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FC8" w:rsidRDefault="00672FC8" w:rsidP="001D7F4F">
      <w:pPr>
        <w:pStyle w:val="BillDots"/>
      </w:pPr>
      <w:r>
        <w:t>AMENDED</w:t>
      </w:r>
    </w:p>
    <w:p w:rsidR="00672FC8" w:rsidRDefault="00672FC8" w:rsidP="001D7F4F">
      <w:pPr>
        <w:pStyle w:val="BillDots"/>
      </w:pPr>
      <w:r>
        <w:t>June 26, 2012</w:t>
      </w:r>
    </w:p>
    <w:p w:rsidR="00672FC8" w:rsidRDefault="00672FC8" w:rsidP="001D7F4F">
      <w:pPr>
        <w:pStyle w:val="BillDots"/>
      </w:pPr>
    </w:p>
    <w:p w:rsidR="00672FC8" w:rsidRPr="00672FC8" w:rsidRDefault="00672FC8" w:rsidP="00672FC8">
      <w:pPr>
        <w:pStyle w:val="BillDots"/>
        <w:tabs>
          <w:tab w:val="clear" w:pos="216"/>
          <w:tab w:val="clear" w:pos="432"/>
          <w:tab w:val="clear" w:pos="648"/>
          <w:tab w:val="clear" w:pos="864"/>
          <w:tab w:val="clear" w:pos="1080"/>
          <w:tab w:val="clear" w:pos="1296"/>
          <w:tab w:val="clear" w:pos="5904"/>
          <w:tab w:val="right" w:pos="5933"/>
        </w:tabs>
      </w:pPr>
      <w:r>
        <w:tab/>
      </w:r>
      <w:r>
        <w:rPr>
          <w:b/>
          <w:sz w:val="36"/>
        </w:rPr>
        <w:t>H. 5410</w:t>
      </w:r>
    </w:p>
    <w:p w:rsidR="00672FC8" w:rsidRDefault="00672FC8" w:rsidP="001D7F4F">
      <w:pPr>
        <w:pStyle w:val="BillDots"/>
      </w:pPr>
    </w:p>
    <w:p w:rsidR="00672FC8" w:rsidRDefault="00672FC8" w:rsidP="00672FC8">
      <w:pPr>
        <w:pStyle w:val="BillDots"/>
        <w:jc w:val="center"/>
      </w:pPr>
      <w:r>
        <w:t xml:space="preserve">Introduced by </w:t>
      </w:r>
      <w:r w:rsidRPr="005D2B61">
        <w:t>Rep. Harrell</w:t>
      </w:r>
    </w:p>
    <w:p w:rsidR="00672FC8" w:rsidRDefault="00672FC8" w:rsidP="001D7F4F">
      <w:pPr>
        <w:pStyle w:val="BillDots"/>
      </w:pPr>
    </w:p>
    <w:p w:rsidR="00672FC8" w:rsidRDefault="00672FC8" w:rsidP="001D7F4F">
      <w:pPr>
        <w:pStyle w:val="BillDots"/>
      </w:pPr>
      <w:r>
        <w:t>S. Printed 6/26/12--S.</w:t>
      </w:r>
    </w:p>
    <w:p w:rsidR="00672FC8" w:rsidRDefault="00672FC8" w:rsidP="001D7F4F">
      <w:pPr>
        <w:pStyle w:val="BillDots"/>
      </w:pPr>
      <w:r>
        <w:t>Read the first time June 20, 2012.</w:t>
      </w:r>
    </w:p>
    <w:p w:rsidR="00672FC8" w:rsidRPr="00672FC8" w:rsidRDefault="00672FC8" w:rsidP="00672FC8">
      <w:pPr>
        <w:pStyle w:val="BillDots"/>
        <w:jc w:val="center"/>
      </w:pPr>
      <w:r>
        <w:rPr>
          <w:u w:val="single"/>
        </w:rPr>
        <w:t>            </w:t>
      </w:r>
    </w:p>
    <w:p w:rsidR="00672FC8" w:rsidRDefault="00672FC8" w:rsidP="001D7F4F">
      <w:pPr>
        <w:pStyle w:val="BillDots"/>
      </w:pPr>
    </w:p>
    <w:p w:rsidR="00672FC8" w:rsidRDefault="00672FC8" w:rsidP="001D7F4F">
      <w:pPr>
        <w:pStyle w:val="BillDots"/>
        <w:sectPr w:rsidR="00672FC8" w:rsidSect="00672F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7D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SPECIFIED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672FC8" w:rsidRDefault="00672FC8"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r>
        <w:rPr>
          <w:rFonts w:eastAsia="MS Mincho"/>
          <w:color w:val="000000" w:themeColor="text1"/>
          <w:u w:color="000000" w:themeColor="text1"/>
        </w:rPr>
        <w:tab/>
        <w:t>Amend Title To Conform</w:t>
      </w:r>
    </w:p>
    <w:p w:rsidR="00B37247" w:rsidRDefault="00B3724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p>
    <w:p w:rsidR="00B37247" w:rsidRDefault="00B3724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r>
        <w:rPr>
          <w:rFonts w:eastAsia="MS Mincho"/>
          <w:color w:val="000000" w:themeColor="text1"/>
          <w:u w:color="000000" w:themeColor="text1"/>
        </w:rPr>
        <w:t>Be it resolved by the House of Representatives, the Senate concurring:</w:t>
      </w:r>
    </w:p>
    <w:p w:rsidR="00467DB1" w:rsidRDefault="00467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sidR="00915EEA">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w:t>
      </w:r>
      <w:r w:rsidRPr="00723F32">
        <w:rPr>
          <w:color w:val="000000" w:themeColor="text1"/>
          <w:u w:color="000000" w:themeColor="text1"/>
        </w:rPr>
        <w:lastRenderedPageBreak/>
        <w:t xml:space="preserve">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672FC8" w:rsidRDefault="00B307D7"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 xml:space="preserve">on matters not provided for in item (2), for which a committee of conference has been appointed prior to 5:00 </w:t>
      </w:r>
      <w:r w:rsidR="00672FC8">
        <w:rPr>
          <w:color w:val="000000" w:themeColor="text1"/>
          <w:u w:color="000000" w:themeColor="text1"/>
        </w:rPr>
        <w:t>p.m. on June 7, 2012; and</w:t>
      </w:r>
    </w:p>
    <w:p w:rsidR="00B307D7"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r>
        <w:rPr>
          <w:color w:val="000000" w:themeColor="text1"/>
          <w:u w:color="000000" w:themeColor="text1"/>
        </w:rPr>
        <w:tab/>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00915EEA">
        <w:rPr>
          <w:color w:val="000000" w:themeColor="text1"/>
          <w:u w:color="000000" w:themeColor="text1"/>
        </w:rPr>
        <w:noBreakHyphen/>
      </w:r>
      <w:r w:rsidRPr="00723F32">
        <w:rPr>
          <w:color w:val="000000" w:themeColor="text1"/>
          <w:u w:color="000000" w:themeColor="text1"/>
        </w:rPr>
        <w:t>9</w:t>
      </w:r>
      <w:r w:rsidR="00915EEA">
        <w:rPr>
          <w:color w:val="000000" w:themeColor="text1"/>
          <w:u w:color="000000" w:themeColor="text1"/>
        </w:rPr>
        <w:noBreakHyphen/>
      </w:r>
      <w:r w:rsidRPr="00723F32">
        <w:rPr>
          <w:color w:val="000000" w:themeColor="text1"/>
          <w:u w:color="000000" w:themeColor="text1"/>
        </w:rPr>
        <w:t>890;</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672FC8" w:rsidRPr="00723F32" w:rsidRDefault="00B307D7"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sidR="00672FC8">
        <w:rPr>
          <w:color w:val="000000" w:themeColor="text1"/>
          <w:u w:color="000000" w:themeColor="text1"/>
        </w:rPr>
        <w:t>Assembly;</w:t>
      </w:r>
    </w:p>
    <w:p w:rsidR="00672FC8"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672FC8"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concurrence or nonconcurrence in H. 3508, provided that this item shall expire at 5:00 p.m. on June 27, 2012;</w:t>
      </w:r>
    </w:p>
    <w:p w:rsidR="00672FC8"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concurrence or nonconcurrence in S. 1419;</w:t>
      </w:r>
    </w:p>
    <w:p w:rsidR="00672FC8"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concurrence or noncurrence in H. 4494;</w:t>
      </w:r>
    </w:p>
    <w:p w:rsidR="00672FC8"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granting of free conference powers and the consideration of a free conference report on S. 45; and</w:t>
      </w:r>
    </w:p>
    <w:p w:rsidR="00B307D7" w:rsidRPr="00723F32" w:rsidRDefault="00672FC8"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third reading of S. 1340.</w:t>
      </w:r>
      <w:r>
        <w:rPr>
          <w:color w:val="000000" w:themeColor="text1"/>
          <w:u w:color="000000" w:themeColor="text1"/>
        </w:rPr>
        <w:tab/>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00915EEA">
        <w:rPr>
          <w:color w:val="000000" w:themeColor="text1"/>
          <w:u w:color="000000" w:themeColor="text1"/>
        </w:rPr>
        <w:noBreakHyphen/>
      </w:r>
      <w:r w:rsidRPr="00BF51CD">
        <w:rPr>
          <w:color w:val="000000" w:themeColor="text1"/>
          <w:u w:color="000000" w:themeColor="text1"/>
        </w:rPr>
        <w:t>3</w:t>
      </w:r>
      <w:r w:rsidR="00915EEA">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w:t>
      </w:r>
      <w:r>
        <w:rPr>
          <w:color w:val="000000" w:themeColor="text1"/>
          <w:u w:color="000000" w:themeColor="text1"/>
        </w:rPr>
        <w:lastRenderedPageBreak/>
        <w:t>may only be filled by interim appointment upon recommendation of the respective Senatorial delegation.</w:t>
      </w:r>
    </w:p>
    <w:p w:rsidR="0010776B" w:rsidRDefault="00B3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253E48" w:rsidRDefault="00915EEA" w:rsidP="0055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E48" w:rsidRDefault="00253E48" w:rsidP="00814325">
      <w:pPr>
        <w:suppressAutoHyphens/>
      </w:pPr>
    </w:p>
    <w:sectPr w:rsidR="00253E48" w:rsidSect="00672F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DB1" w:rsidRDefault="00467DB1" w:rsidP="009F0C77">
      <w:r>
        <w:separator/>
      </w:r>
    </w:p>
  </w:endnote>
  <w:endnote w:type="continuationSeparator" w:id="0">
    <w:p w:rsidR="00467DB1" w:rsidRDefault="0046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A3C843-A8D2-405B-A9B3-6EF8107E557E}"/>
    <w:embedBold r:id="rId2" w:fontKey="{F48453DD-642F-43B2-9A60-585FF6E76934}"/>
  </w:font>
  <w:font w:name="Calibri">
    <w:panose1 w:val="020F0502020204030204"/>
    <w:charset w:val="00"/>
    <w:family w:val="swiss"/>
    <w:pitch w:val="variable"/>
    <w:sig w:usb0="A00002EF" w:usb1="4000207B" w:usb2="00000000" w:usb3="00000000" w:csb0="0000009F" w:csb1="00000000"/>
    <w:embedRegular r:id="rId3" w:fontKey="{2C144382-A710-4509-A8DE-DF88985AF7C0}"/>
  </w:font>
  <w:font w:name="Tahoma">
    <w:panose1 w:val="020B0604030504040204"/>
    <w:charset w:val="00"/>
    <w:family w:val="swiss"/>
    <w:pitch w:val="variable"/>
    <w:sig w:usb0="61002A87" w:usb1="80000000" w:usb2="00000008" w:usb3="00000000" w:csb0="000101FF" w:csb1="00000000"/>
    <w:embedRegular r:id="rId4" w:fontKey="{EBC6EA4B-F1E6-45AA-9114-B5BCFC7E94B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9B78A2A-61CD-4A08-A881-88026485E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A80" w:rsidRPr="00253E48" w:rsidRDefault="00253E48" w:rsidP="00253E48">
    <w:pPr>
      <w:pStyle w:val="Footer"/>
      <w:tabs>
        <w:tab w:val="clear" w:pos="4680"/>
        <w:tab w:val="clear" w:pos="9360"/>
        <w:tab w:val="center" w:pos="2995"/>
      </w:tabs>
      <w:spacing w:before="120"/>
    </w:pPr>
    <w:r>
      <w:t>[5410</w:t>
    </w:r>
    <w:r w:rsidR="00672FC8">
      <w:t>-</w:t>
    </w:r>
    <w:fldSimple w:instr=" PAGE  \* MERGEFORMAT ">
      <w:r w:rsidR="00814325">
        <w:rPr>
          <w:noProof/>
        </w:rPr>
        <w:t>1</w:t>
      </w:r>
    </w:fldSimple>
    <w:r w:rsidR="00672F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FC8" w:rsidRPr="00253E48" w:rsidRDefault="00672FC8" w:rsidP="00253E48">
    <w:pPr>
      <w:pStyle w:val="Footer"/>
      <w:tabs>
        <w:tab w:val="clear" w:pos="4680"/>
        <w:tab w:val="clear" w:pos="9360"/>
        <w:tab w:val="center" w:pos="2995"/>
      </w:tabs>
      <w:spacing w:before="120"/>
    </w:pPr>
    <w:r>
      <w:t>[5410]</w:t>
    </w:r>
    <w:r>
      <w:tab/>
    </w:r>
    <w:fldSimple w:instr=" PAGE  \* MERGEFORMAT ">
      <w:r w:rsidR="008143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DB1" w:rsidRDefault="00467DB1" w:rsidP="009F0C77">
      <w:r>
        <w:separator/>
      </w:r>
    </w:p>
  </w:footnote>
  <w:footnote w:type="continuationSeparator" w:id="0">
    <w:p w:rsidR="00467DB1" w:rsidRDefault="0046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71SD12"/>
    <w:docVar w:name="CoverBillType" w:val="c"/>
    <w:docVar w:name="docpath" w:val="L:\Council\bills\DKA\4171SD12.DOCX"/>
    <w:docVar w:name="dvBillNumber" w:val="5410"/>
    <w:docVar w:name="dvBillNumberPrefix" w:val="H. "/>
    <w:docVar w:name="dvOriginalBody" w:val="House"/>
    <w:docVar w:name="dvSteno" w:val="DKA"/>
    <w:docVar w:name="NameofBody" w:val="h"/>
    <w:docVar w:name="vgroup2" w:val="Council"/>
  </w:docVars>
  <w:rsids>
    <w:rsidRoot w:val="005F1BDC"/>
    <w:rsid w:val="00011869"/>
    <w:rsid w:val="000E1785"/>
    <w:rsid w:val="000F40FA"/>
    <w:rsid w:val="0010776B"/>
    <w:rsid w:val="00133E66"/>
    <w:rsid w:val="001435A3"/>
    <w:rsid w:val="001466A5"/>
    <w:rsid w:val="001D08F2"/>
    <w:rsid w:val="001D525B"/>
    <w:rsid w:val="001D7F4F"/>
    <w:rsid w:val="002321B6"/>
    <w:rsid w:val="00250967"/>
    <w:rsid w:val="00253E48"/>
    <w:rsid w:val="002543C8"/>
    <w:rsid w:val="00284AAE"/>
    <w:rsid w:val="002C17EA"/>
    <w:rsid w:val="002E5912"/>
    <w:rsid w:val="00325348"/>
    <w:rsid w:val="0032732C"/>
    <w:rsid w:val="00336AD0"/>
    <w:rsid w:val="00351A80"/>
    <w:rsid w:val="0037079A"/>
    <w:rsid w:val="003B6A72"/>
    <w:rsid w:val="003C0E20"/>
    <w:rsid w:val="003D01E8"/>
    <w:rsid w:val="003E5288"/>
    <w:rsid w:val="003F6D79"/>
    <w:rsid w:val="0041760A"/>
    <w:rsid w:val="00417C01"/>
    <w:rsid w:val="00467DB1"/>
    <w:rsid w:val="004809EE"/>
    <w:rsid w:val="004D146F"/>
    <w:rsid w:val="004E7D54"/>
    <w:rsid w:val="005273C6"/>
    <w:rsid w:val="00530A69"/>
    <w:rsid w:val="00545593"/>
    <w:rsid w:val="00555FD8"/>
    <w:rsid w:val="00577C6C"/>
    <w:rsid w:val="005C2FE2"/>
    <w:rsid w:val="005E2BC9"/>
    <w:rsid w:val="005F1BDC"/>
    <w:rsid w:val="00605102"/>
    <w:rsid w:val="006215AA"/>
    <w:rsid w:val="00672FC8"/>
    <w:rsid w:val="006913C9"/>
    <w:rsid w:val="0069470D"/>
    <w:rsid w:val="006C1386"/>
    <w:rsid w:val="006E3A40"/>
    <w:rsid w:val="00734F00"/>
    <w:rsid w:val="00766361"/>
    <w:rsid w:val="007A36CF"/>
    <w:rsid w:val="007A70AE"/>
    <w:rsid w:val="00814325"/>
    <w:rsid w:val="008362E8"/>
    <w:rsid w:val="008A1768"/>
    <w:rsid w:val="008F4429"/>
    <w:rsid w:val="00915EEA"/>
    <w:rsid w:val="0094021A"/>
    <w:rsid w:val="009C6A0B"/>
    <w:rsid w:val="009F0C77"/>
    <w:rsid w:val="009F4DD1"/>
    <w:rsid w:val="00A073AA"/>
    <w:rsid w:val="00A41684"/>
    <w:rsid w:val="00A64E80"/>
    <w:rsid w:val="00A72BCD"/>
    <w:rsid w:val="00A741D9"/>
    <w:rsid w:val="00A833AB"/>
    <w:rsid w:val="00A9741D"/>
    <w:rsid w:val="00AD4B17"/>
    <w:rsid w:val="00B307D7"/>
    <w:rsid w:val="00B37247"/>
    <w:rsid w:val="00B412D4"/>
    <w:rsid w:val="00BE3C22"/>
    <w:rsid w:val="00C0345E"/>
    <w:rsid w:val="00C3483A"/>
    <w:rsid w:val="00C74E9D"/>
    <w:rsid w:val="00C82FD3"/>
    <w:rsid w:val="00C92819"/>
    <w:rsid w:val="00CC6B7B"/>
    <w:rsid w:val="00CD2089"/>
    <w:rsid w:val="00CE5F07"/>
    <w:rsid w:val="00D73A67"/>
    <w:rsid w:val="00D970A9"/>
    <w:rsid w:val="00DE39F4"/>
    <w:rsid w:val="00DF3845"/>
    <w:rsid w:val="00E366D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247"/>
    <w:rPr>
      <w:rFonts w:ascii="Tahoma" w:hAnsi="Tahoma" w:cs="Tahoma"/>
      <w:sz w:val="16"/>
      <w:szCs w:val="16"/>
    </w:rPr>
  </w:style>
  <w:style w:type="character" w:customStyle="1" w:styleId="BalloonTextChar">
    <w:name w:val="Balloon Text Char"/>
    <w:basedOn w:val="DefaultParagraphFont"/>
    <w:link w:val="BalloonText"/>
    <w:uiPriority w:val="99"/>
    <w:semiHidden/>
    <w:rsid w:val="00B372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35952-B02A-4A51-9C3C-2BDC7FCF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1021</Words>
  <Characters>5824</Characters>
  <Application>Microsoft Office Word</Application>
  <DocSecurity>0</DocSecurity>
  <Lines>48</Lines>
  <Paragraphs>13</Paragraphs>
  <ScaleCrop>false</ScaleCrop>
  <Company> </Company>
  <LinksUpToDate>false</LinksUpToDate>
  <CharactersWithSpaces>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2012-06-26T21:46:00Z</cp:lastPrinted>
  <dcterms:created xsi:type="dcterms:W3CDTF">2012-06-26T21:49:00Z</dcterms:created>
  <dcterms:modified xsi:type="dcterms:W3CDTF">2012-06-26T21:49:00Z</dcterms:modified>
</cp:coreProperties>
</file>