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96D" w:rsidRDefault="002E296D" w:rsidP="002E296D">
      <w:pPr>
        <w:pStyle w:val="BillDots0"/>
      </w:pPr>
    </w:p>
    <w:p w:rsidR="002E296D" w:rsidRDefault="002E296D" w:rsidP="002E296D">
      <w:pPr>
        <w:pStyle w:val="Numbersforbill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81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UNITED STATES TO ENACT</w:t>
      </w:r>
      <w:r w:rsidR="00BA2ABA">
        <w:t>,</w:t>
      </w:r>
      <w:r>
        <w:t xml:space="preserve"> WITHOUT DELAY</w:t>
      </w:r>
      <w:r w:rsidR="00BA2ABA">
        <w:t>,</w:t>
      </w:r>
      <w:r>
        <w:t xml:space="preserve"> THE PROVISIONS CONTAINED IN THE “CLEAR LAW ENFORCEMENT FOR CRIMINAL ALIEN REMOVAL ACT”, ALSO KNOWN AS THE “CHARLIE NORWOOD ‘CLEAR’ ACT”, WHICH WOULD AMONG OTHER IMPORT</w:t>
      </w:r>
      <w:r w:rsidR="001619FD">
        <w:t>ANT PROVISIONS ALLOW STATE AND LOCAL LAW ENFORCEMENT AGENCIES TO ENFORCE FEDERAL</w:t>
      </w:r>
      <w:r w:rsidR="0055109D">
        <w:t xml:space="preserve"> IMMIGRATION LAWS AND DETAIN IN </w:t>
      </w:r>
      <w:r w:rsidR="001619FD">
        <w:t>STATE OR LOCAL CUSTODY ILLEGAL ALIENS.</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78A"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9FD">
        <w:t>the “Clear Law Enforcement for Criminal Alien Removal Act”, also known as</w:t>
      </w:r>
      <w:r w:rsidR="0055109D">
        <w:t xml:space="preserve"> the “Charlie Norwood CLEAR Act</w:t>
      </w:r>
      <w:r w:rsidR="0083078A">
        <w:t>” was introduced as H.R. 2406 in the United States House of Representatives on May 14, 2009;</w:t>
      </w:r>
      <w:r w:rsidR="00B8055F">
        <w:t xml:space="preserve">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bill would provide for enhanced federal, state, and local assistance in the enforcement of the immigration laws of the United States;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its major provisions is to allow state and local law enforcement agencies to assist federal authorities in the enforcement of federal immigration laws</w:t>
      </w:r>
      <w:r w:rsidR="00373DBD">
        <w:t>,</w:t>
      </w:r>
      <w:r>
        <w:t xml:space="preserve"> which would be a great step forward in the battle against illegal immigration a</w:t>
      </w:r>
      <w:r w:rsidR="00373DBD">
        <w:t xml:space="preserve">nd the securing of our </w:t>
      </w:r>
      <w:r w:rsidR="0055109D">
        <w:t>nation’s</w:t>
      </w:r>
      <w:r>
        <w:t xml:space="preserve"> borders;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also provide </w:t>
      </w:r>
      <w:r w:rsidR="0055109D">
        <w:t>more</w:t>
      </w:r>
      <w:r>
        <w:t xml:space="preserve"> financial and technical assistance to state and local law enforcement agencies in the performance of these duties which will provide cash-strapped agencies with more resources needed </w:t>
      </w:r>
      <w:r w:rsidR="00B876F2">
        <w:t>for</w:t>
      </w:r>
      <w:r>
        <w:t xml:space="preserve"> </w:t>
      </w:r>
      <w:r w:rsidR="0055109D">
        <w:t>this important function</w:t>
      </w:r>
      <w:r>
        <w:t>;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bill would also allow illegal aliens after arrest to be detained in a state or local prison or detention facility pending transfer to federal custody, thereby insuring that potentially dangerous criminals would remain in custody pending trial or adjudication;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these reasons, the members of the South Carolina General Assembly believe that the Congress, without delay, should enact the provisions of the Clear Law Enforcement for Criminal Alien Removal Act to provide for better enforcement of our </w:t>
      </w:r>
      <w:r w:rsidR="0055109D">
        <w:t xml:space="preserve">nation’s </w:t>
      </w:r>
      <w:r>
        <w:t xml:space="preserve">immigration laws which would be a vital </w:t>
      </w:r>
      <w:r w:rsidR="00B876F2">
        <w:t xml:space="preserve">improvement </w:t>
      </w:r>
      <w:r>
        <w:t>i</w:t>
      </w:r>
      <w:r w:rsidR="0055109D">
        <w:t>n the</w:t>
      </w:r>
      <w:r>
        <w:t xml:space="preserve"> national security</w:t>
      </w:r>
      <w:r w:rsidR="0055109D">
        <w:t xml:space="preserve"> of the United States</w:t>
      </w:r>
      <w:r>
        <w:t>.</w:t>
      </w:r>
      <w:r w:rsidR="00BA2ABA">
        <w:t xml:space="preserve">  </w:t>
      </w:r>
      <w:r w:rsidR="007A4810">
        <w:t xml:space="preserve">Now, therefore, </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Pr="00BA2ABA"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BA2ABA">
        <w:t xml:space="preserve"> the members of the South Carolina General Assembly memorialize the Congress of the United States to enact, without delay, the provisions contained in the “Clear Law Enforcement for Criminal Alien Removal Act”, also known as the “Charlie Norwood CLEAR Act”, which would among other important provisions allow state and local law enforcement agencies to enforce federal</w:t>
      </w:r>
      <w:r w:rsidR="0055109D">
        <w:t xml:space="preserve"> immigration laws and detain in </w:t>
      </w:r>
      <w:r w:rsidR="00BA2ABA">
        <w:t>state or local custody illegal aliens.</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BA" w:rsidRPr="00296092" w:rsidRDefault="007A4810" w:rsidP="00BA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a copy of this resolution be forwarded to</w:t>
      </w:r>
      <w:r w:rsidR="00BA2ABA">
        <w:t xml:space="preserve"> the </w:t>
      </w:r>
      <w:r w:rsidR="00BA2ABA" w:rsidRPr="00296092">
        <w:rPr>
          <w:color w:val="000000" w:themeColor="text1"/>
          <w:u w:color="000000" w:themeColor="text1"/>
        </w:rPr>
        <w:t xml:space="preserve">United States Senate, the United States House of Representatives, and to each member of the South Carolina Congressional Delegation. </w:t>
      </w:r>
    </w:p>
    <w:p w:rsidR="00C048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89A" w:rsidRDefault="00C0489A" w:rsidP="00C0489A">
      <w:pPr>
        <w:suppressAutoHyphens/>
      </w:pPr>
    </w:p>
    <w:sectPr w:rsidR="00C0489A" w:rsidSect="00C048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422" w:rsidRDefault="00ED2422" w:rsidP="009F0C77">
      <w:r>
        <w:separator/>
      </w:r>
    </w:p>
  </w:endnote>
  <w:endnote w:type="continuationSeparator" w:id="0">
    <w:p w:rsidR="00ED2422" w:rsidRDefault="00ED24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665C4F-739D-40C9-A899-D73D223C6B18}"/>
    <w:embedBold r:id="rId2" w:fontKey="{A9A6A790-DF0B-40D6-93CD-B3CEB3D66F98}"/>
  </w:font>
  <w:font w:name="Calibri">
    <w:panose1 w:val="020F0502020204030204"/>
    <w:charset w:val="00"/>
    <w:family w:val="swiss"/>
    <w:pitch w:val="variable"/>
    <w:sig w:usb0="A00002EF" w:usb1="4000207B" w:usb2="00000000" w:usb3="00000000" w:csb0="0000009F" w:csb1="00000000"/>
    <w:embedRegular r:id="rId3" w:fontKey="{E6953AF4-4B52-442A-9EF0-3AEC24382C79}"/>
  </w:font>
  <w:font w:name="Cambria">
    <w:panose1 w:val="02040503050406030204"/>
    <w:charset w:val="00"/>
    <w:family w:val="roman"/>
    <w:pitch w:val="variable"/>
    <w:sig w:usb0="A00002EF" w:usb1="4000004B" w:usb2="00000000" w:usb3="00000000" w:csb0="0000009F" w:csb1="00000000"/>
    <w:embedRegular r:id="rId4" w:fontKey="{EECFA0D0-2020-461E-8CC2-3D831D038A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DA5" w:rsidRPr="00C0489A" w:rsidRDefault="00C0489A" w:rsidP="00C0489A">
    <w:pPr>
      <w:pStyle w:val="Footer"/>
      <w:tabs>
        <w:tab w:val="clear" w:pos="4680"/>
        <w:tab w:val="clear" w:pos="9360"/>
        <w:tab w:val="center" w:pos="2995"/>
      </w:tabs>
      <w:spacing w:before="120"/>
    </w:pPr>
    <w:r>
      <w:t>[706]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422" w:rsidRDefault="00ED2422" w:rsidP="009F0C77">
      <w:r>
        <w:separator/>
      </w:r>
    </w:p>
  </w:footnote>
  <w:footnote w:type="continuationSeparator" w:id="0">
    <w:p w:rsidR="00ED2422" w:rsidRDefault="00ED24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324SD11"/>
    <w:docVar w:name="CoverBillType" w:val="c"/>
    <w:docVar w:name="docpath" w:val="L:\Council\bills\DKA\3324SD11.DOCX"/>
    <w:docVar w:name="dvBillNumber" w:val="706"/>
    <w:docVar w:name="dvBillNumberPrefix" w:val="S. "/>
    <w:docVar w:name="dvOriginalBody" w:val="Senate"/>
    <w:docVar w:name="dvSteno" w:val="DKA"/>
    <w:docVar w:name="NameofBody" w:val="s"/>
    <w:docVar w:name="vgroup2" w:val="Council"/>
  </w:docVars>
  <w:rsids>
    <w:rsidRoot w:val="00763FA8"/>
    <w:rsid w:val="00026C9A"/>
    <w:rsid w:val="000965A1"/>
    <w:rsid w:val="000E1785"/>
    <w:rsid w:val="001023A4"/>
    <w:rsid w:val="0010776B"/>
    <w:rsid w:val="00133E66"/>
    <w:rsid w:val="00134ACF"/>
    <w:rsid w:val="00144E15"/>
    <w:rsid w:val="0015095C"/>
    <w:rsid w:val="001619FD"/>
    <w:rsid w:val="00184D1B"/>
    <w:rsid w:val="0019347A"/>
    <w:rsid w:val="001A4A62"/>
    <w:rsid w:val="001A681E"/>
    <w:rsid w:val="001D08F2"/>
    <w:rsid w:val="002037CA"/>
    <w:rsid w:val="002047A2"/>
    <w:rsid w:val="002261A1"/>
    <w:rsid w:val="002321B6"/>
    <w:rsid w:val="0023696B"/>
    <w:rsid w:val="00250967"/>
    <w:rsid w:val="002759C5"/>
    <w:rsid w:val="00277DEE"/>
    <w:rsid w:val="00280D88"/>
    <w:rsid w:val="00294ABE"/>
    <w:rsid w:val="002A3EB4"/>
    <w:rsid w:val="002E296D"/>
    <w:rsid w:val="00325348"/>
    <w:rsid w:val="00373DBD"/>
    <w:rsid w:val="00393688"/>
    <w:rsid w:val="003D411E"/>
    <w:rsid w:val="003E3C1E"/>
    <w:rsid w:val="003E6148"/>
    <w:rsid w:val="00400EAA"/>
    <w:rsid w:val="0041760A"/>
    <w:rsid w:val="00437BDB"/>
    <w:rsid w:val="004809EE"/>
    <w:rsid w:val="00511EE9"/>
    <w:rsid w:val="00521E00"/>
    <w:rsid w:val="0055109D"/>
    <w:rsid w:val="00572214"/>
    <w:rsid w:val="00577C6C"/>
    <w:rsid w:val="0058501B"/>
    <w:rsid w:val="006215AA"/>
    <w:rsid w:val="006340D9"/>
    <w:rsid w:val="00643B8E"/>
    <w:rsid w:val="00665EBC"/>
    <w:rsid w:val="00690B75"/>
    <w:rsid w:val="0069470D"/>
    <w:rsid w:val="006A476C"/>
    <w:rsid w:val="006C6A93"/>
    <w:rsid w:val="006E02F9"/>
    <w:rsid w:val="00753C04"/>
    <w:rsid w:val="00756946"/>
    <w:rsid w:val="00757F80"/>
    <w:rsid w:val="00763FA8"/>
    <w:rsid w:val="00771EEC"/>
    <w:rsid w:val="00786819"/>
    <w:rsid w:val="007A325A"/>
    <w:rsid w:val="007A4810"/>
    <w:rsid w:val="007F1523"/>
    <w:rsid w:val="007F509E"/>
    <w:rsid w:val="007F5799"/>
    <w:rsid w:val="007F6947"/>
    <w:rsid w:val="0083078A"/>
    <w:rsid w:val="00872196"/>
    <w:rsid w:val="00872729"/>
    <w:rsid w:val="008F4429"/>
    <w:rsid w:val="009352BB"/>
    <w:rsid w:val="00990668"/>
    <w:rsid w:val="009F0C77"/>
    <w:rsid w:val="009F4DD1"/>
    <w:rsid w:val="00A64E80"/>
    <w:rsid w:val="00A741D9"/>
    <w:rsid w:val="00A9741D"/>
    <w:rsid w:val="00AD4B17"/>
    <w:rsid w:val="00AF1447"/>
    <w:rsid w:val="00B26FA6"/>
    <w:rsid w:val="00B741CB"/>
    <w:rsid w:val="00B8055F"/>
    <w:rsid w:val="00B876F2"/>
    <w:rsid w:val="00B934F3"/>
    <w:rsid w:val="00BA2ABA"/>
    <w:rsid w:val="00BB6347"/>
    <w:rsid w:val="00BD2134"/>
    <w:rsid w:val="00C038D8"/>
    <w:rsid w:val="00C045DD"/>
    <w:rsid w:val="00C0489A"/>
    <w:rsid w:val="00C3136F"/>
    <w:rsid w:val="00C3483A"/>
    <w:rsid w:val="00C4229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2422"/>
    <w:rsid w:val="00EF3EEE"/>
    <w:rsid w:val="00F10852"/>
    <w:rsid w:val="00F149A7"/>
    <w:rsid w:val="00F2315E"/>
    <w:rsid w:val="00F50BAF"/>
    <w:rsid w:val="00F52C10"/>
    <w:rsid w:val="00F81FFD"/>
    <w:rsid w:val="00F85228"/>
    <w:rsid w:val="00FB6773"/>
    <w:rsid w:val="00FC7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0B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0B7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02BB5-935D-4093-9C8F-5692004E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2011-03-02T22:01:00Z</cp:lastPrinted>
  <dcterms:created xsi:type="dcterms:W3CDTF">2011-03-17T15:49:00Z</dcterms:created>
  <dcterms:modified xsi:type="dcterms:W3CDTF">2011-03-17T15:49:00Z</dcterms:modified>
</cp:coreProperties>
</file>