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B1341" w:rsidRP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6, 2012</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Pr="005B1341" w:rsidRDefault="005B1341" w:rsidP="005B1341">
      <w:pPr>
        <w:tabs>
          <w:tab w:val="right" w:pos="5933"/>
        </w:tabs>
        <w:suppressAutoHyphens/>
        <w:jc w:val="both"/>
        <w:rPr>
          <w:rFonts w:eastAsia="Times New Roman"/>
        </w:rPr>
      </w:pPr>
      <w:r>
        <w:rPr>
          <w:rFonts w:eastAsia="Times New Roman"/>
        </w:rPr>
        <w:tab/>
      </w:r>
      <w:r>
        <w:rPr>
          <w:rFonts w:eastAsia="Times New Roman"/>
          <w:b/>
          <w:sz w:val="36"/>
        </w:rPr>
        <w:t>S. 741</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341" w:rsidRDefault="005B1341" w:rsidP="00097AF5">
      <w:pPr>
        <w:tabs>
          <w:tab w:val="right" w:pos="5933"/>
        </w:tabs>
        <w:suppressAutoHyphens/>
        <w:jc w:val="both"/>
        <w:rPr>
          <w:rFonts w:eastAsia="Times New Roman"/>
        </w:rPr>
      </w:pPr>
      <w:r>
        <w:rPr>
          <w:rFonts w:eastAsia="Times New Roman"/>
        </w:rPr>
        <w:t>S. Printed 6/6/12--H.</w:t>
      </w:r>
      <w:r w:rsidR="00097AF5">
        <w:rPr>
          <w:rFonts w:eastAsia="Times New Roman"/>
        </w:rPr>
        <w:tab/>
        <w:t>[SEC 6/7/12 4:39 PM]</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5B1341" w:rsidRP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1341" w:rsidRDefault="005B1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5B1341" w:rsidRDefault="005B1341"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1.</w:t>
      </w:r>
      <w:r w:rsidRPr="003C18F6">
        <w:rPr>
          <w:color w:val="auto"/>
          <w:sz w:val="22"/>
          <w:szCs w:val="22"/>
        </w:rPr>
        <w:tab/>
        <w:t>Section 50</w:t>
      </w:r>
      <w:r w:rsidRPr="003C18F6">
        <w:rPr>
          <w:color w:val="auto"/>
          <w:sz w:val="22"/>
          <w:szCs w:val="22"/>
        </w:rPr>
        <w:noBreakHyphen/>
        <w:t>11</w:t>
      </w:r>
      <w:r w:rsidRPr="003C18F6">
        <w:rPr>
          <w:color w:val="auto"/>
          <w:sz w:val="22"/>
          <w:szCs w:val="22"/>
        </w:rPr>
        <w:noBreakHyphen/>
        <w:t xml:space="preserve">710 of the 1976 Code, as last amended by Act 243 of 2010, is further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“Section 50</w:t>
      </w:r>
      <w:r w:rsidRPr="003C18F6">
        <w:rPr>
          <w:color w:val="auto"/>
          <w:sz w:val="22"/>
          <w:szCs w:val="22"/>
        </w:rPr>
        <w:noBreakHyphen/>
        <w:t>11</w:t>
      </w:r>
      <w:r w:rsidRPr="003C18F6">
        <w:rPr>
          <w:color w:val="auto"/>
          <w:sz w:val="22"/>
          <w:szCs w:val="22"/>
        </w:rPr>
        <w:noBreakHyphen/>
        <w:t>710.</w:t>
      </w:r>
      <w:r w:rsidRPr="003C18F6">
        <w:rPr>
          <w:color w:val="auto"/>
          <w:sz w:val="22"/>
          <w:szCs w:val="22"/>
        </w:rPr>
        <w:tab/>
        <w:t>(A)</w:t>
      </w:r>
      <w:r w:rsidRPr="003C18F6">
        <w:rPr>
          <w:color w:val="auto"/>
          <w:sz w:val="22"/>
          <w:szCs w:val="22"/>
        </w:rPr>
        <w:tab/>
        <w:t xml:space="preserve">Night hunting in this State is unlawful except that: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t>(1)</w:t>
      </w:r>
      <w:r w:rsidRPr="003C18F6">
        <w:rPr>
          <w:color w:val="auto"/>
          <w:sz w:val="22"/>
          <w:szCs w:val="22"/>
        </w:rPr>
        <w:tab/>
      </w:r>
      <w:r w:rsidRPr="003C18F6">
        <w:rPr>
          <w:strike/>
          <w:color w:val="auto"/>
          <w:sz w:val="22"/>
          <w:szCs w:val="22"/>
        </w:rPr>
        <w:t>raccoons</w:t>
      </w:r>
      <w:r w:rsidRPr="003C18F6">
        <w:rPr>
          <w:color w:val="auto"/>
          <w:sz w:val="22"/>
          <w:szCs w:val="22"/>
        </w:rPr>
        <w:t xml:space="preserve"> </w:t>
      </w:r>
      <w:r w:rsidRPr="003C18F6">
        <w:rPr>
          <w:color w:val="auto"/>
          <w:sz w:val="22"/>
          <w:szCs w:val="22"/>
          <w:u w:val="single"/>
        </w:rPr>
        <w:t>Raccoons</w:t>
      </w:r>
      <w:r w:rsidRPr="003C18F6">
        <w:rPr>
          <w:color w:val="auto"/>
          <w:sz w:val="22"/>
          <w:szCs w:val="22"/>
        </w:rPr>
        <w:t xml:space="preserve">, opossums, foxes, </w:t>
      </w:r>
      <w:r w:rsidRPr="003C18F6">
        <w:rPr>
          <w:strike/>
          <w:color w:val="auto"/>
          <w:sz w:val="22"/>
          <w:szCs w:val="22"/>
        </w:rPr>
        <w:t>coyotes,</w:t>
      </w:r>
      <w:r w:rsidRPr="003C18F6">
        <w:rPr>
          <w:color w:val="auto"/>
          <w:sz w:val="22"/>
          <w:szCs w:val="22"/>
        </w:rPr>
        <w:t xml:space="preserve"> mink, and skunk may be hunted at night; however, they may not be hunted with artificial lights except when treed or cornered with dogs, </w:t>
      </w:r>
      <w:r w:rsidRPr="003C18F6">
        <w:rPr>
          <w:strike/>
          <w:color w:val="auto"/>
          <w:sz w:val="22"/>
          <w:szCs w:val="22"/>
        </w:rPr>
        <w:t>or</w:t>
      </w:r>
      <w:r w:rsidRPr="003C18F6">
        <w:rPr>
          <w:color w:val="auto"/>
          <w:sz w:val="22"/>
          <w:szCs w:val="22"/>
        </w:rPr>
        <w:t xml:space="preserve"> </w:t>
      </w:r>
      <w:r w:rsidRPr="003C18F6">
        <w:rPr>
          <w:color w:val="auto"/>
          <w:sz w:val="22"/>
          <w:szCs w:val="22"/>
          <w:u w:val="single"/>
        </w:rPr>
        <w:t>and may not be hunted</w:t>
      </w:r>
      <w:r w:rsidRPr="003C18F6">
        <w:rPr>
          <w:color w:val="auto"/>
          <w:sz w:val="22"/>
          <w:szCs w:val="22"/>
        </w:rPr>
        <w:t xml:space="preserve"> with buckshot or any shot larger than a number four, or any rifle ammunition larger than a twenty</w:t>
      </w:r>
      <w:r w:rsidRPr="003C18F6">
        <w:rPr>
          <w:color w:val="auto"/>
          <w:sz w:val="22"/>
          <w:szCs w:val="22"/>
        </w:rPr>
        <w:noBreakHyphen/>
        <w:t>two rimfire</w:t>
      </w:r>
      <w:r w:rsidRPr="003C18F6">
        <w:rPr>
          <w:strike/>
          <w:color w:val="auto"/>
          <w:sz w:val="22"/>
          <w:szCs w:val="22"/>
        </w:rPr>
        <w:t>; and</w:t>
      </w:r>
      <w:r w:rsidRPr="003C18F6">
        <w:rPr>
          <w:color w:val="auto"/>
          <w:sz w:val="22"/>
          <w:szCs w:val="22"/>
        </w:rPr>
        <w:t xml:space="preserve"> </w:t>
      </w:r>
      <w:r w:rsidRPr="003C18F6">
        <w:rPr>
          <w:color w:val="auto"/>
          <w:sz w:val="22"/>
          <w:szCs w:val="22"/>
          <w:u w:val="single"/>
        </w:rPr>
        <w:t>.</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t>(2)</w:t>
      </w:r>
      <w:r w:rsidRPr="003C18F6">
        <w:rPr>
          <w:color w:val="auto"/>
          <w:sz w:val="22"/>
          <w:szCs w:val="22"/>
        </w:rPr>
        <w:tab/>
      </w:r>
      <w:r w:rsidRPr="003C18F6">
        <w:rPr>
          <w:color w:val="auto"/>
          <w:sz w:val="22"/>
          <w:szCs w:val="22"/>
          <w:u w:val="single"/>
        </w:rPr>
        <w:t>Feral</w:t>
      </w:r>
      <w:r w:rsidRPr="003C18F6">
        <w:rPr>
          <w:color w:val="auto"/>
          <w:sz w:val="22"/>
          <w:szCs w:val="22"/>
        </w:rPr>
        <w:t xml:space="preserve"> hogs may be hunted at night with </w:t>
      </w:r>
      <w:r w:rsidRPr="003C18F6">
        <w:rPr>
          <w:strike/>
          <w:color w:val="auto"/>
          <w:sz w:val="22"/>
          <w:szCs w:val="22"/>
        </w:rPr>
        <w:t>an artificial light that is carried on the hunter’s person attached to a helmet or hat, or part of a belt system worn by the hunter and with a sidearm that has iron sites, and barrel length not exceeding nine inches with or without the aid of bait, electronic calls, artificial light, or night vison devices:. The sidearm may not be equipped with a butt</w:t>
      </w:r>
      <w:r w:rsidRPr="003C18F6">
        <w:rPr>
          <w:strike/>
          <w:color w:val="auto"/>
          <w:sz w:val="22"/>
          <w:szCs w:val="22"/>
        </w:rPr>
        <w:noBreakHyphen/>
        <w:t xml:space="preserve">stock, scope, laser site, or light emitting or light enhancing device. However, hogs may not be hunted at night from a vehicle, </w:t>
      </w:r>
      <w:r w:rsidRPr="003C18F6">
        <w:rPr>
          <w:strike/>
          <w:color w:val="auto"/>
          <w:sz w:val="22"/>
          <w:szCs w:val="22"/>
        </w:rPr>
        <w:lastRenderedPageBreak/>
        <w:t>or with a centerfire rifle or shotgun, unless specifically permitted by the department. A person that violates this item is guilty of a misdemeanor and, upon conviction, must be fined not more than five hundred dollars or imprisoned for not more than thirty days, or both</w:t>
      </w:r>
      <w:r w:rsidRPr="003C18F6">
        <w:rPr>
          <w:color w:val="auto"/>
          <w:sz w:val="22"/>
          <w:szCs w:val="22"/>
        </w:rPr>
        <w:t xml:space="preserve"> </w:t>
      </w:r>
      <w:r w:rsidRPr="003C18F6">
        <w:rPr>
          <w:color w:val="auto"/>
          <w:sz w:val="22"/>
          <w:szCs w:val="22"/>
          <w:u w:val="single"/>
        </w:rPr>
        <w:t>or without the aid of bait, electronic calls, artificial light, or night vision devices:</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(a)</w:t>
      </w:r>
      <w:r w:rsidRPr="003C18F6">
        <w:rPr>
          <w:color w:val="auto"/>
          <w:sz w:val="22"/>
          <w:szCs w:val="22"/>
        </w:rPr>
        <w:tab/>
      </w:r>
      <w:r w:rsidRPr="003C18F6">
        <w:rPr>
          <w:color w:val="auto"/>
          <w:sz w:val="22"/>
          <w:szCs w:val="22"/>
          <w:u w:val="single"/>
        </w:rPr>
        <w:t>during any time of the year with a bow and arrow other than a crossbow, or pistol having iron sights, a barrel length not exceeding nine inches, and which is not equipped with a butt</w:t>
      </w:r>
      <w:r w:rsidRPr="003C18F6">
        <w:rPr>
          <w:color w:val="auto"/>
          <w:sz w:val="22"/>
          <w:szCs w:val="22"/>
          <w:u w:val="single"/>
        </w:rPr>
        <w:noBreakHyphen/>
        <w:t xml:space="preserve">stock, scope, or laser site;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at any time of the year under authority of and pursuant to the conditions contained in a depredation permit issued by the department pursuant to Section 50</w:t>
      </w:r>
      <w:r w:rsidRPr="003C18F6">
        <w:rPr>
          <w:color w:val="auto"/>
          <w:sz w:val="22"/>
          <w:szCs w:val="22"/>
          <w:u w:val="single"/>
        </w:rPr>
        <w:noBreakHyphen/>
        <w:t>11</w:t>
      </w:r>
      <w:r w:rsidRPr="003C18F6">
        <w:rPr>
          <w:color w:val="auto"/>
          <w:sz w:val="22"/>
          <w:szCs w:val="22"/>
          <w:u w:val="single"/>
        </w:rPr>
        <w:noBreakHyphen/>
        <w:t>2570.</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t>(3)</w:t>
      </w:r>
      <w:r w:rsidRPr="003C18F6">
        <w:rPr>
          <w:color w:val="auto"/>
          <w:sz w:val="22"/>
          <w:szCs w:val="22"/>
        </w:rPr>
        <w:tab/>
      </w:r>
      <w:r w:rsidRPr="003C18F6">
        <w:rPr>
          <w:strike/>
          <w:color w:val="auto"/>
          <w:sz w:val="22"/>
          <w:szCs w:val="22"/>
        </w:rPr>
        <w:t>coyotes</w:t>
      </w:r>
      <w:r w:rsidRPr="003C18F6">
        <w:rPr>
          <w:color w:val="auto"/>
          <w:sz w:val="22"/>
          <w:szCs w:val="22"/>
        </w:rPr>
        <w:t xml:space="preserve"> </w:t>
      </w:r>
      <w:r w:rsidRPr="003C18F6">
        <w:rPr>
          <w:color w:val="auto"/>
          <w:sz w:val="22"/>
          <w:szCs w:val="22"/>
          <w:u w:val="single"/>
        </w:rPr>
        <w:t>Coyotes</w:t>
      </w:r>
      <w:r w:rsidRPr="003C18F6">
        <w:rPr>
          <w:color w:val="auto"/>
          <w:sz w:val="22"/>
          <w:szCs w:val="22"/>
        </w:rPr>
        <w:t xml:space="preserve"> and armadillos may be hunted at night with </w:t>
      </w:r>
      <w:r w:rsidRPr="003C18F6">
        <w:rPr>
          <w:strike/>
          <w:color w:val="auto"/>
          <w:sz w:val="22"/>
          <w:szCs w:val="22"/>
        </w:rPr>
        <w:t>an artificial light that is carried on the hunter’s person attached to a helmet or hat,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Any weapon used to hunt coyotes or armadillos may not be equipped with a butt</w:t>
      </w:r>
      <w:r w:rsidRPr="003C18F6">
        <w:rPr>
          <w:strike/>
          <w:color w:val="auto"/>
          <w:sz w:val="22"/>
          <w:szCs w:val="22"/>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r w:rsidRPr="003C18F6">
        <w:rPr>
          <w:color w:val="auto"/>
          <w:sz w:val="22"/>
          <w:szCs w:val="22"/>
        </w:rPr>
        <w:t xml:space="preserve"> </w:t>
      </w:r>
      <w:r w:rsidRPr="003C18F6">
        <w:rPr>
          <w:color w:val="auto"/>
          <w:sz w:val="22"/>
          <w:szCs w:val="22"/>
          <w:u w:val="single"/>
        </w:rPr>
        <w:t>or without the aid of bait, electronic calls, artificial light, or night vision devices:</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(a)</w:t>
      </w:r>
      <w:r w:rsidRPr="003C18F6">
        <w:rPr>
          <w:color w:val="auto"/>
          <w:sz w:val="22"/>
          <w:szCs w:val="22"/>
        </w:rPr>
        <w:tab/>
      </w:r>
      <w:r w:rsidRPr="003C18F6">
        <w:rPr>
          <w:color w:val="auto"/>
          <w:sz w:val="22"/>
          <w:szCs w:val="22"/>
          <w:u w:val="single"/>
        </w:rPr>
        <w:t>during any time of the year with a bow and arrow other than a crossbow, a rimfire rifle, a shotgun with shot size no larger than a BB, or a pistol of any caliber having iron sights, a barrel length not exceeding nine inches, and which is not equipped with a butt</w:t>
      </w:r>
      <w:r w:rsidRPr="003C18F6">
        <w:rPr>
          <w:color w:val="auto"/>
          <w:sz w:val="22"/>
          <w:szCs w:val="22"/>
          <w:u w:val="single"/>
        </w:rPr>
        <w:noBreakHyphen/>
        <w:t xml:space="preserve">stock, scope, or laser light;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lastRenderedPageBreak/>
        <w:tab/>
      </w:r>
      <w:r w:rsidRPr="003C18F6">
        <w:rPr>
          <w:color w:val="auto"/>
          <w:sz w:val="22"/>
          <w:szCs w:val="22"/>
        </w:rPr>
        <w:tab/>
      </w: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 xml:space="preserve">from the last day of February to the first day of July of that same year with any legal firearm, bow and arrow, or crossbow when notice is given to the department pursuant to subsection (D). When hunting at night with a center fire rifle pursuant to this item, a hunter must be at an elevated position at least ten feet from the ground; and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rPr>
        <w:tab/>
      </w: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at any time of the year under authority of and pursuant to the conditions contained in a depredation permit issued by the department pursuant to Section 50</w:t>
      </w:r>
      <w:r w:rsidRPr="003C18F6">
        <w:rPr>
          <w:color w:val="auto"/>
          <w:sz w:val="22"/>
          <w:szCs w:val="22"/>
          <w:u w:val="single"/>
        </w:rPr>
        <w:noBreakHyphen/>
        <w:t>11</w:t>
      </w:r>
      <w:r w:rsidRPr="003C18F6">
        <w:rPr>
          <w:color w:val="auto"/>
          <w:sz w:val="22"/>
          <w:szCs w:val="22"/>
          <w:u w:val="single"/>
        </w:rPr>
        <w:noBreakHyphen/>
        <w:t xml:space="preserve">2570.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The provisions contained in subitems (2)(b) and (3)(b) of subsection (A) do not apply to a person who has violated any provision contained in Article 4, Chapter 11, Title 50, except Section 50</w:t>
      </w:r>
      <w:r w:rsidRPr="003C18F6">
        <w:rPr>
          <w:color w:val="auto"/>
          <w:sz w:val="22"/>
          <w:szCs w:val="22"/>
          <w:u w:val="single"/>
        </w:rPr>
        <w:noBreakHyphen/>
        <w:t>11</w:t>
      </w:r>
      <w:r w:rsidRPr="003C18F6">
        <w:rPr>
          <w:color w:val="auto"/>
          <w:sz w:val="22"/>
          <w:szCs w:val="22"/>
          <w:u w:val="single"/>
        </w:rPr>
        <w:noBreakHyphen/>
        <w:t>708 and Section 50</w:t>
      </w:r>
      <w:r w:rsidRPr="003C18F6">
        <w:rPr>
          <w:color w:val="auto"/>
          <w:sz w:val="22"/>
          <w:szCs w:val="22"/>
          <w:u w:val="single"/>
        </w:rPr>
        <w:noBreakHyphen/>
        <w:t>11</w:t>
      </w:r>
      <w:r w:rsidRPr="003C18F6">
        <w:rPr>
          <w:color w:val="auto"/>
          <w:sz w:val="22"/>
          <w:szCs w:val="22"/>
          <w:u w:val="single"/>
        </w:rPr>
        <w:noBreakHyphen/>
        <w:t xml:space="preserve">750, during the previous five years.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(B)</w:t>
      </w:r>
      <w:r w:rsidRPr="003C18F6">
        <w:rPr>
          <w:color w:val="auto"/>
          <w:sz w:val="22"/>
          <w:szCs w:val="22"/>
          <w:u w:val="single"/>
        </w:rPr>
        <w:t>(C)</w:t>
      </w:r>
      <w:r w:rsidRPr="003C18F6">
        <w:rPr>
          <w:color w:val="auto"/>
          <w:sz w:val="22"/>
          <w:szCs w:val="22"/>
        </w:rPr>
        <w:tab/>
        <w:t xml:space="preserve">For the purposes of this section, ‘night’ means that period of time between one hour after official sundown of a day and one hour before official sunrise of the following day.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u w:val="single"/>
        </w:rPr>
        <w:t>(D)</w:t>
      </w:r>
      <w:r w:rsidRPr="003C18F6">
        <w:rPr>
          <w:color w:val="auto"/>
          <w:sz w:val="22"/>
          <w:szCs w:val="22"/>
        </w:rPr>
        <w:tab/>
      </w:r>
      <w:r w:rsidRPr="003C18F6">
        <w:rPr>
          <w:color w:val="auto"/>
          <w:sz w:val="22"/>
          <w:szCs w:val="22"/>
          <w:u w:val="single"/>
        </w:rPr>
        <w:t>For the purposes of this section, ‘notice to the department’ means that the landowner upon which the animals will be taken has either called the department at least forty</w:t>
      </w:r>
      <w:r w:rsidRPr="003C18F6">
        <w:rPr>
          <w:color w:val="auto"/>
          <w:sz w:val="22"/>
          <w:szCs w:val="22"/>
          <w:u w:val="single"/>
        </w:rPr>
        <w:noBreakHyphen/>
        <w:t>eight hours prior to hunting or registered the property as otherwise prescribed by the department. The notice must include the name of each person participating in the hunt, the hunting license number of each person participating in the hunt, and the location of the hunt. Property must be registered only one time during each season, or annually for year</w:t>
      </w:r>
      <w:r w:rsidRPr="003C18F6">
        <w:rPr>
          <w:color w:val="auto"/>
          <w:sz w:val="22"/>
          <w:szCs w:val="22"/>
          <w:u w:val="single"/>
        </w:rPr>
        <w:noBreakHyphen/>
        <w:t>round hunts.</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(C)</w:t>
      </w:r>
      <w:r w:rsidRPr="003C18F6">
        <w:rPr>
          <w:color w:val="auto"/>
          <w:sz w:val="22"/>
          <w:szCs w:val="22"/>
          <w:u w:val="single"/>
        </w:rPr>
        <w:t>(E)</w:t>
      </w:r>
      <w:r w:rsidRPr="003C18F6">
        <w:rPr>
          <w:color w:val="auto"/>
          <w:sz w:val="22"/>
          <w:szCs w:val="22"/>
        </w:rPr>
        <w:tab/>
        <w:t xml:space="preserve">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strike/>
          <w:color w:val="auto"/>
          <w:sz w:val="22"/>
          <w:szCs w:val="22"/>
        </w:rPr>
        <w:t>(D)</w:t>
      </w:r>
      <w:r w:rsidRPr="003C18F6">
        <w:rPr>
          <w:color w:val="auto"/>
          <w:sz w:val="22"/>
          <w:szCs w:val="22"/>
          <w:u w:val="single"/>
        </w:rPr>
        <w:t>(F)(1)</w:t>
      </w:r>
      <w:r w:rsidRPr="003C18F6">
        <w:rPr>
          <w:color w:val="auto"/>
          <w:sz w:val="22"/>
          <w:szCs w:val="22"/>
        </w:rPr>
        <w:tab/>
      </w:r>
      <w:r w:rsidRPr="003C18F6">
        <w:rPr>
          <w:color w:val="auto"/>
          <w:sz w:val="22"/>
          <w:szCs w:val="22"/>
          <w:u w:val="single"/>
        </w:rPr>
        <w:t xml:space="preserve">A person who violates items (2) and (3) of subsection (A) is guilty of a misdemeanor and, upon conviction, must be fined </w:t>
      </w:r>
      <w:r w:rsidRPr="003C18F6">
        <w:rPr>
          <w:color w:val="auto"/>
          <w:sz w:val="22"/>
          <w:szCs w:val="22"/>
          <w:u w:val="single"/>
        </w:rPr>
        <w:lastRenderedPageBreak/>
        <w:t xml:space="preserve">not more than five hundred dollars or imprisoned for not more than thirty days, or both.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color w:val="auto"/>
          <w:sz w:val="22"/>
          <w:szCs w:val="22"/>
        </w:rPr>
        <w:tab/>
      </w:r>
      <w:r w:rsidRPr="003C18F6">
        <w:rPr>
          <w:color w:val="auto"/>
          <w:sz w:val="22"/>
          <w:szCs w:val="22"/>
          <w:u w:val="single"/>
        </w:rPr>
        <w:t>(2)</w:t>
      </w:r>
      <w:r w:rsidRPr="003C18F6">
        <w:rPr>
          <w:color w:val="auto"/>
          <w:sz w:val="22"/>
          <w:szCs w:val="22"/>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(E)</w:t>
      </w:r>
      <w:r w:rsidRPr="003C18F6">
        <w:rPr>
          <w:color w:val="auto"/>
          <w:sz w:val="22"/>
          <w:szCs w:val="22"/>
          <w:u w:val="single"/>
        </w:rPr>
        <w:t>(G)</w:t>
      </w:r>
      <w:r w:rsidRPr="003C18F6">
        <w:rPr>
          <w:color w:val="auto"/>
          <w:sz w:val="22"/>
          <w:szCs w:val="22"/>
        </w:rPr>
        <w:tab/>
        <w:t xml:space="preserve">The provisions of this section may not be construed to prevent any owner of property from protecting the property from destruction by wild game as provided by law.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r>
      <w:r w:rsidRPr="003C18F6">
        <w:rPr>
          <w:strike/>
          <w:color w:val="auto"/>
          <w:sz w:val="22"/>
          <w:szCs w:val="22"/>
        </w:rPr>
        <w:t>(F)</w:t>
      </w:r>
      <w:r w:rsidRPr="003C18F6">
        <w:rPr>
          <w:color w:val="auto"/>
          <w:sz w:val="22"/>
          <w:szCs w:val="22"/>
          <w:u w:val="single"/>
        </w:rPr>
        <w:t>(H)</w:t>
      </w:r>
      <w:r w:rsidRPr="003C18F6">
        <w:rPr>
          <w:color w:val="auto"/>
          <w:sz w:val="22"/>
          <w:szCs w:val="22"/>
        </w:rPr>
        <w:tab/>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Pr="003C18F6">
        <w:rPr>
          <w:color w:val="auto"/>
          <w:sz w:val="22"/>
          <w:szCs w:val="22"/>
        </w:rPr>
        <w:noBreakHyphen/>
        <w:t>11</w:t>
      </w:r>
      <w:r w:rsidRPr="003C18F6">
        <w:rPr>
          <w:color w:val="auto"/>
          <w:sz w:val="22"/>
          <w:szCs w:val="22"/>
        </w:rPr>
        <w:noBreakHyphen/>
        <w:t xml:space="preserve">720.”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2.</w:t>
      </w:r>
      <w:r w:rsidRPr="003C18F6">
        <w:rPr>
          <w:color w:val="auto"/>
          <w:sz w:val="22"/>
          <w:szCs w:val="22"/>
        </w:rPr>
        <w:tab/>
        <w:t>Section 50</w:t>
      </w:r>
      <w:r w:rsidRPr="003C18F6">
        <w:rPr>
          <w:color w:val="auto"/>
          <w:sz w:val="22"/>
          <w:szCs w:val="22"/>
        </w:rPr>
        <w:noBreakHyphen/>
        <w:t>11</w:t>
      </w:r>
      <w:r w:rsidRPr="003C18F6">
        <w:rPr>
          <w:color w:val="auto"/>
          <w:sz w:val="22"/>
          <w:szCs w:val="22"/>
        </w:rPr>
        <w:noBreakHyphen/>
        <w:t xml:space="preserve">740 of the 1976 Code is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“Section 50</w:t>
      </w:r>
      <w:r w:rsidRPr="003C18F6">
        <w:rPr>
          <w:color w:val="auto"/>
          <w:sz w:val="22"/>
          <w:szCs w:val="22"/>
        </w:rPr>
        <w:noBreakHyphen/>
        <w:t>11</w:t>
      </w:r>
      <w:r w:rsidRPr="003C18F6">
        <w:rPr>
          <w:color w:val="auto"/>
          <w:sz w:val="22"/>
          <w:szCs w:val="22"/>
        </w:rPr>
        <w:noBreakHyphen/>
        <w:t>740.</w:t>
      </w:r>
      <w:r w:rsidRPr="003C18F6">
        <w:rPr>
          <w:color w:val="auto"/>
          <w:sz w:val="22"/>
          <w:szCs w:val="22"/>
        </w:rPr>
        <w:tab/>
        <w:t>Every vehicle, boat</w:t>
      </w:r>
      <w:r w:rsidRPr="003C18F6">
        <w:rPr>
          <w:color w:val="auto"/>
          <w:sz w:val="22"/>
          <w:szCs w:val="22"/>
          <w:u w:val="single"/>
        </w:rPr>
        <w:t>, trailer, other means of conveyance,</w:t>
      </w:r>
      <w:r w:rsidRPr="003C18F6">
        <w:rPr>
          <w:color w:val="auto"/>
          <w:sz w:val="22"/>
          <w:szCs w:val="22"/>
        </w:rPr>
        <w:t xml:space="preserve"> animal, and firearm used in the hunting of deer or bear at night</w:t>
      </w:r>
      <w:r w:rsidRPr="003C18F6">
        <w:rPr>
          <w:color w:val="auto"/>
          <w:sz w:val="22"/>
          <w:szCs w:val="22"/>
          <w:u w:val="single"/>
        </w:rPr>
        <w:t>, or used in connection with a violation of Section 50</w:t>
      </w:r>
      <w:r w:rsidRPr="003C18F6">
        <w:rPr>
          <w:color w:val="auto"/>
          <w:sz w:val="22"/>
          <w:szCs w:val="22"/>
          <w:u w:val="single"/>
        </w:rPr>
        <w:noBreakHyphen/>
        <w:t>11</w:t>
      </w:r>
      <w:r w:rsidRPr="003C18F6">
        <w:rPr>
          <w:color w:val="auto"/>
          <w:sz w:val="22"/>
          <w:szCs w:val="22"/>
          <w:u w:val="single"/>
        </w:rPr>
        <w:noBreakHyphen/>
        <w:t>710,</w:t>
      </w:r>
      <w:r w:rsidRPr="003C18F6">
        <w:rPr>
          <w:color w:val="auto"/>
          <w:sz w:val="22"/>
          <w:szCs w:val="22"/>
        </w:rPr>
        <w:t xml:space="preserve"> is forfeited to the State and must be confiscated by any peace officer who shall forthwith deliver it to the department.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‘Hunting’ as used in this section in reference to a vehicle</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boat</w:t>
      </w:r>
      <w:r w:rsidRPr="003C18F6">
        <w:rPr>
          <w:color w:val="auto"/>
          <w:sz w:val="22"/>
          <w:szCs w:val="22"/>
          <w:u w:val="single"/>
        </w:rPr>
        <w:t>, or other means of conveyance</w:t>
      </w:r>
      <w:r w:rsidRPr="003C18F6">
        <w:rPr>
          <w:color w:val="auto"/>
          <w:sz w:val="22"/>
          <w:szCs w:val="22"/>
        </w:rPr>
        <w:t xml:space="preserve"> includes the transportation of a hunter to or from the place of hunting or the transportation of the carcass, or any part of the carcass, of a deer</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bear</w:t>
      </w:r>
      <w:r w:rsidRPr="003C18F6">
        <w:rPr>
          <w:color w:val="auto"/>
          <w:sz w:val="22"/>
          <w:szCs w:val="22"/>
          <w:u w:val="single"/>
        </w:rPr>
        <w:t>, coyote, armadillo, or feral hog</w:t>
      </w:r>
      <w:r w:rsidRPr="003C18F6">
        <w:rPr>
          <w:color w:val="auto"/>
          <w:sz w:val="22"/>
          <w:szCs w:val="22"/>
        </w:rPr>
        <w:t xml:space="preserve"> which has been unlawfully killed at night.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ab/>
        <w:t>For purposes of this section, a conviction for unlawfully hunting deer</w:t>
      </w:r>
      <w:r w:rsidRPr="003C18F6">
        <w:rPr>
          <w:color w:val="auto"/>
          <w:sz w:val="22"/>
          <w:szCs w:val="22"/>
          <w:u w:val="single"/>
        </w:rPr>
        <w:t>,</w:t>
      </w:r>
      <w:r w:rsidRPr="003C18F6">
        <w:rPr>
          <w:color w:val="auto"/>
          <w:sz w:val="22"/>
          <w:szCs w:val="22"/>
        </w:rPr>
        <w:t xml:space="preserve"> </w:t>
      </w:r>
      <w:r w:rsidRPr="003C18F6">
        <w:rPr>
          <w:strike/>
          <w:color w:val="auto"/>
          <w:sz w:val="22"/>
          <w:szCs w:val="22"/>
        </w:rPr>
        <w:t>or</w:t>
      </w:r>
      <w:r w:rsidRPr="003C18F6">
        <w:rPr>
          <w:color w:val="auto"/>
          <w:sz w:val="22"/>
          <w:szCs w:val="22"/>
        </w:rPr>
        <w:t xml:space="preserve"> bear</w:t>
      </w:r>
      <w:r w:rsidRPr="003C18F6">
        <w:rPr>
          <w:color w:val="auto"/>
          <w:sz w:val="22"/>
          <w:szCs w:val="22"/>
          <w:u w:val="single"/>
        </w:rPr>
        <w:t>, coyote, armadillo, or feral hog</w:t>
      </w:r>
      <w:r w:rsidRPr="003C18F6">
        <w:rPr>
          <w:color w:val="auto"/>
          <w:sz w:val="22"/>
          <w:szCs w:val="22"/>
        </w:rPr>
        <w:t xml:space="preserve"> at night is conclusive as against any convicted owner of the above</w:t>
      </w:r>
      <w:r w:rsidRPr="003C18F6">
        <w:rPr>
          <w:color w:val="auto"/>
          <w:sz w:val="22"/>
          <w:szCs w:val="22"/>
        </w:rPr>
        <w:noBreakHyphen/>
        <w:t>mentioned property.”</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t>SECTION</w:t>
      </w:r>
      <w:r w:rsidRPr="003C18F6">
        <w:rPr>
          <w:color w:val="auto"/>
          <w:sz w:val="22"/>
          <w:szCs w:val="22"/>
        </w:rPr>
        <w:tab/>
        <w:t>3.</w:t>
      </w:r>
      <w:r w:rsidRPr="003C18F6">
        <w:rPr>
          <w:color w:val="auto"/>
          <w:sz w:val="22"/>
          <w:szCs w:val="22"/>
        </w:rPr>
        <w:tab/>
        <w:t>Section 50</w:t>
      </w:r>
      <w:r w:rsidRPr="003C18F6">
        <w:rPr>
          <w:color w:val="auto"/>
          <w:sz w:val="22"/>
          <w:szCs w:val="22"/>
        </w:rPr>
        <w:noBreakHyphen/>
        <w:t>16</w:t>
      </w:r>
      <w:r w:rsidRPr="003C18F6">
        <w:rPr>
          <w:color w:val="auto"/>
          <w:sz w:val="22"/>
          <w:szCs w:val="22"/>
        </w:rPr>
        <w:noBreakHyphen/>
        <w:t xml:space="preserve">70 of the 1976 Code, as last amended by Act 211 of 2010, is further amended to read: </w:t>
      </w:r>
    </w:p>
    <w:p w:rsidR="005B1341"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3C18F6">
        <w:rPr>
          <w:color w:val="auto"/>
          <w:sz w:val="22"/>
          <w:szCs w:val="22"/>
        </w:rPr>
        <w:lastRenderedPageBreak/>
        <w:tab/>
        <w:t>Section 50</w:t>
      </w:r>
      <w:r w:rsidRPr="003C18F6">
        <w:rPr>
          <w:color w:val="auto"/>
          <w:sz w:val="22"/>
          <w:szCs w:val="22"/>
        </w:rPr>
        <w:noBreakHyphen/>
        <w:t>16</w:t>
      </w:r>
      <w:r w:rsidRPr="003C18F6">
        <w:rPr>
          <w:color w:val="auto"/>
          <w:sz w:val="22"/>
          <w:szCs w:val="22"/>
        </w:rPr>
        <w:noBreakHyphen/>
        <w:t>70.</w:t>
      </w:r>
      <w:r w:rsidRPr="003C18F6">
        <w:rPr>
          <w:color w:val="auto"/>
          <w:sz w:val="22"/>
          <w:szCs w:val="22"/>
        </w:rPr>
        <w:tab/>
      </w:r>
      <w:r w:rsidRPr="003C18F6">
        <w:rPr>
          <w:color w:val="auto"/>
          <w:sz w:val="22"/>
          <w:szCs w:val="22"/>
          <w:u w:val="single"/>
        </w:rPr>
        <w:t>(A)</w:t>
      </w:r>
      <w:r w:rsidRPr="003C18F6">
        <w:rPr>
          <w:color w:val="auto"/>
          <w:sz w:val="22"/>
          <w:szCs w:val="22"/>
        </w:rPr>
        <w:tab/>
        <w:t xml:space="preserve">A person violating the provisions of this chapter, or any condition of a permit issued pursuant to this chapter, is guilty of a misdemeanor and, upon conviction, must be fined not more than one thousand dollars or imprisoned not more than six months, or both.  </w:t>
      </w:r>
      <w:r w:rsidRPr="003C18F6">
        <w:rPr>
          <w:color w:val="auto"/>
          <w:sz w:val="22"/>
          <w:szCs w:val="22"/>
          <w:u w:val="single"/>
        </w:rPr>
        <w:t>The department must suspend the hunting privileges of a person convicted of violating this chapter for one year from the date of the conviction.</w:t>
      </w:r>
      <w:r w:rsidRPr="003C18F6">
        <w:rPr>
          <w:color w:val="auto"/>
          <w:sz w:val="22"/>
          <w:szCs w:val="22"/>
        </w:rPr>
        <w:t xml:space="preserv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u w:val="single"/>
        </w:rPr>
        <w:t>(B)</w:t>
      </w:r>
      <w:r w:rsidRPr="003C18F6">
        <w:rPr>
          <w:color w:val="auto"/>
          <w:sz w:val="22"/>
          <w:szCs w:val="22"/>
        </w:rPr>
        <w:tab/>
      </w:r>
      <w:r w:rsidRPr="003C18F6">
        <w:rPr>
          <w:color w:val="auto"/>
          <w:sz w:val="22"/>
          <w:szCs w:val="22"/>
          <w:u w:val="single"/>
        </w:rPr>
        <w:t>In addition to any other penalties provided by law, a person convicted of a violation of subsection (A) is also subject to the confiscation, forefeiture, and sale provisions contained in Section 50</w:t>
      </w:r>
      <w:r w:rsidRPr="003C18F6">
        <w:rPr>
          <w:color w:val="auto"/>
          <w:sz w:val="22"/>
          <w:szCs w:val="22"/>
          <w:u w:val="single"/>
        </w:rPr>
        <w:noBreakHyphen/>
        <w:t>11</w:t>
      </w:r>
      <w:r w:rsidRPr="003C18F6">
        <w:rPr>
          <w:color w:val="auto"/>
          <w:sz w:val="22"/>
          <w:szCs w:val="22"/>
          <w:u w:val="single"/>
        </w:rPr>
        <w:noBreakHyphen/>
        <w:t xml:space="preserve">740 for any property, vehicle, trailer, or other means of conveyance utilized to import, possess, or transport the animal.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szCs w:val="22"/>
        </w:rPr>
        <w:tab/>
      </w:r>
      <w:r w:rsidRPr="003C18F6">
        <w:rPr>
          <w:color w:val="auto"/>
          <w:sz w:val="22"/>
          <w:szCs w:val="22"/>
          <w:u w:val="single"/>
        </w:rPr>
        <w:t>(C)</w:t>
      </w:r>
      <w:r w:rsidRPr="003C18F6">
        <w:rPr>
          <w:color w:val="auto"/>
          <w:sz w:val="22"/>
          <w:szCs w:val="22"/>
        </w:rPr>
        <w:tab/>
      </w:r>
      <w:r w:rsidRPr="003C18F6">
        <w:rPr>
          <w:color w:val="auto"/>
          <w:sz w:val="22"/>
          <w:szCs w:val="22"/>
          <w:u w:val="single"/>
        </w:rPr>
        <w:t xml:space="preserve">For the purposes of this section, each animal imported in violation of subsection (A) constitutes a separate offense. </w:t>
      </w:r>
    </w:p>
    <w:p w:rsidR="005B1341" w:rsidRPr="003C18F6" w:rsidRDefault="005B1341" w:rsidP="005B134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val="single"/>
        </w:rPr>
      </w:pPr>
      <w:r w:rsidRPr="003C18F6">
        <w:rPr>
          <w:color w:val="auto"/>
          <w:sz w:val="22"/>
        </w:rPr>
        <w:tab/>
      </w:r>
      <w:r w:rsidRPr="003C18F6">
        <w:rPr>
          <w:color w:val="auto"/>
          <w:sz w:val="22"/>
          <w:u w:val="single"/>
        </w:rPr>
        <w:t>(D)</w:t>
      </w:r>
      <w:r w:rsidRPr="003C18F6">
        <w:rPr>
          <w:color w:val="auto"/>
          <w:sz w:val="22"/>
        </w:rPr>
        <w:tab/>
      </w:r>
      <w:r w:rsidRPr="003C18F6">
        <w:rPr>
          <w:color w:val="auto"/>
          <w:sz w:val="22"/>
          <w:u w:val="single"/>
        </w:rPr>
        <w:t>Notwithstanding Chapter 3, Title 22, magistrates court shall have jurisdiction over actions arising under this section.</w:t>
      </w:r>
      <w:r w:rsidRPr="003C18F6">
        <w:rPr>
          <w:color w:val="auto"/>
          <w:sz w:val="22"/>
        </w:rPr>
        <w:t xml:space="preserve"> </w:t>
      </w:r>
      <w:r w:rsidRPr="003C18F6">
        <w:rPr>
          <w:color w:val="auto"/>
          <w:sz w:val="22"/>
          <w:szCs w:val="22"/>
        </w:rPr>
        <w:t>”</w:t>
      </w:r>
    </w:p>
    <w:p w:rsidR="005B1341"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6090" w:rsidRPr="0072780C" w:rsidRDefault="005B1341" w:rsidP="005B1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8F6">
        <w:t>SECTION</w:t>
      </w:r>
      <w:r w:rsidRPr="003C18F6">
        <w:tab/>
        <w:t>4.</w:t>
      </w:r>
      <w:r w:rsidRPr="003C18F6">
        <w:tab/>
        <w:t xml:space="preserve">This act takes effect upon approval by the Governor. </w:t>
      </w:r>
    </w:p>
    <w:p w:rsidR="00084023" w:rsidRDefault="00D32F40" w:rsidP="0016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2F5FCE-5EF7-4BE2-A36A-DBEFAD4AC988}"/>
    <w:embedBold r:id="rId2" w:fontKey="{7FBCFA24-68F6-4E3E-815E-F56835020DE8}"/>
  </w:font>
  <w:font w:name="Calibri">
    <w:panose1 w:val="020F0502020204030204"/>
    <w:charset w:val="00"/>
    <w:family w:val="swiss"/>
    <w:pitch w:val="variable"/>
    <w:sig w:usb0="A00002EF" w:usb1="4000207B" w:usb2="00000000" w:usb3="00000000" w:csb0="0000009F" w:csb1="00000000"/>
    <w:embedRegular r:id="rId3" w:fontKey="{343B051C-09D2-4C1D-9B19-79DFBAA8FC72}"/>
  </w:font>
  <w:font w:name="Cambria">
    <w:panose1 w:val="02040503050406030204"/>
    <w:charset w:val="00"/>
    <w:family w:val="roman"/>
    <w:pitch w:val="variable"/>
    <w:sig w:usb0="A00002EF" w:usb1="4000004B" w:usb2="00000000" w:usb3="00000000" w:csb0="0000009F" w:csb1="00000000"/>
    <w:embedRegular r:id="rId4" w:fontKey="{284A9342-41A5-4233-A5A9-DB42EBCC4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1601D0">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1601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97AF5"/>
    <w:rsid w:val="000B0720"/>
    <w:rsid w:val="000B5EAF"/>
    <w:rsid w:val="000E0CDD"/>
    <w:rsid w:val="001544FC"/>
    <w:rsid w:val="001601D0"/>
    <w:rsid w:val="00170561"/>
    <w:rsid w:val="00186AC9"/>
    <w:rsid w:val="00197DF1"/>
    <w:rsid w:val="001B2BCC"/>
    <w:rsid w:val="001B3DD9"/>
    <w:rsid w:val="001B7E5D"/>
    <w:rsid w:val="001D3BAC"/>
    <w:rsid w:val="001D7BC5"/>
    <w:rsid w:val="00245C4E"/>
    <w:rsid w:val="002C1321"/>
    <w:rsid w:val="002C5896"/>
    <w:rsid w:val="002D3BED"/>
    <w:rsid w:val="00307C2B"/>
    <w:rsid w:val="00383247"/>
    <w:rsid w:val="003C1E03"/>
    <w:rsid w:val="003D6E2B"/>
    <w:rsid w:val="003E0CC7"/>
    <w:rsid w:val="003E7597"/>
    <w:rsid w:val="00450668"/>
    <w:rsid w:val="004952FA"/>
    <w:rsid w:val="004B6A22"/>
    <w:rsid w:val="004D7F37"/>
    <w:rsid w:val="00505940"/>
    <w:rsid w:val="00522CE0"/>
    <w:rsid w:val="00565148"/>
    <w:rsid w:val="00593361"/>
    <w:rsid w:val="005A413B"/>
    <w:rsid w:val="005A5017"/>
    <w:rsid w:val="005A648C"/>
    <w:rsid w:val="005B1341"/>
    <w:rsid w:val="005D63A5"/>
    <w:rsid w:val="005F1745"/>
    <w:rsid w:val="00606090"/>
    <w:rsid w:val="006137FC"/>
    <w:rsid w:val="00656473"/>
    <w:rsid w:val="006A3CDD"/>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9E4E20"/>
    <w:rsid w:val="00A02011"/>
    <w:rsid w:val="00A13F17"/>
    <w:rsid w:val="00A4011E"/>
    <w:rsid w:val="00A86015"/>
    <w:rsid w:val="00A86FFF"/>
    <w:rsid w:val="00A9594E"/>
    <w:rsid w:val="00AA4DB7"/>
    <w:rsid w:val="00AE047F"/>
    <w:rsid w:val="00AE59C8"/>
    <w:rsid w:val="00B10098"/>
    <w:rsid w:val="00B5790D"/>
    <w:rsid w:val="00B7075F"/>
    <w:rsid w:val="00B945C5"/>
    <w:rsid w:val="00BA20EA"/>
    <w:rsid w:val="00BB5AFC"/>
    <w:rsid w:val="00BC0A56"/>
    <w:rsid w:val="00C0593B"/>
    <w:rsid w:val="00C24996"/>
    <w:rsid w:val="00C45366"/>
    <w:rsid w:val="00C57023"/>
    <w:rsid w:val="00C74052"/>
    <w:rsid w:val="00CB187A"/>
    <w:rsid w:val="00CC0EC7"/>
    <w:rsid w:val="00D1088B"/>
    <w:rsid w:val="00D14DE6"/>
    <w:rsid w:val="00D156D2"/>
    <w:rsid w:val="00D32F40"/>
    <w:rsid w:val="00D6391D"/>
    <w:rsid w:val="00D86943"/>
    <w:rsid w:val="00DA462F"/>
    <w:rsid w:val="00DA47B9"/>
    <w:rsid w:val="00E058D3"/>
    <w:rsid w:val="00E05E0B"/>
    <w:rsid w:val="00E76AD9"/>
    <w:rsid w:val="00E91E2F"/>
    <w:rsid w:val="00EA3546"/>
    <w:rsid w:val="00EB47AE"/>
    <w:rsid w:val="00EC34E1"/>
    <w:rsid w:val="00F00464"/>
    <w:rsid w:val="00F0234A"/>
    <w:rsid w:val="00F52959"/>
    <w:rsid w:val="00F55884"/>
    <w:rsid w:val="00F76FB2"/>
    <w:rsid w:val="00FC0D36"/>
    <w:rsid w:val="00FC18E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5B134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1510</Words>
  <Characters>8607</Characters>
  <Application>Microsoft Office Word</Application>
  <DocSecurity>0</DocSecurity>
  <Lines>71</Lines>
  <Paragraphs>20</Paragraphs>
  <ScaleCrop>false</ScaleCrop>
  <Company> </Company>
  <LinksUpToDate>false</LinksUpToDate>
  <CharactersWithSpaces>10097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2012-06-07T20:39:00Z</dcterms:created>
  <dcterms:modified xsi:type="dcterms:W3CDTF">2012-06-07T20:39:00Z</dcterms:modified>
</cp:coreProperties>
</file>