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2012</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Pr="008501C7" w:rsidRDefault="008501C7" w:rsidP="008501C7">
      <w:pPr>
        <w:tabs>
          <w:tab w:val="right" w:pos="5933"/>
        </w:tabs>
        <w:suppressAutoHyphens/>
        <w:jc w:val="both"/>
        <w:rPr>
          <w:rFonts w:eastAsia="Times New Roman"/>
        </w:rPr>
      </w:pPr>
      <w:r>
        <w:rPr>
          <w:rFonts w:eastAsia="Times New Roman"/>
        </w:rPr>
        <w:tab/>
      </w:r>
      <w:r>
        <w:rPr>
          <w:rFonts w:eastAsia="Times New Roman"/>
          <w:b/>
          <w:sz w:val="36"/>
        </w:rPr>
        <w:t>S. 836</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E50F8">
        <w:t>Senators Grooms, Verdin, Knotts, Bright, Bryant, Courson, Campsen, McConnell, Cleary, Rose, Hayes, Shoopman, Massey, Campbell, Fair and Gregory</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7F2083">
      <w:pPr>
        <w:tabs>
          <w:tab w:val="right" w:pos="5933"/>
        </w:tabs>
        <w:suppressAutoHyphens/>
        <w:jc w:val="both"/>
        <w:rPr>
          <w:rFonts w:eastAsia="Times New Roman"/>
        </w:rPr>
      </w:pPr>
      <w:r>
        <w:rPr>
          <w:rFonts w:eastAsia="Times New Roman"/>
        </w:rPr>
        <w:t>S. Printed 2/7/12--S.</w:t>
      </w:r>
      <w:r w:rsidR="007F2083">
        <w:rPr>
          <w:rFonts w:eastAsia="Times New Roman"/>
        </w:rPr>
        <w:tab/>
        <w:t>[SEC 2/8/12 11:50 AM]</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836) to amend Title 44 of the 1976 Code, relating to health, by adding Chapter 10 to enact the Interstate Healthcare Compact, to provide that compact members must take action, etc., respectfully</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8501C7" w:rsidRPr="008501C7" w:rsidRDefault="008501C7" w:rsidP="0085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Pr="009914CB">
        <w:rPr>
          <w:color w:val="000000" w:themeColor="text1"/>
          <w:u w:color="000000" w:themeColor="text1"/>
        </w:rPr>
        <w:tab/>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100.</w:t>
      </w:r>
      <w:r w:rsidRPr="009914CB">
        <w:rPr>
          <w:color w:val="000000" w:themeColor="text1"/>
          <w:u w:color="000000" w:themeColor="text1"/>
        </w:rPr>
        <w:tab/>
      </w:r>
      <w:r w:rsidRPr="009914CB">
        <w:rPr>
          <w:color w:val="000000" w:themeColor="text1"/>
          <w:u w:color="000000" w:themeColor="text1"/>
        </w:rPr>
        <w:tab/>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ab/>
        <w:t xml:space="preserve">A member state may withdraw from this compact by adopting a law to that effect, but no such withdrawal shall take effect until six months after the Governor of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all but one of the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B9049A">
      <w:pPr>
        <w:suppressAutoHyphens/>
        <w:jc w:val="both"/>
        <w:rPr>
          <w:rFonts w:eastAsia="Times New Roman"/>
        </w:rPr>
      </w:pPr>
    </w:p>
    <w:sectPr w:rsidR="00E85680" w:rsidSect="008501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A62397-433C-4FBA-AF29-EC0759178A92}"/>
    <w:embedBold r:id="rId2" w:fontKey="{9C03684D-CB91-43AD-AD8B-B926D42D2AA7}"/>
  </w:font>
  <w:font w:name="Calibri">
    <w:panose1 w:val="020F0502020204030204"/>
    <w:charset w:val="00"/>
    <w:family w:val="swiss"/>
    <w:pitch w:val="variable"/>
    <w:sig w:usb0="A00002EF" w:usb1="4000207B" w:usb2="00000000" w:usb3="00000000" w:csb0="0000009F" w:csb1="00000000"/>
    <w:embedRegular r:id="rId3" w:fontKey="{6B77D8F7-3B74-43D6-988F-27B18AFE1E51}"/>
  </w:font>
  <w:font w:name="Cambria">
    <w:panose1 w:val="02040503050406030204"/>
    <w:charset w:val="00"/>
    <w:family w:val="roman"/>
    <w:pitch w:val="variable"/>
    <w:sig w:usb0="A00002EF" w:usb1="4000004B" w:usb2="00000000" w:usb3="00000000" w:csb0="0000009F" w:csb1="00000000"/>
    <w:embedRegular r:id="rId4" w:fontKey="{740C8BA2-5BF4-432B-8181-2F3643AB81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B9049A">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B904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F37"/>
    <w:rsid w:val="00515547"/>
    <w:rsid w:val="00522CE0"/>
    <w:rsid w:val="00565148"/>
    <w:rsid w:val="005708D5"/>
    <w:rsid w:val="00593361"/>
    <w:rsid w:val="005A413B"/>
    <w:rsid w:val="005A5017"/>
    <w:rsid w:val="005A648C"/>
    <w:rsid w:val="005E0D78"/>
    <w:rsid w:val="005F1745"/>
    <w:rsid w:val="00656C8F"/>
    <w:rsid w:val="006A2D39"/>
    <w:rsid w:val="006C74EA"/>
    <w:rsid w:val="00720D40"/>
    <w:rsid w:val="007318D4"/>
    <w:rsid w:val="00765784"/>
    <w:rsid w:val="0078129B"/>
    <w:rsid w:val="007A4390"/>
    <w:rsid w:val="007B2D45"/>
    <w:rsid w:val="007E5CB7"/>
    <w:rsid w:val="007F2083"/>
    <w:rsid w:val="008314D2"/>
    <w:rsid w:val="008501C7"/>
    <w:rsid w:val="008956ED"/>
    <w:rsid w:val="008A3444"/>
    <w:rsid w:val="008B2F42"/>
    <w:rsid w:val="008C3697"/>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59C8"/>
    <w:rsid w:val="00B10098"/>
    <w:rsid w:val="00B5089B"/>
    <w:rsid w:val="00B5790D"/>
    <w:rsid w:val="00B9049A"/>
    <w:rsid w:val="00B945C5"/>
    <w:rsid w:val="00BA20EA"/>
    <w:rsid w:val="00BB5AFC"/>
    <w:rsid w:val="00BB6183"/>
    <w:rsid w:val="00BC0A56"/>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E058D3"/>
    <w:rsid w:val="00E078BB"/>
    <w:rsid w:val="00E27C3A"/>
    <w:rsid w:val="00E66F79"/>
    <w:rsid w:val="00E76AD9"/>
    <w:rsid w:val="00E85680"/>
    <w:rsid w:val="00E91E2F"/>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2011-04-05T14:43:00Z</cp:lastPrinted>
  <dcterms:created xsi:type="dcterms:W3CDTF">2012-02-08T16:50:00Z</dcterms:created>
  <dcterms:modified xsi:type="dcterms:W3CDTF">2012-02-08T16:50:00Z</dcterms:modified>
</cp:coreProperties>
</file>