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5B" w:rsidRDefault="007F175B" w:rsidP="007F175B">
      <w:pPr>
        <w:jc w:val="center"/>
        <w:rPr>
          <w:b/>
        </w:rPr>
      </w:pPr>
      <w:bookmarkStart w:id="0" w:name="_GoBack"/>
      <w:bookmarkEnd w:id="0"/>
      <w:r>
        <w:rPr>
          <w:b/>
        </w:rPr>
        <w:t>Thursday, February 10, 2011</w:t>
      </w:r>
    </w:p>
    <w:p w:rsidR="007F175B" w:rsidRDefault="007F175B" w:rsidP="007F175B">
      <w:pPr>
        <w:jc w:val="center"/>
        <w:rPr>
          <w:b/>
        </w:rPr>
      </w:pPr>
      <w:r>
        <w:rPr>
          <w:b/>
        </w:rPr>
        <w:t>(Statewide Session)</w:t>
      </w:r>
    </w:p>
    <w:p w:rsidR="007F175B" w:rsidRDefault="007F175B" w:rsidP="007F175B"/>
    <w:p w:rsidR="007F175B" w:rsidRDefault="007F175B" w:rsidP="007F175B">
      <w:pPr>
        <w:rPr>
          <w:strike/>
        </w:rPr>
      </w:pPr>
      <w:r>
        <w:rPr>
          <w:strike/>
        </w:rPr>
        <w:t>Indicates Matter Stricken</w:t>
      </w:r>
    </w:p>
    <w:p w:rsidR="007F175B" w:rsidRDefault="007F175B" w:rsidP="007F175B">
      <w:pPr>
        <w:pStyle w:val="Heading2"/>
      </w:pPr>
      <w:r>
        <w:t>Indicates New Matter</w:t>
      </w:r>
    </w:p>
    <w:p w:rsidR="007F175B" w:rsidRDefault="007F175B" w:rsidP="007F175B"/>
    <w:p w:rsidR="007F175B" w:rsidRDefault="007F175B" w:rsidP="00484DE3">
      <w:r>
        <w:tab/>
        <w:t>The Senate assembled at 11:00 A.M., the hour to which it stood adjourned, and was called to order by the PRESIDENT.</w:t>
      </w:r>
    </w:p>
    <w:p w:rsidR="007F175B" w:rsidRDefault="007F175B" w:rsidP="00484DE3">
      <w:r>
        <w:tab/>
        <w:t>A quorum being present, the proceedings were opened with a devotion by the Chaplain as follows:</w:t>
      </w:r>
    </w:p>
    <w:p w:rsidR="007F175B" w:rsidRDefault="007F175B" w:rsidP="00484DE3"/>
    <w:p w:rsidR="007F175B" w:rsidRPr="001A45CC" w:rsidRDefault="007F175B" w:rsidP="00484DE3">
      <w:pPr>
        <w:pStyle w:val="PlainText"/>
        <w:jc w:val="both"/>
        <w:rPr>
          <w:rFonts w:ascii="Times New Roman" w:hAnsi="Times New Roman" w:cs="Times New Roman"/>
          <w:sz w:val="22"/>
          <w:szCs w:val="22"/>
        </w:rPr>
      </w:pPr>
      <w:r w:rsidRPr="001A45CC">
        <w:rPr>
          <w:rFonts w:ascii="Times New Roman" w:hAnsi="Times New Roman" w:cs="Times New Roman"/>
          <w:sz w:val="22"/>
          <w:szCs w:val="22"/>
        </w:rPr>
        <w:t>Even as he argues his case, Job maintains that,</w:t>
      </w:r>
    </w:p>
    <w:p w:rsidR="007F175B" w:rsidRPr="001A45CC" w:rsidRDefault="007F175B" w:rsidP="00484DE3">
      <w:pPr>
        <w:pStyle w:val="PlainText"/>
        <w:jc w:val="both"/>
        <w:rPr>
          <w:rFonts w:ascii="Times New Roman" w:hAnsi="Times New Roman" w:cs="Times New Roman"/>
          <w:sz w:val="22"/>
          <w:szCs w:val="22"/>
        </w:rPr>
      </w:pPr>
      <w:r>
        <w:rPr>
          <w:rFonts w:ascii="Times New Roman" w:hAnsi="Times New Roman" w:cs="Times New Roman"/>
          <w:sz w:val="22"/>
          <w:szCs w:val="22"/>
        </w:rPr>
        <w:t xml:space="preserve">      </w:t>
      </w:r>
      <w:r w:rsidRPr="001A45CC">
        <w:rPr>
          <w:rFonts w:ascii="Times New Roman" w:hAnsi="Times New Roman" w:cs="Times New Roman"/>
          <w:sz w:val="22"/>
          <w:szCs w:val="22"/>
        </w:rPr>
        <w:t>“. . .until I die I will not put away my integrity from me.”</w:t>
      </w:r>
    </w:p>
    <w:p w:rsidR="007F175B" w:rsidRPr="001A45CC" w:rsidRDefault="007F175B" w:rsidP="00484DE3">
      <w:pPr>
        <w:pStyle w:val="PlainText"/>
        <w:jc w:val="both"/>
        <w:rPr>
          <w:rFonts w:ascii="Times New Roman" w:hAnsi="Times New Roman" w:cs="Times New Roman"/>
          <w:sz w:val="22"/>
          <w:szCs w:val="22"/>
        </w:rPr>
      </w:pPr>
      <w:r w:rsidRPr="001A45CC">
        <w:rPr>
          <w:rFonts w:ascii="Times New Roman" w:hAnsi="Times New Roman" w:cs="Times New Roman"/>
          <w:sz w:val="22"/>
          <w:szCs w:val="22"/>
        </w:rPr>
        <w:t>(Job 27:5b)</w:t>
      </w:r>
    </w:p>
    <w:p w:rsidR="007F175B" w:rsidRPr="001A45CC" w:rsidRDefault="007F175B" w:rsidP="00484DE3">
      <w:pPr>
        <w:pStyle w:val="PlainText"/>
        <w:jc w:val="both"/>
        <w:rPr>
          <w:rFonts w:ascii="Times New Roman" w:hAnsi="Times New Roman" w:cs="Times New Roman"/>
          <w:sz w:val="22"/>
          <w:szCs w:val="22"/>
        </w:rPr>
      </w:pPr>
      <w:r>
        <w:rPr>
          <w:rFonts w:ascii="Times New Roman" w:hAnsi="Times New Roman" w:cs="Times New Roman"/>
          <w:sz w:val="22"/>
          <w:szCs w:val="22"/>
        </w:rPr>
        <w:t xml:space="preserve">     </w:t>
      </w:r>
      <w:r w:rsidRPr="001A45CC">
        <w:rPr>
          <w:rFonts w:ascii="Times New Roman" w:hAnsi="Times New Roman" w:cs="Times New Roman"/>
          <w:sz w:val="22"/>
          <w:szCs w:val="22"/>
        </w:rPr>
        <w:t>Join me as we bow in prayer, if you will:</w:t>
      </w:r>
    </w:p>
    <w:p w:rsidR="007F175B" w:rsidRDefault="007F175B" w:rsidP="00484DE3">
      <w:pPr>
        <w:pStyle w:val="PlainText"/>
        <w:jc w:val="both"/>
        <w:rPr>
          <w:rFonts w:ascii="Times New Roman" w:hAnsi="Times New Roman" w:cs="Times New Roman"/>
          <w:sz w:val="22"/>
          <w:szCs w:val="22"/>
        </w:rPr>
      </w:pPr>
      <w:r>
        <w:rPr>
          <w:rFonts w:ascii="Times New Roman" w:hAnsi="Times New Roman" w:cs="Times New Roman"/>
          <w:sz w:val="22"/>
          <w:szCs w:val="22"/>
        </w:rPr>
        <w:t xml:space="preserve">     </w:t>
      </w:r>
      <w:r w:rsidRPr="001A45CC">
        <w:rPr>
          <w:rFonts w:ascii="Times New Roman" w:hAnsi="Times New Roman" w:cs="Times New Roman"/>
          <w:sz w:val="22"/>
          <w:szCs w:val="22"/>
        </w:rPr>
        <w:t xml:space="preserve">Holy God, we have spoken this week of South Carolina’s great need for leaders who demonstrate deeply-felt nobility of character and who possess wisdom of the sort that can benefit all people.  Such individuals are inevitably women and men whose actions and speech proclaim “integrity” at every level.  May it be, O God, that we are always able to use that word to describe and define each servant of </w:t>
      </w:r>
      <w:r>
        <w:rPr>
          <w:rFonts w:ascii="Times New Roman" w:hAnsi="Times New Roman" w:cs="Times New Roman"/>
          <w:sz w:val="22"/>
          <w:szCs w:val="22"/>
        </w:rPr>
        <w:t>Y</w:t>
      </w:r>
      <w:r w:rsidRPr="001A45CC">
        <w:rPr>
          <w:rFonts w:ascii="Times New Roman" w:hAnsi="Times New Roman" w:cs="Times New Roman"/>
          <w:sz w:val="22"/>
          <w:szCs w:val="22"/>
        </w:rPr>
        <w:t>ours here in this Senate Chamber.</w:t>
      </w:r>
      <w:r w:rsidR="00B22A9E">
        <w:rPr>
          <w:rFonts w:ascii="Times New Roman" w:hAnsi="Times New Roman" w:cs="Times New Roman"/>
          <w:sz w:val="22"/>
          <w:szCs w:val="22"/>
        </w:rPr>
        <w:t xml:space="preserve">  </w:t>
      </w:r>
      <w:r w:rsidRPr="001A45CC">
        <w:rPr>
          <w:rFonts w:ascii="Times New Roman" w:hAnsi="Times New Roman" w:cs="Times New Roman"/>
          <w:sz w:val="22"/>
          <w:szCs w:val="22"/>
        </w:rPr>
        <w:t>Ultimately, may their integrity result in marvelous benefits f</w:t>
      </w:r>
      <w:r>
        <w:rPr>
          <w:rFonts w:ascii="Times New Roman" w:hAnsi="Times New Roman" w:cs="Times New Roman"/>
          <w:sz w:val="22"/>
          <w:szCs w:val="22"/>
        </w:rPr>
        <w:t>or our State.  This we pray in Y</w:t>
      </w:r>
      <w:r w:rsidRPr="001A45CC">
        <w:rPr>
          <w:rFonts w:ascii="Times New Roman" w:hAnsi="Times New Roman" w:cs="Times New Roman"/>
          <w:sz w:val="22"/>
          <w:szCs w:val="22"/>
        </w:rPr>
        <w:t xml:space="preserve">our loving name, dear Lord.  </w:t>
      </w:r>
    </w:p>
    <w:p w:rsidR="007F175B" w:rsidRPr="001A45CC" w:rsidRDefault="007F175B" w:rsidP="00484DE3">
      <w:pPr>
        <w:pStyle w:val="PlainText"/>
        <w:jc w:val="both"/>
        <w:rPr>
          <w:rFonts w:ascii="Times New Roman" w:hAnsi="Times New Roman" w:cs="Times New Roman"/>
          <w:sz w:val="22"/>
          <w:szCs w:val="22"/>
        </w:rPr>
      </w:pPr>
      <w:r w:rsidRPr="001A45CC">
        <w:rPr>
          <w:rFonts w:ascii="Times New Roman" w:hAnsi="Times New Roman" w:cs="Times New Roman"/>
          <w:sz w:val="22"/>
          <w:szCs w:val="22"/>
        </w:rPr>
        <w:t>Amen.</w:t>
      </w:r>
    </w:p>
    <w:p w:rsidR="007F175B" w:rsidRPr="001A45CC" w:rsidRDefault="007F175B" w:rsidP="007F175B">
      <w:pPr>
        <w:rPr>
          <w:szCs w:val="22"/>
        </w:rPr>
      </w:pPr>
    </w:p>
    <w:p w:rsidR="007F175B" w:rsidRDefault="007F175B" w:rsidP="007F175B">
      <w:pPr>
        <w:pStyle w:val="Header"/>
        <w:tabs>
          <w:tab w:val="clear" w:pos="8640"/>
          <w:tab w:val="left" w:pos="4320"/>
        </w:tabs>
      </w:pPr>
      <w:r>
        <w:tab/>
        <w:t>The PRESIDENT called for Petitions, Memorials, Presentments of Grand Juries and such like papers.</w:t>
      </w:r>
    </w:p>
    <w:p w:rsidR="007F175B" w:rsidRDefault="007F175B" w:rsidP="007F175B">
      <w:pPr>
        <w:pStyle w:val="Header"/>
        <w:tabs>
          <w:tab w:val="left" w:pos="4320"/>
        </w:tabs>
        <w:jc w:val="center"/>
        <w:rPr>
          <w:b/>
        </w:rPr>
      </w:pPr>
    </w:p>
    <w:p w:rsidR="007F175B" w:rsidRPr="000E116E" w:rsidRDefault="007F175B" w:rsidP="007F175B">
      <w:pPr>
        <w:ind w:left="216"/>
        <w:jc w:val="center"/>
        <w:rPr>
          <w:b/>
        </w:rPr>
      </w:pPr>
      <w:r>
        <w:rPr>
          <w:b/>
        </w:rPr>
        <w:t>M</w:t>
      </w:r>
      <w:r w:rsidRPr="000E116E">
        <w:rPr>
          <w:b/>
        </w:rPr>
        <w:t>ESSAGE FROM THE GOVERNOR</w:t>
      </w:r>
    </w:p>
    <w:p w:rsidR="007F175B" w:rsidRPr="000E116E" w:rsidRDefault="007F175B" w:rsidP="00DD4321">
      <w:pPr>
        <w:ind w:firstLine="216"/>
      </w:pPr>
      <w:r w:rsidRPr="000E116E">
        <w:t>The following appointments were transmitted by the Honorable Nikki Randhawa Haley:</w:t>
      </w:r>
    </w:p>
    <w:p w:rsidR="007F175B" w:rsidRPr="000E116E" w:rsidRDefault="007F175B" w:rsidP="007F175B">
      <w:pPr>
        <w:ind w:firstLine="216"/>
        <w:jc w:val="left"/>
      </w:pPr>
    </w:p>
    <w:p w:rsidR="007F175B" w:rsidRPr="000E116E" w:rsidRDefault="007F175B" w:rsidP="007F175B">
      <w:pPr>
        <w:jc w:val="center"/>
        <w:rPr>
          <w:b/>
        </w:rPr>
      </w:pPr>
      <w:r w:rsidRPr="000E116E">
        <w:rPr>
          <w:b/>
        </w:rPr>
        <w:t>Local Appointments</w:t>
      </w:r>
    </w:p>
    <w:p w:rsidR="007F175B" w:rsidRPr="000E116E" w:rsidRDefault="007F175B" w:rsidP="007F175B">
      <w:pPr>
        <w:keepNext/>
        <w:ind w:firstLine="216"/>
        <w:rPr>
          <w:u w:val="single"/>
        </w:rPr>
      </w:pPr>
      <w:r w:rsidRPr="000E116E">
        <w:rPr>
          <w:u w:val="single"/>
        </w:rPr>
        <w:t>Reappointment, Beaufort County Magistrate, with the term to commence April 30, 2010, and to expire April 30, 2014</w:t>
      </w:r>
    </w:p>
    <w:p w:rsidR="007F175B" w:rsidRDefault="007F175B" w:rsidP="007F175B">
      <w:pPr>
        <w:ind w:firstLine="216"/>
      </w:pPr>
      <w:r>
        <w:t>Rod H. Sproatt, 8 Chloe Court, Beaufort, SC 29907</w:t>
      </w:r>
    </w:p>
    <w:p w:rsidR="007F175B" w:rsidRDefault="007F175B" w:rsidP="007F175B">
      <w:pPr>
        <w:ind w:firstLine="216"/>
      </w:pPr>
    </w:p>
    <w:p w:rsidR="007F175B" w:rsidRPr="000E116E" w:rsidRDefault="007F175B" w:rsidP="007F175B">
      <w:pPr>
        <w:keepNext/>
        <w:ind w:firstLine="216"/>
        <w:rPr>
          <w:u w:val="single"/>
        </w:rPr>
      </w:pPr>
      <w:r w:rsidRPr="000E116E">
        <w:rPr>
          <w:u w:val="single"/>
        </w:rPr>
        <w:t>Reappointment, Charleston County Magistrate, with the term to commence April 30, 2007, and to expire April 30, 2011</w:t>
      </w:r>
    </w:p>
    <w:p w:rsidR="007F175B" w:rsidRDefault="007F175B" w:rsidP="007F175B">
      <w:pPr>
        <w:ind w:firstLine="216"/>
      </w:pPr>
      <w:r>
        <w:t>Henry W. Guerard, 1535 Wakendaw Road, Charleston, SC 29464</w:t>
      </w:r>
    </w:p>
    <w:p w:rsidR="007F175B" w:rsidRDefault="007F175B" w:rsidP="007F175B">
      <w:pPr>
        <w:ind w:firstLine="216"/>
      </w:pPr>
    </w:p>
    <w:p w:rsidR="007F175B" w:rsidRPr="000E116E" w:rsidRDefault="007F175B" w:rsidP="007F175B">
      <w:pPr>
        <w:keepNext/>
        <w:ind w:firstLine="216"/>
        <w:rPr>
          <w:u w:val="single"/>
        </w:rPr>
      </w:pPr>
      <w:r w:rsidRPr="000E116E">
        <w:rPr>
          <w:u w:val="single"/>
        </w:rPr>
        <w:lastRenderedPageBreak/>
        <w:t>Reappointment, Charleston County Magistrate, with the term to commence April 30, 2007, and to expire April 30, 2011</w:t>
      </w:r>
    </w:p>
    <w:p w:rsidR="007F175B" w:rsidRDefault="007F175B" w:rsidP="007F175B">
      <w:pPr>
        <w:ind w:firstLine="216"/>
      </w:pPr>
      <w:r>
        <w:t>James A. Turner, 351 Confederate Circle, Charleston, SC 29407</w:t>
      </w:r>
    </w:p>
    <w:p w:rsidR="007F175B" w:rsidRDefault="007F175B" w:rsidP="007F175B">
      <w:pPr>
        <w:ind w:firstLine="216"/>
      </w:pPr>
    </w:p>
    <w:p w:rsidR="007F175B" w:rsidRPr="000E116E" w:rsidRDefault="007F175B" w:rsidP="007F175B">
      <w:pPr>
        <w:keepNext/>
        <w:ind w:firstLine="216"/>
        <w:rPr>
          <w:u w:val="single"/>
        </w:rPr>
      </w:pPr>
      <w:r w:rsidRPr="000E116E">
        <w:rPr>
          <w:u w:val="single"/>
        </w:rPr>
        <w:t>Reappointment, Beaufort County Magistrate, with the term to commence April 30, 2010, and to expire April 30, 2014</w:t>
      </w:r>
    </w:p>
    <w:p w:rsidR="007F175B" w:rsidRDefault="007F175B" w:rsidP="007F175B">
      <w:pPr>
        <w:ind w:firstLine="216"/>
      </w:pPr>
      <w:r>
        <w:t>Joseph N. Kline, 42 Kline Circle, Seabrook, SC 29940</w:t>
      </w:r>
    </w:p>
    <w:p w:rsidR="007F175B" w:rsidRDefault="007F175B" w:rsidP="007F175B">
      <w:pPr>
        <w:ind w:firstLine="216"/>
      </w:pPr>
    </w:p>
    <w:p w:rsidR="007F175B" w:rsidRPr="00B45E16" w:rsidRDefault="007F175B" w:rsidP="007F175B">
      <w:pPr>
        <w:pStyle w:val="Header"/>
        <w:tabs>
          <w:tab w:val="clear" w:pos="8640"/>
          <w:tab w:val="left" w:pos="4320"/>
        </w:tabs>
        <w:jc w:val="center"/>
      </w:pPr>
      <w:r>
        <w:rPr>
          <w:b/>
        </w:rPr>
        <w:t>Leave of Absence</w:t>
      </w:r>
    </w:p>
    <w:p w:rsidR="007F175B" w:rsidRDefault="007F175B" w:rsidP="007F175B">
      <w:pPr>
        <w:pStyle w:val="Header"/>
        <w:tabs>
          <w:tab w:val="clear" w:pos="8640"/>
          <w:tab w:val="left" w:pos="4320"/>
        </w:tabs>
      </w:pPr>
      <w:r>
        <w:tab/>
        <w:t>At 12:15 P.M., Senator O</w:t>
      </w:r>
      <w:r w:rsidR="00DD4321">
        <w:t>’</w:t>
      </w:r>
      <w:r>
        <w:t>DELL requested a leave of absence until Tuesday at Noon.</w:t>
      </w:r>
    </w:p>
    <w:p w:rsidR="007F175B" w:rsidRDefault="007F175B" w:rsidP="007F175B">
      <w:pPr>
        <w:pStyle w:val="Header"/>
        <w:tabs>
          <w:tab w:val="clear" w:pos="8640"/>
          <w:tab w:val="left" w:pos="4320"/>
        </w:tabs>
      </w:pPr>
    </w:p>
    <w:p w:rsidR="007F175B" w:rsidRPr="00B45E16" w:rsidRDefault="007F175B" w:rsidP="007F175B">
      <w:pPr>
        <w:pStyle w:val="Header"/>
        <w:tabs>
          <w:tab w:val="clear" w:pos="8640"/>
          <w:tab w:val="left" w:pos="4320"/>
        </w:tabs>
        <w:jc w:val="center"/>
      </w:pPr>
      <w:r>
        <w:rPr>
          <w:b/>
        </w:rPr>
        <w:t>Leave of Absence</w:t>
      </w:r>
    </w:p>
    <w:p w:rsidR="007F175B" w:rsidRDefault="007F175B" w:rsidP="007F175B">
      <w:pPr>
        <w:pStyle w:val="Header"/>
        <w:tabs>
          <w:tab w:val="clear" w:pos="8640"/>
          <w:tab w:val="left" w:pos="4320"/>
        </w:tabs>
      </w:pPr>
      <w:r>
        <w:tab/>
        <w:t>At 12:15 P.M., Senator JACKSON requested a leave of absence for Tuesday and Wednesday of next week.</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jc w:val="center"/>
      </w:pPr>
      <w:r>
        <w:rPr>
          <w:b/>
        </w:rPr>
        <w:t>Expression of Personal Interest</w:t>
      </w:r>
    </w:p>
    <w:p w:rsidR="007F175B" w:rsidRDefault="007F175B" w:rsidP="007F175B">
      <w:pPr>
        <w:pStyle w:val="Header"/>
        <w:tabs>
          <w:tab w:val="clear" w:pos="8640"/>
          <w:tab w:val="left" w:pos="4320"/>
        </w:tabs>
      </w:pPr>
      <w:r>
        <w:tab/>
        <w:t>Senator ROSE rose for an Expression of Personal Interest.</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jc w:val="center"/>
      </w:pPr>
      <w:r>
        <w:rPr>
          <w:b/>
        </w:rPr>
        <w:t>Expression of Personal Interest</w:t>
      </w:r>
    </w:p>
    <w:p w:rsidR="007F175B" w:rsidRDefault="007F175B" w:rsidP="007F175B">
      <w:pPr>
        <w:pStyle w:val="Header"/>
        <w:tabs>
          <w:tab w:val="clear" w:pos="8640"/>
          <w:tab w:val="left" w:pos="4320"/>
        </w:tabs>
      </w:pPr>
      <w:r>
        <w:tab/>
        <w:t>Senator FORD rose for an Expression of Personal Interest.</w:t>
      </w:r>
    </w:p>
    <w:p w:rsidR="00A868F2" w:rsidRDefault="00A868F2" w:rsidP="007F175B">
      <w:pPr>
        <w:pStyle w:val="Header"/>
        <w:tabs>
          <w:tab w:val="clear" w:pos="8640"/>
          <w:tab w:val="left" w:pos="4320"/>
        </w:tabs>
      </w:pPr>
    </w:p>
    <w:p w:rsidR="00ED5C85" w:rsidRPr="00484B59" w:rsidRDefault="00ED5C85" w:rsidP="00ED5C85">
      <w:pPr>
        <w:jc w:val="center"/>
        <w:rPr>
          <w:b/>
          <w:iCs/>
        </w:rPr>
      </w:pPr>
      <w:r w:rsidRPr="00484B59">
        <w:rPr>
          <w:b/>
          <w:iCs/>
        </w:rPr>
        <w:t>Remarks by Senator FORD</w:t>
      </w:r>
    </w:p>
    <w:p w:rsidR="00ED5C85" w:rsidRPr="000B024C" w:rsidRDefault="00ED5C85" w:rsidP="00ED5C85">
      <w:r>
        <w:rPr>
          <w:iCs/>
        </w:rPr>
        <w:tab/>
      </w:r>
      <w:r w:rsidRPr="000B024C">
        <w:rPr>
          <w:iCs/>
        </w:rPr>
        <w:t xml:space="preserve">My Fellow Senators </w:t>
      </w:r>
      <w:r>
        <w:rPr>
          <w:iCs/>
        </w:rPr>
        <w:t>and</w:t>
      </w:r>
      <w:r w:rsidRPr="000B024C">
        <w:rPr>
          <w:iCs/>
        </w:rPr>
        <w:t xml:space="preserve"> South Carolinians: </w:t>
      </w:r>
    </w:p>
    <w:p w:rsidR="00ED5C85" w:rsidRDefault="00ED5C85" w:rsidP="00ED5C85">
      <w:pPr>
        <w:rPr>
          <w:iCs/>
        </w:rPr>
      </w:pPr>
      <w:r>
        <w:rPr>
          <w:iCs/>
        </w:rPr>
        <w:tab/>
      </w:r>
      <w:r w:rsidRPr="000B024C">
        <w:rPr>
          <w:iCs/>
        </w:rPr>
        <w:t xml:space="preserve">Today, I rise as the minority member of the Senate Judiciary </w:t>
      </w:r>
      <w:r>
        <w:rPr>
          <w:iCs/>
        </w:rPr>
        <w:t>s</w:t>
      </w:r>
      <w:r w:rsidRPr="000B024C">
        <w:rPr>
          <w:iCs/>
        </w:rPr>
        <w:t>ubcommittee on S.</w:t>
      </w:r>
      <w:r>
        <w:rPr>
          <w:iCs/>
        </w:rPr>
        <w:t xml:space="preserve"> </w:t>
      </w:r>
      <w:r w:rsidRPr="000B024C">
        <w:rPr>
          <w:iCs/>
        </w:rPr>
        <w:t xml:space="preserve">20 on </w:t>
      </w:r>
      <w:r>
        <w:rPr>
          <w:iCs/>
        </w:rPr>
        <w:t>i</w:t>
      </w:r>
      <w:r w:rsidRPr="000B024C">
        <w:rPr>
          <w:iCs/>
        </w:rPr>
        <w:t>mmigration, chaired by the Senator from Pickens, Senator LARRY MARTIN. The other members of the subcommittee are Senators GLENN M</w:t>
      </w:r>
      <w:r>
        <w:rPr>
          <w:iCs/>
        </w:rPr>
        <w:t>c</w:t>
      </w:r>
      <w:r w:rsidRPr="000B024C">
        <w:rPr>
          <w:iCs/>
        </w:rPr>
        <w:t>CONNELL and CHIP CAMPSEN of Charleston.  The subcommittee conducted seven (7) public hearings across the State of South Carolina.  The subcommittee also rendered a vote of 3-1 in support of S</w:t>
      </w:r>
      <w:r>
        <w:rPr>
          <w:iCs/>
        </w:rPr>
        <w:t xml:space="preserve">. </w:t>
      </w:r>
      <w:r w:rsidRPr="000B024C">
        <w:rPr>
          <w:iCs/>
        </w:rPr>
        <w:t>20.  My remarks today are in reference to the remarks I made on Tuesday, February 8, 2011</w:t>
      </w:r>
      <w:r>
        <w:rPr>
          <w:iCs/>
        </w:rPr>
        <w:t>,</w:t>
      </w:r>
      <w:r w:rsidRPr="000B024C">
        <w:rPr>
          <w:iCs/>
        </w:rPr>
        <w:t xml:space="preserve"> at the </w:t>
      </w:r>
      <w:r>
        <w:rPr>
          <w:iCs/>
        </w:rPr>
        <w:t>f</w:t>
      </w:r>
      <w:r w:rsidRPr="000B024C">
        <w:rPr>
          <w:iCs/>
        </w:rPr>
        <w:t>ull Senate Judiciary Committee meeting on Senate Bill 20.</w:t>
      </w:r>
    </w:p>
    <w:p w:rsidR="00ED5C85" w:rsidRDefault="00ED5C85" w:rsidP="00ED5C85">
      <w:pPr>
        <w:rPr>
          <w:iCs/>
        </w:rPr>
      </w:pPr>
      <w:r>
        <w:rPr>
          <w:iCs/>
        </w:rPr>
        <w:tab/>
      </w:r>
      <w:r w:rsidRPr="000B024C">
        <w:rPr>
          <w:iCs/>
        </w:rPr>
        <w:t xml:space="preserve">I would like to clarify some confusing information that is floating around South Carolina with reference to the remarks I made at the Senate Judiciary Committee </w:t>
      </w:r>
      <w:r>
        <w:rPr>
          <w:iCs/>
        </w:rPr>
        <w:t>m</w:t>
      </w:r>
      <w:r w:rsidRPr="000B024C">
        <w:rPr>
          <w:iCs/>
        </w:rPr>
        <w:t xml:space="preserve">eeting.  I tried to paint a picture </w:t>
      </w:r>
      <w:r>
        <w:rPr>
          <w:iCs/>
        </w:rPr>
        <w:t>for</w:t>
      </w:r>
      <w:r w:rsidRPr="000B024C">
        <w:rPr>
          <w:iCs/>
        </w:rPr>
        <w:t xml:space="preserve"> the members of the Senate Judiciary Committee on the work habits of America starting in early 1580</w:t>
      </w:r>
      <w:r>
        <w:rPr>
          <w:iCs/>
        </w:rPr>
        <w:t xml:space="preserve"> </w:t>
      </w:r>
      <w:r w:rsidRPr="000B024C">
        <w:rPr>
          <w:iCs/>
        </w:rPr>
        <w:t>-</w:t>
      </w:r>
      <w:r>
        <w:rPr>
          <w:iCs/>
        </w:rPr>
        <w:t xml:space="preserve"> </w:t>
      </w:r>
      <w:r w:rsidRPr="000B024C">
        <w:rPr>
          <w:iCs/>
        </w:rPr>
        <w:t xml:space="preserve">to </w:t>
      </w:r>
      <w:r>
        <w:rPr>
          <w:iCs/>
        </w:rPr>
        <w:t xml:space="preserve">the </w:t>
      </w:r>
      <w:r w:rsidRPr="000B024C">
        <w:rPr>
          <w:iCs/>
        </w:rPr>
        <w:t>present.  I reiterated, when the pilgrims first landed in this country</w:t>
      </w:r>
      <w:r>
        <w:rPr>
          <w:iCs/>
        </w:rPr>
        <w:t>,</w:t>
      </w:r>
      <w:r w:rsidRPr="000B024C">
        <w:rPr>
          <w:iCs/>
        </w:rPr>
        <w:t xml:space="preserve"> they also brought with them a class of workers that were called indentured servants.  Indentured servants were bound to their proprietor/master and could win their freedom after </w:t>
      </w:r>
      <w:r w:rsidRPr="000B024C">
        <w:rPr>
          <w:iCs/>
        </w:rPr>
        <w:lastRenderedPageBreak/>
        <w:t xml:space="preserve">a short period of time.  During that time they performed whatever work that had to be done; basically they did the hard work for the people that owned them.  </w:t>
      </w:r>
    </w:p>
    <w:p w:rsidR="00ED5C85" w:rsidRPr="000B024C" w:rsidRDefault="00ED5C85" w:rsidP="00ED5C85">
      <w:r>
        <w:rPr>
          <w:iCs/>
        </w:rPr>
        <w:tab/>
        <w:t>1</w:t>
      </w:r>
      <w:r w:rsidRPr="000B024C">
        <w:rPr>
          <w:iCs/>
        </w:rPr>
        <w:t xml:space="preserve">619-1865 was the slavery period of Africans.  Free Africans were brought to this country and worked for 246 years as slaves in America.   I am explaining this to you </w:t>
      </w:r>
      <w:r>
        <w:rPr>
          <w:iCs/>
        </w:rPr>
        <w:t xml:space="preserve">in </w:t>
      </w:r>
      <w:r w:rsidRPr="000B024C">
        <w:rPr>
          <w:iCs/>
        </w:rPr>
        <w:t>the same manner</w:t>
      </w:r>
      <w:r>
        <w:rPr>
          <w:iCs/>
        </w:rPr>
        <w:t xml:space="preserve"> as</w:t>
      </w:r>
      <w:r w:rsidRPr="000B024C">
        <w:rPr>
          <w:iCs/>
        </w:rPr>
        <w:t xml:space="preserve"> I described this to the Senators in Judiciary</w:t>
      </w:r>
      <w:r>
        <w:rPr>
          <w:iCs/>
        </w:rPr>
        <w:t xml:space="preserve"> Committee meeting.  W</w:t>
      </w:r>
      <w:r w:rsidRPr="000B024C">
        <w:rPr>
          <w:iCs/>
        </w:rPr>
        <w:t>e also know the kind of work they did was beyond our imagination.  Immediately after slavery, the next group of workers that were brought to this country w</w:t>
      </w:r>
      <w:r>
        <w:rPr>
          <w:iCs/>
        </w:rPr>
        <w:t>ere</w:t>
      </w:r>
      <w:r w:rsidRPr="000B024C">
        <w:rPr>
          <w:iCs/>
        </w:rPr>
        <w:t xml:space="preserve"> the Chinese workers </w:t>
      </w:r>
      <w:r>
        <w:rPr>
          <w:iCs/>
        </w:rPr>
        <w:t xml:space="preserve">in order </w:t>
      </w:r>
      <w:r w:rsidRPr="000B024C">
        <w:rPr>
          <w:iCs/>
        </w:rPr>
        <w:t xml:space="preserve">to build the railroad system that connected America from the Atlantic Ocean to the Pacific Ocean.  </w:t>
      </w:r>
      <w:r>
        <w:rPr>
          <w:iCs/>
        </w:rPr>
        <w:tab/>
      </w:r>
      <w:r w:rsidRPr="000B024C">
        <w:rPr>
          <w:iCs/>
        </w:rPr>
        <w:t>The other major groups of workers to be brought to America were the Eastern Europeans and the Irish to do the hard work during the Industrial Revolution and to build automobiles. I would like to call this group of workers because of the era and their specific work agenda the Henry Ford Workers.</w:t>
      </w:r>
    </w:p>
    <w:p w:rsidR="00ED5C85" w:rsidRPr="000B024C" w:rsidRDefault="00ED5C85" w:rsidP="00ED5C85">
      <w:r>
        <w:rPr>
          <w:iCs/>
        </w:rPr>
        <w:tab/>
      </w:r>
      <w:r w:rsidRPr="000B024C">
        <w:rPr>
          <w:iCs/>
        </w:rPr>
        <w:t xml:space="preserve">From 1865-1880 there was no labor union and workers had to work from 84 hours to 100 hours per week.  By 1890, millions of workers had formed various </w:t>
      </w:r>
      <w:r>
        <w:rPr>
          <w:iCs/>
        </w:rPr>
        <w:t>l</w:t>
      </w:r>
      <w:r w:rsidRPr="000B024C">
        <w:rPr>
          <w:iCs/>
        </w:rPr>
        <w:t xml:space="preserve">abor </w:t>
      </w:r>
      <w:r>
        <w:rPr>
          <w:iCs/>
        </w:rPr>
        <w:t>u</w:t>
      </w:r>
      <w:r w:rsidRPr="000B024C">
        <w:rPr>
          <w:iCs/>
        </w:rPr>
        <w:t xml:space="preserve">nions in America changing the normal work week from 84-hours to 40 hours per week with holidays, sick days and vacation days.  Also in that </w:t>
      </w:r>
      <w:r>
        <w:rPr>
          <w:iCs/>
        </w:rPr>
        <w:t>u</w:t>
      </w:r>
      <w:r w:rsidRPr="000B024C">
        <w:rPr>
          <w:iCs/>
        </w:rPr>
        <w:t xml:space="preserve">nion </w:t>
      </w:r>
      <w:r>
        <w:rPr>
          <w:iCs/>
        </w:rPr>
        <w:t>c</w:t>
      </w:r>
      <w:r w:rsidRPr="000B024C">
        <w:rPr>
          <w:iCs/>
        </w:rPr>
        <w:t>ontract w</w:t>
      </w:r>
      <w:r>
        <w:rPr>
          <w:iCs/>
        </w:rPr>
        <w:t>ere</w:t>
      </w:r>
      <w:r w:rsidRPr="000B024C">
        <w:rPr>
          <w:iCs/>
        </w:rPr>
        <w:t xml:space="preserve"> two to three breaks for an eight hour day, one week </w:t>
      </w:r>
      <w:r>
        <w:rPr>
          <w:iCs/>
        </w:rPr>
        <w:tab/>
        <w:t xml:space="preserve">of </w:t>
      </w:r>
      <w:r w:rsidRPr="000B024C">
        <w:rPr>
          <w:iCs/>
        </w:rPr>
        <w:t>vacation and one legal holiday that we call Labor Day.</w:t>
      </w:r>
    </w:p>
    <w:p w:rsidR="00ED5C85" w:rsidRPr="000B024C" w:rsidRDefault="00ED5C85" w:rsidP="00ED5C85">
      <w:r>
        <w:rPr>
          <w:iCs/>
        </w:rPr>
        <w:tab/>
      </w:r>
      <w:r w:rsidRPr="000B024C">
        <w:rPr>
          <w:iCs/>
        </w:rPr>
        <w:t xml:space="preserve">As a staff member of the Southern Christian Leadership Conference, I was also assigned to work as a Labor Union Organizer.  On Tuesday my remarks were not only reflected as a member of the Senate Judiciary Committee, but also as a person who has knowledge about the </w:t>
      </w:r>
      <w:r>
        <w:rPr>
          <w:iCs/>
        </w:rPr>
        <w:t>l</w:t>
      </w:r>
      <w:r w:rsidRPr="000B024C">
        <w:rPr>
          <w:iCs/>
        </w:rPr>
        <w:t>abor</w:t>
      </w:r>
      <w:r>
        <w:rPr>
          <w:iCs/>
        </w:rPr>
        <w:t xml:space="preserve"> m</w:t>
      </w:r>
      <w:r w:rsidRPr="000B024C">
        <w:rPr>
          <w:iCs/>
        </w:rPr>
        <w:t xml:space="preserve">ovement in America.    I concluded my remarks on Tuesday by telling the members of the Senate Judiciary Committee why we need the Mexican and Latino workers in South Carolina in 2011.  I made several humorous comments and I discovered that my friends in the news media, who I now believe don’t know a thing about history and know even less about reporting the news </w:t>
      </w:r>
      <w:r>
        <w:rPr>
          <w:iCs/>
        </w:rPr>
        <w:t xml:space="preserve">by </w:t>
      </w:r>
      <w:r w:rsidRPr="000B024C">
        <w:rPr>
          <w:iCs/>
        </w:rPr>
        <w:t xml:space="preserve">paraphrasing </w:t>
      </w:r>
      <w:r>
        <w:rPr>
          <w:iCs/>
        </w:rPr>
        <w:t xml:space="preserve">and/or </w:t>
      </w:r>
      <w:r w:rsidRPr="000B024C">
        <w:rPr>
          <w:iCs/>
        </w:rPr>
        <w:t>omitt</w:t>
      </w:r>
      <w:r>
        <w:rPr>
          <w:iCs/>
        </w:rPr>
        <w:t>ing</w:t>
      </w:r>
      <w:r w:rsidRPr="000B024C">
        <w:rPr>
          <w:iCs/>
        </w:rPr>
        <w:t xml:space="preserve"> valuable content.  So to hide their ignorance about history they nit-picked and the crap they published completely missed the main points about immigration and were simply done because they did not know any better.</w:t>
      </w:r>
    </w:p>
    <w:p w:rsidR="00ED5C85" w:rsidRDefault="00ED5C85" w:rsidP="00ED5C85">
      <w:pPr>
        <w:rPr>
          <w:iCs/>
        </w:rPr>
      </w:pPr>
      <w:r>
        <w:rPr>
          <w:iCs/>
        </w:rPr>
        <w:tab/>
      </w:r>
      <w:r w:rsidRPr="000B024C">
        <w:rPr>
          <w:iCs/>
        </w:rPr>
        <w:t>I would like to inform the news media that this is the age of the internet and the social networking era.  I have 9,000 e</w:t>
      </w:r>
      <w:r>
        <w:rPr>
          <w:iCs/>
        </w:rPr>
        <w:t>-</w:t>
      </w:r>
      <w:r w:rsidRPr="000B024C">
        <w:rPr>
          <w:iCs/>
        </w:rPr>
        <w:t>mail addresses in my e</w:t>
      </w:r>
      <w:r>
        <w:rPr>
          <w:iCs/>
        </w:rPr>
        <w:t>-</w:t>
      </w:r>
      <w:r w:rsidRPr="000B024C">
        <w:rPr>
          <w:iCs/>
        </w:rPr>
        <w:t>mail list.  When you consider one of my key persons “Thomas</w:t>
      </w:r>
      <w:r>
        <w:rPr>
          <w:iCs/>
        </w:rPr>
        <w:t xml:space="preserve"> </w:t>
      </w:r>
      <w:r w:rsidRPr="000B024C">
        <w:rPr>
          <w:iCs/>
        </w:rPr>
        <w:t xml:space="preserve">Thomas” has 37,000+ </w:t>
      </w:r>
      <w:r>
        <w:rPr>
          <w:iCs/>
        </w:rPr>
        <w:t>a</w:t>
      </w:r>
      <w:r w:rsidRPr="000B024C">
        <w:rPr>
          <w:iCs/>
        </w:rPr>
        <w:t>nd growing</w:t>
      </w:r>
      <w:r>
        <w:rPr>
          <w:iCs/>
        </w:rPr>
        <w:t xml:space="preserve"> contacts</w:t>
      </w:r>
      <w:r w:rsidRPr="000B024C">
        <w:rPr>
          <w:iCs/>
        </w:rPr>
        <w:t>, and the other “ABETTERDAYFORSCSTATE” has approximately 50,000 and growing</w:t>
      </w:r>
      <w:r>
        <w:rPr>
          <w:iCs/>
        </w:rPr>
        <w:t xml:space="preserve"> contacts, that i</w:t>
      </w:r>
      <w:r w:rsidRPr="000B024C">
        <w:rPr>
          <w:iCs/>
        </w:rPr>
        <w:t>n one hour’s time in the normal e</w:t>
      </w:r>
      <w:r>
        <w:rPr>
          <w:iCs/>
        </w:rPr>
        <w:t>-</w:t>
      </w:r>
      <w:r w:rsidRPr="000B024C">
        <w:rPr>
          <w:iCs/>
        </w:rPr>
        <w:t>mail forwarding process, I can easily get my e</w:t>
      </w:r>
      <w:r>
        <w:rPr>
          <w:iCs/>
        </w:rPr>
        <w:t>-</w:t>
      </w:r>
      <w:r w:rsidRPr="000B024C">
        <w:rPr>
          <w:iCs/>
        </w:rPr>
        <w:t>mail message to 300,000 people.  So</w:t>
      </w:r>
      <w:r>
        <w:rPr>
          <w:iCs/>
        </w:rPr>
        <w:t>,</w:t>
      </w:r>
      <w:r w:rsidRPr="000B024C">
        <w:rPr>
          <w:iCs/>
        </w:rPr>
        <w:t xml:space="preserve"> you can keep your ignorance and bigotry to yourself</w:t>
      </w:r>
      <w:r>
        <w:rPr>
          <w:iCs/>
        </w:rPr>
        <w:t>.  J</w:t>
      </w:r>
      <w:r w:rsidRPr="000B024C">
        <w:rPr>
          <w:iCs/>
        </w:rPr>
        <w:t>ust don’t ask me anything else in the future.</w:t>
      </w:r>
    </w:p>
    <w:p w:rsidR="00BC5A82" w:rsidRDefault="00BC5A82" w:rsidP="00ED5C85">
      <w:pPr>
        <w:rPr>
          <w:iCs/>
        </w:rPr>
      </w:pPr>
    </w:p>
    <w:p w:rsidR="00BC5A82" w:rsidRDefault="00BC5A82" w:rsidP="00BC5A82">
      <w:pPr>
        <w:pStyle w:val="Header"/>
        <w:tabs>
          <w:tab w:val="clear" w:pos="8640"/>
          <w:tab w:val="left" w:pos="4320"/>
        </w:tabs>
      </w:pPr>
      <w:r>
        <w:tab/>
        <w:t>On motion of Senator KNOTTS, with unanimous consent, the remarks of Senator FORD were ordered printed in the Journal.</w:t>
      </w:r>
    </w:p>
    <w:p w:rsidR="00A868F2" w:rsidRDefault="00A868F2" w:rsidP="007F175B">
      <w:pPr>
        <w:pStyle w:val="Header"/>
        <w:tabs>
          <w:tab w:val="clear" w:pos="8640"/>
          <w:tab w:val="left" w:pos="4320"/>
        </w:tabs>
      </w:pPr>
    </w:p>
    <w:p w:rsidR="00A868F2" w:rsidRDefault="00A868F2" w:rsidP="00A868F2">
      <w:pPr>
        <w:pStyle w:val="Header"/>
        <w:tabs>
          <w:tab w:val="clear" w:pos="8640"/>
          <w:tab w:val="left" w:pos="4320"/>
        </w:tabs>
        <w:jc w:val="center"/>
      </w:pPr>
      <w:r>
        <w:rPr>
          <w:b/>
        </w:rPr>
        <w:t>Expression of Personal Interest</w:t>
      </w:r>
    </w:p>
    <w:p w:rsidR="00A868F2" w:rsidRDefault="00A868F2" w:rsidP="00A868F2">
      <w:pPr>
        <w:pStyle w:val="Header"/>
        <w:tabs>
          <w:tab w:val="clear" w:pos="8640"/>
          <w:tab w:val="left" w:pos="4320"/>
        </w:tabs>
      </w:pPr>
      <w:r>
        <w:tab/>
        <w:t>Senator SCOTT rose for an Expression of Personal Interest.</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jc w:val="center"/>
        <w:rPr>
          <w:b/>
          <w:bCs/>
        </w:rPr>
      </w:pPr>
      <w:r>
        <w:rPr>
          <w:b/>
          <w:bCs/>
        </w:rPr>
        <w:t>CO-SPONSORS ADDED</w:t>
      </w:r>
    </w:p>
    <w:p w:rsidR="007F175B" w:rsidRDefault="007F175B" w:rsidP="007F175B">
      <w:pPr>
        <w:pStyle w:val="Header"/>
        <w:tabs>
          <w:tab w:val="clear" w:pos="8640"/>
          <w:tab w:val="left" w:pos="4320"/>
        </w:tabs>
        <w:rPr>
          <w:b/>
          <w:bCs/>
        </w:rPr>
      </w:pPr>
      <w:r>
        <w:rPr>
          <w:b/>
          <w:bCs/>
        </w:rPr>
        <w:tab/>
      </w:r>
      <w:r>
        <w:rPr>
          <w:bCs/>
        </w:rPr>
        <w:t>The following co-sponsors were added to the respective Bills:</w:t>
      </w:r>
    </w:p>
    <w:p w:rsidR="007F175B" w:rsidRDefault="007F175B" w:rsidP="007F175B">
      <w:pPr>
        <w:pStyle w:val="Header"/>
        <w:tabs>
          <w:tab w:val="clear" w:pos="8640"/>
          <w:tab w:val="left" w:pos="4320"/>
        </w:tabs>
      </w:pPr>
      <w:r>
        <w:t>S.404</w:t>
      </w:r>
      <w:r>
        <w:tab/>
      </w:r>
      <w:r>
        <w:tab/>
      </w:r>
      <w:r>
        <w:tab/>
      </w:r>
      <w:r w:rsidR="00F70C13">
        <w:t xml:space="preserve">Sen. </w:t>
      </w:r>
      <w:r>
        <w:t>Leatherman</w:t>
      </w:r>
    </w:p>
    <w:p w:rsidR="007F175B" w:rsidRDefault="007F175B" w:rsidP="007F175B">
      <w:pPr>
        <w:pStyle w:val="Header"/>
        <w:tabs>
          <w:tab w:val="clear" w:pos="8640"/>
          <w:tab w:val="left" w:pos="4320"/>
        </w:tabs>
      </w:pPr>
      <w:r>
        <w:t>S.461</w:t>
      </w:r>
      <w:r>
        <w:tab/>
      </w:r>
      <w:r>
        <w:tab/>
      </w:r>
      <w:r>
        <w:tab/>
      </w:r>
      <w:r w:rsidR="00F70C13">
        <w:t xml:space="preserve">Sen. </w:t>
      </w:r>
      <w:r>
        <w:t>Lourie</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jc w:val="center"/>
      </w:pPr>
      <w:r>
        <w:rPr>
          <w:b/>
        </w:rPr>
        <w:t>INTRODUCTION OF BILLS AND RESOLUTIONS</w:t>
      </w:r>
    </w:p>
    <w:p w:rsidR="007F175B" w:rsidRDefault="007F175B" w:rsidP="007F175B">
      <w:pPr>
        <w:pStyle w:val="Header"/>
        <w:tabs>
          <w:tab w:val="clear" w:pos="8640"/>
          <w:tab w:val="left" w:pos="4320"/>
        </w:tabs>
      </w:pPr>
      <w:r>
        <w:tab/>
        <w:t>The following were introduced:</w:t>
      </w:r>
    </w:p>
    <w:p w:rsidR="00010E31" w:rsidRDefault="00010E31" w:rsidP="007F175B">
      <w:pPr>
        <w:pStyle w:val="Header"/>
        <w:tabs>
          <w:tab w:val="clear" w:pos="8640"/>
          <w:tab w:val="left" w:pos="4320"/>
        </w:tabs>
      </w:pPr>
    </w:p>
    <w:p w:rsidR="007F175B" w:rsidRDefault="007F175B" w:rsidP="007F175B">
      <w:r>
        <w:tab/>
        <w:t>S. 534</w:t>
      </w:r>
      <w:r w:rsidR="00F40EE4">
        <w:fldChar w:fldCharType="begin"/>
      </w:r>
      <w:r>
        <w:instrText xml:space="preserve"> XE "</w:instrText>
      </w:r>
      <w:r>
        <w:tab/>
        <w:instrText>S. 534" \b</w:instrText>
      </w:r>
      <w:r w:rsidR="00F40EE4">
        <w:fldChar w:fldCharType="end"/>
      </w:r>
      <w:r>
        <w:t xml:space="preserve"> -- Senator Hayes:  A CONCURRENT RESOLUTION TO RECOGNIZE YORK COUNTY AS A VITAL PART OF THE GREAT STATE OF SOUTH CAROLINA, AND TO DECLARE FEBRUARY 15, 2011, </w:t>
      </w:r>
      <w:r w:rsidR="00295AFD">
        <w:t>“</w:t>
      </w:r>
      <w:r>
        <w:t>YORK COUNTY DAY</w:t>
      </w:r>
      <w:r w:rsidR="00295AFD">
        <w:t>”</w:t>
      </w:r>
      <w:r>
        <w:t xml:space="preserve"> IN SOUTH CAROLINA.</w:t>
      </w:r>
    </w:p>
    <w:p w:rsidR="007F175B" w:rsidRDefault="007F175B" w:rsidP="007F175B">
      <w:r>
        <w:t>l:\council\bills\gm\24652cm11.docx</w:t>
      </w:r>
    </w:p>
    <w:p w:rsidR="007F175B" w:rsidRDefault="007F175B" w:rsidP="007F175B">
      <w:r>
        <w:tab/>
        <w:t>On motion of Senator HAYES, with unanimous consent, the Concurrent Resolution was adopted and ordered sent to the House.</w:t>
      </w:r>
    </w:p>
    <w:p w:rsidR="007F175B" w:rsidRDefault="007F175B" w:rsidP="007F175B"/>
    <w:p w:rsidR="007F175B" w:rsidRDefault="007F175B" w:rsidP="007F175B">
      <w:r>
        <w:tab/>
        <w:t>S. 535</w:t>
      </w:r>
      <w:r w:rsidR="00F40EE4">
        <w:fldChar w:fldCharType="begin"/>
      </w:r>
      <w:r>
        <w:instrText xml:space="preserve"> XE "</w:instrText>
      </w:r>
      <w:r>
        <w:tab/>
        <w:instrText>S. 535" \b</w:instrText>
      </w:r>
      <w:r w:rsidR="00F40EE4">
        <w:fldChar w:fldCharType="end"/>
      </w:r>
      <w:r>
        <w:t xml:space="preserve"> -- Senator Leventis:  A BILL TO AMEND SECTION 12-36-2120, AS AMENDED, CODE OF LAWS OF SOUTH CAROLINA, 1976, RELATING TO SALES AND USE TAX EXEMPTIONS FOR PURPOSES OF THE SOUTH CAROLINA SALES AND USE TAX ACT, SO AS TO EXEMPT FROM STATE-IMPOSED SALES AND USE TAX TANGIBLE PERSONAL PROPERTY SOLD OR LEASED TO A PUBLIC INSTITUTION OF HIGHER LEARNING.</w:t>
      </w:r>
    </w:p>
    <w:p w:rsidR="007F175B" w:rsidRDefault="007F175B" w:rsidP="007F175B">
      <w:r>
        <w:t>l:\council\bills\bbm\9980htc11.docx</w:t>
      </w:r>
    </w:p>
    <w:p w:rsidR="007F175B" w:rsidRDefault="007F175B" w:rsidP="007F175B">
      <w:r>
        <w:tab/>
        <w:t>Read the first time and referred to the Committee on Finance.</w:t>
      </w:r>
    </w:p>
    <w:p w:rsidR="007F175B" w:rsidRDefault="007F175B" w:rsidP="007F175B"/>
    <w:p w:rsidR="007F175B" w:rsidRDefault="007F175B" w:rsidP="007F175B">
      <w:r>
        <w:tab/>
        <w:t>S. 536</w:t>
      </w:r>
      <w:r w:rsidR="00F40EE4">
        <w:fldChar w:fldCharType="begin"/>
      </w:r>
      <w:r>
        <w:instrText xml:space="preserve"> XE "</w:instrText>
      </w:r>
      <w:r>
        <w:tab/>
        <w:instrText>S. 536" \b</w:instrText>
      </w:r>
      <w:r w:rsidR="00F40EE4">
        <w:fldChar w:fldCharType="end"/>
      </w:r>
      <w:r>
        <w:t xml:space="preserve"> -- Senator Leventis:  A BILL TO AMEND THE CODE OF LAWS OF SOUTH CAROLINA, 1976, BY ADDING SECTION 12-6-3592 SO AT TO ALLOW AN INCOME TAX CREDIT IN AN AMOUNT EQUAL TO TWENTY-FIVE PERCENT OF THE COSTS INCURRED BY A TAXPAYER IN THE PURCHASE AND INSTALLATION OF A GEOTHERMAL HEAT PUMP SYSTEM.</w:t>
      </w:r>
    </w:p>
    <w:p w:rsidR="007F175B" w:rsidRDefault="007F175B" w:rsidP="007F175B">
      <w:r>
        <w:t>l:\council\bills\nbd\11197dg11.docx</w:t>
      </w:r>
    </w:p>
    <w:p w:rsidR="007F175B" w:rsidRDefault="007F175B" w:rsidP="007F175B">
      <w:r>
        <w:tab/>
        <w:t>Read the first time and referred to the Committee on Finance.</w:t>
      </w:r>
    </w:p>
    <w:p w:rsidR="007F175B" w:rsidRDefault="007F175B" w:rsidP="007F175B"/>
    <w:p w:rsidR="007F175B" w:rsidRDefault="007F175B" w:rsidP="007F175B">
      <w:r>
        <w:tab/>
        <w:t>S. 537</w:t>
      </w:r>
      <w:r w:rsidR="00F40EE4">
        <w:fldChar w:fldCharType="begin"/>
      </w:r>
      <w:r>
        <w:instrText xml:space="preserve"> XE "</w:instrText>
      </w:r>
      <w:r>
        <w:tab/>
        <w:instrText>S. 537" \b</w:instrText>
      </w:r>
      <w:r w:rsidR="00F40EE4">
        <w:fldChar w:fldCharType="end"/>
      </w:r>
      <w:r>
        <w:t xml:space="preserve"> -- Senator Leventis:  A BILL TO AMEND SECTIONS 12-16-20, AS AMENDED, AND 12-16-1110, CODE OF LAWS OF SOUTH CAROLINA, 1976, RELATING TO DEFINITIONS AND FILING REQUIREMENTS FOR PURPOSES OF THE SOUTH CAROLINA ESTATE TAX ACT, SO AS TO PROVIDE THAT FOR THE ESTATES OF DECEDENTS DYING AFTER JUNE 30, 2011, THE TERM </w:t>
      </w:r>
      <w:r w:rsidR="00295AFD">
        <w:t>“</w:t>
      </w:r>
      <w:r>
        <w:t>INTERNAL REVENUE CODE</w:t>
      </w:r>
      <w:r w:rsidR="00295AFD">
        <w:t>”</w:t>
      </w:r>
      <w:r>
        <w:t xml:space="preserve"> MEANS THE INTERNAL REVENUE CODE OF 1986 AS THE PROVISIONS OF THAT CODE APPLIED FOR THE ESTATES OF DECEDENTS WHO DIED ON DECEMBER 31, 2001, AND TO MAKE CONFORMING AMENDMENTS WITH RESPECT TO FILING REQUIREMENTS.</w:t>
      </w:r>
    </w:p>
    <w:p w:rsidR="007F175B" w:rsidRDefault="007F175B" w:rsidP="007F175B">
      <w:r>
        <w:t>l:\council\bills\bbm\9979htc11.docx</w:t>
      </w:r>
    </w:p>
    <w:p w:rsidR="007F175B" w:rsidRDefault="007F175B" w:rsidP="007F175B">
      <w:r>
        <w:tab/>
        <w:t>Read the first time and referred to the Committee on Finance.</w:t>
      </w:r>
    </w:p>
    <w:p w:rsidR="007F175B" w:rsidRDefault="007F175B" w:rsidP="007F175B"/>
    <w:p w:rsidR="007F175B" w:rsidRDefault="007F175B" w:rsidP="007F175B">
      <w:r>
        <w:tab/>
        <w:t>S. 538</w:t>
      </w:r>
      <w:r w:rsidR="00F40EE4">
        <w:fldChar w:fldCharType="begin"/>
      </w:r>
      <w:r>
        <w:instrText xml:space="preserve"> XE "</w:instrText>
      </w:r>
      <w:r>
        <w:tab/>
        <w:instrText>S. 538" \b</w:instrText>
      </w:r>
      <w:r w:rsidR="00F40EE4">
        <w:fldChar w:fldCharType="end"/>
      </w:r>
      <w:r>
        <w:t xml:space="preserve"> -- Senator Rose:  A BILL TO AMEND SECTION 37, PART IB OF ACT 291 OF 2010, AN ACT TO MAKE APPROPRIATIONS AND TO PROVIDE REVENUES TO MEET THE ORDINARY EXPENSES OF STATE GOVERNMENT FOR THE FISCAL YEAR BEGINNING JULY 1, 2010, BY ADDING SECTION 37.19 TO PROVIDE THAT WATER RECREATIONAL RESOURCE FUNDS APPORTIONED AMONG THE COUNTIES SHALL BE TRANSFERRED TO THE SCHOOL DISTRICTS OF THE COUNTIES, AND TO PROVIDE THAT OF MONIES ACCUMULATED IN THE STATE WATER RECREATION FUND NOT YET APPROPRIATED TO THE COUNTIES, FIFTY PERCENT SHALL BE TRANSFERRED TO THE COUNTIES AND TRANSFERRED TO THE SCHOOL DISTRICTS OF THE COUNTIES.</w:t>
      </w:r>
    </w:p>
    <w:p w:rsidR="007F175B" w:rsidRDefault="007F175B" w:rsidP="007F175B">
      <w:r>
        <w:t>l:\s-res\mtr\042wate.ebd.mtr.docx</w:t>
      </w:r>
    </w:p>
    <w:p w:rsidR="007F175B" w:rsidRDefault="007F175B" w:rsidP="007F175B">
      <w:r>
        <w:tab/>
        <w:t>Read the first time and referred to the Committee on Finance.</w:t>
      </w:r>
    </w:p>
    <w:p w:rsidR="007F175B" w:rsidRDefault="007F175B" w:rsidP="007F175B"/>
    <w:p w:rsidR="007F175B" w:rsidRDefault="007F175B" w:rsidP="007F175B">
      <w:r>
        <w:tab/>
        <w:t>S. 539</w:t>
      </w:r>
      <w:r w:rsidR="00F40EE4">
        <w:fldChar w:fldCharType="begin"/>
      </w:r>
      <w:r>
        <w:instrText xml:space="preserve"> XE "</w:instrText>
      </w:r>
      <w:r>
        <w:tab/>
        <w:instrText>S. 539" \b</w:instrText>
      </w:r>
      <w:r w:rsidR="00F40EE4">
        <w:fldChar w:fldCharType="end"/>
      </w:r>
      <w:r>
        <w:t xml:space="preserve"> -- Senator Leventis:  A BILL TO AMEND SECTION 16-25-10, AS AMENDED, CODE OF LAWS OF SOUTH CAROLINA, 1976, RELATING TO THE DEFINITION OF "HOUSEHOLD MEMBER" IN CONNECTION WITH CRIMINAL DOMESTIC VIOLENCE OFFENSES, SO AS TO INCLUDE PERSONS IN A DATING RELATIONSHIP AND TO DEFINE </w:t>
      </w:r>
      <w:r w:rsidR="00295AFD">
        <w:t>“</w:t>
      </w:r>
      <w:r>
        <w:t>DATING RELATIONSHIP</w:t>
      </w:r>
      <w:r w:rsidR="00295AFD">
        <w:t>”</w:t>
      </w:r>
      <w:r>
        <w:t xml:space="preserve">; TO AMEND SECTION 20-4-20, AS AMENDED, RELATING TO DEFINITIONS IN THE </w:t>
      </w:r>
      <w:r w:rsidR="00295AFD">
        <w:t>“</w:t>
      </w:r>
      <w:r>
        <w:t>PROTECTION FROM DOMESTIC ABUSE ACT</w:t>
      </w:r>
      <w:r w:rsidR="00295AFD">
        <w:t>”</w:t>
      </w:r>
      <w:r>
        <w:t xml:space="preserve">, SO AS TO REVISE THE DEFINITION OF </w:t>
      </w:r>
      <w:r w:rsidR="00295AFD">
        <w:t>“</w:t>
      </w:r>
      <w:r>
        <w:t>HOUSEHOLD MEMBER</w:t>
      </w:r>
      <w:r w:rsidR="00295AFD">
        <w:t>”</w:t>
      </w:r>
      <w:r>
        <w:t xml:space="preserve"> TO INCLUDE PERSONS IN A DATING RELATIONSHIP AND TO DEFINE </w:t>
      </w:r>
      <w:r w:rsidR="00295AFD">
        <w:t>“</w:t>
      </w:r>
      <w:r>
        <w:t>DATING RELATIONSHIP</w:t>
      </w:r>
      <w:r w:rsidR="00295AFD">
        <w:t>”</w:t>
      </w:r>
      <w:r>
        <w:t>; TO AMEND SECTION 20-4-40, AS AMENDED, RELATING TO THE PETITION FOR AN ORDER OF PROTECTION, SO AS TO PROVIDE THAT A PARENT OR GUARDIAN MAY PETITION THE COURT FOR AN ORDER ON BEHALF OF A MINOR WHO IS IN A DATING RELATIONSHIP; AND TO AMEND SECTION 20-4-60, AS AMENDED, RELATING TO THE CONTENTS OF AN ORDER OF PROTECTION, SO AS TO AUTHORIZE A RESPONDENT IN A PROCEEDING TO COMPLETE A BATTERER TREATMENT PROGRAM AND TO ORDER OTHER PROHIBITIONS OR REQUIREMENTS NECESSARY TO PROTECT THE  ABUSED PERSON.</w:t>
      </w:r>
    </w:p>
    <w:p w:rsidR="007F175B" w:rsidRDefault="007F175B" w:rsidP="007F175B">
      <w:r>
        <w:t>l:\council\bills\nbd\11203ac11.docx</w:t>
      </w:r>
    </w:p>
    <w:p w:rsidR="007F175B" w:rsidRDefault="007F175B" w:rsidP="007F175B">
      <w:r>
        <w:tab/>
        <w:t>Read the first time and referred to the Committee on Judiciary.</w:t>
      </w:r>
    </w:p>
    <w:p w:rsidR="007F175B" w:rsidRDefault="007F175B" w:rsidP="007F175B"/>
    <w:p w:rsidR="007F175B" w:rsidRDefault="007F175B" w:rsidP="007F175B">
      <w:r>
        <w:tab/>
        <w:t>S. 540</w:t>
      </w:r>
      <w:r w:rsidR="00F40EE4">
        <w:fldChar w:fldCharType="begin"/>
      </w:r>
      <w:r>
        <w:instrText xml:space="preserve"> XE "</w:instrText>
      </w:r>
      <w:r>
        <w:tab/>
        <w:instrText>S. 540" \b</w:instrText>
      </w:r>
      <w:r w:rsidR="00F40EE4">
        <w:fldChar w:fldCharType="end"/>
      </w:r>
      <w:r>
        <w:t xml:space="preserve"> -- Senator Leventis: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7F175B" w:rsidRDefault="007F175B" w:rsidP="007F175B">
      <w:r>
        <w:t>l:\council\bills\nbd\11202ac11.docx</w:t>
      </w:r>
    </w:p>
    <w:p w:rsidR="007F175B" w:rsidRDefault="007F175B" w:rsidP="007F175B">
      <w:r>
        <w:tab/>
        <w:t>Read the first time and referred to the Committee on Judiciary.</w:t>
      </w:r>
    </w:p>
    <w:p w:rsidR="007F175B" w:rsidRDefault="007F175B" w:rsidP="007F175B"/>
    <w:p w:rsidR="007F175B" w:rsidRDefault="007F175B" w:rsidP="007F175B">
      <w:r>
        <w:tab/>
        <w:t>S. 541</w:t>
      </w:r>
      <w:r w:rsidR="00F40EE4">
        <w:fldChar w:fldCharType="begin"/>
      </w:r>
      <w:r>
        <w:instrText xml:space="preserve"> XE "</w:instrText>
      </w:r>
      <w:r>
        <w:tab/>
        <w:instrText>S. 541" \b</w:instrText>
      </w:r>
      <w:r w:rsidR="00F40EE4">
        <w:fldChar w:fldCharType="end"/>
      </w:r>
      <w:r>
        <w:t xml:space="preserve"> -- Senator Leventis: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7F175B" w:rsidRDefault="007F175B" w:rsidP="007F175B">
      <w:r>
        <w:t>l:\council\bills\ggs\22899zw11.docx</w:t>
      </w:r>
    </w:p>
    <w:p w:rsidR="007F175B" w:rsidRDefault="007F175B" w:rsidP="007F175B">
      <w:r>
        <w:tab/>
        <w:t>Read the first time and referred to the Committee on Judiciary.</w:t>
      </w:r>
    </w:p>
    <w:p w:rsidR="007F175B" w:rsidRDefault="007F175B" w:rsidP="007F175B"/>
    <w:p w:rsidR="007F175B" w:rsidRDefault="007F175B" w:rsidP="007F175B">
      <w:r>
        <w:tab/>
        <w:t>S. 542</w:t>
      </w:r>
      <w:r w:rsidR="00F40EE4">
        <w:fldChar w:fldCharType="begin"/>
      </w:r>
      <w:r>
        <w:instrText xml:space="preserve"> XE "</w:instrText>
      </w:r>
      <w:r>
        <w:tab/>
        <w:instrText>S. 542" \b</w:instrText>
      </w:r>
      <w:r w:rsidR="00F40EE4">
        <w:fldChar w:fldCharType="end"/>
      </w:r>
      <w:r>
        <w:t xml:space="preserve"> -- Senator Leventis:  A BILL TO AMEND THE CODE OF LAWS OF SOUTH CAROLINA, 1976, BY ADDING ARTICLE 6 TO CHAPTER 5, TITLE 7 SO AS TO CREATE THE ELECTIONS STUDY COMMISSION, TO PROVIDE FOR ITS DUTIES AND RESPONSIBILITIES, TO PROVIDE FOR ITS MEMBERSHIP, TO PROVIDE FOR APPOINTMENT OF ITS MEMBERS AND ELECTION OF ITS CHAIRMAN, TO PROVIDE FOR THE TERMS OF ITS MEMBERS, AND TO REQUIRE THE COMMISSION TO MAKE A REPORT TO THE GOVERNOR AND THE GENERAL ASSEMBLY WITHIN NINETY DAYS OF EACH GENERAL ELECTION CONTAINING RECOMMENDATIONS TO IMPROVE CITIZEN-INFORMED PARTICIPATION IN THE ELECTORAL PROCESS.</w:t>
      </w:r>
    </w:p>
    <w:p w:rsidR="007F175B" w:rsidRDefault="007F175B" w:rsidP="007F175B">
      <w:r>
        <w:t>l:\council\bills\ggs\22896zw11.docx</w:t>
      </w:r>
    </w:p>
    <w:p w:rsidR="007F175B" w:rsidRDefault="007F175B" w:rsidP="007F175B">
      <w:r>
        <w:tab/>
        <w:t>Read the first time and referred to the Committee on Judiciary.</w:t>
      </w:r>
    </w:p>
    <w:p w:rsidR="007F175B" w:rsidRDefault="007F175B" w:rsidP="007F175B"/>
    <w:p w:rsidR="007F175B" w:rsidRDefault="007F175B" w:rsidP="007F175B">
      <w:r>
        <w:tab/>
        <w:t>S. 543</w:t>
      </w:r>
      <w:r w:rsidR="00F40EE4">
        <w:fldChar w:fldCharType="begin"/>
      </w:r>
      <w:r>
        <w:instrText xml:space="preserve"> XE "</w:instrText>
      </w:r>
      <w:r>
        <w:tab/>
        <w:instrText>S. 543" \b</w:instrText>
      </w:r>
      <w:r w:rsidR="00F40EE4">
        <w:fldChar w:fldCharType="end"/>
      </w:r>
      <w:r>
        <w:t xml:space="preserve"> -- Senator Leventis:  A BILL TO AMEND SECTION 7-13-110, AS AMENDED, CODE OF LAWS OF SOUTH CAROLINA, 1976, RELATING TO POLL MANAGERS AND ASSISTANTS, SO AS </w:t>
      </w:r>
      <w:r w:rsidR="0074146D">
        <w:t xml:space="preserve">TO </w:t>
      </w:r>
      <w:r>
        <w:t>DELETE THE REQUIREMENT THAT ONE SIXTEEN- OR SEVENTEEN-YEAR-OLD PERSON MAY BE APPOINTED TO A PRECINCT FOR EVERY TWO REGULAR POLL MANAGERS.</w:t>
      </w:r>
    </w:p>
    <w:p w:rsidR="007F175B" w:rsidRDefault="007F175B" w:rsidP="007F175B">
      <w:r>
        <w:t>l:\council\bills\ggs\22900zw11.docx</w:t>
      </w:r>
    </w:p>
    <w:p w:rsidR="007F175B" w:rsidRDefault="007F175B" w:rsidP="007F175B">
      <w:r>
        <w:tab/>
        <w:t>Read the first time and referred to the Committee on Judiciary.</w:t>
      </w:r>
    </w:p>
    <w:p w:rsidR="007F175B" w:rsidRDefault="007F175B" w:rsidP="007F175B"/>
    <w:p w:rsidR="007F175B" w:rsidRDefault="007F175B" w:rsidP="007F175B">
      <w:r>
        <w:tab/>
        <w:t>S. 544</w:t>
      </w:r>
      <w:r w:rsidR="00F40EE4">
        <w:fldChar w:fldCharType="begin"/>
      </w:r>
      <w:r>
        <w:instrText xml:space="preserve"> XE "</w:instrText>
      </w:r>
      <w:r>
        <w:tab/>
        <w:instrText>S. 544" \b</w:instrText>
      </w:r>
      <w:r w:rsidR="00F40EE4">
        <w:fldChar w:fldCharType="end"/>
      </w:r>
      <w:r>
        <w:t xml:space="preserve"> -- Senator Rose:  A JOINT RESOLUTION PROPOSING AN AMENDMENT TO ARTICLE XVII OF THE CONSTITUTION OF SOUTH CAROLINA, 1895, BY ADDING SECTION 15 TO PERMIT THE ENACTMENT OF LAWS AND CONSTITUTIONAL AMENDMENTS BY INITIATIVE PETITION.</w:t>
      </w:r>
    </w:p>
    <w:p w:rsidR="007F175B" w:rsidRDefault="007F175B" w:rsidP="007F175B">
      <w:r>
        <w:t>l:\s-res\mtr\043cons.mrh.mtr.docx</w:t>
      </w:r>
    </w:p>
    <w:p w:rsidR="007F175B" w:rsidRDefault="007F175B" w:rsidP="007F175B">
      <w:r>
        <w:tab/>
        <w:t>Read the first time and referred to the Committee on Judiciary.</w:t>
      </w:r>
    </w:p>
    <w:p w:rsidR="007F175B" w:rsidRDefault="007F175B" w:rsidP="007F175B"/>
    <w:p w:rsidR="007F175B" w:rsidRDefault="007F175B" w:rsidP="007F175B">
      <w:r>
        <w:tab/>
        <w:t>S. 545</w:t>
      </w:r>
      <w:r w:rsidR="00F40EE4">
        <w:fldChar w:fldCharType="begin"/>
      </w:r>
      <w:r>
        <w:instrText xml:space="preserve"> XE "</w:instrText>
      </w:r>
      <w:r>
        <w:tab/>
        <w:instrText>S. 545" \b</w:instrText>
      </w:r>
      <w:r w:rsidR="00F40EE4">
        <w:fldChar w:fldCharType="end"/>
      </w:r>
      <w:r>
        <w:t xml:space="preserve"> -- Senator Leventis:  A BILL TO AMEND THE CODE OF LAWS OF SOUTH CARO</w:t>
      </w:r>
      <w:r w:rsidR="0088370A">
        <w:t>LINA, 1976, BY ADDING SECTION 7</w:t>
      </w:r>
      <w:r w:rsidR="0088370A">
        <w:noBreakHyphen/>
      </w:r>
      <w:r>
        <w:t xml:space="preserve">13-845 SO AS TO DEFINE A </w:t>
      </w:r>
      <w:r w:rsidR="00295AFD">
        <w:t>“</w:t>
      </w:r>
      <w:r>
        <w:t>SHORT STATE BALLOT</w:t>
      </w:r>
      <w:r w:rsidR="00295AFD">
        <w:t>”</w:t>
      </w:r>
      <w:r>
        <w:t xml:space="preserve"> AND </w:t>
      </w:r>
      <w:r w:rsidR="00295AFD">
        <w:t>“</w:t>
      </w:r>
      <w:r>
        <w:t>SHORT COUNTY BALLOT</w:t>
      </w:r>
      <w:r w:rsidR="00295AFD">
        <w:t>”</w:t>
      </w:r>
      <w:r>
        <w:t>, TO ALLOW AN ELECTOR TO VOTE FOR CANDIDATES IN ANY PRECINCT IN THE STATE OR IN THE COUNTY IN WHICH HE RESIDES, TO ALLOW A QUALIFIED ELECTOR TO CAST A PROVISIONAL BALLOT IN ANY PRECINCT IN THE COUNTY IN WHICH HE IS REGISTERED, TO PROVIDE A PROCEDURE FOR CASTING THE BALLOT, AND TO PROVIDE HOW THE QUALIFIED ELECTOR MAY CAST THE BALLOT ONLY FOR OFFICES FOR WHICH HE IS QUALIFIED.</w:t>
      </w:r>
    </w:p>
    <w:p w:rsidR="007F175B" w:rsidRDefault="007F175B" w:rsidP="007F175B">
      <w:r>
        <w:t>l:\council\bills\ggs\22898zw11.docx</w:t>
      </w:r>
    </w:p>
    <w:p w:rsidR="007F175B" w:rsidRDefault="007F175B" w:rsidP="007F175B">
      <w:r>
        <w:tab/>
        <w:t>Read the first time and referred to the Committee on Judiciary.</w:t>
      </w:r>
    </w:p>
    <w:p w:rsidR="007F175B" w:rsidRDefault="007F175B" w:rsidP="007F175B"/>
    <w:p w:rsidR="007F175B" w:rsidRDefault="007F175B" w:rsidP="007F175B">
      <w:r>
        <w:tab/>
        <w:t>S. 546</w:t>
      </w:r>
      <w:r w:rsidR="00F40EE4">
        <w:fldChar w:fldCharType="begin"/>
      </w:r>
      <w:r>
        <w:instrText xml:space="preserve"> XE "</w:instrText>
      </w:r>
      <w:r>
        <w:tab/>
        <w:instrText>S. 546" \b</w:instrText>
      </w:r>
      <w:r w:rsidR="00F40EE4">
        <w:fldChar w:fldCharType="end"/>
      </w:r>
      <w:r>
        <w:t xml:space="preserve"> -- Senator Leventis:  A BILL TO AMEND SECTION 7-19-70, AS AMENDED, CODE OF LAWS OF SOUTH CAROLINA, 1976, RELATING TO THE CANDIDATES FOR ELECTORS OF THE PRESIDENT AND THE VICE PRESIDENT SO AS TO SPECIFY THAT THERE MUST BE NINE CANDIDATES, TWO TO BE APPOINTED AT LARGE AND SEVEN TO BE APPOINTED TO REPRESENT THE SEVEN CONGRESSIONAL DISTRICTS OF THE STATE; TO REQUIRE THAT THE HIGHEST NUMBER OF VOTES STATEWIDE CONSTITUTES ELECTION OF THE TWO AT-LARGE PRESIDENTIAL ELECTORS FOR THAT PARTY OR PETITION CANDIDATE AND THAT THE HIGHEST NUMBER OF VOTES IN A CONGRESSIONAL DISTRICT CONSTITUTES ELECTION OF THE CONGRESSIONAL DISTRICT PRESIDENTIAL ELECTOR OF THAT PARTY OR PETITION CANDIDATE; AND TO REPEAL SECTION 7-19-80 RELATING TO THE ELECTOR'S DECLARATION OF THE CANDIDATE FOR WHOM HE WILL VOTE.</w:t>
      </w:r>
    </w:p>
    <w:p w:rsidR="007F175B" w:rsidRDefault="007F175B" w:rsidP="007F175B">
      <w:r>
        <w:t>l:\council\bills\ggs\22895zw11.docx</w:t>
      </w:r>
    </w:p>
    <w:p w:rsidR="007F175B" w:rsidRDefault="007F175B" w:rsidP="007F175B">
      <w:r>
        <w:tab/>
        <w:t>Read the first time and referred to the Committee on Judiciary.</w:t>
      </w:r>
    </w:p>
    <w:p w:rsidR="00B97CEF" w:rsidRDefault="00B97CEF" w:rsidP="007F175B"/>
    <w:p w:rsidR="007F175B" w:rsidRDefault="007F175B" w:rsidP="007F175B">
      <w:r>
        <w:tab/>
        <w:t>S. 547</w:t>
      </w:r>
      <w:r w:rsidR="00F40EE4">
        <w:fldChar w:fldCharType="begin"/>
      </w:r>
      <w:r>
        <w:instrText xml:space="preserve"> XE "</w:instrText>
      </w:r>
      <w:r>
        <w:tab/>
        <w:instrText>S. 547" \b</w:instrText>
      </w:r>
      <w:r w:rsidR="00F40EE4">
        <w:fldChar w:fldCharType="end"/>
      </w:r>
      <w:r>
        <w:t xml:space="preserve"> -- Senator Leventis:  A BILL TO AMEND THE CODE OF LAWS OF SOUTH CAROLINA, 1976, BY ADDING SECTION 7-5-275 SO AS TO PROVIDE THAT A HIGH SCHOOL STUDENT, SEVENTEEN YEARS OF AGE, BE FURNISHED A VOTER REGISTRATION FORM AND BE INSTRUCTED IN A CLASSROOM ENVIRONMENT OR THROUGH A METHOD APPROVED BY THE LOCAL SCHOOL DISTRICT TO BE APPRISED OF THE IMPORTANCE OF VOTING, TO ALLOW A STUDENT TO OPT OUT OF THE PROCESS, TO REQUIRE A HIGH SCHOOL REGISTRANT BE MAILED A VOTER REGISTRATION CARD BEFORE THE FIRST ELECTION IN WHICH HE IS ELIGIBLE TO VOTE, TO PROVIDE THAT A CITIZEN OTHERWISE INELIGIBLE TO VOTE WHO IS RELEASED FROM INCARCERATION RECEIVE A REGISTRATION FORM WITH A LETTER EXPLAINING THAT HIS VOTING RIGHTS HAVE BEEN RESTORED AND THAT HE IS ELIGIBLE TO REGISTER AND VOTE, AND TO REQUIRE COUNTY ELECTION BOARDS TO REGISTER CITIZENS WHO SWEAR OR AFFIRM THE VOTER DECLARATION WITHOUT ADDITIONAL PROOF.</w:t>
      </w:r>
    </w:p>
    <w:p w:rsidR="007F175B" w:rsidRDefault="007F175B" w:rsidP="007F175B">
      <w:r>
        <w:t>l:\council\bills\ggs\22897zw11.docx</w:t>
      </w:r>
    </w:p>
    <w:p w:rsidR="007F175B" w:rsidRDefault="007F175B" w:rsidP="007F175B">
      <w:r>
        <w:tab/>
        <w:t>Read the first time and referred to the Committee on Judiciary.</w:t>
      </w:r>
    </w:p>
    <w:p w:rsidR="007F175B" w:rsidRDefault="007F175B" w:rsidP="007F175B"/>
    <w:p w:rsidR="007F175B" w:rsidRDefault="007F175B" w:rsidP="007F175B">
      <w:r>
        <w:tab/>
        <w:t>S. 548</w:t>
      </w:r>
      <w:r w:rsidR="00F40EE4">
        <w:fldChar w:fldCharType="begin"/>
      </w:r>
      <w:r>
        <w:instrText xml:space="preserve"> XE "</w:instrText>
      </w:r>
      <w:r>
        <w:tab/>
        <w:instrText>S. 548" \b</w:instrText>
      </w:r>
      <w:r w:rsidR="00F40EE4">
        <w:fldChar w:fldCharType="end"/>
      </w:r>
      <w:r>
        <w:t xml:space="preserve"> -- Senator Lourie:  A CONCURRENT RESOLUTION TO RECOGNIZE AND HONOR DR. SELDEN SMITH FOR HIS YEARS OF OUTSTANDING SERVICE TO THE SOUTH CAROLINA COUNCIL ON THE HOLOCAUST IN EDUCATING THOUSANDS OF SOUTH CAROLINIANS ABOUT THE HISTORY AND LESSONS OF THE HOLOCAUST.</w:t>
      </w:r>
    </w:p>
    <w:p w:rsidR="007F175B" w:rsidRDefault="007F175B" w:rsidP="007F175B">
      <w:r>
        <w:t>l:\council\bills\gm\24650ac11.docx</w:t>
      </w:r>
    </w:p>
    <w:p w:rsidR="007F175B" w:rsidRDefault="007F175B" w:rsidP="007F175B">
      <w:r>
        <w:tab/>
        <w:t>The Concurrent Resolution was adopted, ordered sent to the House.</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jc w:val="center"/>
        <w:rPr>
          <w:b/>
        </w:rPr>
      </w:pPr>
      <w:r>
        <w:rPr>
          <w:b/>
        </w:rPr>
        <w:t>HOUSE CONCURRENCES</w:t>
      </w:r>
    </w:p>
    <w:p w:rsidR="007F175B" w:rsidRDefault="007F175B" w:rsidP="007F175B">
      <w:pPr>
        <w:suppressAutoHyphens/>
      </w:pPr>
      <w:r>
        <w:tab/>
      </w:r>
      <w:r>
        <w:tab/>
      </w:r>
      <w:r w:rsidRPr="00A73ECA">
        <w:t>S. 530</w:t>
      </w:r>
      <w:r w:rsidR="00F40EE4" w:rsidRPr="00A73ECA">
        <w:fldChar w:fldCharType="begin"/>
      </w:r>
      <w:r w:rsidRPr="00A73ECA">
        <w:instrText xml:space="preserve"> XE "S. 530" \b </w:instrText>
      </w:r>
      <w:r w:rsidR="00F40EE4" w:rsidRPr="00A73ECA">
        <w:fldChar w:fldCharType="end"/>
      </w:r>
      <w:r w:rsidRPr="00A73ECA">
        <w:t xml:space="preserve"> -- Senator Land:  </w:t>
      </w:r>
      <w:r w:rsidRPr="00A73ECA">
        <w:rPr>
          <w:szCs w:val="30"/>
        </w:rPr>
        <w:t xml:space="preserve">A CONCURRENT RESOLUTION </w:t>
      </w:r>
      <w:r w:rsidRPr="00A73ECA">
        <w:t xml:space="preserve">TO DECLARE WEDNESDAY, FEBRUARY 16, 2011, AS </w:t>
      </w:r>
      <w:r>
        <w:t>“</w:t>
      </w:r>
      <w:r w:rsidRPr="00A73ECA">
        <w:t>CITIES MEAN BUSINESS DAY</w:t>
      </w:r>
      <w:r>
        <w:t>”</w:t>
      </w:r>
      <w:r w:rsidRPr="00A73ECA">
        <w:t xml:space="preserve"> TO RECOGNIZE AND HONOR THE VALUABLE CONTRIBUTIONS SOUTH CAROLINA CITIES AND TOWNS MAKE TO THE ECONOMIC PROSPERITY OF SOUTH CAROLINA THROUGH THEIR RELATIONSHIP WITH LOCAL BUSINESSES.</w:t>
      </w:r>
    </w:p>
    <w:p w:rsidR="007F175B" w:rsidRDefault="007F175B" w:rsidP="002A409E">
      <w:pPr>
        <w:pStyle w:val="Header"/>
        <w:keepNext/>
        <w:tabs>
          <w:tab w:val="clear" w:pos="8640"/>
          <w:tab w:val="left" w:pos="4320"/>
        </w:tabs>
      </w:pPr>
      <w:r>
        <w:tab/>
        <w:t>Returned with concurrence.</w:t>
      </w:r>
    </w:p>
    <w:p w:rsidR="007F175B" w:rsidRDefault="007F175B" w:rsidP="002A409E">
      <w:pPr>
        <w:pStyle w:val="Header"/>
        <w:keepNext/>
        <w:tabs>
          <w:tab w:val="clear" w:pos="8640"/>
          <w:tab w:val="left" w:pos="4320"/>
        </w:tabs>
      </w:pPr>
      <w:r>
        <w:tab/>
        <w:t>Received as information.</w:t>
      </w:r>
    </w:p>
    <w:p w:rsidR="007F175B" w:rsidRDefault="007F175B" w:rsidP="002A409E">
      <w:pPr>
        <w:pStyle w:val="Header"/>
        <w:keepNext/>
        <w:tabs>
          <w:tab w:val="clear" w:pos="8640"/>
          <w:tab w:val="left" w:pos="4320"/>
        </w:tabs>
      </w:pPr>
    </w:p>
    <w:p w:rsidR="007F175B" w:rsidRPr="006A6A39" w:rsidRDefault="007F175B" w:rsidP="007F175B">
      <w:pPr>
        <w:suppressAutoHyphens/>
        <w:outlineLvl w:val="0"/>
      </w:pPr>
      <w:r>
        <w:tab/>
      </w:r>
      <w:r w:rsidRPr="006A6A39">
        <w:t>S. 534</w:t>
      </w:r>
      <w:r w:rsidR="00F40EE4" w:rsidRPr="006A6A39">
        <w:fldChar w:fldCharType="begin"/>
      </w:r>
      <w:r w:rsidRPr="006A6A39">
        <w:instrText xml:space="preserve"> XE "S. 534" \b </w:instrText>
      </w:r>
      <w:r w:rsidR="00F40EE4" w:rsidRPr="006A6A39">
        <w:fldChar w:fldCharType="end"/>
      </w:r>
      <w:r w:rsidRPr="006A6A39">
        <w:t xml:space="preserve"> -- Senator Hayes:  </w:t>
      </w:r>
      <w:r w:rsidRPr="006A6A39">
        <w:rPr>
          <w:szCs w:val="30"/>
        </w:rPr>
        <w:t xml:space="preserve">A CONCURRENT RESOLUTION </w:t>
      </w:r>
      <w:r w:rsidRPr="006A6A39">
        <w:t xml:space="preserve">TO RECOGNIZE YORK COUNTY AS A VITAL PART OF THE GREAT STATE OF SOUTH CAROLINA, AND TO DECLARE FEBRUARY 15, 2011, </w:t>
      </w:r>
      <w:r>
        <w:t>“</w:t>
      </w:r>
      <w:r w:rsidRPr="006A6A39">
        <w:t>YORK COUNTY DAY</w:t>
      </w:r>
      <w:r>
        <w:t>”</w:t>
      </w:r>
      <w:r w:rsidRPr="006A6A39">
        <w:t xml:space="preserve"> IN SOUTH CAROLINA.</w:t>
      </w:r>
    </w:p>
    <w:p w:rsidR="007F175B" w:rsidRDefault="007F175B" w:rsidP="00885317">
      <w:pPr>
        <w:pStyle w:val="Header"/>
        <w:keepNext/>
        <w:tabs>
          <w:tab w:val="clear" w:pos="8640"/>
          <w:tab w:val="left" w:pos="4320"/>
        </w:tabs>
      </w:pPr>
      <w:r>
        <w:tab/>
        <w:t>Returned with concurrence.</w:t>
      </w:r>
    </w:p>
    <w:p w:rsidR="007F175B" w:rsidRDefault="007F175B" w:rsidP="00885317">
      <w:pPr>
        <w:pStyle w:val="Header"/>
        <w:keepNext/>
        <w:tabs>
          <w:tab w:val="clear" w:pos="8640"/>
          <w:tab w:val="left" w:pos="4320"/>
        </w:tabs>
      </w:pPr>
      <w:r>
        <w:tab/>
        <w:t>Received as information.</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pPr>
      <w:r>
        <w:rPr>
          <w:b/>
        </w:rPr>
        <w:t>THE SENATE PROCEEDED TO A CALL OF THE UNCONTESTED LOCAL AND STATEWIDE CALENDAR.</w:t>
      </w:r>
    </w:p>
    <w:p w:rsidR="007F175B" w:rsidRDefault="007F175B" w:rsidP="007F175B">
      <w:pPr>
        <w:pStyle w:val="Header"/>
        <w:tabs>
          <w:tab w:val="clear" w:pos="8640"/>
          <w:tab w:val="left" w:pos="4320"/>
        </w:tabs>
        <w:jc w:val="left"/>
      </w:pPr>
    </w:p>
    <w:p w:rsidR="007F175B" w:rsidRPr="00012373" w:rsidRDefault="007F175B" w:rsidP="007F175B">
      <w:pPr>
        <w:pStyle w:val="Header"/>
        <w:keepNext/>
        <w:keepLines/>
        <w:tabs>
          <w:tab w:val="clear" w:pos="8640"/>
          <w:tab w:val="left" w:pos="4320"/>
        </w:tabs>
        <w:jc w:val="center"/>
      </w:pPr>
      <w:r>
        <w:rPr>
          <w:b/>
        </w:rPr>
        <w:t>ORDERED ENROLLED FOR RATIFICATION</w:t>
      </w:r>
    </w:p>
    <w:p w:rsidR="007F175B" w:rsidRDefault="007F175B" w:rsidP="001D1E01">
      <w:pPr>
        <w:pStyle w:val="Header"/>
        <w:keepNext/>
        <w:keepLines/>
        <w:tabs>
          <w:tab w:val="clear" w:pos="8640"/>
          <w:tab w:val="left" w:pos="4320"/>
        </w:tabs>
      </w:pPr>
      <w:r>
        <w:tab/>
        <w:t>The following Bill was read the third time and, having received three readings in both Houses, it was ordered that the title be changed to that of an Act and enrolled for Ratification:</w:t>
      </w:r>
    </w:p>
    <w:p w:rsidR="007F175B" w:rsidRDefault="007F175B" w:rsidP="007F175B">
      <w:pPr>
        <w:pStyle w:val="Header"/>
        <w:tabs>
          <w:tab w:val="clear" w:pos="8640"/>
          <w:tab w:val="left" w:pos="4320"/>
        </w:tabs>
        <w:jc w:val="left"/>
      </w:pPr>
    </w:p>
    <w:p w:rsidR="007F175B" w:rsidRPr="009B39CE" w:rsidRDefault="007F175B" w:rsidP="007F175B">
      <w:pPr>
        <w:suppressAutoHyphens/>
      </w:pPr>
      <w:r>
        <w:tab/>
      </w:r>
      <w:r w:rsidRPr="009B39CE">
        <w:t>H. 3243</w:t>
      </w:r>
      <w:r w:rsidR="00F40EE4" w:rsidRPr="009B39CE">
        <w:fldChar w:fldCharType="begin"/>
      </w:r>
      <w:r w:rsidRPr="009B39CE">
        <w:instrText xml:space="preserve"> XE "H. 3243" \b </w:instrText>
      </w:r>
      <w:r w:rsidR="00F40EE4" w:rsidRPr="009B39CE">
        <w:fldChar w:fldCharType="end"/>
      </w:r>
      <w:r w:rsidRPr="009B39CE">
        <w:t xml:space="preserve"> -- Reps. Pinson, Pitts and Parks:  </w:t>
      </w:r>
      <w:r w:rsidRPr="009B39CE">
        <w:rPr>
          <w:szCs w:val="30"/>
        </w:rPr>
        <w:t xml:space="preserve">A BILL </w:t>
      </w:r>
      <w:r w:rsidRPr="009B39CE">
        <w:t>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7F175B" w:rsidRDefault="007F175B" w:rsidP="002C1A9F">
      <w:pPr>
        <w:pStyle w:val="Header"/>
        <w:tabs>
          <w:tab w:val="clear" w:pos="8640"/>
          <w:tab w:val="left" w:pos="4320"/>
        </w:tabs>
      </w:pPr>
      <w:r>
        <w:tab/>
        <w:t>The Senate proceeded to a consideration of the Bill, the question being the third reading of the Bill.</w:t>
      </w:r>
    </w:p>
    <w:p w:rsidR="007F175B" w:rsidRDefault="007F175B" w:rsidP="002C1A9F">
      <w:pPr>
        <w:pStyle w:val="Header"/>
        <w:tabs>
          <w:tab w:val="clear" w:pos="8640"/>
          <w:tab w:val="left" w:pos="4320"/>
        </w:tabs>
      </w:pPr>
    </w:p>
    <w:p w:rsidR="007F175B" w:rsidRDefault="007F175B" w:rsidP="002C1A9F">
      <w:pPr>
        <w:pStyle w:val="Header"/>
        <w:tabs>
          <w:tab w:val="clear" w:pos="8640"/>
          <w:tab w:val="left" w:pos="4320"/>
        </w:tabs>
      </w:pPr>
      <w:r>
        <w:tab/>
        <w:t>The "ayes" and "nays" were demanded and taken, resulting as follows:</w:t>
      </w:r>
    </w:p>
    <w:p w:rsidR="007F175B" w:rsidRPr="00213B91" w:rsidRDefault="007F175B" w:rsidP="007F175B">
      <w:pPr>
        <w:pStyle w:val="Header"/>
        <w:tabs>
          <w:tab w:val="clear" w:pos="8640"/>
          <w:tab w:val="left" w:pos="4320"/>
        </w:tabs>
        <w:jc w:val="center"/>
        <w:rPr>
          <w:b/>
        </w:rPr>
      </w:pPr>
      <w:r w:rsidRPr="00213B91">
        <w:rPr>
          <w:b/>
        </w:rPr>
        <w:t>Ayes 2; Nays 0</w:t>
      </w:r>
    </w:p>
    <w:p w:rsidR="007F175B" w:rsidRDefault="007F175B" w:rsidP="007F175B">
      <w:pPr>
        <w:pStyle w:val="Header"/>
        <w:tabs>
          <w:tab w:val="clear" w:pos="8640"/>
          <w:tab w:val="left" w:pos="4320"/>
        </w:tabs>
        <w:jc w:val="left"/>
      </w:pP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3B91">
        <w:rPr>
          <w:b/>
        </w:rPr>
        <w:t>AYES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B91">
        <w:t>Nicholson</w:t>
      </w:r>
      <w:r>
        <w:tab/>
      </w:r>
      <w:r w:rsidRPr="00213B91">
        <w:t>O'Dell</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175B" w:rsidRPr="00213B91"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13B91">
        <w:rPr>
          <w:b/>
        </w:rPr>
        <w:t>Total--2</w:t>
      </w:r>
    </w:p>
    <w:p w:rsidR="007F175B" w:rsidRPr="00213B91" w:rsidRDefault="007F175B" w:rsidP="007F175B">
      <w:pPr>
        <w:pStyle w:val="Header"/>
        <w:tabs>
          <w:tab w:val="clear" w:pos="8640"/>
          <w:tab w:val="left" w:pos="4320"/>
        </w:tabs>
      </w:pPr>
    </w:p>
    <w:p w:rsidR="007F175B" w:rsidRDefault="007F175B" w:rsidP="001D1E0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3B91">
        <w:rPr>
          <w:b/>
        </w:rPr>
        <w:t>NAYS</w:t>
      </w:r>
    </w:p>
    <w:p w:rsidR="007F175B" w:rsidRDefault="007F175B" w:rsidP="001D1E0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175B" w:rsidRPr="00213B91" w:rsidRDefault="007F175B" w:rsidP="001D1E0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13B91">
        <w:rPr>
          <w:b/>
        </w:rPr>
        <w:t>Total--0</w:t>
      </w:r>
    </w:p>
    <w:p w:rsidR="007F175B" w:rsidRDefault="007F175B" w:rsidP="001D1E01">
      <w:pPr>
        <w:pStyle w:val="Header"/>
        <w:keepNext/>
        <w:tabs>
          <w:tab w:val="clear" w:pos="8640"/>
          <w:tab w:val="left" w:pos="4320"/>
        </w:tabs>
      </w:pPr>
    </w:p>
    <w:p w:rsidR="007F175B" w:rsidRDefault="002C1A9F" w:rsidP="007F175B">
      <w:pPr>
        <w:pStyle w:val="Header"/>
        <w:tabs>
          <w:tab w:val="clear" w:pos="8640"/>
          <w:tab w:val="left" w:pos="4320"/>
        </w:tabs>
      </w:pPr>
      <w:r>
        <w:tab/>
      </w:r>
      <w:r w:rsidR="007F175B">
        <w:t xml:space="preserve">The Bill was read the third time, passed and ordered enrolled for Ratification. </w:t>
      </w:r>
    </w:p>
    <w:p w:rsidR="007F175B" w:rsidRPr="00012373" w:rsidRDefault="007F175B" w:rsidP="007F175B">
      <w:pPr>
        <w:pStyle w:val="Header"/>
        <w:keepNext/>
        <w:keepLines/>
        <w:tabs>
          <w:tab w:val="clear" w:pos="8640"/>
          <w:tab w:val="left" w:pos="4320"/>
        </w:tabs>
        <w:jc w:val="center"/>
      </w:pPr>
      <w:r>
        <w:rPr>
          <w:b/>
        </w:rPr>
        <w:t>THIRD READING BILL</w:t>
      </w:r>
    </w:p>
    <w:p w:rsidR="007F175B" w:rsidRDefault="007F175B" w:rsidP="00DF7D9A">
      <w:pPr>
        <w:pStyle w:val="Header"/>
        <w:keepNext/>
        <w:keepLines/>
        <w:tabs>
          <w:tab w:val="clear" w:pos="8640"/>
          <w:tab w:val="left" w:pos="4320"/>
        </w:tabs>
      </w:pPr>
      <w:r>
        <w:tab/>
        <w:t>The following Joint Resolution was read the third time and ordered sent to the House of Representatives:</w:t>
      </w:r>
    </w:p>
    <w:p w:rsidR="007F175B" w:rsidRDefault="007F175B" w:rsidP="007F175B">
      <w:pPr>
        <w:pStyle w:val="Header"/>
        <w:keepNext/>
        <w:keepLines/>
        <w:tabs>
          <w:tab w:val="clear" w:pos="8640"/>
          <w:tab w:val="left" w:pos="4320"/>
        </w:tabs>
        <w:jc w:val="left"/>
      </w:pPr>
    </w:p>
    <w:p w:rsidR="007F175B" w:rsidRDefault="007F175B" w:rsidP="007F175B">
      <w:pPr>
        <w:pStyle w:val="Header"/>
        <w:keepNext/>
        <w:keepLines/>
        <w:tabs>
          <w:tab w:val="clear" w:pos="8640"/>
          <w:tab w:val="left" w:pos="4320"/>
        </w:tabs>
      </w:pPr>
      <w:r>
        <w:tab/>
      </w:r>
      <w:r w:rsidRPr="00EC0F0F">
        <w:t>S. 430</w:t>
      </w:r>
      <w:r w:rsidR="00F40EE4" w:rsidRPr="00EC0F0F">
        <w:fldChar w:fldCharType="begin"/>
      </w:r>
      <w:r w:rsidRPr="00EC0F0F">
        <w:instrText xml:space="preserve"> XE </w:instrText>
      </w:r>
      <w:r>
        <w:instrText>“</w:instrText>
      </w:r>
      <w:r w:rsidRPr="00EC0F0F">
        <w:instrText>S. 430</w:instrText>
      </w:r>
      <w:r>
        <w:instrText>”</w:instrText>
      </w:r>
      <w:r w:rsidRPr="00EC0F0F">
        <w:instrText xml:space="preserve"> \b </w:instrText>
      </w:r>
      <w:r w:rsidR="00F40EE4" w:rsidRPr="00EC0F0F">
        <w:fldChar w:fldCharType="end"/>
      </w:r>
      <w:r w:rsidRPr="00EC0F0F">
        <w:t xml:space="preserve"> -- </w:t>
      </w:r>
      <w:r>
        <w:t>Senators L. Martin and Alexander</w:t>
      </w:r>
      <w:r w:rsidRPr="00EC0F0F">
        <w:t xml:space="preserve">:  </w:t>
      </w:r>
      <w:r w:rsidRPr="00EC0F0F">
        <w:rPr>
          <w:szCs w:val="30"/>
        </w:rPr>
        <w:t xml:space="preserve">A JOINT RESOLUTION </w:t>
      </w:r>
      <w:r w:rsidRPr="00EC0F0F">
        <w:rPr>
          <w:color w:val="000000" w:themeColor="text1"/>
          <w:u w:color="000000" w:themeColor="text1"/>
        </w:rPr>
        <w:t>TO PROVIDE THAT THE SCHOOL DAY MISSED BY STUDENTS ATTENDING DANIEL HIGH SCHOOL IN THE PICKENS COUNTY SCHOOL DISTRICT ON AUGUST 18, 2010, DUE TO A WATER MAIN BREAK, IS EXEMPT FROM THE MAKE</w:t>
      </w:r>
      <w:r w:rsidRPr="00EC0F0F">
        <w:rPr>
          <w:color w:val="000000" w:themeColor="text1"/>
          <w:u w:color="000000" w:themeColor="text1"/>
        </w:rPr>
        <w:noBreakHyphen/>
        <w:t>UP REQUIREMENT THAT FULL SCHOOL DAYS MISSED DUE TO SNOW, EXTREME WEATHER, OR OTHER DISRUPTIONS BE MADE UP.</w:t>
      </w:r>
    </w:p>
    <w:p w:rsidR="007F175B" w:rsidRDefault="007F175B" w:rsidP="007F175B">
      <w:pPr>
        <w:pStyle w:val="Header"/>
        <w:tabs>
          <w:tab w:val="clear" w:pos="8640"/>
          <w:tab w:val="left" w:pos="4320"/>
        </w:tabs>
      </w:pPr>
    </w:p>
    <w:p w:rsidR="007F175B" w:rsidRPr="00095779" w:rsidRDefault="007F175B" w:rsidP="007F175B">
      <w:pPr>
        <w:pStyle w:val="Header"/>
        <w:tabs>
          <w:tab w:val="clear" w:pos="8640"/>
          <w:tab w:val="left" w:pos="4320"/>
        </w:tabs>
        <w:jc w:val="center"/>
      </w:pPr>
      <w:r>
        <w:rPr>
          <w:b/>
        </w:rPr>
        <w:t>SECOND READING BILL</w:t>
      </w:r>
    </w:p>
    <w:p w:rsidR="007F175B" w:rsidRDefault="007F175B" w:rsidP="00DF7D9A">
      <w:pPr>
        <w:pStyle w:val="Header"/>
        <w:tabs>
          <w:tab w:val="clear" w:pos="8640"/>
          <w:tab w:val="left" w:pos="4320"/>
        </w:tabs>
      </w:pPr>
      <w:r>
        <w:tab/>
        <w:t>The following Joint Resolution, having been read the second time, was ordered placed on the Third Reading Calendar:</w:t>
      </w:r>
    </w:p>
    <w:p w:rsidR="007F175B" w:rsidRDefault="007F175B" w:rsidP="007F175B">
      <w:pPr>
        <w:pStyle w:val="Header"/>
        <w:tabs>
          <w:tab w:val="clear" w:pos="8640"/>
          <w:tab w:val="left" w:pos="4320"/>
        </w:tabs>
        <w:jc w:val="left"/>
      </w:pPr>
    </w:p>
    <w:p w:rsidR="007F175B" w:rsidRPr="00A05B56" w:rsidRDefault="007F175B" w:rsidP="007F175B">
      <w:pPr>
        <w:suppressAutoHyphens/>
      </w:pPr>
      <w:r>
        <w:tab/>
      </w:r>
      <w:r w:rsidRPr="00A05B56">
        <w:t>H. 3551</w:t>
      </w:r>
      <w:r w:rsidR="00F40EE4" w:rsidRPr="00A05B56">
        <w:fldChar w:fldCharType="begin"/>
      </w:r>
      <w:r w:rsidRPr="00A05B56">
        <w:instrText xml:space="preserve"> XE "H. 3551" \b </w:instrText>
      </w:r>
      <w:r w:rsidR="00F40EE4" w:rsidRPr="00A05B56">
        <w:fldChar w:fldCharType="end"/>
      </w:r>
      <w:r w:rsidRPr="00A05B56">
        <w:t xml:space="preserve"> -- Rep. Harrison:  </w:t>
      </w:r>
      <w:r w:rsidRPr="00A05B56">
        <w:rPr>
          <w:szCs w:val="30"/>
        </w:rPr>
        <w:t xml:space="preserve">A JOINT RESOLUTION </w:t>
      </w:r>
      <w:r w:rsidRPr="00A05B56">
        <w:rPr>
          <w:bCs/>
        </w:rPr>
        <w:t>TO ADOPT REVISED CODE VOLUMES 4A AND 14 OF THE CODE OF LAWS OF SOUTH CAROLINA, 1976, TO THE EXTENT OF THEIR CONTENTS, AS THE ONLY GENERAL PERMANENT STATUTORY LAW OF THE STATE AS OF JANUARY 1, 2011</w:t>
      </w:r>
      <w:r w:rsidRPr="00A05B56">
        <w:t>.</w:t>
      </w:r>
    </w:p>
    <w:p w:rsidR="007F175B" w:rsidRDefault="007F175B" w:rsidP="007F175B">
      <w:pPr>
        <w:pStyle w:val="Header"/>
        <w:tabs>
          <w:tab w:val="clear" w:pos="8640"/>
          <w:tab w:val="left" w:pos="4320"/>
        </w:tabs>
        <w:jc w:val="left"/>
      </w:pPr>
      <w:r>
        <w:tab/>
        <w:t>Senator LARRY MARTIN explained the Joint Resolution.</w:t>
      </w:r>
    </w:p>
    <w:p w:rsidR="007F175B" w:rsidRDefault="007F175B" w:rsidP="007F175B">
      <w:pPr>
        <w:pStyle w:val="Header"/>
        <w:tabs>
          <w:tab w:val="clear" w:pos="8640"/>
          <w:tab w:val="left" w:pos="4320"/>
        </w:tabs>
        <w:jc w:val="left"/>
      </w:pPr>
    </w:p>
    <w:p w:rsidR="007F175B" w:rsidRDefault="007F175B" w:rsidP="007F175B">
      <w:pPr>
        <w:pStyle w:val="Header"/>
        <w:tabs>
          <w:tab w:val="clear" w:pos="8640"/>
          <w:tab w:val="left" w:pos="4320"/>
        </w:tabs>
      </w:pPr>
      <w:r>
        <w:tab/>
        <w:t xml:space="preserve">The question then was second reading of the </w:t>
      </w:r>
      <w:r w:rsidR="000E6D13">
        <w:t>Resolution.</w:t>
      </w:r>
    </w:p>
    <w:p w:rsidR="007F175B" w:rsidRDefault="007F175B" w:rsidP="007F175B">
      <w:pPr>
        <w:pStyle w:val="Header"/>
        <w:tabs>
          <w:tab w:val="clear" w:pos="8640"/>
          <w:tab w:val="left" w:pos="4320"/>
        </w:tabs>
        <w:jc w:val="left"/>
      </w:pPr>
    </w:p>
    <w:p w:rsidR="007F175B" w:rsidRDefault="007F175B" w:rsidP="00A75AB4">
      <w:pPr>
        <w:pStyle w:val="Header"/>
        <w:tabs>
          <w:tab w:val="clear" w:pos="8640"/>
          <w:tab w:val="left" w:pos="4320"/>
        </w:tabs>
      </w:pPr>
      <w:r>
        <w:tab/>
        <w:t>The "ayes" and "nays" were demanded and taken, resulting as follows:</w:t>
      </w:r>
    </w:p>
    <w:p w:rsidR="007F175B" w:rsidRPr="00336617" w:rsidRDefault="007F175B" w:rsidP="007F175B">
      <w:pPr>
        <w:pStyle w:val="Header"/>
        <w:tabs>
          <w:tab w:val="clear" w:pos="8640"/>
          <w:tab w:val="left" w:pos="4320"/>
        </w:tabs>
        <w:jc w:val="center"/>
        <w:rPr>
          <w:b/>
        </w:rPr>
      </w:pPr>
      <w:r w:rsidRPr="00336617">
        <w:rPr>
          <w:b/>
        </w:rPr>
        <w:t>Ayes 40; Nays 0</w:t>
      </w:r>
    </w:p>
    <w:p w:rsidR="007F175B" w:rsidRDefault="007F175B" w:rsidP="007F175B">
      <w:pPr>
        <w:pStyle w:val="Header"/>
        <w:tabs>
          <w:tab w:val="clear" w:pos="8640"/>
          <w:tab w:val="left" w:pos="4320"/>
        </w:tabs>
        <w:jc w:val="left"/>
      </w:pP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6617">
        <w:rPr>
          <w:b/>
        </w:rPr>
        <w:t>AYES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Alexander</w:t>
      </w:r>
      <w:r>
        <w:tab/>
      </w:r>
      <w:r w:rsidRPr="00336617">
        <w:t>Anderson</w:t>
      </w:r>
      <w:r>
        <w:tab/>
      </w:r>
      <w:r w:rsidRPr="00336617">
        <w:t>Bright</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Bryant</w:t>
      </w:r>
      <w:r>
        <w:tab/>
      </w:r>
      <w:r w:rsidRPr="00336617">
        <w:t>Campbell</w:t>
      </w:r>
      <w:r>
        <w:tab/>
      </w:r>
      <w:r w:rsidRPr="00336617">
        <w:t>Campsen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Cleary</w:t>
      </w:r>
      <w:r>
        <w:tab/>
      </w:r>
      <w:r w:rsidRPr="00336617">
        <w:t>Coleman</w:t>
      </w:r>
      <w:r>
        <w:tab/>
      </w:r>
      <w:r w:rsidRPr="00336617">
        <w:t>Courson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Cromer</w:t>
      </w:r>
      <w:r>
        <w:tab/>
      </w:r>
      <w:r w:rsidRPr="00336617">
        <w:t>Davis</w:t>
      </w:r>
      <w:r>
        <w:tab/>
      </w:r>
      <w:r w:rsidRPr="00336617">
        <w:t>Fair</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Ford</w:t>
      </w:r>
      <w:r>
        <w:tab/>
      </w:r>
      <w:r w:rsidRPr="00336617">
        <w:t>Grooms</w:t>
      </w:r>
      <w:r>
        <w:tab/>
      </w:r>
      <w:r w:rsidRPr="00336617">
        <w:t>Hayes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Hutto</w:t>
      </w:r>
      <w:r>
        <w:tab/>
      </w:r>
      <w:r w:rsidRPr="00336617">
        <w:t>Jackson</w:t>
      </w:r>
      <w:r>
        <w:tab/>
      </w:r>
      <w:r w:rsidRPr="00336617">
        <w:t>Knotts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Leatherman</w:t>
      </w:r>
      <w:r>
        <w:tab/>
      </w:r>
      <w:r w:rsidRPr="00336617">
        <w:t>Leventis</w:t>
      </w:r>
      <w:r>
        <w:tab/>
      </w:r>
      <w:r w:rsidRPr="00336617">
        <w:t>Lourie</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36617">
        <w:t>Malloy</w:t>
      </w:r>
      <w:r>
        <w:tab/>
      </w:r>
      <w:r w:rsidRPr="00336617">
        <w:rPr>
          <w:i/>
        </w:rPr>
        <w:t>Martin, Larry</w:t>
      </w:r>
      <w:r>
        <w:rPr>
          <w:i/>
        </w:rPr>
        <w:tab/>
      </w:r>
      <w:r w:rsidRPr="00336617">
        <w:rPr>
          <w:i/>
        </w:rPr>
        <w:t>Martin, Shane</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Massey</w:t>
      </w:r>
      <w:r>
        <w:tab/>
      </w:r>
      <w:r w:rsidRPr="00336617">
        <w:t>Matthews</w:t>
      </w:r>
      <w:r>
        <w:tab/>
      </w:r>
      <w:r w:rsidRPr="00336617">
        <w:t>McConnell</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McGill</w:t>
      </w:r>
      <w:r>
        <w:tab/>
      </w:r>
      <w:r w:rsidRPr="00336617">
        <w:t>Nicholson</w:t>
      </w:r>
      <w:r>
        <w:tab/>
      </w:r>
      <w:r w:rsidRPr="00336617">
        <w:t>O'Dell</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Peeler</w:t>
      </w:r>
      <w:r>
        <w:tab/>
      </w:r>
      <w:r w:rsidRPr="00336617">
        <w:t>Reese</w:t>
      </w:r>
      <w:r>
        <w:tab/>
      </w:r>
      <w:r w:rsidRPr="00336617">
        <w:t>Rose</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Ryberg</w:t>
      </w:r>
      <w:r>
        <w:tab/>
      </w:r>
      <w:r w:rsidRPr="00336617">
        <w:t>Scott</w:t>
      </w:r>
      <w:r>
        <w:tab/>
      </w:r>
      <w:r w:rsidRPr="00336617">
        <w:t>Setzler</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Sheheen</w:t>
      </w:r>
      <w:r>
        <w:tab/>
      </w:r>
      <w:r w:rsidRPr="00336617">
        <w:t>Shoopman</w:t>
      </w:r>
      <w:r>
        <w:tab/>
      </w:r>
      <w:r w:rsidRPr="00336617">
        <w:t>Verdin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6617">
        <w:t>Williams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175B" w:rsidRPr="00336617"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6617">
        <w:rPr>
          <w:b/>
        </w:rPr>
        <w:t>Total--40</w:t>
      </w:r>
    </w:p>
    <w:p w:rsidR="007F175B" w:rsidRPr="00336617" w:rsidRDefault="007F175B" w:rsidP="007F175B">
      <w:pPr>
        <w:pStyle w:val="Header"/>
        <w:tabs>
          <w:tab w:val="clear" w:pos="8640"/>
          <w:tab w:val="left" w:pos="4320"/>
        </w:tabs>
      </w:pP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6617">
        <w:rPr>
          <w:b/>
        </w:rPr>
        <w:t>NAYS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6617">
        <w:rPr>
          <w:b/>
        </w:rPr>
        <w:t>Total--0</w:t>
      </w:r>
    </w:p>
    <w:p w:rsidR="007F175B" w:rsidRPr="00336617"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175B" w:rsidRDefault="007F175B" w:rsidP="006F7CC9">
      <w:pPr>
        <w:pStyle w:val="Header"/>
        <w:tabs>
          <w:tab w:val="clear" w:pos="8640"/>
          <w:tab w:val="left" w:pos="4320"/>
        </w:tabs>
      </w:pPr>
      <w:r>
        <w:rPr>
          <w:b/>
        </w:rPr>
        <w:tab/>
      </w:r>
      <w:r>
        <w:t xml:space="preserve">The Resolution was read the second time and placed on the </w:t>
      </w:r>
      <w:r w:rsidR="00C63989">
        <w:t>T</w:t>
      </w:r>
      <w:r>
        <w:t xml:space="preserve">hird </w:t>
      </w:r>
      <w:r w:rsidR="00C63989">
        <w:t>R</w:t>
      </w:r>
      <w:r>
        <w:t>eading Calendar.</w:t>
      </w:r>
    </w:p>
    <w:p w:rsidR="007F175B" w:rsidRDefault="007F175B" w:rsidP="007F175B">
      <w:pPr>
        <w:pStyle w:val="Header"/>
        <w:tabs>
          <w:tab w:val="clear" w:pos="8640"/>
          <w:tab w:val="left" w:pos="4320"/>
        </w:tabs>
        <w:jc w:val="left"/>
      </w:pPr>
    </w:p>
    <w:p w:rsidR="007F175B" w:rsidRDefault="007F175B" w:rsidP="007F175B">
      <w:pPr>
        <w:pStyle w:val="Header"/>
        <w:tabs>
          <w:tab w:val="clear" w:pos="8640"/>
          <w:tab w:val="left" w:pos="4320"/>
        </w:tabs>
        <w:jc w:val="center"/>
        <w:rPr>
          <w:b/>
        </w:rPr>
      </w:pPr>
      <w:r>
        <w:rPr>
          <w:b/>
        </w:rPr>
        <w:t>COMMITTEE AMENDMENT ADOPTED</w:t>
      </w:r>
    </w:p>
    <w:p w:rsidR="007F175B" w:rsidRPr="009A6235" w:rsidRDefault="007F175B" w:rsidP="007F175B">
      <w:pPr>
        <w:pStyle w:val="Header"/>
        <w:tabs>
          <w:tab w:val="clear" w:pos="8640"/>
          <w:tab w:val="left" w:pos="4320"/>
        </w:tabs>
        <w:jc w:val="center"/>
      </w:pPr>
      <w:r>
        <w:rPr>
          <w:b/>
        </w:rPr>
        <w:t>READ THE SECOND TIME</w:t>
      </w:r>
    </w:p>
    <w:p w:rsidR="007F175B" w:rsidRPr="004C2832" w:rsidRDefault="007F175B" w:rsidP="007F175B">
      <w:r>
        <w:tab/>
      </w:r>
      <w:r w:rsidRPr="004C2832">
        <w:t>S. 38</w:t>
      </w:r>
      <w:r w:rsidR="00F40EE4" w:rsidRPr="004C2832">
        <w:fldChar w:fldCharType="begin"/>
      </w:r>
      <w:r w:rsidRPr="004C2832">
        <w:instrText xml:space="preserve"> XE "S. 38" \b </w:instrText>
      </w:r>
      <w:r w:rsidR="00F40EE4" w:rsidRPr="004C2832">
        <w:fldChar w:fldCharType="end"/>
      </w:r>
      <w:r w:rsidRPr="004C2832">
        <w:t xml:space="preserve"> -- Senators McConnell, L. Martin and Campsen:  </w:t>
      </w:r>
      <w:r w:rsidRPr="004C2832">
        <w:rPr>
          <w:szCs w:val="30"/>
        </w:rPr>
        <w:t xml:space="preserve">A BILL </w:t>
      </w:r>
      <w:r w:rsidRPr="004C2832">
        <w:rPr>
          <w:color w:val="000000" w:themeColor="text1"/>
          <w:u w:color="000000" w:themeColor="text1"/>
        </w:rPr>
        <w:t xml:space="preserve">TO AMEND </w:t>
      </w:r>
      <w:r w:rsidRPr="004C2832">
        <w:rPr>
          <w:snapToGrid w:val="0"/>
          <w:color w:val="000000" w:themeColor="text1"/>
          <w:u w:color="000000" w:themeColor="text1"/>
        </w:rPr>
        <w:t>SECTION 56</w:t>
      </w:r>
      <w:r w:rsidRPr="004C2832">
        <w:rPr>
          <w:snapToGrid w:val="0"/>
          <w:color w:val="000000" w:themeColor="text1"/>
          <w:u w:color="000000" w:themeColor="text1"/>
        </w:rPr>
        <w:noBreakHyphen/>
        <w:t>19</w:t>
      </w:r>
      <w:r w:rsidRPr="004C2832">
        <w:rPr>
          <w:snapToGrid w:val="0"/>
          <w:color w:val="000000" w:themeColor="text1"/>
          <w:u w:color="000000" w:themeColor="text1"/>
        </w:rPr>
        <w:noBreakHyphen/>
        <w:t>240 OF THE 1976 CODE</w:t>
      </w:r>
      <w:r w:rsidRPr="004C2832">
        <w:rPr>
          <w:color w:val="000000" w:themeColor="text1"/>
          <w:u w:color="000000" w:themeColor="text1"/>
        </w:rPr>
        <w:t>, RELATING TO THE FORM AND CONTENT OF APPLICATIONS FOR VEHICLE TITLES,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TITLING VEHICLES PURCHASED FOR OPERATION IN A FOREIGN JURISDICTION.</w:t>
      </w:r>
    </w:p>
    <w:p w:rsidR="007F175B" w:rsidRDefault="007F175B" w:rsidP="007F175B">
      <w:pPr>
        <w:pStyle w:val="Header"/>
        <w:tabs>
          <w:tab w:val="clear" w:pos="8640"/>
          <w:tab w:val="left" w:pos="4320"/>
        </w:tabs>
      </w:pPr>
      <w:r>
        <w:tab/>
        <w:t xml:space="preserve">The Senate proceeded to a consideration of the Bill, the question being the adoption of the </w:t>
      </w:r>
      <w:r w:rsidR="00174421">
        <w:t>a</w:t>
      </w:r>
      <w:r>
        <w:t>mendment proposed by the Committee on Transportation.</w:t>
      </w:r>
    </w:p>
    <w:p w:rsidR="007F175B" w:rsidRDefault="007F175B" w:rsidP="007F175B">
      <w:pPr>
        <w:pStyle w:val="Header"/>
        <w:tabs>
          <w:tab w:val="clear" w:pos="8640"/>
          <w:tab w:val="left" w:pos="4320"/>
        </w:tabs>
      </w:pPr>
    </w:p>
    <w:p w:rsidR="007F175B" w:rsidRDefault="007F175B" w:rsidP="007F175B">
      <w:pPr>
        <w:rPr>
          <w:snapToGrid w:val="0"/>
        </w:rPr>
      </w:pPr>
      <w:r>
        <w:rPr>
          <w:snapToGrid w:val="0"/>
        </w:rPr>
        <w:tab/>
        <w:t>The Committee on Transportation proposed the following amendment (38R001.LKG)</w:t>
      </w:r>
      <w:r w:rsidRPr="00F839F7">
        <w:rPr>
          <w:snapToGrid w:val="0"/>
        </w:rPr>
        <w:t>, which was adopted</w:t>
      </w:r>
      <w:r>
        <w:rPr>
          <w:snapToGrid w:val="0"/>
        </w:rPr>
        <w:t>:</w:t>
      </w:r>
    </w:p>
    <w:p w:rsidR="007F175B" w:rsidRPr="00F839F7" w:rsidRDefault="007F175B" w:rsidP="007F175B">
      <w:pPr>
        <w:rPr>
          <w:snapToGrid w:val="0"/>
          <w:color w:val="auto"/>
        </w:rPr>
      </w:pPr>
      <w:r w:rsidRPr="00F839F7">
        <w:rPr>
          <w:snapToGrid w:val="0"/>
          <w:color w:val="auto"/>
        </w:rPr>
        <w:tab/>
        <w:t xml:space="preserve">Amend the bill, as and if amended, page 1, by striking lines 11 </w:t>
      </w:r>
      <w:r w:rsidRPr="00F839F7">
        <w:rPr>
          <w:snapToGrid w:val="0"/>
          <w:color w:val="auto"/>
        </w:rPr>
        <w:noBreakHyphen/>
        <w:t xml:space="preserve"> 17 and inserting:</w:t>
      </w:r>
    </w:p>
    <w:p w:rsidR="007F175B" w:rsidRPr="00F839F7" w:rsidRDefault="007F175B" w:rsidP="007F175B">
      <w:pPr>
        <w:rPr>
          <w:color w:val="auto"/>
          <w:u w:color="000000" w:themeColor="text1"/>
        </w:rPr>
      </w:pPr>
      <w:r>
        <w:rPr>
          <w:snapToGrid w:val="0"/>
        </w:rPr>
        <w:tab/>
      </w:r>
      <w:r w:rsidRPr="00F839F7">
        <w:rPr>
          <w:snapToGrid w:val="0"/>
          <w:color w:val="auto"/>
        </w:rPr>
        <w:t>/</w:t>
      </w:r>
      <w:r w:rsidRPr="00F839F7">
        <w:rPr>
          <w:snapToGrid w:val="0"/>
          <w:color w:val="auto"/>
        </w:rPr>
        <w:tab/>
      </w:r>
      <w:r w:rsidRPr="00F839F7">
        <w:rPr>
          <w:color w:val="auto"/>
          <w:u w:color="000000" w:themeColor="text1"/>
        </w:rPr>
        <w:t xml:space="preserve">TO AMEND </w:t>
      </w:r>
      <w:r w:rsidRPr="00F839F7">
        <w:rPr>
          <w:snapToGrid w:val="0"/>
          <w:color w:val="auto"/>
          <w:u w:color="000000" w:themeColor="text1"/>
        </w:rPr>
        <w:t>SECTION 56</w:t>
      </w:r>
      <w:r w:rsidRPr="00F839F7">
        <w:rPr>
          <w:snapToGrid w:val="0"/>
          <w:color w:val="auto"/>
          <w:u w:color="000000" w:themeColor="text1"/>
        </w:rPr>
        <w:noBreakHyphen/>
        <w:t>19</w:t>
      </w:r>
      <w:r w:rsidRPr="00F839F7">
        <w:rPr>
          <w:snapToGrid w:val="0"/>
          <w:color w:val="auto"/>
          <w:u w:color="000000" w:themeColor="text1"/>
        </w:rPr>
        <w:noBreakHyphen/>
        <w:t>240 OF THE 1976 CODE</w:t>
      </w:r>
      <w:r w:rsidRPr="00F839F7">
        <w:rPr>
          <w:color w:val="auto"/>
          <w:u w:color="000000" w:themeColor="text1"/>
        </w:rPr>
        <w:t xml:space="preserve">, RELATING TO THE FORM AND CONTENT OF APPLICATIONS FOR VEHICLE TITLES,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w:t>
      </w:r>
      <w:r w:rsidR="00FB1146">
        <w:rPr>
          <w:color w:val="auto"/>
          <w:u w:color="000000" w:themeColor="text1"/>
        </w:rPr>
        <w:t xml:space="preserve">OF </w:t>
      </w:r>
      <w:r w:rsidRPr="00F839F7">
        <w:rPr>
          <w:color w:val="auto"/>
          <w:u w:color="000000" w:themeColor="text1"/>
        </w:rPr>
        <w:t xml:space="preserve">BUSINESS </w:t>
      </w:r>
      <w:r w:rsidR="00FB1146">
        <w:rPr>
          <w:color w:val="auto"/>
          <w:u w:color="000000" w:themeColor="text1"/>
        </w:rPr>
        <w:t>I</w:t>
      </w:r>
      <w:r w:rsidRPr="00F839F7">
        <w:rPr>
          <w:color w:val="auto"/>
          <w:u w:color="000000" w:themeColor="text1"/>
        </w:rPr>
        <w:t>F THE APPLICANT IS A BUSINESS, AND TO PROHIBIT TITLING VEHICLES PURCHASED FOR OPERATION IN A FOREIGN JURISDICTION.</w:t>
      </w:r>
      <w:r w:rsidRPr="00F839F7">
        <w:rPr>
          <w:color w:val="auto"/>
          <w:u w:color="000000" w:themeColor="text1"/>
        </w:rPr>
        <w:tab/>
      </w:r>
      <w:r w:rsidRPr="00F839F7">
        <w:rPr>
          <w:color w:val="auto"/>
          <w:u w:color="000000" w:themeColor="text1"/>
        </w:rPr>
        <w:tab/>
        <w:t>/</w:t>
      </w:r>
    </w:p>
    <w:p w:rsidR="007F175B" w:rsidRPr="00F839F7" w:rsidRDefault="007F175B" w:rsidP="007F175B">
      <w:pPr>
        <w:rPr>
          <w:color w:val="auto"/>
          <w:u w:color="000000" w:themeColor="text1"/>
        </w:rPr>
      </w:pPr>
      <w:r w:rsidRPr="00F839F7">
        <w:rPr>
          <w:color w:val="auto"/>
          <w:u w:color="000000" w:themeColor="text1"/>
        </w:rPr>
        <w:tab/>
        <w:t>Amend the bill further, as and if amended, page 2, by striking lines 18 - 23 and inserting:</w:t>
      </w:r>
    </w:p>
    <w:p w:rsidR="007F175B" w:rsidRPr="00F839F7" w:rsidRDefault="007F175B" w:rsidP="007F175B">
      <w:pPr>
        <w:rPr>
          <w:color w:val="auto"/>
          <w:szCs w:val="24"/>
          <w:u w:val="single" w:color="000000" w:themeColor="text1"/>
        </w:rPr>
      </w:pPr>
      <w:r>
        <w:rPr>
          <w:u w:color="000000" w:themeColor="text1"/>
        </w:rPr>
        <w:tab/>
      </w:r>
      <w:r w:rsidRPr="00F839F7">
        <w:rPr>
          <w:color w:val="auto"/>
          <w:u w:color="000000" w:themeColor="text1"/>
        </w:rPr>
        <w:t>/</w:t>
      </w:r>
      <w:r w:rsidRPr="00F839F7">
        <w:rPr>
          <w:color w:val="auto"/>
          <w:u w:color="000000" w:themeColor="text1"/>
        </w:rPr>
        <w:tab/>
      </w:r>
      <w:r w:rsidRPr="00F839F7">
        <w:rPr>
          <w:color w:val="auto"/>
          <w:u w:color="000000" w:themeColor="text1"/>
        </w:rPr>
        <w:tab/>
      </w:r>
      <w:r w:rsidRPr="00F839F7">
        <w:rPr>
          <w:color w:val="auto"/>
          <w:szCs w:val="24"/>
          <w:u w:val="single" w:color="000000" w:themeColor="text1"/>
        </w:rPr>
        <w:t>Identification Number (FEIN), if the business has employees; and</w:t>
      </w:r>
    </w:p>
    <w:p w:rsidR="007F175B" w:rsidRPr="00F839F7" w:rsidRDefault="007F175B" w:rsidP="007F175B">
      <w:pPr>
        <w:rPr>
          <w:color w:val="auto"/>
          <w:szCs w:val="24"/>
          <w:u w:val="single" w:color="000000" w:themeColor="text1"/>
        </w:rPr>
      </w:pPr>
      <w:r w:rsidRPr="00F839F7">
        <w:rPr>
          <w:color w:val="auto"/>
          <w:szCs w:val="24"/>
          <w:u w:color="000000" w:themeColor="text1"/>
        </w:rPr>
        <w:tab/>
      </w:r>
      <w:r w:rsidRPr="00F839F7">
        <w:rPr>
          <w:color w:val="auto"/>
          <w:szCs w:val="24"/>
          <w:u w:color="000000" w:themeColor="text1"/>
        </w:rPr>
        <w:tab/>
      </w:r>
      <w:r w:rsidRPr="00F839F7">
        <w:rPr>
          <w:color w:val="auto"/>
          <w:szCs w:val="24"/>
          <w:u w:color="000000" w:themeColor="text1"/>
        </w:rPr>
        <w:tab/>
      </w:r>
      <w:r w:rsidRPr="00F839F7">
        <w:rPr>
          <w:color w:val="auto"/>
          <w:szCs w:val="24"/>
          <w:u w:val="single" w:color="000000" w:themeColor="text1"/>
        </w:rPr>
        <w:t>(b)</w:t>
      </w:r>
      <w:r w:rsidRPr="00F839F7">
        <w:rPr>
          <w:color w:val="auto"/>
          <w:szCs w:val="24"/>
          <w:u w:color="000000" w:themeColor="text1"/>
        </w:rPr>
        <w:tab/>
      </w:r>
      <w:r w:rsidRPr="00F839F7">
        <w:rPr>
          <w:color w:val="auto"/>
          <w:szCs w:val="24"/>
          <w:u w:val="single" w:color="000000" w:themeColor="text1"/>
        </w:rPr>
        <w:t>a South Carolina physical address of the bona fide place of business operations for the business;</w:t>
      </w:r>
    </w:p>
    <w:p w:rsidR="007F175B" w:rsidRPr="00F839F7" w:rsidRDefault="007F175B" w:rsidP="007F175B">
      <w:pPr>
        <w:rPr>
          <w:color w:val="auto"/>
          <w:szCs w:val="24"/>
        </w:rPr>
      </w:pPr>
      <w:r w:rsidRPr="00F839F7">
        <w:rPr>
          <w:color w:val="auto"/>
          <w:szCs w:val="24"/>
          <w:u w:color="000000" w:themeColor="text1"/>
        </w:rPr>
        <w:tab/>
      </w:r>
      <w:r w:rsidRPr="00F839F7">
        <w:rPr>
          <w:color w:val="auto"/>
          <w:szCs w:val="24"/>
          <w:u w:color="000000" w:themeColor="text1"/>
        </w:rPr>
        <w:tab/>
      </w:r>
      <w:r w:rsidRPr="00F839F7">
        <w:rPr>
          <w:color w:val="auto"/>
          <w:szCs w:val="24"/>
          <w:u w:val="single" w:color="000000" w:themeColor="text1"/>
        </w:rPr>
        <w:t>(3)</w:t>
      </w:r>
      <w:r w:rsidRPr="00F839F7">
        <w:rPr>
          <w:color w:val="auto"/>
          <w:szCs w:val="24"/>
          <w:u w:color="000000" w:themeColor="text1"/>
        </w:rPr>
        <w:tab/>
      </w:r>
      <w:r w:rsidRPr="00F839F7">
        <w:rPr>
          <w:color w:val="auto"/>
          <w:szCs w:val="24"/>
          <w:u w:val="single" w:color="000000" w:themeColor="text1"/>
        </w:rPr>
        <w:t>for vehicles that have more than one owner, only one co</w:t>
      </w:r>
      <w:r w:rsidRPr="00F839F7">
        <w:rPr>
          <w:color w:val="auto"/>
          <w:szCs w:val="24"/>
          <w:u w:val="single" w:color="000000" w:themeColor="text1"/>
        </w:rPr>
        <w:noBreakHyphen/>
        <w:t>owner must provide the information required pursuant to items (1) or (2) of this subsection;</w:t>
      </w:r>
      <w:r w:rsidRPr="00F839F7">
        <w:rPr>
          <w:color w:val="auto"/>
          <w:szCs w:val="24"/>
        </w:rPr>
        <w:tab/>
      </w:r>
      <w:r w:rsidRPr="00F839F7">
        <w:rPr>
          <w:color w:val="auto"/>
          <w:szCs w:val="24"/>
        </w:rPr>
        <w:tab/>
      </w:r>
      <w:r w:rsidRPr="00F839F7">
        <w:rPr>
          <w:color w:val="auto"/>
          <w:szCs w:val="24"/>
        </w:rPr>
        <w:tab/>
      </w:r>
      <w:r w:rsidRPr="00F839F7">
        <w:rPr>
          <w:color w:val="auto"/>
          <w:szCs w:val="24"/>
        </w:rPr>
        <w:tab/>
      </w:r>
      <w:r w:rsidRPr="00F839F7">
        <w:rPr>
          <w:color w:val="auto"/>
          <w:szCs w:val="24"/>
        </w:rPr>
        <w:tab/>
        <w:t>/</w:t>
      </w:r>
    </w:p>
    <w:p w:rsidR="007F175B" w:rsidRPr="00F839F7" w:rsidRDefault="007F175B" w:rsidP="007F175B">
      <w:pPr>
        <w:rPr>
          <w:color w:val="auto"/>
          <w:u w:color="000000" w:themeColor="text1"/>
        </w:rPr>
      </w:pPr>
      <w:r w:rsidRPr="00F839F7">
        <w:rPr>
          <w:color w:val="auto"/>
          <w:u w:color="000000" w:themeColor="text1"/>
        </w:rPr>
        <w:tab/>
        <w:t xml:space="preserve">Amend the bill further, as and if amended, page 4, by striking lines 1 </w:t>
      </w:r>
      <w:r w:rsidRPr="00F839F7">
        <w:rPr>
          <w:color w:val="auto"/>
          <w:u w:color="000000" w:themeColor="text1"/>
        </w:rPr>
        <w:noBreakHyphen/>
        <w:t xml:space="preserve"> 5 and inserting:</w:t>
      </w:r>
    </w:p>
    <w:p w:rsidR="007F175B" w:rsidRPr="00F839F7" w:rsidRDefault="007F175B" w:rsidP="007F175B">
      <w:pPr>
        <w:rPr>
          <w:color w:val="auto"/>
          <w:u w:color="000000" w:themeColor="text1"/>
        </w:rPr>
      </w:pPr>
      <w:r>
        <w:rPr>
          <w:u w:color="000000" w:themeColor="text1"/>
        </w:rPr>
        <w:tab/>
      </w:r>
      <w:r w:rsidRPr="00F839F7">
        <w:rPr>
          <w:color w:val="auto"/>
          <w:u w:color="000000" w:themeColor="text1"/>
        </w:rPr>
        <w:t>/</w:t>
      </w:r>
      <w:r w:rsidRPr="00F839F7">
        <w:rPr>
          <w:color w:val="auto"/>
          <w:u w:color="000000" w:themeColor="text1"/>
        </w:rPr>
        <w:tab/>
      </w:r>
      <w:r w:rsidRPr="00F839F7">
        <w:rPr>
          <w:color w:val="auto"/>
          <w:szCs w:val="24"/>
          <w:u w:color="000000" w:themeColor="text1"/>
        </w:rPr>
        <w:t>SECTION</w:t>
      </w:r>
      <w:r w:rsidRPr="00F839F7">
        <w:rPr>
          <w:color w:val="auto"/>
          <w:szCs w:val="24"/>
          <w:u w:color="000000" w:themeColor="text1"/>
        </w:rPr>
        <w:tab/>
        <w:t>2.</w:t>
      </w:r>
      <w:r w:rsidRPr="00F839F7">
        <w:rPr>
          <w:color w:val="auto"/>
          <w:szCs w:val="24"/>
          <w:u w:color="000000" w:themeColor="text1"/>
        </w:rPr>
        <w:tab/>
      </w:r>
      <w:r w:rsidRPr="00F839F7">
        <w:rPr>
          <w:color w:val="auto"/>
          <w:u w:color="000000" w:themeColor="text1"/>
        </w:rPr>
        <w:t>This act takes effect January 1, 2012</w:t>
      </w:r>
      <w:r w:rsidR="008479C4">
        <w:rPr>
          <w:color w:val="auto"/>
          <w:u w:color="000000" w:themeColor="text1"/>
        </w:rPr>
        <w:t>,</w:t>
      </w:r>
      <w:r w:rsidRPr="00F839F7">
        <w:rPr>
          <w:color w:val="auto"/>
          <w:u w:color="000000" w:themeColor="text1"/>
        </w:rPr>
        <w:t xml:space="preserve"> and applies to applications for registration and title made on or after that date.</w:t>
      </w:r>
      <w:r w:rsidRPr="00F839F7">
        <w:rPr>
          <w:color w:val="auto"/>
          <w:u w:color="000000" w:themeColor="text1"/>
        </w:rPr>
        <w:tab/>
      </w:r>
      <w:r w:rsidRPr="00F839F7">
        <w:rPr>
          <w:color w:val="auto"/>
          <w:u w:color="000000" w:themeColor="text1"/>
        </w:rPr>
        <w:tab/>
      </w:r>
      <w:r w:rsidRPr="00F839F7">
        <w:rPr>
          <w:color w:val="auto"/>
          <w:u w:color="000000" w:themeColor="text1"/>
        </w:rPr>
        <w:tab/>
        <w:t>/</w:t>
      </w:r>
    </w:p>
    <w:p w:rsidR="007F175B" w:rsidRPr="00F839F7" w:rsidRDefault="007F175B" w:rsidP="007F175B">
      <w:pPr>
        <w:rPr>
          <w:snapToGrid w:val="0"/>
          <w:color w:val="auto"/>
        </w:rPr>
      </w:pPr>
      <w:r w:rsidRPr="00F839F7">
        <w:rPr>
          <w:snapToGrid w:val="0"/>
          <w:color w:val="auto"/>
        </w:rPr>
        <w:tab/>
        <w:t>Renumber sections to conform.</w:t>
      </w:r>
    </w:p>
    <w:p w:rsidR="007F175B" w:rsidRDefault="007F175B" w:rsidP="007F175B">
      <w:pPr>
        <w:rPr>
          <w:snapToGrid w:val="0"/>
        </w:rPr>
      </w:pPr>
      <w:r w:rsidRPr="00F839F7">
        <w:rPr>
          <w:snapToGrid w:val="0"/>
          <w:color w:val="auto"/>
        </w:rPr>
        <w:tab/>
        <w:t>Amend title to conform.</w:t>
      </w:r>
    </w:p>
    <w:p w:rsidR="007F175B" w:rsidRDefault="007F175B" w:rsidP="007F175B">
      <w:pPr>
        <w:pStyle w:val="Header"/>
        <w:tabs>
          <w:tab w:val="clear" w:pos="8640"/>
          <w:tab w:val="left" w:pos="4320"/>
        </w:tabs>
        <w:rPr>
          <w:snapToGrid w:val="0"/>
          <w:color w:val="auto"/>
        </w:rPr>
      </w:pPr>
    </w:p>
    <w:p w:rsidR="007F175B" w:rsidRDefault="007F175B" w:rsidP="007F175B">
      <w:pPr>
        <w:pStyle w:val="Header"/>
        <w:tabs>
          <w:tab w:val="clear" w:pos="8640"/>
          <w:tab w:val="left" w:pos="4320"/>
        </w:tabs>
        <w:rPr>
          <w:snapToGrid w:val="0"/>
          <w:color w:val="auto"/>
        </w:rPr>
      </w:pPr>
      <w:r>
        <w:rPr>
          <w:snapToGrid w:val="0"/>
          <w:color w:val="auto"/>
        </w:rPr>
        <w:tab/>
        <w:t>Senator CAMPBELL explained the committee amendment.</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pPr>
      <w:r>
        <w:tab/>
        <w:t xml:space="preserve">The committee amendment was adopted. </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pPr>
      <w:r>
        <w:tab/>
        <w:t>The question then was second reading of the Bill.</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pPr>
      <w:r>
        <w:tab/>
        <w:t>The "ayes" and "nays" were demanded and taken, resulting as follows:</w:t>
      </w:r>
    </w:p>
    <w:p w:rsidR="007F175B" w:rsidRDefault="007F175B" w:rsidP="007F175B">
      <w:pPr>
        <w:pStyle w:val="Header"/>
        <w:tabs>
          <w:tab w:val="clear" w:pos="8640"/>
          <w:tab w:val="left" w:pos="4320"/>
        </w:tabs>
        <w:jc w:val="center"/>
        <w:rPr>
          <w:b/>
        </w:rPr>
      </w:pPr>
      <w:r w:rsidRPr="00C64ED7">
        <w:rPr>
          <w:b/>
        </w:rPr>
        <w:t>Ayes 40; Nays 0</w:t>
      </w:r>
    </w:p>
    <w:p w:rsidR="00FB1146" w:rsidRPr="00C64ED7" w:rsidRDefault="00FB1146" w:rsidP="007F175B">
      <w:pPr>
        <w:pStyle w:val="Header"/>
        <w:tabs>
          <w:tab w:val="clear" w:pos="8640"/>
          <w:tab w:val="left" w:pos="4320"/>
        </w:tabs>
        <w:jc w:val="center"/>
        <w:rPr>
          <w:b/>
        </w:rPr>
      </w:pP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4ED7">
        <w:rPr>
          <w:b/>
        </w:rPr>
        <w:t>AYES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Alexander</w:t>
      </w:r>
      <w:r>
        <w:tab/>
      </w:r>
      <w:r w:rsidRPr="00C64ED7">
        <w:t>Anderson</w:t>
      </w:r>
      <w:r>
        <w:tab/>
      </w:r>
      <w:r w:rsidRPr="00C64ED7">
        <w:t>Bright</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Bryant</w:t>
      </w:r>
      <w:r>
        <w:tab/>
      </w:r>
      <w:r w:rsidRPr="00C64ED7">
        <w:t>Campbell</w:t>
      </w:r>
      <w:r>
        <w:tab/>
      </w:r>
      <w:r w:rsidRPr="00C64ED7">
        <w:t>Campsen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Cleary</w:t>
      </w:r>
      <w:r>
        <w:tab/>
      </w:r>
      <w:r w:rsidRPr="00C64ED7">
        <w:t>Courson</w:t>
      </w:r>
      <w:r>
        <w:tab/>
      </w:r>
      <w:r w:rsidRPr="00C64ED7">
        <w:t>Davis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Fair</w:t>
      </w:r>
      <w:r>
        <w:tab/>
      </w:r>
      <w:r w:rsidRPr="00C64ED7">
        <w:t>Ford</w:t>
      </w:r>
      <w:r>
        <w:tab/>
      </w:r>
      <w:r w:rsidRPr="00C64ED7">
        <w:t>Grooms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Hayes</w:t>
      </w:r>
      <w:r>
        <w:tab/>
      </w:r>
      <w:r w:rsidRPr="00C64ED7">
        <w:t>Hutto</w:t>
      </w:r>
      <w:r>
        <w:tab/>
      </w:r>
      <w:r w:rsidRPr="00C64ED7">
        <w:t>Jackson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Knotts</w:t>
      </w:r>
      <w:r>
        <w:tab/>
      </w:r>
      <w:r w:rsidRPr="00C64ED7">
        <w:t>Leatherman</w:t>
      </w:r>
      <w:r>
        <w:tab/>
      </w:r>
      <w:r w:rsidRPr="00C64ED7">
        <w:t>Leventis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64ED7">
        <w:t>Lourie</w:t>
      </w:r>
      <w:r>
        <w:tab/>
      </w:r>
      <w:r w:rsidRPr="00C64ED7">
        <w:t>Malloy</w:t>
      </w:r>
      <w:r>
        <w:tab/>
      </w:r>
      <w:r w:rsidRPr="00C64ED7">
        <w:rPr>
          <w:i/>
        </w:rPr>
        <w:t>Martin, Larry</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rPr>
          <w:i/>
        </w:rPr>
        <w:t>Martin, Shane</w:t>
      </w:r>
      <w:r>
        <w:rPr>
          <w:i/>
        </w:rPr>
        <w:tab/>
      </w:r>
      <w:r w:rsidRPr="00C64ED7">
        <w:t>Massey</w:t>
      </w:r>
      <w:r>
        <w:tab/>
      </w:r>
      <w:r w:rsidRPr="00C64ED7">
        <w:t>Matthews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McConnell</w:t>
      </w:r>
      <w:r>
        <w:tab/>
      </w:r>
      <w:r w:rsidRPr="00C64ED7">
        <w:t>McGill</w:t>
      </w:r>
      <w:r>
        <w:tab/>
      </w:r>
      <w:r w:rsidRPr="00C64ED7">
        <w:t>Nicholson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O'Dell</w:t>
      </w:r>
      <w:r>
        <w:tab/>
      </w:r>
      <w:r w:rsidRPr="00C64ED7">
        <w:t>Peeler</w:t>
      </w:r>
      <w:r>
        <w:tab/>
      </w:r>
      <w:r w:rsidRPr="00C64ED7">
        <w:t>Pinckney</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Reese</w:t>
      </w:r>
      <w:r>
        <w:tab/>
      </w:r>
      <w:r w:rsidRPr="00C64ED7">
        <w:t>Rose</w:t>
      </w:r>
      <w:r>
        <w:tab/>
      </w:r>
      <w:r w:rsidRPr="00C64ED7">
        <w:t>Ryberg</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Scott</w:t>
      </w:r>
      <w:r>
        <w:tab/>
      </w:r>
      <w:r w:rsidRPr="00C64ED7">
        <w:t>Setzler</w:t>
      </w:r>
      <w:r>
        <w:tab/>
      </w:r>
      <w:r w:rsidRPr="00C64ED7">
        <w:t>Sheheen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Shoopman</w:t>
      </w:r>
      <w:r>
        <w:tab/>
      </w:r>
      <w:r w:rsidRPr="00C64ED7">
        <w:t>Thomas</w:t>
      </w:r>
      <w:r>
        <w:tab/>
      </w:r>
      <w:r w:rsidRPr="00C64ED7">
        <w:t>Verdin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4ED7">
        <w:t>Williams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175B" w:rsidRPr="00C64ED7"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4ED7">
        <w:rPr>
          <w:b/>
        </w:rPr>
        <w:t>Total--40</w:t>
      </w:r>
    </w:p>
    <w:p w:rsidR="007F175B" w:rsidRPr="00C64ED7" w:rsidRDefault="007F175B" w:rsidP="007F175B">
      <w:pPr>
        <w:pStyle w:val="Header"/>
        <w:tabs>
          <w:tab w:val="clear" w:pos="8640"/>
          <w:tab w:val="left" w:pos="4320"/>
        </w:tabs>
      </w:pP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4ED7">
        <w:rPr>
          <w:b/>
        </w:rPr>
        <w:t>NAYS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175B" w:rsidRPr="00C64ED7"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4ED7">
        <w:rPr>
          <w:b/>
        </w:rPr>
        <w:t>Total--0</w:t>
      </w:r>
    </w:p>
    <w:p w:rsidR="007F175B" w:rsidRPr="00C64ED7" w:rsidRDefault="007F175B" w:rsidP="007F175B">
      <w:pPr>
        <w:pStyle w:val="Header"/>
        <w:tabs>
          <w:tab w:val="clear" w:pos="8640"/>
          <w:tab w:val="left" w:pos="4320"/>
        </w:tabs>
      </w:pPr>
    </w:p>
    <w:p w:rsidR="007F175B" w:rsidRPr="009A6235" w:rsidRDefault="007F175B" w:rsidP="006F7CC9">
      <w:pPr>
        <w:pStyle w:val="Header"/>
        <w:tabs>
          <w:tab w:val="clear" w:pos="8640"/>
          <w:tab w:val="left" w:pos="4320"/>
        </w:tabs>
      </w:pPr>
      <w:r>
        <w:tab/>
        <w:t xml:space="preserve">The Bill was read the second time and ordered placed on the </w:t>
      </w:r>
      <w:r w:rsidR="00AB43FF">
        <w:t>T</w:t>
      </w:r>
      <w:r>
        <w:t xml:space="preserve">hird </w:t>
      </w:r>
      <w:r w:rsidR="00AB43FF">
        <w:t>R</w:t>
      </w:r>
      <w:r>
        <w:t>eading Calendar.</w:t>
      </w:r>
    </w:p>
    <w:p w:rsidR="007F175B" w:rsidRDefault="007F175B" w:rsidP="007F175B">
      <w:pPr>
        <w:pStyle w:val="Header"/>
        <w:tabs>
          <w:tab w:val="clear" w:pos="8640"/>
          <w:tab w:val="left" w:pos="4320"/>
        </w:tabs>
        <w:jc w:val="left"/>
      </w:pPr>
    </w:p>
    <w:p w:rsidR="007F175B" w:rsidRDefault="007F175B" w:rsidP="007F175B">
      <w:pPr>
        <w:pStyle w:val="Header"/>
        <w:tabs>
          <w:tab w:val="clear" w:pos="8640"/>
          <w:tab w:val="left" w:pos="4320"/>
        </w:tabs>
        <w:jc w:val="center"/>
        <w:rPr>
          <w:b/>
        </w:rPr>
      </w:pPr>
      <w:r>
        <w:rPr>
          <w:b/>
        </w:rPr>
        <w:t>COMMITTEE AMENDMENT AMENDED AND ADOPTED</w:t>
      </w:r>
    </w:p>
    <w:p w:rsidR="007F175B" w:rsidRPr="009A6235" w:rsidRDefault="007F175B" w:rsidP="007F175B">
      <w:pPr>
        <w:pStyle w:val="Header"/>
        <w:tabs>
          <w:tab w:val="clear" w:pos="8640"/>
          <w:tab w:val="left" w:pos="4320"/>
        </w:tabs>
        <w:jc w:val="center"/>
      </w:pPr>
      <w:r>
        <w:rPr>
          <w:b/>
        </w:rPr>
        <w:t>READ THE SECOND TIME</w:t>
      </w:r>
    </w:p>
    <w:p w:rsidR="007F175B" w:rsidRPr="006F7E18" w:rsidRDefault="007F175B" w:rsidP="007F175B">
      <w:pPr>
        <w:suppressAutoHyphens/>
      </w:pPr>
      <w:r>
        <w:tab/>
      </w:r>
      <w:r w:rsidRPr="006F7E18">
        <w:t>S. 358</w:t>
      </w:r>
      <w:r w:rsidR="00F40EE4" w:rsidRPr="006F7E18">
        <w:fldChar w:fldCharType="begin"/>
      </w:r>
      <w:r w:rsidRPr="006F7E18">
        <w:instrText xml:space="preserve"> XE "S. 358" \b </w:instrText>
      </w:r>
      <w:r w:rsidR="00F40EE4" w:rsidRPr="006F7E18">
        <w:fldChar w:fldCharType="end"/>
      </w:r>
      <w:r w:rsidRPr="006F7E18">
        <w:t xml:space="preserve"> -- Senator Grooms:  </w:t>
      </w:r>
      <w:r w:rsidRPr="006F7E18">
        <w:rPr>
          <w:szCs w:val="30"/>
        </w:rPr>
        <w:t xml:space="preserve">A BILL </w:t>
      </w:r>
      <w:r w:rsidRPr="006F7E18">
        <w:t>TO AMEND SECTION 56</w:t>
      </w:r>
      <w:r w:rsidRPr="006F7E18">
        <w:noBreakHyphen/>
        <w:t>3</w:t>
      </w:r>
      <w:r w:rsidRPr="006F7E18">
        <w:noBreakHyphen/>
        <w:t>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7F175B" w:rsidRDefault="007F175B" w:rsidP="007F175B">
      <w:pPr>
        <w:pStyle w:val="Header"/>
        <w:tabs>
          <w:tab w:val="clear" w:pos="8640"/>
          <w:tab w:val="left" w:pos="4320"/>
        </w:tabs>
      </w:pPr>
      <w:r>
        <w:tab/>
        <w:t xml:space="preserve">The Senate proceeded to a consideration of the Bill, the question being the adoption of the </w:t>
      </w:r>
      <w:r w:rsidR="00A358A5">
        <w:t>a</w:t>
      </w:r>
      <w:r>
        <w:t>mendment proposed by the Committee on Transportation.</w:t>
      </w:r>
    </w:p>
    <w:p w:rsidR="007F175B" w:rsidRDefault="007F175B" w:rsidP="007F175B">
      <w:pPr>
        <w:pStyle w:val="Header"/>
        <w:tabs>
          <w:tab w:val="clear" w:pos="8640"/>
          <w:tab w:val="left" w:pos="4320"/>
        </w:tabs>
      </w:pPr>
    </w:p>
    <w:p w:rsidR="007F175B" w:rsidRPr="00B46252" w:rsidRDefault="007F175B" w:rsidP="007F175B">
      <w:pPr>
        <w:jc w:val="center"/>
        <w:rPr>
          <w:b/>
          <w:snapToGrid w:val="0"/>
        </w:rPr>
      </w:pPr>
      <w:r w:rsidRPr="00B46252">
        <w:rPr>
          <w:b/>
          <w:snapToGrid w:val="0"/>
        </w:rPr>
        <w:t>Amendment No. P-1</w:t>
      </w:r>
    </w:p>
    <w:p w:rsidR="007F175B" w:rsidRDefault="007F175B" w:rsidP="007F175B">
      <w:pPr>
        <w:rPr>
          <w:snapToGrid w:val="0"/>
        </w:rPr>
      </w:pPr>
      <w:r>
        <w:rPr>
          <w:snapToGrid w:val="0"/>
        </w:rPr>
        <w:tab/>
        <w:t>Senators GROOMS and CAMPBELL proposed the following amendment (358R002.LKG)</w:t>
      </w:r>
      <w:r w:rsidRPr="00DB6148">
        <w:rPr>
          <w:snapToGrid w:val="0"/>
        </w:rPr>
        <w:t>, which was adopted</w:t>
      </w:r>
      <w:r>
        <w:rPr>
          <w:snapToGrid w:val="0"/>
        </w:rPr>
        <w:t>:</w:t>
      </w:r>
    </w:p>
    <w:p w:rsidR="007F175B" w:rsidRPr="00DB6148" w:rsidRDefault="007F175B" w:rsidP="007F175B">
      <w:pPr>
        <w:rPr>
          <w:snapToGrid w:val="0"/>
          <w:color w:val="auto"/>
        </w:rPr>
      </w:pPr>
      <w:r w:rsidRPr="00DB6148">
        <w:rPr>
          <w:snapToGrid w:val="0"/>
          <w:color w:val="auto"/>
        </w:rPr>
        <w:tab/>
        <w:t>Amend the committee amendment, as and if amended, page [358-1], by striking lines 40 - 42 and on page [358-2], by striking lines 1 - 24 and inserting:</w:t>
      </w:r>
    </w:p>
    <w:p w:rsidR="007F175B" w:rsidRPr="00DB6148" w:rsidRDefault="007F175B" w:rsidP="007F175B">
      <w:pPr>
        <w:rPr>
          <w:color w:val="auto"/>
          <w:u w:color="000000" w:themeColor="text1"/>
        </w:rPr>
      </w:pPr>
      <w:r>
        <w:rPr>
          <w:snapToGrid w:val="0"/>
        </w:rPr>
        <w:tab/>
      </w:r>
      <w:r w:rsidRPr="00DB6148">
        <w:rPr>
          <w:snapToGrid w:val="0"/>
          <w:color w:val="auto"/>
        </w:rPr>
        <w:t>/</w:t>
      </w:r>
      <w:r w:rsidRPr="00DB6148">
        <w:rPr>
          <w:snapToGrid w:val="0"/>
          <w:color w:val="auto"/>
        </w:rPr>
        <w:tab/>
      </w:r>
      <w:r w:rsidRPr="00DB6148">
        <w:rPr>
          <w:color w:val="auto"/>
          <w:u w:color="000000" w:themeColor="text1"/>
        </w:rPr>
        <w:tab/>
        <w:t>(B)</w:t>
      </w:r>
      <w:r w:rsidRPr="00DB6148">
        <w:rPr>
          <w:color w:val="auto"/>
          <w:u w:val="single"/>
        </w:rPr>
        <w:t>(1)</w:t>
      </w:r>
      <w:r w:rsidRPr="00DB6148">
        <w:rPr>
          <w:color w:val="auto"/>
          <w:u w:color="000000" w:themeColor="text1"/>
        </w:rPr>
        <w:tab/>
        <w:t xml:space="preserve">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 tires on the motor vehicle. </w:t>
      </w:r>
    </w:p>
    <w:p w:rsidR="007F175B" w:rsidRPr="00DB6148" w:rsidRDefault="007F175B" w:rsidP="007F175B">
      <w:pPr>
        <w:rPr>
          <w:color w:val="auto"/>
          <w:u w:val="single"/>
        </w:rPr>
      </w:pPr>
      <w:r w:rsidRPr="00DB6148">
        <w:rPr>
          <w:color w:val="auto"/>
          <w:u w:color="000000" w:themeColor="text1"/>
        </w:rPr>
        <w:tab/>
      </w:r>
      <w:r w:rsidRPr="00DB6148">
        <w:rPr>
          <w:color w:val="auto"/>
          <w:u w:color="000000" w:themeColor="text1"/>
        </w:rPr>
        <w:tab/>
      </w:r>
      <w:r w:rsidRPr="00DB6148">
        <w:rPr>
          <w:color w:val="auto"/>
          <w:u w:val="single"/>
        </w:rPr>
        <w:t>(2)</w:t>
      </w:r>
      <w:r w:rsidRPr="00DB6148">
        <w:rPr>
          <w:color w:val="auto"/>
        </w:rPr>
        <w:tab/>
      </w:r>
      <w:r w:rsidRPr="00DB6148">
        <w:rPr>
          <w:color w:val="auto"/>
          <w:u w:val="single"/>
        </w:rPr>
        <w:t>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one hundred research and development license plates may be issued for the two-year period.</w:t>
      </w:r>
    </w:p>
    <w:p w:rsidR="007F175B" w:rsidRPr="00DB6148" w:rsidRDefault="007F175B" w:rsidP="007F175B">
      <w:pPr>
        <w:rPr>
          <w:color w:val="auto"/>
          <w:u w:val="single"/>
        </w:rPr>
      </w:pPr>
      <w:r w:rsidRPr="00DB6148">
        <w:rPr>
          <w:color w:val="auto"/>
          <w:u w:color="000000" w:themeColor="text1"/>
        </w:rPr>
        <w:tab/>
        <w:t>(C)</w:t>
      </w:r>
      <w:r w:rsidRPr="00DB6148">
        <w:rPr>
          <w:color w:val="auto"/>
          <w:u w:val="single"/>
        </w:rPr>
        <w:t>(1)</w:t>
      </w:r>
      <w:r w:rsidRPr="00DB6148">
        <w:rPr>
          <w:color w:val="auto"/>
          <w:u w:color="000000" w:themeColor="text1"/>
        </w:rPr>
        <w:tab/>
      </w:r>
      <w:r w:rsidRPr="00DB6148">
        <w:rPr>
          <w:strike/>
          <w:color w:val="auto"/>
          <w:u w:color="000000" w:themeColor="text1"/>
        </w:rPr>
        <w:t xml:space="preserve">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thirty </w:t>
      </w:r>
      <w:r w:rsidRPr="00DB6148">
        <w:rPr>
          <w:strike/>
          <w:color w:val="auto"/>
          <w:u w:val="single" w:color="000000" w:themeColor="text1"/>
        </w:rPr>
        <w:t>one hundred</w:t>
      </w:r>
      <w:r w:rsidRPr="00DB6148">
        <w:rPr>
          <w:strike/>
          <w:color w:val="auto"/>
          <w:u w:color="000000" w:themeColor="text1"/>
        </w:rPr>
        <w:t xml:space="preserve"> research and development license plates may be issued for the two</w:t>
      </w:r>
      <w:r w:rsidRPr="00DB6148">
        <w:rPr>
          <w:strike/>
          <w:color w:val="auto"/>
          <w:u w:color="000000" w:themeColor="text1"/>
        </w:rPr>
        <w:noBreakHyphen/>
        <w:t>year period.</w:t>
      </w:r>
      <w:r w:rsidRPr="00DB6148">
        <w:rPr>
          <w:color w:val="auto"/>
          <w:u w:color="000000" w:themeColor="text1"/>
        </w:rPr>
        <w:t xml:space="preserve">  </w:t>
      </w:r>
      <w:r w:rsidRPr="00DB6148">
        <w:rPr>
          <w:color w:val="auto"/>
          <w:u w:val="single"/>
        </w:rPr>
        <w:t>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7F175B" w:rsidRPr="00DB6148" w:rsidRDefault="007F175B" w:rsidP="007F175B">
      <w:pPr>
        <w:rPr>
          <w:color w:val="auto"/>
          <w:u w:color="000000" w:themeColor="text1"/>
        </w:rPr>
      </w:pPr>
      <w:r w:rsidRPr="00DB6148">
        <w:rPr>
          <w:color w:val="auto"/>
          <w:u w:color="000000" w:themeColor="text1"/>
        </w:rPr>
        <w:tab/>
      </w:r>
      <w:r w:rsidRPr="00DB6148">
        <w:rPr>
          <w:color w:val="auto"/>
          <w:u w:color="000000" w:themeColor="text1"/>
        </w:rPr>
        <w:tab/>
      </w:r>
      <w:r w:rsidRPr="00DB6148">
        <w:rPr>
          <w:color w:val="auto"/>
          <w:u w:val="single"/>
        </w:rPr>
        <w:t>(2)</w:t>
      </w:r>
      <w:r w:rsidRPr="00DB6148">
        <w:rPr>
          <w:color w:val="auto"/>
        </w:rPr>
        <w:tab/>
      </w:r>
      <w:r w:rsidRPr="00DB6148">
        <w:rPr>
          <w:color w:val="auto"/>
          <w:u w:val="single"/>
        </w:rPr>
        <w:t>Application for fleet research and development license plates must be made by the contractor on a form prescribed by the department and submitted with certification from the research and development business establishing the applicant</w:t>
      </w:r>
      <w:r w:rsidR="00A358A5">
        <w:rPr>
          <w:color w:val="auto"/>
          <w:u w:val="single"/>
        </w:rPr>
        <w:t>’</w:t>
      </w:r>
      <w:r w:rsidRPr="00DB6148">
        <w:rPr>
          <w:color w:val="auto"/>
          <w:u w:val="single"/>
        </w:rPr>
        <w: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two-year period.</w:t>
      </w:r>
    </w:p>
    <w:p w:rsidR="007F175B" w:rsidRPr="00DB6148" w:rsidRDefault="007F175B" w:rsidP="007F175B">
      <w:pPr>
        <w:rPr>
          <w:snapToGrid w:val="0"/>
          <w:color w:val="auto"/>
        </w:rPr>
      </w:pPr>
      <w:r w:rsidRPr="00DB6148">
        <w:rPr>
          <w:color w:val="auto"/>
          <w:u w:color="000000" w:themeColor="text1"/>
        </w:rPr>
        <w:tab/>
        <w:t>(D)</w:t>
      </w:r>
      <w:r w:rsidRPr="00DB6148">
        <w:rPr>
          <w:color w:val="auto"/>
          <w:u w:color="000000" w:themeColor="text1"/>
        </w:rPr>
        <w:tab/>
        <w:t xml:space="preserve">Vehicles with research and development plates </w:t>
      </w:r>
      <w:r w:rsidRPr="00DB6148">
        <w:rPr>
          <w:color w:val="auto"/>
          <w:u w:val="single"/>
        </w:rPr>
        <w:t>or fleet research and development plates</w:t>
      </w:r>
      <w:r w:rsidRPr="00DB6148">
        <w:rPr>
          <w:color w:val="auto"/>
        </w:rPr>
        <w:t xml:space="preserve"> </w:t>
      </w:r>
      <w:r w:rsidRPr="00DB6148">
        <w:rPr>
          <w:color w:val="auto"/>
          <w:u w:color="000000" w:themeColor="text1"/>
        </w:rPr>
        <w:t xml:space="preserve">may be operated on the state’s streets and highways </w:t>
      </w:r>
      <w:r w:rsidRPr="00DB6148">
        <w:rPr>
          <w:color w:val="auto"/>
          <w:u w:val="single" w:color="000000" w:themeColor="text1"/>
        </w:rPr>
        <w:t>or another state’s streets and highways pursuant to a reciprocity agreement with that state.  The vehicles may be operated pursuant to this section</w:t>
      </w:r>
      <w:r w:rsidRPr="00DB6148">
        <w:rPr>
          <w:color w:val="auto"/>
          <w:u w:color="000000" w:themeColor="text1"/>
        </w:rPr>
        <w:t xml:space="preserve"> only for the purpose of testing and evaluating the performance of the research and development business’ tires on the motor vehicle.</w:t>
      </w:r>
      <w:r w:rsidRPr="00DB6148">
        <w:rPr>
          <w:color w:val="auto"/>
          <w:u w:color="000000" w:themeColor="text1"/>
        </w:rPr>
        <w:tab/>
      </w:r>
      <w:r w:rsidRPr="00DB6148">
        <w:rPr>
          <w:color w:val="auto"/>
          <w:u w:color="000000" w:themeColor="text1"/>
        </w:rPr>
        <w:tab/>
      </w:r>
      <w:r w:rsidRPr="00DB6148">
        <w:rPr>
          <w:color w:val="auto"/>
          <w:u w:color="000000" w:themeColor="text1"/>
        </w:rPr>
        <w:tab/>
        <w:t>/</w:t>
      </w:r>
    </w:p>
    <w:p w:rsidR="007F175B" w:rsidRPr="00DB6148" w:rsidRDefault="007F175B" w:rsidP="007F175B">
      <w:pPr>
        <w:rPr>
          <w:snapToGrid w:val="0"/>
          <w:color w:val="auto"/>
        </w:rPr>
      </w:pPr>
      <w:r w:rsidRPr="00DB6148">
        <w:rPr>
          <w:snapToGrid w:val="0"/>
          <w:color w:val="auto"/>
        </w:rPr>
        <w:tab/>
        <w:t>Renumber sections to conform.</w:t>
      </w:r>
    </w:p>
    <w:p w:rsidR="007F175B" w:rsidRPr="00284B98" w:rsidRDefault="007F175B" w:rsidP="007F175B">
      <w:pPr>
        <w:rPr>
          <w:snapToGrid w:val="0"/>
        </w:rPr>
      </w:pPr>
      <w:r w:rsidRPr="00DB6148">
        <w:rPr>
          <w:snapToGrid w:val="0"/>
          <w:color w:val="auto"/>
        </w:rPr>
        <w:tab/>
        <w:t>Amend title to conform.</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pPr>
      <w:r>
        <w:tab/>
        <w:t>Senator GROOMS explained the amendment.</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pPr>
      <w:r>
        <w:tab/>
        <w:t>The perfecting amendment to the committee amendment was adopted.</w:t>
      </w:r>
    </w:p>
    <w:p w:rsidR="007F175B" w:rsidRDefault="007F175B" w:rsidP="007F175B">
      <w:pPr>
        <w:pStyle w:val="Header"/>
        <w:tabs>
          <w:tab w:val="clear" w:pos="8640"/>
          <w:tab w:val="left" w:pos="4320"/>
        </w:tabs>
      </w:pPr>
    </w:p>
    <w:p w:rsidR="007F175B" w:rsidRDefault="007F175B" w:rsidP="007F175B">
      <w:pPr>
        <w:rPr>
          <w:snapToGrid w:val="0"/>
        </w:rPr>
      </w:pPr>
      <w:r>
        <w:rPr>
          <w:snapToGrid w:val="0"/>
        </w:rPr>
        <w:tab/>
        <w:t>The Committee on Transportation proposed the following amendment (358R001.LKG)</w:t>
      </w:r>
      <w:r w:rsidRPr="00840288">
        <w:rPr>
          <w:snapToGrid w:val="0"/>
        </w:rPr>
        <w:t>, which was adopted</w:t>
      </w:r>
      <w:r>
        <w:rPr>
          <w:snapToGrid w:val="0"/>
        </w:rPr>
        <w:t>:</w:t>
      </w:r>
    </w:p>
    <w:p w:rsidR="007F175B" w:rsidRPr="00840288" w:rsidRDefault="007F175B" w:rsidP="007F175B">
      <w:pPr>
        <w:rPr>
          <w:snapToGrid w:val="0"/>
          <w:color w:val="auto"/>
        </w:rPr>
      </w:pPr>
      <w:r w:rsidRPr="00840288">
        <w:rPr>
          <w:snapToGrid w:val="0"/>
          <w:color w:val="auto"/>
        </w:rPr>
        <w:tab/>
        <w:t>Amend the bill, as and if amended, by striking all after the enacting words and inserting:</w:t>
      </w:r>
    </w:p>
    <w:p w:rsidR="007F175B" w:rsidRPr="00840288" w:rsidRDefault="007F175B" w:rsidP="007F175B">
      <w:pPr>
        <w:rPr>
          <w:color w:val="auto"/>
          <w:u w:color="000000" w:themeColor="text1"/>
        </w:rPr>
      </w:pPr>
      <w:r>
        <w:rPr>
          <w:snapToGrid w:val="0"/>
        </w:rPr>
        <w:tab/>
      </w:r>
      <w:r w:rsidRPr="00840288">
        <w:rPr>
          <w:snapToGrid w:val="0"/>
          <w:color w:val="auto"/>
        </w:rPr>
        <w:t>/</w:t>
      </w:r>
      <w:r w:rsidRPr="00840288">
        <w:rPr>
          <w:snapToGrid w:val="0"/>
          <w:color w:val="auto"/>
        </w:rPr>
        <w:tab/>
      </w:r>
      <w:r w:rsidRPr="00840288">
        <w:rPr>
          <w:color w:val="auto"/>
          <w:u w:color="000000" w:themeColor="text1"/>
        </w:rPr>
        <w:t>SECTION</w:t>
      </w:r>
      <w:r w:rsidRPr="00840288">
        <w:rPr>
          <w:color w:val="auto"/>
          <w:u w:color="000000" w:themeColor="text1"/>
        </w:rPr>
        <w:tab/>
        <w:t>1.</w:t>
      </w:r>
      <w:r w:rsidRPr="00840288">
        <w:rPr>
          <w:color w:val="auto"/>
          <w:u w:color="000000" w:themeColor="text1"/>
        </w:rPr>
        <w:tab/>
        <w:t>Section 56</w:t>
      </w:r>
      <w:r w:rsidRPr="00840288">
        <w:rPr>
          <w:color w:val="auto"/>
          <w:u w:color="000000" w:themeColor="text1"/>
        </w:rPr>
        <w:noBreakHyphen/>
        <w:t>3</w:t>
      </w:r>
      <w:r w:rsidRPr="00840288">
        <w:rPr>
          <w:color w:val="auto"/>
          <w:u w:color="000000" w:themeColor="text1"/>
        </w:rPr>
        <w:noBreakHyphen/>
        <w:t>2335 of the 1976 Code is amended to read:</w:t>
      </w:r>
    </w:p>
    <w:p w:rsidR="007F175B" w:rsidRPr="00840288" w:rsidRDefault="007F175B" w:rsidP="007F175B">
      <w:pPr>
        <w:rPr>
          <w:color w:val="auto"/>
          <w:u w:val="single" w:color="000000" w:themeColor="text1"/>
        </w:rPr>
      </w:pPr>
      <w:r w:rsidRPr="00840288">
        <w:rPr>
          <w:color w:val="auto"/>
          <w:u w:color="000000" w:themeColor="text1"/>
        </w:rPr>
        <w:tab/>
        <w:t>“Section 56</w:t>
      </w:r>
      <w:r w:rsidRPr="00840288">
        <w:rPr>
          <w:color w:val="auto"/>
          <w:u w:color="000000" w:themeColor="text1"/>
        </w:rPr>
        <w:noBreakHyphen/>
        <w:t>3</w:t>
      </w:r>
      <w:r w:rsidRPr="00840288">
        <w:rPr>
          <w:color w:val="auto"/>
          <w:u w:color="000000" w:themeColor="text1"/>
        </w:rPr>
        <w:noBreakHyphen/>
        <w:t>2335.</w:t>
      </w:r>
      <w:r w:rsidRPr="00840288">
        <w:rPr>
          <w:color w:val="auto"/>
          <w:u w:color="000000" w:themeColor="text1"/>
        </w:rPr>
        <w:tab/>
        <w:t>(A)</w:t>
      </w:r>
      <w:r w:rsidRPr="00840288">
        <w:rPr>
          <w:color w:val="auto"/>
          <w:u w:color="000000" w:themeColor="text1"/>
        </w:rPr>
        <w:tab/>
        <w:t>As used in this section</w:t>
      </w:r>
      <w:r w:rsidRPr="00840288">
        <w:rPr>
          <w:strike/>
          <w:color w:val="auto"/>
          <w:u w:color="000000" w:themeColor="text1"/>
        </w:rPr>
        <w:t>,</w:t>
      </w:r>
      <w:r w:rsidRPr="00840288">
        <w:rPr>
          <w:color w:val="auto"/>
          <w:u w:val="single" w:color="000000" w:themeColor="text1"/>
        </w:rPr>
        <w:t>:</w:t>
      </w:r>
    </w:p>
    <w:p w:rsidR="007F175B" w:rsidRPr="00840288" w:rsidRDefault="007F175B" w:rsidP="007F175B">
      <w:pPr>
        <w:rPr>
          <w:color w:val="auto"/>
          <w:u w:color="000000" w:themeColor="text1"/>
        </w:rPr>
      </w:pPr>
      <w:r w:rsidRPr="00840288">
        <w:rPr>
          <w:color w:val="auto"/>
          <w:u w:color="000000" w:themeColor="text1"/>
        </w:rPr>
        <w:tab/>
      </w:r>
      <w:r w:rsidRPr="00840288">
        <w:rPr>
          <w:color w:val="auto"/>
          <w:u w:color="000000" w:themeColor="text1"/>
        </w:rPr>
        <w:tab/>
      </w:r>
      <w:r w:rsidRPr="00840288">
        <w:rPr>
          <w:color w:val="auto"/>
          <w:u w:val="single" w:color="000000" w:themeColor="text1"/>
        </w:rPr>
        <w:t>(1)</w:t>
      </w:r>
      <w:r w:rsidRPr="00840288">
        <w:rPr>
          <w:color w:val="auto"/>
          <w:u w:color="000000" w:themeColor="text1"/>
        </w:rPr>
        <w:tab/>
        <w:t>‘</w:t>
      </w:r>
      <w:r w:rsidRPr="00840288">
        <w:rPr>
          <w:strike/>
          <w:color w:val="auto"/>
          <w:u w:color="000000" w:themeColor="text1"/>
        </w:rPr>
        <w:t>research</w:t>
      </w:r>
      <w:r w:rsidRPr="00840288">
        <w:rPr>
          <w:color w:val="auto"/>
          <w:u w:color="000000" w:themeColor="text1"/>
        </w:rPr>
        <w:t xml:space="preserve"> </w:t>
      </w:r>
      <w:r w:rsidRPr="00840288">
        <w:rPr>
          <w:color w:val="auto"/>
          <w:u w:val="single" w:color="000000" w:themeColor="text1"/>
        </w:rPr>
        <w:t>Research</w:t>
      </w:r>
      <w:r w:rsidRPr="00840288">
        <w:rPr>
          <w:color w:val="auto"/>
          <w:u w:color="000000" w:themeColor="text1"/>
        </w:rPr>
        <w:t xml:space="preserve"> and development business’ </w:t>
      </w:r>
      <w:r w:rsidRPr="00840288">
        <w:rPr>
          <w:color w:val="auto"/>
          <w:u w:val="single" w:color="000000" w:themeColor="text1"/>
        </w:rPr>
        <w:t>or ‘business’</w:t>
      </w:r>
      <w:r w:rsidRPr="00840288">
        <w:rPr>
          <w:color w:val="auto"/>
          <w:u w:color="000000" w:themeColor="text1"/>
        </w:rPr>
        <w:t xml:space="preserve"> means a person who manufacturers tires in this State for use as original </w:t>
      </w:r>
      <w:r w:rsidRPr="00840288">
        <w:rPr>
          <w:color w:val="auto"/>
          <w:u w:val="single" w:color="000000" w:themeColor="text1"/>
        </w:rPr>
        <w:t>or replacement</w:t>
      </w:r>
      <w:r w:rsidRPr="00840288">
        <w:rPr>
          <w:color w:val="auto"/>
          <w:u w:color="000000" w:themeColor="text1"/>
        </w:rPr>
        <w:t xml:space="preserve"> equipment on </w:t>
      </w:r>
      <w:r w:rsidRPr="00840288">
        <w:rPr>
          <w:strike/>
          <w:color w:val="auto"/>
          <w:u w:color="000000" w:themeColor="text1"/>
        </w:rPr>
        <w:t>new and unused</w:t>
      </w:r>
      <w:r w:rsidRPr="00840288">
        <w:rPr>
          <w:color w:val="auto"/>
          <w:u w:color="000000" w:themeColor="text1"/>
        </w:rPr>
        <w:t xml:space="preserve"> motor vehicles and who conducts research and development activities on tires in conjunction with the person’s manufacturing activities in South Carolina.</w:t>
      </w:r>
    </w:p>
    <w:p w:rsidR="007F175B" w:rsidRPr="00840288" w:rsidRDefault="007F175B" w:rsidP="007F175B">
      <w:pPr>
        <w:rPr>
          <w:color w:val="auto"/>
          <w:u w:val="single" w:color="000000" w:themeColor="text1"/>
        </w:rPr>
      </w:pPr>
      <w:r w:rsidRPr="00840288">
        <w:rPr>
          <w:color w:val="auto"/>
          <w:u w:color="000000" w:themeColor="text1"/>
        </w:rPr>
        <w:tab/>
      </w:r>
      <w:r w:rsidRPr="00840288">
        <w:rPr>
          <w:color w:val="auto"/>
          <w:u w:color="000000" w:themeColor="text1"/>
        </w:rPr>
        <w:tab/>
      </w:r>
      <w:r w:rsidRPr="00840288">
        <w:rPr>
          <w:color w:val="auto"/>
          <w:u w:val="single" w:color="000000" w:themeColor="text1"/>
        </w:rPr>
        <w:t>(2)</w:t>
      </w:r>
      <w:r w:rsidRPr="00840288">
        <w:rPr>
          <w:color w:val="auto"/>
          <w:u w:color="000000" w:themeColor="text1"/>
        </w:rPr>
        <w:tab/>
      </w:r>
      <w:r w:rsidRPr="00840288">
        <w:rPr>
          <w:color w:val="auto"/>
          <w:u w:val="single" w:color="000000" w:themeColor="text1"/>
        </w:rPr>
        <w:t>‘Contracted fleet owner’  or ‘contractor’ means a person or company in the business of operating a group of vehicles driven by their employees for the purpose of testing and evaluating the performance of a research and development business’ tires.</w:t>
      </w:r>
    </w:p>
    <w:p w:rsidR="007F175B" w:rsidRPr="00840288" w:rsidRDefault="007F175B" w:rsidP="007F175B">
      <w:pPr>
        <w:rPr>
          <w:color w:val="auto"/>
          <w:u w:val="single" w:color="000000" w:themeColor="text1"/>
        </w:rPr>
      </w:pPr>
      <w:r w:rsidRPr="00840288">
        <w:rPr>
          <w:color w:val="auto"/>
          <w:u w:color="000000" w:themeColor="text1"/>
        </w:rPr>
        <w:tab/>
      </w:r>
      <w:r w:rsidRPr="00840288">
        <w:rPr>
          <w:color w:val="auto"/>
          <w:u w:color="000000" w:themeColor="text1"/>
        </w:rPr>
        <w:tab/>
      </w:r>
      <w:r w:rsidRPr="00840288">
        <w:rPr>
          <w:color w:val="auto"/>
          <w:u w:val="single" w:color="000000" w:themeColor="text1"/>
        </w:rPr>
        <w:t>(3)</w:t>
      </w:r>
      <w:r w:rsidRPr="00840288">
        <w:rPr>
          <w:color w:val="auto"/>
          <w:u w:color="000000" w:themeColor="text1"/>
        </w:rPr>
        <w:tab/>
      </w:r>
      <w:r w:rsidRPr="00840288">
        <w:rPr>
          <w:color w:val="auto"/>
          <w:u w:val="single" w:color="000000" w:themeColor="text1"/>
        </w:rPr>
        <w:t>‘Tires’ include tires and tire replacement parts.</w:t>
      </w:r>
    </w:p>
    <w:p w:rsidR="007F175B" w:rsidRPr="00840288" w:rsidRDefault="007F175B" w:rsidP="007F175B">
      <w:pPr>
        <w:rPr>
          <w:color w:val="auto"/>
          <w:u w:color="000000" w:themeColor="text1"/>
        </w:rPr>
      </w:pPr>
      <w:r w:rsidRPr="00840288">
        <w:rPr>
          <w:color w:val="auto"/>
          <w:u w:color="000000" w:themeColor="text1"/>
        </w:rPr>
        <w:tab/>
        <w:t>(B)</w:t>
      </w:r>
      <w:r w:rsidRPr="00840288">
        <w:rPr>
          <w:color w:val="auto"/>
          <w:u w:color="000000" w:themeColor="text1"/>
        </w:rPr>
        <w:tab/>
        <w:t xml:space="preserve">Upon application and payment of the required fee, the Department of Motor Vehicles may issue research and development license plates to a research and development business.  The license plates must be used exclusively on motor vehicles, including motorcycles, </w:t>
      </w:r>
      <w:r w:rsidRPr="00840288">
        <w:rPr>
          <w:color w:val="auto"/>
          <w:u w:val="single" w:color="000000" w:themeColor="text1"/>
        </w:rPr>
        <w:t>owned by the research and development business, provided to the research and development business by a contractor under contract with the research and development business, or</w:t>
      </w:r>
      <w:r w:rsidRPr="00840288">
        <w:rPr>
          <w:color w:val="auto"/>
          <w:u w:color="000000" w:themeColor="text1"/>
        </w:rPr>
        <w:t xml:space="preserve"> provided by a motor vehicle manufacturer to the research and development business for the purpose of testing and evaluating the performance of the research and development business’ tires on the motor vehicle. </w:t>
      </w:r>
    </w:p>
    <w:p w:rsidR="007F175B" w:rsidRPr="00840288" w:rsidRDefault="007F175B" w:rsidP="007F175B">
      <w:pPr>
        <w:rPr>
          <w:color w:val="auto"/>
          <w:u w:color="000000" w:themeColor="text1"/>
        </w:rPr>
      </w:pPr>
      <w:r w:rsidRPr="00840288">
        <w:rPr>
          <w:color w:val="auto"/>
          <w:u w:color="000000" w:themeColor="text1"/>
        </w:rPr>
        <w:tab/>
        <w:t>(C)</w:t>
      </w:r>
      <w:r w:rsidRPr="00840288">
        <w:rPr>
          <w:color w:val="auto"/>
          <w:u w:color="000000" w:themeColor="text1"/>
        </w:rPr>
        <w:tab/>
        <w:t xml:space="preserve">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w:t>
      </w:r>
      <w:r w:rsidRPr="00840288">
        <w:rPr>
          <w:strike/>
          <w:color w:val="auto"/>
          <w:u w:color="000000" w:themeColor="text1"/>
        </w:rPr>
        <w:t>thirty</w:t>
      </w:r>
      <w:r w:rsidRPr="00840288">
        <w:rPr>
          <w:color w:val="auto"/>
          <w:u w:color="000000" w:themeColor="text1"/>
        </w:rPr>
        <w:t xml:space="preserve"> </w:t>
      </w:r>
      <w:r w:rsidRPr="00840288">
        <w:rPr>
          <w:color w:val="auto"/>
          <w:u w:val="single" w:color="000000" w:themeColor="text1"/>
        </w:rPr>
        <w:t>one hundred</w:t>
      </w:r>
      <w:r w:rsidRPr="00840288">
        <w:rPr>
          <w:color w:val="auto"/>
          <w:u w:color="000000" w:themeColor="text1"/>
        </w:rPr>
        <w:t xml:space="preserve"> research and development license plates may be issued for the two</w:t>
      </w:r>
      <w:r w:rsidRPr="00840288">
        <w:rPr>
          <w:color w:val="auto"/>
          <w:u w:color="000000" w:themeColor="text1"/>
        </w:rPr>
        <w:noBreakHyphen/>
        <w:t xml:space="preserve">year period. </w:t>
      </w:r>
    </w:p>
    <w:p w:rsidR="007F175B" w:rsidRPr="00840288" w:rsidRDefault="007F175B" w:rsidP="007F175B">
      <w:pPr>
        <w:rPr>
          <w:color w:val="auto"/>
          <w:u w:color="000000" w:themeColor="text1"/>
        </w:rPr>
      </w:pPr>
      <w:r w:rsidRPr="00840288">
        <w:rPr>
          <w:color w:val="auto"/>
          <w:u w:color="000000" w:themeColor="text1"/>
        </w:rPr>
        <w:tab/>
        <w:t>(D)</w:t>
      </w:r>
      <w:r w:rsidRPr="00840288">
        <w:rPr>
          <w:color w:val="auto"/>
          <w:u w:color="000000" w:themeColor="text1"/>
        </w:rPr>
        <w:tab/>
        <w:t xml:space="preserve">Vehicles with research and development plates may be operated on the state’s streets and highways </w:t>
      </w:r>
      <w:r w:rsidRPr="00840288">
        <w:rPr>
          <w:color w:val="auto"/>
          <w:u w:val="single" w:color="000000" w:themeColor="text1"/>
        </w:rPr>
        <w:t>or another state’s streets and highways pursuant to a reciprocity agreement with that state.  The vehicles may be operated pursuant to this section</w:t>
      </w:r>
      <w:r w:rsidRPr="00840288">
        <w:rPr>
          <w:color w:val="auto"/>
          <w:u w:color="000000" w:themeColor="text1"/>
        </w:rPr>
        <w:t xml:space="preserve"> only for the purpose of testing and evaluating the performance of the research and development business’ tires on the motor vehicle.</w:t>
      </w:r>
    </w:p>
    <w:p w:rsidR="007F175B" w:rsidRPr="00840288" w:rsidRDefault="007F175B" w:rsidP="007F175B">
      <w:pPr>
        <w:rPr>
          <w:color w:val="auto"/>
          <w:u w:color="000000" w:themeColor="text1"/>
        </w:rPr>
      </w:pPr>
      <w:r w:rsidRPr="00840288">
        <w:rPr>
          <w:color w:val="auto"/>
          <w:u w:color="000000" w:themeColor="text1"/>
        </w:rPr>
        <w:tab/>
      </w:r>
      <w:r w:rsidRPr="00840288">
        <w:rPr>
          <w:color w:val="auto"/>
          <w:u w:val="single" w:color="000000" w:themeColor="text1"/>
        </w:rPr>
        <w:t>(E)</w:t>
      </w:r>
      <w:r w:rsidRPr="00840288">
        <w:rPr>
          <w:color w:val="auto"/>
          <w:u w:color="000000" w:themeColor="text1"/>
        </w:rPr>
        <w:tab/>
      </w:r>
      <w:r w:rsidRPr="00840288">
        <w:rPr>
          <w:color w:val="auto"/>
          <w:u w:val="single" w:color="000000" w:themeColor="text1"/>
        </w:rPr>
        <w:t>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 tires.</w:t>
      </w:r>
    </w:p>
    <w:p w:rsidR="007F175B" w:rsidRPr="00840288" w:rsidRDefault="007F175B" w:rsidP="007F175B">
      <w:pPr>
        <w:rPr>
          <w:color w:val="auto"/>
          <w:u w:val="single" w:color="000000" w:themeColor="text1"/>
        </w:rPr>
      </w:pPr>
      <w:r w:rsidRPr="00840288">
        <w:rPr>
          <w:color w:val="auto"/>
          <w:u w:color="000000" w:themeColor="text1"/>
        </w:rPr>
        <w:tab/>
      </w:r>
      <w:r w:rsidRPr="00840288">
        <w:rPr>
          <w:color w:val="auto"/>
          <w:u w:val="single" w:color="000000" w:themeColor="text1"/>
        </w:rPr>
        <w:t>(F)</w:t>
      </w:r>
      <w:r w:rsidRPr="00840288">
        <w:rPr>
          <w:color w:val="auto"/>
          <w:u w:color="000000" w:themeColor="text1"/>
        </w:rPr>
        <w:tab/>
      </w:r>
      <w:r w:rsidRPr="00840288">
        <w:rPr>
          <w:color w:val="auto"/>
          <w:u w:val="single" w:color="000000" w:themeColor="text1"/>
        </w:rPr>
        <w:t>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tires in that state.  The research and development business must comply with any other requirements associated with the operation of the vehicle on the other state’s roads and highways.</w:t>
      </w:r>
      <w:r w:rsidRPr="00840288">
        <w:rPr>
          <w:color w:val="auto"/>
          <w:u w:color="000000" w:themeColor="text1"/>
        </w:rPr>
        <w:t>”</w:t>
      </w:r>
    </w:p>
    <w:p w:rsidR="007F175B" w:rsidRPr="00840288" w:rsidRDefault="007F175B" w:rsidP="007F175B">
      <w:pPr>
        <w:rPr>
          <w:color w:val="auto"/>
          <w:u w:color="000000" w:themeColor="text1"/>
        </w:rPr>
      </w:pPr>
      <w:r>
        <w:rPr>
          <w:u w:color="000000" w:themeColor="text1"/>
        </w:rPr>
        <w:tab/>
      </w:r>
      <w:r w:rsidRPr="00840288">
        <w:rPr>
          <w:color w:val="auto"/>
          <w:u w:color="000000" w:themeColor="text1"/>
        </w:rPr>
        <w:t>SECTION</w:t>
      </w:r>
      <w:r w:rsidRPr="00840288">
        <w:rPr>
          <w:color w:val="auto"/>
          <w:u w:color="000000" w:themeColor="text1"/>
        </w:rPr>
        <w:tab/>
        <w:t>2.</w:t>
      </w:r>
      <w:r w:rsidRPr="00840288">
        <w:rPr>
          <w:color w:val="auto"/>
          <w:u w:color="000000" w:themeColor="text1"/>
        </w:rPr>
        <w:tab/>
        <w:t>This act takes effect upon approval by the Governor.</w:t>
      </w:r>
      <w:r w:rsidRPr="00840288">
        <w:rPr>
          <w:color w:val="auto"/>
          <w:u w:color="000000" w:themeColor="text1"/>
        </w:rPr>
        <w:tab/>
        <w:t>/</w:t>
      </w:r>
    </w:p>
    <w:p w:rsidR="007F175B" w:rsidRPr="00840288" w:rsidRDefault="007F175B" w:rsidP="007F175B">
      <w:pPr>
        <w:rPr>
          <w:snapToGrid w:val="0"/>
          <w:color w:val="auto"/>
        </w:rPr>
      </w:pPr>
      <w:r w:rsidRPr="00840288">
        <w:rPr>
          <w:snapToGrid w:val="0"/>
          <w:color w:val="auto"/>
        </w:rPr>
        <w:tab/>
        <w:t>Renumber sections to conform.</w:t>
      </w:r>
    </w:p>
    <w:p w:rsidR="007F175B" w:rsidRDefault="007F175B" w:rsidP="007F175B">
      <w:pPr>
        <w:rPr>
          <w:snapToGrid w:val="0"/>
        </w:rPr>
      </w:pPr>
      <w:r w:rsidRPr="00840288">
        <w:rPr>
          <w:snapToGrid w:val="0"/>
          <w:color w:val="auto"/>
        </w:rPr>
        <w:tab/>
        <w:t>Amend title to conform.</w:t>
      </w:r>
    </w:p>
    <w:p w:rsidR="007F175B" w:rsidRDefault="007F175B" w:rsidP="007F175B">
      <w:pPr>
        <w:rPr>
          <w:color w:val="auto"/>
        </w:rPr>
      </w:pPr>
    </w:p>
    <w:p w:rsidR="007F175B" w:rsidRDefault="007F175B" w:rsidP="007F175B">
      <w:pPr>
        <w:rPr>
          <w:color w:val="auto"/>
        </w:rPr>
      </w:pPr>
      <w:r>
        <w:rPr>
          <w:color w:val="auto"/>
        </w:rPr>
        <w:tab/>
        <w:t>Senator GROOMS explained the committee amendment.</w:t>
      </w:r>
    </w:p>
    <w:p w:rsidR="007F175B" w:rsidRDefault="007F175B" w:rsidP="007F175B">
      <w:pPr>
        <w:rPr>
          <w:color w:val="auto"/>
        </w:rPr>
      </w:pPr>
    </w:p>
    <w:p w:rsidR="007F175B" w:rsidRDefault="007F175B" w:rsidP="007F175B">
      <w:pPr>
        <w:pStyle w:val="Header"/>
        <w:tabs>
          <w:tab w:val="clear" w:pos="8640"/>
          <w:tab w:val="left" w:pos="4320"/>
        </w:tabs>
      </w:pPr>
      <w:r>
        <w:tab/>
        <w:t xml:space="preserve">The committee amendment was adopted. </w:t>
      </w:r>
    </w:p>
    <w:p w:rsidR="007F175B" w:rsidRDefault="007F175B" w:rsidP="007F175B">
      <w:pPr>
        <w:rPr>
          <w:color w:val="auto"/>
        </w:rPr>
      </w:pPr>
    </w:p>
    <w:p w:rsidR="007F175B" w:rsidRPr="00751B89" w:rsidRDefault="007F175B" w:rsidP="006208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 xml:space="preserve">The question then was second reading of the Bill. </w:t>
      </w:r>
    </w:p>
    <w:p w:rsidR="007F175B" w:rsidRDefault="007F175B" w:rsidP="0062081B">
      <w:pPr>
        <w:pStyle w:val="Header"/>
        <w:tabs>
          <w:tab w:val="clear" w:pos="8640"/>
          <w:tab w:val="left" w:pos="4320"/>
        </w:tabs>
      </w:pPr>
    </w:p>
    <w:p w:rsidR="007F175B" w:rsidRDefault="007F175B" w:rsidP="0062081B">
      <w:pPr>
        <w:pStyle w:val="Header"/>
        <w:tabs>
          <w:tab w:val="clear" w:pos="8640"/>
          <w:tab w:val="left" w:pos="4320"/>
        </w:tabs>
      </w:pPr>
      <w:r>
        <w:tab/>
        <w:t>The "ayes" and "nays" were demanded and taken, resulting as follows:</w:t>
      </w:r>
    </w:p>
    <w:p w:rsidR="007F175B" w:rsidRPr="00F55925" w:rsidRDefault="007F175B" w:rsidP="007F175B">
      <w:pPr>
        <w:pStyle w:val="Header"/>
        <w:tabs>
          <w:tab w:val="clear" w:pos="8640"/>
          <w:tab w:val="left" w:pos="4320"/>
        </w:tabs>
        <w:jc w:val="center"/>
        <w:rPr>
          <w:b/>
        </w:rPr>
      </w:pPr>
      <w:r w:rsidRPr="00F55925">
        <w:rPr>
          <w:b/>
        </w:rPr>
        <w:t>Ayes 40; Nays 0</w:t>
      </w:r>
    </w:p>
    <w:p w:rsidR="007F175B" w:rsidRDefault="007F175B" w:rsidP="007F175B">
      <w:pPr>
        <w:pStyle w:val="Header"/>
        <w:tabs>
          <w:tab w:val="clear" w:pos="8640"/>
          <w:tab w:val="left" w:pos="4320"/>
        </w:tabs>
      </w:pP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5925">
        <w:rPr>
          <w:b/>
        </w:rPr>
        <w:t>AYES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Alexander</w:t>
      </w:r>
      <w:r>
        <w:tab/>
      </w:r>
      <w:r w:rsidRPr="00F55925">
        <w:t>Anderson</w:t>
      </w:r>
      <w:r>
        <w:tab/>
      </w:r>
      <w:r w:rsidRPr="00F55925">
        <w:t>Bright</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Bryant</w:t>
      </w:r>
      <w:r>
        <w:tab/>
      </w:r>
      <w:r w:rsidRPr="00F55925">
        <w:t>Campbell</w:t>
      </w:r>
      <w:r>
        <w:tab/>
      </w:r>
      <w:r w:rsidRPr="00F55925">
        <w:t>Campsen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Cleary</w:t>
      </w:r>
      <w:r>
        <w:tab/>
      </w:r>
      <w:r w:rsidRPr="00F55925">
        <w:t>Coleman</w:t>
      </w:r>
      <w:r>
        <w:tab/>
      </w:r>
      <w:r w:rsidRPr="00F55925">
        <w:t>Courson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Cromer</w:t>
      </w:r>
      <w:r>
        <w:tab/>
      </w:r>
      <w:r w:rsidRPr="00F55925">
        <w:t>Davis</w:t>
      </w:r>
      <w:r>
        <w:tab/>
      </w:r>
      <w:r w:rsidRPr="00F55925">
        <w:t>Fair</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Ford</w:t>
      </w:r>
      <w:r>
        <w:tab/>
      </w:r>
      <w:r w:rsidRPr="00F55925">
        <w:t>Grooms</w:t>
      </w:r>
      <w:r>
        <w:tab/>
      </w:r>
      <w:r w:rsidRPr="00F55925">
        <w:t>Hayes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Hutto</w:t>
      </w:r>
      <w:r>
        <w:tab/>
      </w:r>
      <w:r w:rsidRPr="00F55925">
        <w:t>Jackson</w:t>
      </w:r>
      <w:r>
        <w:tab/>
      </w:r>
      <w:r w:rsidRPr="00F55925">
        <w:t>Knotts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Leatherman</w:t>
      </w:r>
      <w:r>
        <w:tab/>
      </w:r>
      <w:r w:rsidRPr="00F55925">
        <w:t>Leventis</w:t>
      </w:r>
      <w:r>
        <w:tab/>
      </w:r>
      <w:r w:rsidRPr="00F55925">
        <w:t>Lourie</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55925">
        <w:t>Malloy</w:t>
      </w:r>
      <w:r>
        <w:tab/>
      </w:r>
      <w:r w:rsidRPr="00F55925">
        <w:rPr>
          <w:i/>
        </w:rPr>
        <w:t>Martin, Larry</w:t>
      </w:r>
      <w:r>
        <w:rPr>
          <w:i/>
        </w:rPr>
        <w:tab/>
      </w:r>
      <w:r w:rsidRPr="00F55925">
        <w:rPr>
          <w:i/>
        </w:rPr>
        <w:t>Martin, Shane</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Massey</w:t>
      </w:r>
      <w:r>
        <w:tab/>
      </w:r>
      <w:r w:rsidRPr="00F55925">
        <w:t>Matthews</w:t>
      </w:r>
      <w:r>
        <w:tab/>
      </w:r>
      <w:r w:rsidRPr="00F55925">
        <w:t>McConnell</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McGill</w:t>
      </w:r>
      <w:r>
        <w:tab/>
      </w:r>
      <w:r w:rsidRPr="00F55925">
        <w:t>Nicholson</w:t>
      </w:r>
      <w:r>
        <w:tab/>
      </w:r>
      <w:r w:rsidRPr="00F55925">
        <w:t>O'Dell</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Peeler</w:t>
      </w:r>
      <w:r>
        <w:tab/>
      </w:r>
      <w:r w:rsidRPr="00F55925">
        <w:t>Reese</w:t>
      </w:r>
      <w:r>
        <w:tab/>
      </w:r>
      <w:r w:rsidRPr="00F55925">
        <w:t>Rose</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Ryberg</w:t>
      </w:r>
      <w:r>
        <w:tab/>
      </w:r>
      <w:r w:rsidRPr="00F55925">
        <w:t>Scott</w:t>
      </w:r>
      <w:r>
        <w:tab/>
      </w:r>
      <w:r w:rsidRPr="00F55925">
        <w:t>Setzler</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Sheheen</w:t>
      </w:r>
      <w:r>
        <w:tab/>
      </w:r>
      <w:r w:rsidRPr="00F55925">
        <w:t>Shoopman</w:t>
      </w:r>
      <w:r>
        <w:tab/>
      </w:r>
      <w:r w:rsidRPr="00F55925">
        <w:t>Verdin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5925">
        <w:t>Williams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175B" w:rsidRPr="00F55925"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55925">
        <w:rPr>
          <w:b/>
        </w:rPr>
        <w:t>Total--40</w:t>
      </w:r>
    </w:p>
    <w:p w:rsidR="007F175B" w:rsidRPr="00F55925" w:rsidRDefault="007F175B" w:rsidP="007F175B">
      <w:pPr>
        <w:pStyle w:val="Header"/>
        <w:tabs>
          <w:tab w:val="clear" w:pos="8640"/>
          <w:tab w:val="left" w:pos="4320"/>
        </w:tabs>
      </w:pPr>
    </w:p>
    <w:p w:rsidR="007F175B" w:rsidRDefault="007F175B" w:rsidP="00DA456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5925">
        <w:rPr>
          <w:b/>
        </w:rPr>
        <w:t>NAYS</w:t>
      </w:r>
    </w:p>
    <w:p w:rsidR="007F175B" w:rsidRDefault="007F175B" w:rsidP="00DA456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175B" w:rsidRPr="00F55925" w:rsidRDefault="007F175B" w:rsidP="00DA456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5925">
        <w:rPr>
          <w:b/>
        </w:rPr>
        <w:t>Total--0</w:t>
      </w:r>
    </w:p>
    <w:p w:rsidR="007F175B" w:rsidRPr="009A6235" w:rsidRDefault="007F175B" w:rsidP="00DA4565">
      <w:pPr>
        <w:pStyle w:val="Header"/>
        <w:keepNext/>
        <w:tabs>
          <w:tab w:val="clear" w:pos="8640"/>
          <w:tab w:val="left" w:pos="4320"/>
        </w:tabs>
      </w:pPr>
    </w:p>
    <w:p w:rsidR="007F175B" w:rsidRPr="009A6235" w:rsidRDefault="007F175B" w:rsidP="00A61D6B">
      <w:pPr>
        <w:pStyle w:val="Header"/>
        <w:tabs>
          <w:tab w:val="clear" w:pos="8640"/>
          <w:tab w:val="left" w:pos="4320"/>
        </w:tabs>
      </w:pPr>
      <w:r>
        <w:tab/>
        <w:t xml:space="preserve">The Bill was read the second time and ordered placed on the </w:t>
      </w:r>
      <w:r w:rsidR="00DA4565">
        <w:t>T</w:t>
      </w:r>
      <w:r>
        <w:t xml:space="preserve">hird </w:t>
      </w:r>
      <w:r w:rsidR="00DA4565">
        <w:t>R</w:t>
      </w:r>
      <w:r>
        <w:t>eading Calendar.</w:t>
      </w:r>
    </w:p>
    <w:p w:rsidR="007F175B" w:rsidRDefault="007F175B" w:rsidP="007F175B">
      <w:pPr>
        <w:pStyle w:val="Header"/>
        <w:tabs>
          <w:tab w:val="clear" w:pos="8640"/>
          <w:tab w:val="left" w:pos="4320"/>
        </w:tabs>
        <w:jc w:val="left"/>
      </w:pPr>
    </w:p>
    <w:p w:rsidR="007F175B" w:rsidRPr="00B6458F" w:rsidRDefault="007F175B" w:rsidP="007F175B">
      <w:pPr>
        <w:pStyle w:val="Header"/>
        <w:tabs>
          <w:tab w:val="clear" w:pos="8640"/>
          <w:tab w:val="left" w:pos="4320"/>
        </w:tabs>
        <w:jc w:val="center"/>
        <w:rPr>
          <w:b/>
        </w:rPr>
      </w:pPr>
      <w:r>
        <w:rPr>
          <w:b/>
        </w:rPr>
        <w:t xml:space="preserve">OBJECTION </w:t>
      </w:r>
    </w:p>
    <w:p w:rsidR="007F175B" w:rsidRPr="008040DC" w:rsidRDefault="007F175B" w:rsidP="007F175B">
      <w:pPr>
        <w:suppressAutoHyphens/>
      </w:pPr>
      <w:r>
        <w:tab/>
      </w:r>
      <w:r w:rsidRPr="008040DC">
        <w:t>S. 20</w:t>
      </w:r>
      <w:r w:rsidR="00F40EE4" w:rsidRPr="008040DC">
        <w:fldChar w:fldCharType="begin"/>
      </w:r>
      <w:r w:rsidRPr="008040DC">
        <w:instrText xml:space="preserve"> XE "S. 20" \b </w:instrText>
      </w:r>
      <w:r w:rsidR="00F40EE4" w:rsidRPr="008040DC">
        <w:fldChar w:fldCharType="end"/>
      </w:r>
      <w:r w:rsidRPr="008040DC">
        <w:t xml:space="preserve"> -- </w:t>
      </w:r>
      <w:r>
        <w:t>Senators Grooms, McConnell, Thomas, Alexander, Leatherman, Knotts, Bryant, Hayes, Rose, Verdin, S. Martin, Peeler, L. Martin, Fair, Ryberg, Cromer, Campsen, Davis, Shoopman and Rankin</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7F175B" w:rsidRDefault="007F175B" w:rsidP="007F175B">
      <w:pPr>
        <w:pStyle w:val="Header"/>
        <w:tabs>
          <w:tab w:val="clear" w:pos="8640"/>
          <w:tab w:val="left" w:pos="4320"/>
        </w:tabs>
      </w:pPr>
      <w:r>
        <w:tab/>
        <w:t>The Senate proceeded to a consideration of the Bill, the question being the adoption of the amendment proposed by the Committee on Judiciary.</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pPr>
      <w:r>
        <w:tab/>
        <w:t xml:space="preserve">Senator MALLOY spoke </w:t>
      </w:r>
      <w:r w:rsidR="00DF78FD">
        <w:t xml:space="preserve">on </w:t>
      </w:r>
      <w:r>
        <w:t>the Bill.</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pPr>
      <w:r>
        <w:tab/>
        <w:t>Senator MALLOY objected to further consideration of the Bill.</w:t>
      </w:r>
    </w:p>
    <w:p w:rsidR="007F175B" w:rsidRDefault="007F175B" w:rsidP="007F175B">
      <w:pPr>
        <w:pStyle w:val="Header"/>
        <w:tabs>
          <w:tab w:val="clear" w:pos="8640"/>
          <w:tab w:val="left" w:pos="4320"/>
        </w:tabs>
      </w:pPr>
    </w:p>
    <w:p w:rsidR="007F175B" w:rsidRDefault="007F175B" w:rsidP="00585157">
      <w:pPr>
        <w:pStyle w:val="Header"/>
        <w:tabs>
          <w:tab w:val="clear" w:pos="8640"/>
          <w:tab w:val="left" w:pos="4320"/>
        </w:tabs>
        <w:rPr>
          <w:b/>
        </w:rPr>
      </w:pPr>
      <w:r>
        <w:rPr>
          <w:b/>
        </w:rPr>
        <w:t>THE CALL OF THE UNCONTESTED CALENDAR HAVING BEEN COMPLETED, THE SENATE PROCEEDED TO THE MOTION PERIOD.</w:t>
      </w:r>
    </w:p>
    <w:p w:rsidR="007F175B" w:rsidRDefault="007F175B" w:rsidP="00585157">
      <w:pPr>
        <w:pStyle w:val="Header"/>
        <w:tabs>
          <w:tab w:val="clear" w:pos="8640"/>
          <w:tab w:val="left" w:pos="4320"/>
        </w:tabs>
      </w:pPr>
    </w:p>
    <w:p w:rsidR="007F175B" w:rsidRPr="00214979" w:rsidRDefault="007F175B" w:rsidP="00585157">
      <w:pPr>
        <w:pStyle w:val="Header"/>
        <w:tabs>
          <w:tab w:val="clear" w:pos="8640"/>
          <w:tab w:val="left" w:pos="4320"/>
        </w:tabs>
        <w:jc w:val="center"/>
      </w:pPr>
      <w:r>
        <w:rPr>
          <w:b/>
        </w:rPr>
        <w:t>RECALLED</w:t>
      </w:r>
    </w:p>
    <w:p w:rsidR="007F175B" w:rsidRPr="00657BC5" w:rsidRDefault="007F175B" w:rsidP="00585157">
      <w:pPr>
        <w:suppressAutoHyphens/>
        <w:outlineLvl w:val="0"/>
      </w:pPr>
      <w:r>
        <w:tab/>
      </w:r>
      <w:r w:rsidRPr="00657BC5">
        <w:t>S. 345</w:t>
      </w:r>
      <w:r w:rsidR="00F40EE4" w:rsidRPr="00657BC5">
        <w:fldChar w:fldCharType="begin"/>
      </w:r>
      <w:r w:rsidRPr="00657BC5">
        <w:instrText xml:space="preserve"> XE </w:instrText>
      </w:r>
      <w:r>
        <w:instrText>“</w:instrText>
      </w:r>
      <w:r w:rsidRPr="00657BC5">
        <w:instrText>S. 345</w:instrText>
      </w:r>
      <w:r>
        <w:instrText>”</w:instrText>
      </w:r>
      <w:r w:rsidRPr="00657BC5">
        <w:instrText xml:space="preserve"> \b </w:instrText>
      </w:r>
      <w:r w:rsidR="00F40EE4" w:rsidRPr="00657BC5">
        <w:fldChar w:fldCharType="end"/>
      </w:r>
      <w:r w:rsidRPr="00657BC5">
        <w:t xml:space="preserve"> -- </w:t>
      </w:r>
      <w:r>
        <w:t>Senators Setzler, McGill, Land, Reese, Elliott, Williams, Nicholson, Lourie, Coleman, Sheheen, Matthews, Leventis, Alexander, Pinckney, Malloy, O’Dell, S. Martin, Peeler and L. Martin</w:t>
      </w:r>
      <w:r w:rsidRPr="00657BC5">
        <w:t xml:space="preserve">:  </w:t>
      </w:r>
      <w:r w:rsidRPr="00657BC5">
        <w:rPr>
          <w:szCs w:val="30"/>
        </w:rPr>
        <w:t xml:space="preserve">A JOINT RESOLUTION </w:t>
      </w:r>
      <w:r w:rsidRPr="00657BC5">
        <w:t>TO PROVIDE THAT THE SCHOOL DAYS MISSED DURING THE PERIOD OF JANUARY 10, 2011</w:t>
      </w:r>
      <w:r w:rsidR="002A7E11">
        <w:t>,</w:t>
      </w:r>
      <w:r w:rsidRPr="00657BC5">
        <w:t xml:space="preserve"> THROUGH JANUARY 14, 2011, BY THE STUDENTS OF ANY SCHOOL DISTRICT OF THIS STATE WHEN THE SCHOOLS WERE CLOSED DUE TO SNOW OR INCLEMENT WEATHER ARE EXEMPT FROM THE MAKE-UP REQUIREMENT THAT FULL SCHOOL DAYS MISSED DUE TO SNOW, EXTREME WEATHER, OR OTHER DISRUPTIONS BE MADE UP.</w:t>
      </w:r>
    </w:p>
    <w:p w:rsidR="007F175B" w:rsidRDefault="007F175B" w:rsidP="00EF71A1">
      <w:pPr>
        <w:pStyle w:val="Header"/>
        <w:tabs>
          <w:tab w:val="clear" w:pos="8640"/>
          <w:tab w:val="left" w:pos="4320"/>
        </w:tabs>
      </w:pPr>
      <w:r>
        <w:tab/>
        <w:t>Senator COURSON made a motion to recall the Joint Resolution from the Committee on Education.</w:t>
      </w:r>
    </w:p>
    <w:p w:rsidR="002A7E11" w:rsidRDefault="002A7E11" w:rsidP="00EF71A1">
      <w:pPr>
        <w:pStyle w:val="Header"/>
        <w:tabs>
          <w:tab w:val="clear" w:pos="8640"/>
          <w:tab w:val="left" w:pos="4320"/>
        </w:tabs>
      </w:pPr>
    </w:p>
    <w:p w:rsidR="007F175B" w:rsidRDefault="007F175B" w:rsidP="00EF71A1">
      <w:pPr>
        <w:pStyle w:val="Header"/>
        <w:tabs>
          <w:tab w:val="clear" w:pos="8640"/>
          <w:tab w:val="left" w:pos="4320"/>
        </w:tabs>
      </w:pPr>
      <w:r>
        <w:tab/>
        <w:t>The Resolution was recalled and ordered placed on the Calendar.</w:t>
      </w:r>
    </w:p>
    <w:p w:rsidR="007F175B" w:rsidRDefault="007F175B" w:rsidP="007F175B">
      <w:pPr>
        <w:pStyle w:val="Header"/>
        <w:tabs>
          <w:tab w:val="clear" w:pos="8640"/>
          <w:tab w:val="left" w:pos="4320"/>
        </w:tabs>
        <w:jc w:val="left"/>
      </w:pPr>
    </w:p>
    <w:p w:rsidR="007F175B" w:rsidRPr="00BA635F" w:rsidRDefault="007F175B" w:rsidP="007F175B">
      <w:pPr>
        <w:pStyle w:val="Header"/>
        <w:tabs>
          <w:tab w:val="clear" w:pos="8640"/>
          <w:tab w:val="left" w:pos="4320"/>
        </w:tabs>
        <w:jc w:val="center"/>
      </w:pPr>
      <w:r>
        <w:rPr>
          <w:b/>
        </w:rPr>
        <w:t>Recorded Vote</w:t>
      </w:r>
    </w:p>
    <w:p w:rsidR="007F175B" w:rsidRDefault="007F175B" w:rsidP="00EF71A1">
      <w:pPr>
        <w:pStyle w:val="Header"/>
        <w:tabs>
          <w:tab w:val="clear" w:pos="8640"/>
          <w:tab w:val="left" w:pos="4320"/>
        </w:tabs>
      </w:pPr>
      <w:r>
        <w:tab/>
        <w:t xml:space="preserve">Senator RYBERG desired to be recorded as voting against </w:t>
      </w:r>
      <w:r w:rsidR="002A7E11">
        <w:t xml:space="preserve">the motion to </w:t>
      </w:r>
      <w:r>
        <w:t>recall the Resolution from</w:t>
      </w:r>
      <w:r w:rsidR="00EF71A1">
        <w:t xml:space="preserve"> the</w:t>
      </w:r>
      <w:r>
        <w:t xml:space="preserve"> Committee on Education.</w:t>
      </w:r>
    </w:p>
    <w:p w:rsidR="007F175B" w:rsidRDefault="007F175B" w:rsidP="00EF71A1">
      <w:pPr>
        <w:pStyle w:val="Header"/>
        <w:tabs>
          <w:tab w:val="clear" w:pos="8640"/>
          <w:tab w:val="left" w:pos="4320"/>
        </w:tabs>
      </w:pPr>
    </w:p>
    <w:p w:rsidR="007F175B" w:rsidRDefault="007F175B" w:rsidP="007F175B">
      <w:pPr>
        <w:pStyle w:val="Header"/>
        <w:keepNext/>
        <w:keepLines/>
        <w:tabs>
          <w:tab w:val="clear" w:pos="8640"/>
          <w:tab w:val="left" w:pos="4320"/>
        </w:tabs>
        <w:jc w:val="center"/>
        <w:rPr>
          <w:b/>
        </w:rPr>
      </w:pPr>
      <w:r>
        <w:rPr>
          <w:b/>
        </w:rPr>
        <w:t>SET FOR SPECIAL ORDER</w:t>
      </w:r>
    </w:p>
    <w:p w:rsidR="007F175B" w:rsidRPr="007B61CE" w:rsidRDefault="007F175B" w:rsidP="007F175B">
      <w:pPr>
        <w:pStyle w:val="Header"/>
        <w:tabs>
          <w:tab w:val="clear" w:pos="8640"/>
          <w:tab w:val="left" w:pos="4320"/>
        </w:tabs>
      </w:pPr>
      <w:r>
        <w:tab/>
      </w:r>
      <w:r w:rsidRPr="007B61CE">
        <w:t>H. 3003</w:t>
      </w:r>
      <w:r w:rsidR="00F40EE4"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F40EE4"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7F175B" w:rsidRDefault="007F175B" w:rsidP="007F175B">
      <w:pPr>
        <w:suppressAutoHyphens/>
      </w:pPr>
      <w:r>
        <w:tab/>
        <w:t xml:space="preserve">Senator LARRY MARTIN, as Chairman of the Committee on Rules, moved to make the Bill a Special Order pursuant to Rule 33B. </w:t>
      </w:r>
    </w:p>
    <w:p w:rsidR="007F175B" w:rsidRDefault="007F175B" w:rsidP="007F175B">
      <w:pPr>
        <w:suppressAutoHyphens/>
      </w:pPr>
    </w:p>
    <w:p w:rsidR="007F175B" w:rsidRDefault="007F175B" w:rsidP="007F175B">
      <w:pPr>
        <w:suppressAutoHyphens/>
      </w:pPr>
      <w:r>
        <w:tab/>
        <w:t>The motion  to make the Bill a Special Order was polled out of the Committee on Rules as follows:</w:t>
      </w:r>
    </w:p>
    <w:p w:rsidR="007F175B" w:rsidRDefault="007F175B" w:rsidP="007F175B">
      <w:pPr>
        <w:suppressAutoHyphens/>
      </w:pPr>
    </w:p>
    <w:p w:rsidR="007F175B" w:rsidRDefault="007F175B" w:rsidP="007F175B">
      <w:pPr>
        <w:pStyle w:val="Header"/>
        <w:tabs>
          <w:tab w:val="clear" w:pos="8640"/>
          <w:tab w:val="left" w:pos="4320"/>
        </w:tabs>
        <w:jc w:val="center"/>
        <w:rPr>
          <w:b/>
        </w:rPr>
      </w:pPr>
      <w:r>
        <w:rPr>
          <w:b/>
        </w:rPr>
        <w:t>Poll of the Rules Committee</w:t>
      </w:r>
    </w:p>
    <w:p w:rsidR="007F175B" w:rsidRDefault="007F175B" w:rsidP="007F175B">
      <w:pPr>
        <w:pStyle w:val="Header"/>
        <w:tabs>
          <w:tab w:val="clear" w:pos="8640"/>
          <w:tab w:val="left" w:pos="4320"/>
        </w:tabs>
        <w:jc w:val="center"/>
        <w:rPr>
          <w:b/>
        </w:rPr>
      </w:pPr>
      <w:r>
        <w:rPr>
          <w:b/>
        </w:rPr>
        <w:t>Polled 15; Ayes 10; Nays 5; Not Voting 2</w:t>
      </w:r>
    </w:p>
    <w:p w:rsidR="007F175B" w:rsidRDefault="007F175B" w:rsidP="007F175B">
      <w:pPr>
        <w:pStyle w:val="Header"/>
        <w:tabs>
          <w:tab w:val="clear" w:pos="8640"/>
          <w:tab w:val="left" w:pos="4320"/>
        </w:tabs>
        <w:jc w:val="center"/>
        <w:rPr>
          <w:b/>
        </w:rPr>
      </w:pPr>
    </w:p>
    <w:p w:rsidR="007F175B" w:rsidRDefault="007F175B" w:rsidP="007F175B">
      <w:pPr>
        <w:pStyle w:val="Header"/>
        <w:tabs>
          <w:tab w:val="clear" w:pos="8640"/>
          <w:tab w:val="left" w:pos="4320"/>
        </w:tabs>
        <w:jc w:val="center"/>
        <w:rPr>
          <w:b/>
        </w:rPr>
      </w:pPr>
      <w:r>
        <w:rPr>
          <w:b/>
        </w:rPr>
        <w:t>AYES</w:t>
      </w:r>
    </w:p>
    <w:p w:rsidR="007F175B" w:rsidRDefault="007F175B" w:rsidP="00EF7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1A1">
        <w:rPr>
          <w:i/>
        </w:rPr>
        <w:t>Martin, Larry</w:t>
      </w:r>
      <w:r>
        <w:tab/>
      </w:r>
      <w:r w:rsidR="00EF71A1">
        <w:t>M</w:t>
      </w:r>
      <w:r>
        <w:t>cConnell</w:t>
      </w:r>
      <w:r>
        <w:tab/>
        <w:t>Knotts</w:t>
      </w:r>
    </w:p>
    <w:p w:rsidR="007F175B" w:rsidRDefault="007F175B" w:rsidP="00EF7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Cromer</w:t>
      </w:r>
      <w:r>
        <w:tab/>
        <w:t>Leatherman</w:t>
      </w:r>
      <w:r>
        <w:tab/>
      </w:r>
      <w:r>
        <w:tab/>
        <w:t>Massey</w:t>
      </w:r>
    </w:p>
    <w:p w:rsidR="007F175B" w:rsidRDefault="007F175B" w:rsidP="00EF7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tab/>
      </w:r>
      <w:r w:rsidRPr="00EF71A1">
        <w:rPr>
          <w:i/>
        </w:rPr>
        <w:t>Martin, Shane</w:t>
      </w:r>
      <w:r>
        <w:tab/>
        <w:t>Rose</w:t>
      </w:r>
    </w:p>
    <w:p w:rsidR="007F175B" w:rsidRDefault="007F175B" w:rsidP="00EF7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Shoopman</w:t>
      </w:r>
    </w:p>
    <w:p w:rsidR="007F175B" w:rsidRDefault="007F175B" w:rsidP="007F175B">
      <w:pPr>
        <w:pStyle w:val="Header"/>
        <w:tabs>
          <w:tab w:val="clear" w:pos="8640"/>
          <w:tab w:val="left" w:pos="4320"/>
        </w:tabs>
        <w:jc w:val="center"/>
        <w:rPr>
          <w:b/>
        </w:rPr>
      </w:pPr>
      <w:r>
        <w:rPr>
          <w:b/>
        </w:rPr>
        <w:t>Total-- 10</w:t>
      </w:r>
    </w:p>
    <w:p w:rsidR="007F175B" w:rsidRDefault="007F175B" w:rsidP="007F175B">
      <w:pPr>
        <w:pStyle w:val="Header"/>
        <w:tabs>
          <w:tab w:val="clear" w:pos="8640"/>
          <w:tab w:val="left" w:pos="4320"/>
        </w:tabs>
        <w:jc w:val="center"/>
        <w:rPr>
          <w:b/>
        </w:rPr>
      </w:pPr>
    </w:p>
    <w:p w:rsidR="00DB2341" w:rsidRDefault="00DB2341" w:rsidP="007F175B">
      <w:pPr>
        <w:pStyle w:val="Header"/>
        <w:tabs>
          <w:tab w:val="clear" w:pos="8640"/>
          <w:tab w:val="left" w:pos="4320"/>
        </w:tabs>
        <w:jc w:val="center"/>
        <w:rPr>
          <w:b/>
        </w:rPr>
      </w:pPr>
    </w:p>
    <w:p w:rsidR="007F175B" w:rsidRDefault="007F175B" w:rsidP="007F175B">
      <w:pPr>
        <w:pStyle w:val="Header"/>
        <w:tabs>
          <w:tab w:val="clear" w:pos="8640"/>
          <w:tab w:val="left" w:pos="4320"/>
        </w:tabs>
        <w:jc w:val="center"/>
        <w:rPr>
          <w:b/>
        </w:rPr>
      </w:pPr>
      <w:r>
        <w:rPr>
          <w:b/>
        </w:rPr>
        <w:t>NAYS</w:t>
      </w:r>
    </w:p>
    <w:p w:rsidR="007F175B" w:rsidRDefault="007F175B" w:rsidP="00EF7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Land</w:t>
      </w:r>
      <w:r>
        <w:tab/>
      </w:r>
      <w:r>
        <w:tab/>
        <w:t>Hutto</w:t>
      </w:r>
    </w:p>
    <w:p w:rsidR="007F175B" w:rsidRDefault="007F175B" w:rsidP="00EF7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Matthews</w:t>
      </w:r>
      <w:r>
        <w:tab/>
        <w:t>Nicholson</w:t>
      </w:r>
    </w:p>
    <w:p w:rsidR="007F175B" w:rsidRDefault="007F175B" w:rsidP="007F175B">
      <w:pPr>
        <w:pStyle w:val="Header"/>
        <w:tabs>
          <w:tab w:val="clear" w:pos="8640"/>
          <w:tab w:val="left" w:pos="4320"/>
        </w:tabs>
      </w:pPr>
    </w:p>
    <w:p w:rsidR="007F175B" w:rsidRDefault="007F175B" w:rsidP="007F175B">
      <w:pPr>
        <w:pStyle w:val="Header"/>
        <w:tabs>
          <w:tab w:val="clear" w:pos="8640"/>
          <w:tab w:val="left" w:pos="4320"/>
        </w:tabs>
        <w:jc w:val="center"/>
        <w:rPr>
          <w:b/>
        </w:rPr>
      </w:pPr>
      <w:r>
        <w:rPr>
          <w:b/>
        </w:rPr>
        <w:t>Total-- 5</w:t>
      </w:r>
    </w:p>
    <w:p w:rsidR="007F175B" w:rsidRDefault="007F175B" w:rsidP="007F175B">
      <w:pPr>
        <w:pStyle w:val="Header"/>
        <w:tabs>
          <w:tab w:val="clear" w:pos="8640"/>
          <w:tab w:val="left" w:pos="4320"/>
        </w:tabs>
        <w:jc w:val="center"/>
        <w:rPr>
          <w:b/>
        </w:rPr>
      </w:pPr>
    </w:p>
    <w:p w:rsidR="007F175B" w:rsidRPr="004A3E94" w:rsidRDefault="007F175B" w:rsidP="007F175B">
      <w:pPr>
        <w:pStyle w:val="Header"/>
        <w:tabs>
          <w:tab w:val="clear" w:pos="8640"/>
          <w:tab w:val="left" w:pos="4320"/>
        </w:tabs>
        <w:jc w:val="center"/>
        <w:rPr>
          <w:b/>
        </w:rPr>
      </w:pPr>
      <w:r>
        <w:rPr>
          <w:b/>
        </w:rPr>
        <w:t>NOT VOTING</w:t>
      </w:r>
    </w:p>
    <w:p w:rsidR="007F175B" w:rsidRDefault="007F175B" w:rsidP="00EF71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Elliott</w:t>
      </w:r>
    </w:p>
    <w:p w:rsidR="007F175B" w:rsidRPr="002140C9" w:rsidRDefault="007F175B" w:rsidP="007F175B">
      <w:pPr>
        <w:pStyle w:val="Header"/>
        <w:tabs>
          <w:tab w:val="clear" w:pos="8640"/>
          <w:tab w:val="left" w:pos="4320"/>
        </w:tabs>
      </w:pPr>
    </w:p>
    <w:p w:rsidR="007F175B" w:rsidRPr="00457CD2" w:rsidRDefault="007F175B" w:rsidP="007F175B">
      <w:pPr>
        <w:pStyle w:val="Header"/>
        <w:tabs>
          <w:tab w:val="clear" w:pos="8640"/>
          <w:tab w:val="left" w:pos="4320"/>
        </w:tabs>
        <w:jc w:val="center"/>
      </w:pPr>
      <w:r>
        <w:rPr>
          <w:b/>
        </w:rPr>
        <w:t>Total-- 2</w:t>
      </w:r>
    </w:p>
    <w:p w:rsidR="007F175B" w:rsidRDefault="007F175B" w:rsidP="007F175B">
      <w:pPr>
        <w:pStyle w:val="Header"/>
        <w:tabs>
          <w:tab w:val="clear" w:pos="8640"/>
          <w:tab w:val="left" w:pos="4320"/>
        </w:tabs>
        <w:jc w:val="center"/>
        <w:rPr>
          <w:b/>
        </w:rPr>
      </w:pPr>
    </w:p>
    <w:p w:rsidR="007F175B" w:rsidRDefault="007F175B" w:rsidP="007F175B">
      <w:pPr>
        <w:pStyle w:val="Header"/>
        <w:tabs>
          <w:tab w:val="clear" w:pos="8640"/>
          <w:tab w:val="left" w:pos="4320"/>
        </w:tabs>
      </w:pPr>
      <w:r>
        <w:tab/>
        <w:t>The question then was the motion to make the Bill a Special Order.</w:t>
      </w:r>
    </w:p>
    <w:p w:rsidR="00A44F61" w:rsidRDefault="00A44F61" w:rsidP="007F175B">
      <w:pPr>
        <w:pStyle w:val="Header"/>
        <w:tabs>
          <w:tab w:val="clear" w:pos="8640"/>
          <w:tab w:val="left" w:pos="4320"/>
        </w:tabs>
      </w:pPr>
    </w:p>
    <w:p w:rsidR="007F175B" w:rsidRDefault="007F175B" w:rsidP="007F175B">
      <w:pPr>
        <w:pStyle w:val="Header"/>
        <w:tabs>
          <w:tab w:val="clear" w:pos="8640"/>
          <w:tab w:val="left" w:pos="4320"/>
        </w:tabs>
      </w:pPr>
      <w:r>
        <w:tab/>
        <w:t>The "ayes" and "nays" were demanded and taken, resulting as follows:</w:t>
      </w:r>
    </w:p>
    <w:p w:rsidR="007F175B" w:rsidRPr="00B67B90" w:rsidRDefault="007F175B" w:rsidP="007F175B">
      <w:pPr>
        <w:pStyle w:val="Header"/>
        <w:tabs>
          <w:tab w:val="clear" w:pos="8640"/>
          <w:tab w:val="left" w:pos="4320"/>
        </w:tabs>
        <w:jc w:val="center"/>
        <w:rPr>
          <w:b/>
        </w:rPr>
      </w:pPr>
      <w:r w:rsidRPr="00B67B90">
        <w:rPr>
          <w:b/>
        </w:rPr>
        <w:t>Ayes 26; Nays 17</w:t>
      </w:r>
    </w:p>
    <w:p w:rsidR="007F175B" w:rsidRDefault="007F175B" w:rsidP="007F175B">
      <w:pPr>
        <w:pStyle w:val="Header"/>
        <w:tabs>
          <w:tab w:val="clear" w:pos="8640"/>
          <w:tab w:val="left" w:pos="4320"/>
        </w:tabs>
      </w:pPr>
    </w:p>
    <w:p w:rsidR="007F175B" w:rsidRDefault="007F175B" w:rsidP="00A44F6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7B90">
        <w:rPr>
          <w:b/>
        </w:rPr>
        <w:t>AYES</w:t>
      </w:r>
    </w:p>
    <w:p w:rsidR="007F175B" w:rsidRDefault="007F175B" w:rsidP="00A44F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Alexander</w:t>
      </w:r>
      <w:r>
        <w:tab/>
      </w:r>
      <w:r w:rsidRPr="00B67B90">
        <w:t>Bright</w:t>
      </w:r>
      <w:r>
        <w:tab/>
      </w:r>
      <w:r w:rsidRPr="00B67B90">
        <w:t>Bryant</w:t>
      </w:r>
    </w:p>
    <w:p w:rsidR="007F175B" w:rsidRDefault="007F175B" w:rsidP="00A44F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Campbell</w:t>
      </w:r>
      <w:r>
        <w:tab/>
      </w:r>
      <w:r w:rsidRPr="00B67B90">
        <w:t>Campsen</w:t>
      </w:r>
      <w:r>
        <w:tab/>
      </w:r>
      <w:r w:rsidRPr="00B67B90">
        <w:t>Cleary</w:t>
      </w:r>
    </w:p>
    <w:p w:rsidR="007F175B" w:rsidRDefault="007F175B" w:rsidP="00A44F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Courson</w:t>
      </w:r>
      <w:r>
        <w:tab/>
      </w:r>
      <w:r w:rsidRPr="00B67B90">
        <w:t>Cromer</w:t>
      </w:r>
      <w:r>
        <w:tab/>
      </w:r>
      <w:r w:rsidRPr="00B67B90">
        <w:t>Davis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Fair</w:t>
      </w:r>
      <w:r>
        <w:tab/>
      </w:r>
      <w:r w:rsidRPr="00B67B90">
        <w:t>Grooms</w:t>
      </w:r>
      <w:r>
        <w:tab/>
      </w:r>
      <w:r w:rsidRPr="00B67B90">
        <w:t>Hayes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67B90">
        <w:t>Knotts</w:t>
      </w:r>
      <w:r>
        <w:tab/>
      </w:r>
      <w:r w:rsidRPr="00B67B90">
        <w:t>Leatherman</w:t>
      </w:r>
      <w:r>
        <w:tab/>
      </w:r>
      <w:r w:rsidRPr="00B67B90">
        <w:rPr>
          <w:i/>
        </w:rPr>
        <w:t>Martin, Larry</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rPr>
          <w:i/>
        </w:rPr>
        <w:t>Martin, Shane</w:t>
      </w:r>
      <w:r>
        <w:rPr>
          <w:i/>
        </w:rPr>
        <w:tab/>
      </w:r>
      <w:r w:rsidRPr="00B67B90">
        <w:t>Massey</w:t>
      </w:r>
      <w:r>
        <w:tab/>
      </w:r>
      <w:r w:rsidRPr="00B67B90">
        <w:t>McConnell</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O'Dell</w:t>
      </w:r>
      <w:r>
        <w:tab/>
      </w:r>
      <w:r w:rsidRPr="00B67B90">
        <w:t>Peeler</w:t>
      </w:r>
      <w:r>
        <w:tab/>
      </w:r>
      <w:r w:rsidRPr="00B67B90">
        <w:t>Rankin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Rose</w:t>
      </w:r>
      <w:r>
        <w:tab/>
      </w:r>
      <w:r w:rsidRPr="00B67B90">
        <w:t>Ryberg</w:t>
      </w:r>
      <w:r>
        <w:tab/>
      </w:r>
      <w:r w:rsidRPr="00B67B90">
        <w:t>Shoopman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Thomas</w:t>
      </w:r>
      <w:r>
        <w:tab/>
      </w:r>
      <w:r w:rsidRPr="00B67B90">
        <w:t>Verdin</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175B" w:rsidRPr="00B67B90"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7B90">
        <w:rPr>
          <w:b/>
        </w:rPr>
        <w:t>Total--26</w:t>
      </w:r>
    </w:p>
    <w:p w:rsidR="007F175B" w:rsidRPr="00B67B90" w:rsidRDefault="007F175B" w:rsidP="007F175B">
      <w:pPr>
        <w:pStyle w:val="Header"/>
        <w:tabs>
          <w:tab w:val="clear" w:pos="8640"/>
          <w:tab w:val="left" w:pos="4320"/>
        </w:tabs>
      </w:pP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7B90">
        <w:rPr>
          <w:b/>
        </w:rPr>
        <w:t>NAYS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Anderson</w:t>
      </w:r>
      <w:r>
        <w:tab/>
      </w:r>
      <w:r w:rsidRPr="00B67B90">
        <w:t>Coleman</w:t>
      </w:r>
      <w:r>
        <w:tab/>
      </w:r>
      <w:r w:rsidRPr="00B67B90">
        <w:t>Ford</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Hutto</w:t>
      </w:r>
      <w:r>
        <w:tab/>
      </w:r>
      <w:r w:rsidRPr="00B67B90">
        <w:t>Jackson</w:t>
      </w:r>
      <w:r>
        <w:tab/>
      </w:r>
      <w:r w:rsidRPr="00B67B90">
        <w:t>Leventis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Lourie</w:t>
      </w:r>
      <w:r>
        <w:tab/>
      </w:r>
      <w:r w:rsidRPr="00B67B90">
        <w:t>Malloy</w:t>
      </w:r>
      <w:r>
        <w:tab/>
      </w:r>
      <w:r w:rsidRPr="00B67B90">
        <w:t>Matthews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McGill</w:t>
      </w:r>
      <w:r>
        <w:tab/>
      </w:r>
      <w:r w:rsidRPr="00B67B90">
        <w:t>Nicholson</w:t>
      </w:r>
      <w:r>
        <w:tab/>
      </w:r>
      <w:r w:rsidRPr="00B67B90">
        <w:t>Pinckney</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Reese</w:t>
      </w:r>
      <w:r>
        <w:tab/>
      </w:r>
      <w:r w:rsidRPr="00B67B90">
        <w:t>Scott</w:t>
      </w:r>
      <w:r>
        <w:tab/>
      </w:r>
      <w:r w:rsidRPr="00B67B90">
        <w:t>Setzler</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7B90">
        <w:t>Sheheen</w:t>
      </w:r>
      <w:r>
        <w:tab/>
      </w:r>
      <w:r w:rsidRPr="00B67B90">
        <w:t>Williams</w:t>
      </w:r>
    </w:p>
    <w:p w:rsidR="007F175B"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175B" w:rsidRPr="00B67B90" w:rsidRDefault="007F175B" w:rsidP="007F1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7B90">
        <w:rPr>
          <w:b/>
        </w:rPr>
        <w:t>Total--17</w:t>
      </w:r>
    </w:p>
    <w:p w:rsidR="007F175B" w:rsidRPr="00B67B90" w:rsidRDefault="007F175B" w:rsidP="007F175B">
      <w:pPr>
        <w:pStyle w:val="Header"/>
        <w:tabs>
          <w:tab w:val="clear" w:pos="8640"/>
          <w:tab w:val="left" w:pos="4320"/>
        </w:tabs>
      </w:pPr>
    </w:p>
    <w:p w:rsidR="007F175B" w:rsidRDefault="007F175B" w:rsidP="007F175B">
      <w:pPr>
        <w:pStyle w:val="Header"/>
        <w:tabs>
          <w:tab w:val="clear" w:pos="8640"/>
          <w:tab w:val="left" w:pos="4320"/>
        </w:tabs>
      </w:pPr>
      <w:r>
        <w:tab/>
        <w:t>Having received the necessary vote, the Bill was set for Special Order.</w:t>
      </w:r>
    </w:p>
    <w:p w:rsidR="007F175B" w:rsidRDefault="007F175B" w:rsidP="007F175B">
      <w:pPr>
        <w:pStyle w:val="Header"/>
        <w:tabs>
          <w:tab w:val="clear" w:pos="8640"/>
          <w:tab w:val="left" w:pos="4320"/>
        </w:tabs>
      </w:pPr>
    </w:p>
    <w:p w:rsidR="007F175B" w:rsidRPr="00EA5881" w:rsidRDefault="007F175B" w:rsidP="007F175B">
      <w:pPr>
        <w:pStyle w:val="Header"/>
        <w:keepNext/>
        <w:keepLines/>
        <w:tabs>
          <w:tab w:val="clear" w:pos="8640"/>
          <w:tab w:val="left" w:pos="4320"/>
        </w:tabs>
        <w:jc w:val="center"/>
        <w:rPr>
          <w:b/>
        </w:rPr>
      </w:pPr>
      <w:r w:rsidRPr="00EA5881">
        <w:rPr>
          <w:b/>
        </w:rPr>
        <w:t>Motion Adopted</w:t>
      </w:r>
    </w:p>
    <w:p w:rsidR="007F175B" w:rsidRPr="00B67B90" w:rsidRDefault="007F175B" w:rsidP="007F175B">
      <w:pPr>
        <w:pStyle w:val="Header"/>
        <w:keepNext/>
        <w:keepLines/>
        <w:tabs>
          <w:tab w:val="clear" w:pos="8640"/>
          <w:tab w:val="left" w:pos="4320"/>
        </w:tabs>
      </w:pPr>
      <w:r>
        <w:tab/>
        <w:t>On motion of Senator McCONNELL, the Senate agreed to go into executive session.</w:t>
      </w:r>
    </w:p>
    <w:p w:rsidR="007F175B" w:rsidRDefault="007F175B" w:rsidP="007F175B">
      <w:pPr>
        <w:pStyle w:val="Header"/>
        <w:tabs>
          <w:tab w:val="clear" w:pos="8640"/>
          <w:tab w:val="left" w:pos="4320"/>
        </w:tabs>
      </w:pPr>
    </w:p>
    <w:p w:rsidR="007F175B" w:rsidRDefault="007F175B" w:rsidP="007F175B">
      <w:pPr>
        <w:pStyle w:val="Header"/>
        <w:keepNext/>
        <w:keepLines/>
        <w:tabs>
          <w:tab w:val="clear" w:pos="8640"/>
          <w:tab w:val="left" w:pos="4320"/>
        </w:tabs>
        <w:jc w:val="center"/>
      </w:pPr>
      <w:r>
        <w:rPr>
          <w:b/>
        </w:rPr>
        <w:t>EXECUTIVE SESSION</w:t>
      </w:r>
    </w:p>
    <w:p w:rsidR="007F175B" w:rsidRDefault="007F175B" w:rsidP="007F175B">
      <w:pPr>
        <w:pStyle w:val="Header"/>
        <w:keepNext/>
        <w:keepLines/>
        <w:tabs>
          <w:tab w:val="clear" w:pos="8640"/>
          <w:tab w:val="left" w:pos="4320"/>
        </w:tabs>
      </w:pPr>
      <w:r>
        <w:tab/>
        <w:t>On motion of Senator McCONNELL, the seal of secrecy was removed, so far as the same relates to appointments made by the Governor and the following names were reported to the Senate in open session:</w:t>
      </w:r>
    </w:p>
    <w:p w:rsidR="007F175B" w:rsidRDefault="007F175B" w:rsidP="007F175B">
      <w:pPr>
        <w:pStyle w:val="Header"/>
        <w:tabs>
          <w:tab w:val="clear" w:pos="8640"/>
          <w:tab w:val="left" w:pos="4320"/>
        </w:tabs>
      </w:pPr>
    </w:p>
    <w:p w:rsidR="007F175B" w:rsidRPr="000E116E" w:rsidRDefault="007F175B" w:rsidP="00F5525D">
      <w:pPr>
        <w:keepNext/>
        <w:jc w:val="center"/>
        <w:rPr>
          <w:b/>
        </w:rPr>
      </w:pPr>
      <w:r w:rsidRPr="000E116E">
        <w:rPr>
          <w:b/>
        </w:rPr>
        <w:t>STATEWIDE APPOINTMENTS</w:t>
      </w:r>
    </w:p>
    <w:p w:rsidR="007F175B" w:rsidRPr="000E116E" w:rsidRDefault="007F175B" w:rsidP="00F5525D">
      <w:pPr>
        <w:keepNext/>
        <w:jc w:val="center"/>
        <w:rPr>
          <w:b/>
        </w:rPr>
      </w:pPr>
      <w:r w:rsidRPr="000E116E">
        <w:rPr>
          <w:b/>
        </w:rPr>
        <w:t>Confirmations</w:t>
      </w:r>
    </w:p>
    <w:p w:rsidR="007F175B" w:rsidRDefault="007F175B" w:rsidP="00F5525D">
      <w:pPr>
        <w:keepNext/>
        <w:ind w:firstLine="216"/>
      </w:pPr>
      <w:r>
        <w:t>Having received a favorable report from the Corrections and Penology Committee, the following appointment was confirmed in open session:</w:t>
      </w:r>
    </w:p>
    <w:p w:rsidR="007F175B" w:rsidRDefault="007F175B" w:rsidP="007F175B">
      <w:pPr>
        <w:ind w:firstLine="216"/>
      </w:pPr>
    </w:p>
    <w:p w:rsidR="007F175B" w:rsidRPr="000E116E" w:rsidRDefault="007F175B" w:rsidP="007F175B">
      <w:pPr>
        <w:keepNext/>
        <w:ind w:firstLine="216"/>
        <w:rPr>
          <w:u w:val="single"/>
        </w:rPr>
      </w:pPr>
      <w:r w:rsidRPr="000E116E">
        <w:rPr>
          <w:u w:val="single"/>
        </w:rPr>
        <w:t>Initial Appointment, Director of Department of Corrections, with term coterminous with Governor</w:t>
      </w:r>
    </w:p>
    <w:p w:rsidR="007F175B" w:rsidRDefault="00B30958" w:rsidP="007F175B">
      <w:r>
        <w:tab/>
      </w:r>
      <w:r w:rsidR="007F175B">
        <w:t>William Robert Byars, 200 Hunt Trace, Camden, SC 29020</w:t>
      </w:r>
      <w:r w:rsidR="007F175B" w:rsidRPr="000E116E">
        <w:rPr>
          <w:i/>
        </w:rPr>
        <w:t xml:space="preserve"> VICE </w:t>
      </w:r>
      <w:r w:rsidR="007F175B" w:rsidRPr="000E116E">
        <w:t>Jon Ozmi</w:t>
      </w:r>
      <w:r w:rsidR="007F175B">
        <w:t>n</w:t>
      </w:r>
      <w:r w:rsidR="007F175B" w:rsidRPr="000E116E">
        <w:t>t</w:t>
      </w:r>
    </w:p>
    <w:p w:rsidR="007F175B" w:rsidRDefault="007F175B" w:rsidP="007F175B"/>
    <w:p w:rsidR="007F175B" w:rsidRDefault="007F175B" w:rsidP="007F175B">
      <w:r>
        <w:tab/>
        <w:t>The "ayes" and "nays" were demanded and taken, resulting as follows:</w:t>
      </w:r>
    </w:p>
    <w:p w:rsidR="007F175B" w:rsidRPr="0055171B" w:rsidRDefault="007F175B" w:rsidP="007F175B">
      <w:pPr>
        <w:jc w:val="center"/>
        <w:rPr>
          <w:b/>
        </w:rPr>
      </w:pPr>
      <w:r w:rsidRPr="0055171B">
        <w:rPr>
          <w:b/>
        </w:rPr>
        <w:t>Ayes 40; Nays 0</w:t>
      </w:r>
    </w:p>
    <w:p w:rsidR="007F175B" w:rsidRDefault="007F175B" w:rsidP="007F175B"/>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Alexander</w:t>
      </w:r>
      <w:r>
        <w:tab/>
      </w:r>
      <w:r w:rsidRPr="0055171B">
        <w:t>Anderson</w:t>
      </w:r>
      <w:r>
        <w:tab/>
      </w:r>
      <w:r w:rsidRPr="0055171B">
        <w:t>Bright</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Bryant</w:t>
      </w:r>
      <w:r>
        <w:tab/>
      </w:r>
      <w:r w:rsidRPr="0055171B">
        <w:t>Campbell</w:t>
      </w:r>
      <w:r>
        <w:tab/>
      </w:r>
      <w:r w:rsidRPr="0055171B">
        <w:t>Campsen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Cleary</w:t>
      </w:r>
      <w:r>
        <w:tab/>
      </w:r>
      <w:r w:rsidRPr="0055171B">
        <w:t>Coleman</w:t>
      </w:r>
      <w:r>
        <w:tab/>
      </w:r>
      <w:r w:rsidRPr="0055171B">
        <w:t>Courson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Cromer</w:t>
      </w:r>
      <w:r>
        <w:tab/>
      </w:r>
      <w:r w:rsidRPr="0055171B">
        <w:t>Davis</w:t>
      </w:r>
      <w:r>
        <w:tab/>
      </w:r>
      <w:r w:rsidRPr="0055171B">
        <w:t>Fair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Ford</w:t>
      </w:r>
      <w:r>
        <w:tab/>
      </w:r>
      <w:r w:rsidRPr="0055171B">
        <w:t>Grooms</w:t>
      </w:r>
      <w:r>
        <w:tab/>
      </w:r>
      <w:r w:rsidRPr="0055171B">
        <w:t>Hayes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Hutto</w:t>
      </w:r>
      <w:r>
        <w:tab/>
      </w:r>
      <w:r w:rsidRPr="0055171B">
        <w:t>Jackson</w:t>
      </w:r>
      <w:r>
        <w:tab/>
      </w:r>
      <w:r w:rsidRPr="0055171B">
        <w:t>Knotts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Leatherman</w:t>
      </w:r>
      <w:r>
        <w:tab/>
      </w:r>
      <w:r w:rsidRPr="0055171B">
        <w:t>Leventis</w:t>
      </w:r>
      <w:r>
        <w:tab/>
      </w:r>
      <w:r w:rsidRPr="0055171B">
        <w:t>Lourie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171B">
        <w:t>Malloy</w:t>
      </w:r>
      <w:r>
        <w:tab/>
      </w:r>
      <w:r w:rsidRPr="0055171B">
        <w:rPr>
          <w:i/>
        </w:rPr>
        <w:t>Martin, Larry</w:t>
      </w:r>
      <w:r>
        <w:rPr>
          <w:i/>
        </w:rPr>
        <w:tab/>
      </w:r>
      <w:r w:rsidRPr="0055171B">
        <w:rPr>
          <w:i/>
        </w:rPr>
        <w:t>Martin, Shane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Massey</w:t>
      </w:r>
      <w:r>
        <w:tab/>
      </w:r>
      <w:r w:rsidRPr="0055171B">
        <w:t>Matthews</w:t>
      </w:r>
      <w:r>
        <w:tab/>
      </w:r>
      <w:r w:rsidRPr="0055171B">
        <w:t>McConnell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McGill</w:t>
      </w:r>
      <w:r>
        <w:tab/>
      </w:r>
      <w:r w:rsidRPr="0055171B">
        <w:t>Nicholson</w:t>
      </w:r>
      <w:r>
        <w:tab/>
      </w:r>
      <w:r w:rsidRPr="0055171B">
        <w:t>O'Dell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Peeler</w:t>
      </w:r>
      <w:r>
        <w:tab/>
      </w:r>
      <w:r w:rsidRPr="0055171B">
        <w:t>Reese</w:t>
      </w:r>
      <w:r>
        <w:tab/>
      </w:r>
      <w:r w:rsidRPr="0055171B">
        <w:t>Rose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Ryberg</w:t>
      </w:r>
      <w:r>
        <w:tab/>
      </w:r>
      <w:r w:rsidRPr="0055171B">
        <w:t>Scott</w:t>
      </w:r>
      <w:r>
        <w:tab/>
      </w:r>
      <w:r w:rsidRPr="0055171B">
        <w:t>Setzler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Sheheen</w:t>
      </w:r>
      <w:r>
        <w:tab/>
      </w:r>
      <w:r w:rsidRPr="0055171B">
        <w:t>Shoopman</w:t>
      </w:r>
      <w:r>
        <w:tab/>
      </w:r>
      <w:r w:rsidRPr="0055171B">
        <w:t>Verdin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Williams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75B" w:rsidRPr="0055171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71B">
        <w:rPr>
          <w:b/>
        </w:rPr>
        <w:t>Total--40</w:t>
      </w:r>
    </w:p>
    <w:p w:rsidR="007F175B" w:rsidRPr="0055171B" w:rsidRDefault="007F175B" w:rsidP="007F175B"/>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NAYS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Total--0</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rPr>
      </w:pPr>
    </w:p>
    <w:p w:rsidR="007F175B" w:rsidRPr="00690D5E"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Pr>
          <w:b/>
        </w:rPr>
        <w:tab/>
      </w:r>
      <w:r>
        <w:t>The appointment was confirmed.</w:t>
      </w:r>
    </w:p>
    <w:p w:rsidR="007F175B" w:rsidRPr="0055171B" w:rsidRDefault="007F175B" w:rsidP="007F175B"/>
    <w:p w:rsidR="007F175B" w:rsidRDefault="007F175B" w:rsidP="004D7559">
      <w:pPr>
        <w:keepNext/>
        <w:ind w:firstLine="216"/>
      </w:pPr>
      <w:r>
        <w:t>Having received a favorable report from the General Committee, the following appointment was confirmed in open session:</w:t>
      </w:r>
    </w:p>
    <w:p w:rsidR="004D7559" w:rsidRDefault="004D7559" w:rsidP="004D7559">
      <w:pPr>
        <w:keepNext/>
        <w:ind w:firstLine="216"/>
      </w:pPr>
    </w:p>
    <w:p w:rsidR="007F175B" w:rsidRPr="000E116E" w:rsidRDefault="007F175B" w:rsidP="004D7559">
      <w:pPr>
        <w:keepNext/>
        <w:ind w:firstLine="216"/>
        <w:rPr>
          <w:u w:val="single"/>
        </w:rPr>
      </w:pPr>
      <w:r w:rsidRPr="000E116E">
        <w:rPr>
          <w:u w:val="single"/>
        </w:rPr>
        <w:t>Initial Appointment, Director of Department of Social Services, with term coterminous with Governor</w:t>
      </w:r>
    </w:p>
    <w:p w:rsidR="007F175B" w:rsidRDefault="00B30958" w:rsidP="004D7559">
      <w:pPr>
        <w:keepNext/>
      </w:pPr>
      <w:r>
        <w:tab/>
      </w:r>
      <w:r w:rsidR="007F175B">
        <w:t>Lillian B. Koller, 95-270 Waikalani Drive M304, Mililani, HI 96789</w:t>
      </w:r>
      <w:r w:rsidR="007F175B" w:rsidRPr="000E116E">
        <w:rPr>
          <w:i/>
        </w:rPr>
        <w:t xml:space="preserve"> VICE </w:t>
      </w:r>
      <w:r w:rsidR="007F175B" w:rsidRPr="000E116E">
        <w:t>Kathleen Hayes, Ph.D</w:t>
      </w:r>
      <w:r w:rsidR="00F5525D">
        <w:t>.</w:t>
      </w:r>
    </w:p>
    <w:p w:rsidR="007F175B" w:rsidRDefault="007F175B" w:rsidP="007F175B"/>
    <w:p w:rsidR="007F175B" w:rsidRDefault="007F175B" w:rsidP="007F175B">
      <w:r>
        <w:tab/>
        <w:t>The "ayes" and "nays" were demanded and taken, resulting as follows:</w:t>
      </w:r>
    </w:p>
    <w:p w:rsidR="007F175B" w:rsidRPr="0055171B" w:rsidRDefault="007F175B" w:rsidP="007F175B">
      <w:pPr>
        <w:jc w:val="center"/>
        <w:rPr>
          <w:b/>
        </w:rPr>
      </w:pPr>
      <w:r w:rsidRPr="0055171B">
        <w:rPr>
          <w:b/>
        </w:rPr>
        <w:t>Ayes 40; Nays 0</w:t>
      </w:r>
    </w:p>
    <w:p w:rsidR="007F175B" w:rsidRDefault="007F175B" w:rsidP="007F175B"/>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Alexander</w:t>
      </w:r>
      <w:r>
        <w:tab/>
      </w:r>
      <w:r w:rsidRPr="0055171B">
        <w:t>Anderson</w:t>
      </w:r>
      <w:r>
        <w:tab/>
      </w:r>
      <w:r w:rsidRPr="0055171B">
        <w:t>Bright</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Bryant</w:t>
      </w:r>
      <w:r>
        <w:tab/>
      </w:r>
      <w:r w:rsidRPr="0055171B">
        <w:t>Campbell</w:t>
      </w:r>
      <w:r>
        <w:tab/>
      </w:r>
      <w:r w:rsidRPr="0055171B">
        <w:t>Campsen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Cleary</w:t>
      </w:r>
      <w:r>
        <w:tab/>
      </w:r>
      <w:r w:rsidRPr="0055171B">
        <w:t>Coleman</w:t>
      </w:r>
      <w:r>
        <w:tab/>
      </w:r>
      <w:r w:rsidRPr="0055171B">
        <w:t>Courson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Cromer</w:t>
      </w:r>
      <w:r>
        <w:tab/>
      </w:r>
      <w:r w:rsidRPr="0055171B">
        <w:t>Davis</w:t>
      </w:r>
      <w:r>
        <w:tab/>
      </w:r>
      <w:r w:rsidRPr="0055171B">
        <w:t>Fair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Ford</w:t>
      </w:r>
      <w:r>
        <w:tab/>
      </w:r>
      <w:r w:rsidRPr="0055171B">
        <w:t>Grooms</w:t>
      </w:r>
      <w:r>
        <w:tab/>
      </w:r>
      <w:r w:rsidRPr="0055171B">
        <w:t>Hayes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Hutto</w:t>
      </w:r>
      <w:r>
        <w:tab/>
      </w:r>
      <w:r w:rsidRPr="0055171B">
        <w:t>Jackson</w:t>
      </w:r>
      <w:r>
        <w:tab/>
      </w:r>
      <w:r w:rsidRPr="0055171B">
        <w:t>Knotts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Leatherman</w:t>
      </w:r>
      <w:r>
        <w:tab/>
      </w:r>
      <w:r w:rsidRPr="0055171B">
        <w:t>Leventis</w:t>
      </w:r>
      <w:r>
        <w:tab/>
      </w:r>
      <w:r w:rsidRPr="0055171B">
        <w:t>Lourie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171B">
        <w:t>Malloy</w:t>
      </w:r>
      <w:r>
        <w:tab/>
      </w:r>
      <w:r w:rsidRPr="0055171B">
        <w:rPr>
          <w:i/>
        </w:rPr>
        <w:t>Martin, Larry</w:t>
      </w:r>
      <w:r>
        <w:rPr>
          <w:i/>
        </w:rPr>
        <w:tab/>
      </w:r>
      <w:r w:rsidRPr="0055171B">
        <w:rPr>
          <w:i/>
        </w:rPr>
        <w:t>Martin, Shane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Massey</w:t>
      </w:r>
      <w:r>
        <w:tab/>
      </w:r>
      <w:r w:rsidRPr="0055171B">
        <w:t>Matthews</w:t>
      </w:r>
      <w:r>
        <w:tab/>
      </w:r>
      <w:r w:rsidRPr="0055171B">
        <w:t>McConnell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McGill</w:t>
      </w:r>
      <w:r>
        <w:tab/>
      </w:r>
      <w:r w:rsidRPr="0055171B">
        <w:t>Nicholson</w:t>
      </w:r>
      <w:r>
        <w:tab/>
      </w:r>
      <w:r w:rsidRPr="0055171B">
        <w:t>O'Dell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Peeler</w:t>
      </w:r>
      <w:r>
        <w:tab/>
      </w:r>
      <w:r w:rsidRPr="0055171B">
        <w:t>Reese</w:t>
      </w:r>
      <w:r>
        <w:tab/>
      </w:r>
      <w:r w:rsidRPr="0055171B">
        <w:t>Rose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Ryberg</w:t>
      </w:r>
      <w:r>
        <w:tab/>
      </w:r>
      <w:r w:rsidRPr="0055171B">
        <w:t>Scott</w:t>
      </w:r>
      <w:r>
        <w:tab/>
      </w:r>
      <w:r w:rsidRPr="0055171B">
        <w:t>Setzler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Sheheen</w:t>
      </w:r>
      <w:r>
        <w:tab/>
      </w:r>
      <w:r w:rsidRPr="0055171B">
        <w:t>Shoopman</w:t>
      </w:r>
      <w:r>
        <w:tab/>
      </w:r>
      <w:r w:rsidRPr="0055171B">
        <w:t>Verdin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Williams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75B" w:rsidRPr="0055171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71B">
        <w:rPr>
          <w:b/>
        </w:rPr>
        <w:t>Total--40</w:t>
      </w:r>
    </w:p>
    <w:p w:rsidR="007F175B" w:rsidRPr="0055171B" w:rsidRDefault="007F175B" w:rsidP="007F175B"/>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NAYS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F175B" w:rsidRPr="0055171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Total--0</w:t>
      </w:r>
    </w:p>
    <w:p w:rsidR="007F175B" w:rsidRDefault="007F175B" w:rsidP="007F175B"/>
    <w:p w:rsidR="007F175B" w:rsidRDefault="007F175B" w:rsidP="007F175B">
      <w:pPr>
        <w:ind w:firstLine="216"/>
      </w:pPr>
      <w:r>
        <w:t>The appointment was confirmed.</w:t>
      </w:r>
    </w:p>
    <w:p w:rsidR="007F175B" w:rsidRDefault="007F175B" w:rsidP="007F175B">
      <w:pPr>
        <w:ind w:firstLine="216"/>
      </w:pPr>
    </w:p>
    <w:p w:rsidR="007F175B" w:rsidRDefault="007F175B" w:rsidP="004D7559">
      <w:pPr>
        <w:keepNext/>
        <w:ind w:firstLine="216"/>
      </w:pPr>
      <w:r>
        <w:t>Having received a favorable report from the Medical Affairs Committee, the following appointment was confirmed in open session:</w:t>
      </w:r>
    </w:p>
    <w:p w:rsidR="007F175B" w:rsidRDefault="007F175B" w:rsidP="004D7559">
      <w:pPr>
        <w:keepNext/>
        <w:ind w:firstLine="216"/>
      </w:pPr>
    </w:p>
    <w:p w:rsidR="007F175B" w:rsidRPr="000E116E" w:rsidRDefault="007F175B" w:rsidP="004D7559">
      <w:pPr>
        <w:keepNext/>
        <w:ind w:firstLine="216"/>
        <w:rPr>
          <w:u w:val="single"/>
        </w:rPr>
      </w:pPr>
      <w:r w:rsidRPr="000E116E">
        <w:rPr>
          <w:u w:val="single"/>
        </w:rPr>
        <w:t>Initial Appointment, Director of Department of Alcohol and Other Drug Abuse Services, with term coterminous with Governor</w:t>
      </w:r>
    </w:p>
    <w:p w:rsidR="007F175B" w:rsidRDefault="00B30958" w:rsidP="007F175B">
      <w:r>
        <w:tab/>
      </w:r>
      <w:r w:rsidR="007F175B">
        <w:t>Robert Creighton Toomey, 33 Lockwood Dr., Charleston, SC 29401</w:t>
      </w:r>
      <w:r w:rsidR="007F175B" w:rsidRPr="000E116E">
        <w:rPr>
          <w:i/>
        </w:rPr>
        <w:t xml:space="preserve"> VICE </w:t>
      </w:r>
      <w:r w:rsidR="007F175B" w:rsidRPr="000E116E">
        <w:t>Lee Catoe</w:t>
      </w:r>
    </w:p>
    <w:p w:rsidR="007F175B" w:rsidRDefault="007F175B" w:rsidP="007F175B"/>
    <w:p w:rsidR="007F175B" w:rsidRDefault="007F175B" w:rsidP="007F175B">
      <w:r>
        <w:tab/>
        <w:t>The "ayes" and "nays" were demanded and taken, resulting as follows:</w:t>
      </w:r>
    </w:p>
    <w:p w:rsidR="007F175B" w:rsidRPr="0055171B" w:rsidRDefault="007F175B" w:rsidP="007F175B">
      <w:pPr>
        <w:jc w:val="center"/>
        <w:rPr>
          <w:b/>
        </w:rPr>
      </w:pPr>
      <w:r w:rsidRPr="0055171B">
        <w:rPr>
          <w:b/>
        </w:rPr>
        <w:t>Ayes 40; Nays 0</w:t>
      </w:r>
    </w:p>
    <w:p w:rsidR="007F175B" w:rsidRDefault="007F175B" w:rsidP="007F175B"/>
    <w:p w:rsidR="007F175B" w:rsidRDefault="007F175B" w:rsidP="00B3095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AYES</w:t>
      </w:r>
    </w:p>
    <w:p w:rsidR="007F175B" w:rsidRDefault="007F175B" w:rsidP="00B3095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Alexander</w:t>
      </w:r>
      <w:r>
        <w:tab/>
      </w:r>
      <w:r w:rsidRPr="0055171B">
        <w:t>Anderson</w:t>
      </w:r>
      <w:r>
        <w:tab/>
      </w:r>
      <w:r w:rsidRPr="0055171B">
        <w:t>Bright</w:t>
      </w:r>
    </w:p>
    <w:p w:rsidR="007F175B" w:rsidRDefault="007F175B" w:rsidP="00B3095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Bryant</w:t>
      </w:r>
      <w:r>
        <w:tab/>
      </w:r>
      <w:r w:rsidRPr="0055171B">
        <w:t>Campbell</w:t>
      </w:r>
      <w:r>
        <w:tab/>
      </w:r>
      <w:r w:rsidRPr="0055171B">
        <w:t>Campsen</w:t>
      </w:r>
    </w:p>
    <w:p w:rsidR="007F175B" w:rsidRDefault="007F175B" w:rsidP="00B3095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Cleary</w:t>
      </w:r>
      <w:r>
        <w:tab/>
      </w:r>
      <w:r w:rsidRPr="0055171B">
        <w:t>Coleman</w:t>
      </w:r>
      <w:r>
        <w:tab/>
      </w:r>
      <w:r w:rsidRPr="0055171B">
        <w:t>Courson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Cromer</w:t>
      </w:r>
      <w:r>
        <w:tab/>
      </w:r>
      <w:r w:rsidRPr="0055171B">
        <w:t>Davis</w:t>
      </w:r>
      <w:r>
        <w:tab/>
      </w:r>
      <w:r w:rsidRPr="0055171B">
        <w:t>Fair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Ford</w:t>
      </w:r>
      <w:r>
        <w:tab/>
      </w:r>
      <w:r w:rsidRPr="0055171B">
        <w:t>Grooms</w:t>
      </w:r>
      <w:r>
        <w:tab/>
      </w:r>
      <w:r w:rsidRPr="0055171B">
        <w:t>Hayes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Hutto</w:t>
      </w:r>
      <w:r>
        <w:tab/>
      </w:r>
      <w:r w:rsidRPr="0055171B">
        <w:t>Jackson</w:t>
      </w:r>
      <w:r>
        <w:tab/>
      </w:r>
      <w:r w:rsidRPr="0055171B">
        <w:t>Knotts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Leatherman</w:t>
      </w:r>
      <w:r>
        <w:tab/>
      </w:r>
      <w:r w:rsidRPr="0055171B">
        <w:t>Leventis</w:t>
      </w:r>
      <w:r>
        <w:tab/>
      </w:r>
      <w:r w:rsidRPr="0055171B">
        <w:t>Lourie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171B">
        <w:t>Malloy</w:t>
      </w:r>
      <w:r>
        <w:tab/>
      </w:r>
      <w:r w:rsidRPr="0055171B">
        <w:rPr>
          <w:i/>
        </w:rPr>
        <w:t>Martin, Larry</w:t>
      </w:r>
      <w:r>
        <w:rPr>
          <w:i/>
        </w:rPr>
        <w:tab/>
      </w:r>
      <w:r w:rsidRPr="0055171B">
        <w:rPr>
          <w:i/>
        </w:rPr>
        <w:t>Martin, Shane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Massey</w:t>
      </w:r>
      <w:r>
        <w:tab/>
      </w:r>
      <w:r w:rsidRPr="0055171B">
        <w:t>Matthews</w:t>
      </w:r>
      <w:r>
        <w:tab/>
      </w:r>
      <w:r w:rsidRPr="0055171B">
        <w:t>McConnell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McGill</w:t>
      </w:r>
      <w:r>
        <w:tab/>
      </w:r>
      <w:r w:rsidRPr="0055171B">
        <w:t>Nicholson</w:t>
      </w:r>
      <w:r>
        <w:tab/>
      </w:r>
      <w:r w:rsidRPr="0055171B">
        <w:t>O'Dell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Peeler</w:t>
      </w:r>
      <w:r>
        <w:tab/>
      </w:r>
      <w:r w:rsidRPr="0055171B">
        <w:t>Reese</w:t>
      </w:r>
      <w:r>
        <w:tab/>
      </w:r>
      <w:r w:rsidRPr="0055171B">
        <w:t>Rose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Ryberg</w:t>
      </w:r>
      <w:r>
        <w:tab/>
      </w:r>
      <w:r w:rsidRPr="0055171B">
        <w:t>Scott</w:t>
      </w:r>
      <w:r>
        <w:tab/>
      </w:r>
      <w:r w:rsidRPr="0055171B">
        <w:t>Setzler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Sheheen</w:t>
      </w:r>
      <w:r>
        <w:tab/>
      </w:r>
      <w:r w:rsidRPr="0055171B">
        <w:t>Shoopman</w:t>
      </w:r>
      <w:r>
        <w:tab/>
      </w:r>
      <w:r w:rsidRPr="0055171B">
        <w:t>Verdin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Williams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75B" w:rsidRPr="0055171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71B">
        <w:rPr>
          <w:b/>
        </w:rPr>
        <w:t>Total--40</w:t>
      </w:r>
    </w:p>
    <w:p w:rsidR="007F175B" w:rsidRPr="0055171B" w:rsidRDefault="007F175B" w:rsidP="007F175B"/>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NAYS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F175B" w:rsidRPr="0055171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Total--0</w:t>
      </w:r>
    </w:p>
    <w:p w:rsidR="007F175B" w:rsidRDefault="007F175B" w:rsidP="007F175B"/>
    <w:p w:rsidR="007F175B" w:rsidRDefault="007F175B" w:rsidP="007F175B"/>
    <w:p w:rsidR="007F175B" w:rsidRDefault="007F175B" w:rsidP="007F175B">
      <w:r>
        <w:rPr>
          <w:b/>
        </w:rPr>
        <w:tab/>
      </w:r>
      <w:r>
        <w:t>The appointment was confirmed.</w:t>
      </w:r>
    </w:p>
    <w:p w:rsidR="007F175B" w:rsidRDefault="007F175B" w:rsidP="007F175B"/>
    <w:p w:rsidR="007F175B" w:rsidRDefault="007F175B" w:rsidP="000075DC">
      <w:pPr>
        <w:keepNext/>
        <w:ind w:firstLine="216"/>
      </w:pPr>
      <w:r>
        <w:t>Having received a favorable report from the Transportation Committee, the following appointments were confirmed in open session:</w:t>
      </w:r>
    </w:p>
    <w:p w:rsidR="007F175B" w:rsidRDefault="007F175B" w:rsidP="000075DC">
      <w:pPr>
        <w:keepNext/>
        <w:ind w:firstLine="216"/>
      </w:pPr>
    </w:p>
    <w:p w:rsidR="007F175B" w:rsidRPr="000E116E" w:rsidRDefault="007F175B" w:rsidP="000075DC">
      <w:pPr>
        <w:keepNext/>
        <w:ind w:firstLine="216"/>
        <w:rPr>
          <w:u w:val="single"/>
        </w:rPr>
      </w:pPr>
      <w:r w:rsidRPr="000E116E">
        <w:rPr>
          <w:u w:val="single"/>
        </w:rPr>
        <w:t>Initial Appointment, Director of Department of Motor Vehicles, with term coterminous with Governor</w:t>
      </w:r>
    </w:p>
    <w:p w:rsidR="007F175B" w:rsidRDefault="00B30958" w:rsidP="000075DC">
      <w:pPr>
        <w:keepNext/>
      </w:pPr>
      <w:r>
        <w:tab/>
      </w:r>
      <w:r w:rsidR="007F175B">
        <w:t>Kevin Shwedo, 203 Victory Landing Loop, Columbia, SC 29206</w:t>
      </w:r>
      <w:r w:rsidR="007F175B" w:rsidRPr="000E116E">
        <w:rPr>
          <w:i/>
        </w:rPr>
        <w:t xml:space="preserve"> VICE </w:t>
      </w:r>
      <w:r w:rsidR="007F175B" w:rsidRPr="000E116E">
        <w:t>Marcia Adams</w:t>
      </w:r>
    </w:p>
    <w:p w:rsidR="007F175B" w:rsidRDefault="007F175B" w:rsidP="007F175B"/>
    <w:p w:rsidR="007F175B" w:rsidRDefault="007F175B" w:rsidP="007F175B">
      <w:r>
        <w:tab/>
        <w:t>The "ayes" and "nays" were demanded and taken, resulting as follows:</w:t>
      </w:r>
    </w:p>
    <w:p w:rsidR="007F175B" w:rsidRPr="0055171B" w:rsidRDefault="007F175B" w:rsidP="007F175B">
      <w:pPr>
        <w:jc w:val="center"/>
        <w:rPr>
          <w:b/>
        </w:rPr>
      </w:pPr>
      <w:r w:rsidRPr="0055171B">
        <w:rPr>
          <w:b/>
        </w:rPr>
        <w:t>Ayes 40; Nays 0</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Alexander</w:t>
      </w:r>
      <w:r>
        <w:tab/>
      </w:r>
      <w:r w:rsidRPr="0055171B">
        <w:t>Anderson</w:t>
      </w:r>
      <w:r>
        <w:tab/>
      </w:r>
      <w:r w:rsidRPr="0055171B">
        <w:t>Bright</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Bryant</w:t>
      </w:r>
      <w:r>
        <w:tab/>
      </w:r>
      <w:r w:rsidRPr="0055171B">
        <w:t>Campbell</w:t>
      </w:r>
      <w:r>
        <w:tab/>
      </w:r>
      <w:r w:rsidRPr="0055171B">
        <w:t>Campsen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Cleary</w:t>
      </w:r>
      <w:r>
        <w:tab/>
      </w:r>
      <w:r w:rsidRPr="0055171B">
        <w:t>Coleman</w:t>
      </w:r>
      <w:r>
        <w:tab/>
      </w:r>
      <w:r w:rsidRPr="0055171B">
        <w:t>Courson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Cromer</w:t>
      </w:r>
      <w:r>
        <w:tab/>
      </w:r>
      <w:r w:rsidRPr="0055171B">
        <w:t>Davis</w:t>
      </w:r>
      <w:r>
        <w:tab/>
      </w:r>
      <w:r w:rsidRPr="0055171B">
        <w:t>Fair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Ford</w:t>
      </w:r>
      <w:r>
        <w:tab/>
      </w:r>
      <w:r w:rsidRPr="0055171B">
        <w:t>Grooms</w:t>
      </w:r>
      <w:r>
        <w:tab/>
      </w:r>
      <w:r w:rsidRPr="0055171B">
        <w:t>Hayes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Hutto</w:t>
      </w:r>
      <w:r>
        <w:tab/>
      </w:r>
      <w:r w:rsidRPr="0055171B">
        <w:t>Jackson</w:t>
      </w:r>
      <w:r>
        <w:tab/>
      </w:r>
      <w:r w:rsidRPr="0055171B">
        <w:t>Knotts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Leatherman</w:t>
      </w:r>
      <w:r>
        <w:tab/>
      </w:r>
      <w:r w:rsidRPr="0055171B">
        <w:t>Leventis</w:t>
      </w:r>
      <w:r>
        <w:tab/>
      </w:r>
      <w:r w:rsidRPr="0055171B">
        <w:t>Lourie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171B">
        <w:t>Malloy</w:t>
      </w:r>
      <w:r>
        <w:tab/>
      </w:r>
      <w:r w:rsidRPr="0055171B">
        <w:rPr>
          <w:i/>
        </w:rPr>
        <w:t>Martin, Larry</w:t>
      </w:r>
      <w:r>
        <w:rPr>
          <w:i/>
        </w:rPr>
        <w:tab/>
      </w:r>
      <w:r w:rsidRPr="0055171B">
        <w:rPr>
          <w:i/>
        </w:rPr>
        <w:t>Martin, Shane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Massey</w:t>
      </w:r>
      <w:r>
        <w:tab/>
      </w:r>
      <w:r w:rsidRPr="0055171B">
        <w:t>Matthews</w:t>
      </w:r>
      <w:r>
        <w:tab/>
      </w:r>
      <w:r w:rsidRPr="0055171B">
        <w:t>McConnell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McGill</w:t>
      </w:r>
      <w:r>
        <w:tab/>
      </w:r>
      <w:r w:rsidRPr="0055171B">
        <w:t>Nicholson</w:t>
      </w:r>
      <w:r>
        <w:tab/>
      </w:r>
      <w:r w:rsidRPr="0055171B">
        <w:t>O'Dell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Peeler</w:t>
      </w:r>
      <w:r>
        <w:tab/>
      </w:r>
      <w:r w:rsidRPr="0055171B">
        <w:t>Reese</w:t>
      </w:r>
      <w:r>
        <w:tab/>
      </w:r>
      <w:r w:rsidRPr="0055171B">
        <w:t>Rose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Ryberg</w:t>
      </w:r>
      <w:r>
        <w:tab/>
      </w:r>
      <w:r w:rsidRPr="0055171B">
        <w:t>Scott</w:t>
      </w:r>
      <w:r>
        <w:tab/>
      </w:r>
      <w:r w:rsidRPr="0055171B">
        <w:t>Setzler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Sheheen</w:t>
      </w:r>
      <w:r>
        <w:tab/>
      </w:r>
      <w:r w:rsidRPr="0055171B">
        <w:t>Shoopman</w:t>
      </w:r>
      <w:r>
        <w:tab/>
      </w:r>
      <w:r w:rsidRPr="0055171B">
        <w:t>Verdin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Williams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75B" w:rsidRPr="0055171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71B">
        <w:rPr>
          <w:b/>
        </w:rPr>
        <w:t>Total--40</w:t>
      </w:r>
    </w:p>
    <w:p w:rsidR="007F175B" w:rsidRPr="0055171B" w:rsidRDefault="007F175B" w:rsidP="007F175B"/>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NAYS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F175B" w:rsidRPr="00DE016C"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Total--0</w:t>
      </w:r>
    </w:p>
    <w:p w:rsidR="007F175B" w:rsidRDefault="007F175B" w:rsidP="007F175B"/>
    <w:p w:rsidR="007F175B" w:rsidRDefault="007F175B" w:rsidP="007F175B">
      <w:r>
        <w:rPr>
          <w:b/>
        </w:rPr>
        <w:tab/>
      </w:r>
      <w:r>
        <w:t>The appointment was confirmed.</w:t>
      </w:r>
    </w:p>
    <w:p w:rsidR="00B30958" w:rsidRDefault="00B30958" w:rsidP="007F175B"/>
    <w:p w:rsidR="007F175B" w:rsidRPr="000E116E" w:rsidRDefault="007F175B" w:rsidP="007F175B">
      <w:pPr>
        <w:keepNext/>
        <w:ind w:firstLine="216"/>
        <w:rPr>
          <w:u w:val="single"/>
        </w:rPr>
      </w:pPr>
      <w:r w:rsidRPr="000E116E">
        <w:rPr>
          <w:u w:val="single"/>
        </w:rPr>
        <w:t>Initial Appointment, Director of Department of Transportation, with term coterminous with Governor</w:t>
      </w:r>
    </w:p>
    <w:p w:rsidR="007F175B" w:rsidRDefault="00B30958" w:rsidP="007F175B">
      <w:r>
        <w:tab/>
      </w:r>
      <w:r w:rsidR="007F175B">
        <w:t>Robert Joseph St. Onge, Jr., 161 Windjammer Dr., Leesville, SC 29070</w:t>
      </w:r>
      <w:r w:rsidR="007F175B" w:rsidRPr="000E116E">
        <w:rPr>
          <w:i/>
        </w:rPr>
        <w:t xml:space="preserve"> VICE </w:t>
      </w:r>
      <w:r w:rsidR="007F175B" w:rsidRPr="000E116E">
        <w:t>H. Buck Limehouse, Jr.</w:t>
      </w:r>
    </w:p>
    <w:p w:rsidR="007F175B" w:rsidRDefault="007F175B" w:rsidP="007F175B"/>
    <w:p w:rsidR="007F175B" w:rsidRDefault="007F175B" w:rsidP="007F175B">
      <w:r>
        <w:tab/>
        <w:t>The "ayes" and "nays" were demanded and taken, resulting as follows:</w:t>
      </w:r>
    </w:p>
    <w:p w:rsidR="007F175B" w:rsidRPr="0055171B" w:rsidRDefault="007F175B" w:rsidP="007F175B">
      <w:pPr>
        <w:jc w:val="center"/>
        <w:rPr>
          <w:b/>
        </w:rPr>
      </w:pPr>
      <w:r w:rsidRPr="0055171B">
        <w:rPr>
          <w:b/>
        </w:rPr>
        <w:t>Ayes 40; Nays 0</w:t>
      </w:r>
    </w:p>
    <w:p w:rsidR="007F175B" w:rsidRDefault="007F175B" w:rsidP="007F175B"/>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Alexander</w:t>
      </w:r>
      <w:r>
        <w:tab/>
      </w:r>
      <w:r w:rsidRPr="0055171B">
        <w:t>Anderson</w:t>
      </w:r>
      <w:r>
        <w:tab/>
      </w:r>
      <w:r w:rsidRPr="0055171B">
        <w:t>Bright</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Bryant</w:t>
      </w:r>
      <w:r>
        <w:tab/>
      </w:r>
      <w:r w:rsidRPr="0055171B">
        <w:t>Campbell</w:t>
      </w:r>
      <w:r>
        <w:tab/>
      </w:r>
      <w:r w:rsidRPr="0055171B">
        <w:t>Campsen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Cleary</w:t>
      </w:r>
      <w:r>
        <w:tab/>
      </w:r>
      <w:r w:rsidRPr="0055171B">
        <w:t>Coleman</w:t>
      </w:r>
      <w:r>
        <w:tab/>
      </w:r>
      <w:r w:rsidRPr="0055171B">
        <w:t>Courson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Cromer</w:t>
      </w:r>
      <w:r>
        <w:tab/>
      </w:r>
      <w:r w:rsidRPr="0055171B">
        <w:t>Davis</w:t>
      </w:r>
      <w:r>
        <w:tab/>
      </w:r>
      <w:r w:rsidRPr="0055171B">
        <w:t>Fair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Ford</w:t>
      </w:r>
      <w:r>
        <w:tab/>
      </w:r>
      <w:r w:rsidRPr="0055171B">
        <w:t>Grooms</w:t>
      </w:r>
      <w:r>
        <w:tab/>
      </w:r>
      <w:r w:rsidRPr="0055171B">
        <w:t>Hayes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Hutto</w:t>
      </w:r>
      <w:r>
        <w:tab/>
      </w:r>
      <w:r w:rsidRPr="0055171B">
        <w:t>Jackson</w:t>
      </w:r>
      <w:r>
        <w:tab/>
      </w:r>
      <w:r w:rsidRPr="0055171B">
        <w:t>Knotts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Leatherman</w:t>
      </w:r>
      <w:r>
        <w:tab/>
      </w:r>
      <w:r w:rsidRPr="0055171B">
        <w:t>Leventis</w:t>
      </w:r>
      <w:r>
        <w:tab/>
      </w:r>
      <w:r w:rsidRPr="0055171B">
        <w:t>Lourie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171B">
        <w:t>Malloy</w:t>
      </w:r>
      <w:r>
        <w:tab/>
      </w:r>
      <w:r w:rsidRPr="0055171B">
        <w:rPr>
          <w:i/>
        </w:rPr>
        <w:t>Martin, Larry</w:t>
      </w:r>
      <w:r>
        <w:rPr>
          <w:i/>
        </w:rPr>
        <w:tab/>
      </w:r>
      <w:r w:rsidRPr="0055171B">
        <w:rPr>
          <w:i/>
        </w:rPr>
        <w:t>Martin, Shane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Massey</w:t>
      </w:r>
      <w:r>
        <w:tab/>
      </w:r>
      <w:r w:rsidRPr="0055171B">
        <w:t>Matthews</w:t>
      </w:r>
      <w:r>
        <w:tab/>
      </w:r>
      <w:r w:rsidRPr="0055171B">
        <w:t>McConnell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McGill</w:t>
      </w:r>
      <w:r>
        <w:tab/>
      </w:r>
      <w:r w:rsidRPr="0055171B">
        <w:t>Nicholson</w:t>
      </w:r>
      <w:r>
        <w:tab/>
      </w:r>
      <w:r w:rsidRPr="0055171B">
        <w:t>O'Dell</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Peeler</w:t>
      </w:r>
      <w:r>
        <w:tab/>
      </w:r>
      <w:r w:rsidRPr="0055171B">
        <w:t>Reese</w:t>
      </w:r>
      <w:r>
        <w:tab/>
      </w:r>
      <w:r w:rsidRPr="0055171B">
        <w:t>Rose</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Ryberg</w:t>
      </w:r>
      <w:r>
        <w:tab/>
      </w:r>
      <w:r w:rsidRPr="0055171B">
        <w:t>Scott</w:t>
      </w:r>
      <w:r>
        <w:tab/>
      </w:r>
      <w:r w:rsidRPr="0055171B">
        <w:t>Setzler</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Sheheen</w:t>
      </w:r>
      <w:r>
        <w:tab/>
      </w:r>
      <w:r w:rsidRPr="0055171B">
        <w:t>Shoopman</w:t>
      </w:r>
      <w:r>
        <w:tab/>
      </w:r>
      <w:r w:rsidRPr="0055171B">
        <w:t>Verdin</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171B">
        <w:t>Williams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F175B" w:rsidRPr="0055171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171B">
        <w:rPr>
          <w:b/>
        </w:rPr>
        <w:t>Total--40</w:t>
      </w:r>
    </w:p>
    <w:p w:rsidR="007F175B" w:rsidRPr="0055171B" w:rsidRDefault="007F175B" w:rsidP="007F175B"/>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NAYS</w:t>
      </w:r>
    </w:p>
    <w:p w:rsidR="007F175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F175B" w:rsidRPr="0055171B" w:rsidRDefault="007F175B" w:rsidP="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171B">
        <w:rPr>
          <w:b/>
        </w:rPr>
        <w:t>Total--0</w:t>
      </w:r>
    </w:p>
    <w:p w:rsidR="007F175B" w:rsidRDefault="007F175B" w:rsidP="007F175B"/>
    <w:p w:rsidR="007F175B" w:rsidRDefault="007F175B" w:rsidP="007F175B">
      <w:r>
        <w:rPr>
          <w:b/>
        </w:rPr>
        <w:tab/>
      </w:r>
      <w:r>
        <w:t>The appointment was confirmed.</w:t>
      </w:r>
    </w:p>
    <w:p w:rsidR="007F175B" w:rsidRDefault="007F175B" w:rsidP="007F175B"/>
    <w:p w:rsidR="007F175B" w:rsidRPr="000E116E" w:rsidRDefault="007F175B" w:rsidP="007F175B">
      <w:pPr>
        <w:jc w:val="center"/>
        <w:rPr>
          <w:b/>
        </w:rPr>
      </w:pPr>
      <w:r w:rsidRPr="000E116E">
        <w:rPr>
          <w:b/>
        </w:rPr>
        <w:t>LOCAL APPOINTMENTS</w:t>
      </w:r>
    </w:p>
    <w:p w:rsidR="007F175B" w:rsidRPr="000E116E" w:rsidRDefault="007F175B" w:rsidP="007F175B">
      <w:pPr>
        <w:jc w:val="center"/>
        <w:rPr>
          <w:b/>
        </w:rPr>
      </w:pPr>
      <w:r w:rsidRPr="000E116E">
        <w:rPr>
          <w:b/>
        </w:rPr>
        <w:t>Confirmations</w:t>
      </w:r>
    </w:p>
    <w:p w:rsidR="007F175B" w:rsidRDefault="007F175B" w:rsidP="007F175B">
      <w:pPr>
        <w:ind w:firstLine="216"/>
      </w:pPr>
      <w:r>
        <w:t>Having received a favorable report from the Senate, the following appointments were confirmed in open session:</w:t>
      </w:r>
    </w:p>
    <w:p w:rsidR="007F175B" w:rsidRDefault="007F175B" w:rsidP="007F175B">
      <w:pPr>
        <w:ind w:firstLine="216"/>
      </w:pPr>
    </w:p>
    <w:p w:rsidR="007F175B" w:rsidRPr="000E116E" w:rsidRDefault="007F175B" w:rsidP="007F175B">
      <w:pPr>
        <w:keepNext/>
        <w:ind w:firstLine="216"/>
        <w:rPr>
          <w:u w:val="single"/>
        </w:rPr>
      </w:pPr>
      <w:r w:rsidRPr="000E116E">
        <w:rPr>
          <w:u w:val="single"/>
        </w:rPr>
        <w:t>Reappointment, Beaufort County Magistrate, with the term to commence April 30, 2010, and to expire April 30, 2014</w:t>
      </w:r>
    </w:p>
    <w:p w:rsidR="007F175B" w:rsidRDefault="007F175B" w:rsidP="007F175B">
      <w:pPr>
        <w:ind w:firstLine="216"/>
      </w:pPr>
      <w:r>
        <w:t>Rod H. Sproatt, 8 Chloe Court, Beaufort, SC 29907</w:t>
      </w:r>
    </w:p>
    <w:p w:rsidR="007F175B" w:rsidRDefault="007F175B" w:rsidP="007F175B">
      <w:pPr>
        <w:ind w:firstLine="216"/>
      </w:pPr>
    </w:p>
    <w:p w:rsidR="007F175B" w:rsidRPr="000E116E" w:rsidRDefault="007F175B" w:rsidP="007F175B">
      <w:pPr>
        <w:keepNext/>
        <w:ind w:firstLine="216"/>
        <w:rPr>
          <w:u w:val="single"/>
        </w:rPr>
      </w:pPr>
      <w:r w:rsidRPr="000E116E">
        <w:rPr>
          <w:u w:val="single"/>
        </w:rPr>
        <w:t>Reappointment, Charleston County Magistrate, with the term to commence April 30, 2007, and to expire April 30, 2011</w:t>
      </w:r>
    </w:p>
    <w:p w:rsidR="007F175B" w:rsidRDefault="007F175B" w:rsidP="007F175B">
      <w:pPr>
        <w:ind w:firstLine="216"/>
      </w:pPr>
      <w:r>
        <w:t>Henry W. Guerard, 1535 Wakendaw Road, Charleston, SC 29464</w:t>
      </w:r>
    </w:p>
    <w:p w:rsidR="007F175B" w:rsidRDefault="007F175B" w:rsidP="007F175B">
      <w:pPr>
        <w:ind w:firstLine="216"/>
      </w:pPr>
    </w:p>
    <w:p w:rsidR="007F175B" w:rsidRPr="000E116E" w:rsidRDefault="007F175B" w:rsidP="007F175B">
      <w:pPr>
        <w:keepNext/>
        <w:ind w:firstLine="216"/>
        <w:rPr>
          <w:u w:val="single"/>
        </w:rPr>
      </w:pPr>
      <w:r w:rsidRPr="000E116E">
        <w:rPr>
          <w:u w:val="single"/>
        </w:rPr>
        <w:t>Reappointment, Charleston County Magistrate, with the term to commence April 30, 2007, and to expire April 30, 2011</w:t>
      </w:r>
    </w:p>
    <w:p w:rsidR="007F175B" w:rsidRDefault="007F175B" w:rsidP="007F175B">
      <w:pPr>
        <w:ind w:firstLine="216"/>
      </w:pPr>
      <w:r>
        <w:t>James A. Turner, 351 Confederate Circle, Charleston, SC 29407</w:t>
      </w:r>
    </w:p>
    <w:p w:rsidR="007F175B" w:rsidRDefault="007F175B" w:rsidP="007F175B">
      <w:pPr>
        <w:ind w:firstLine="216"/>
      </w:pPr>
    </w:p>
    <w:p w:rsidR="007F175B" w:rsidRPr="000E116E" w:rsidRDefault="007F175B" w:rsidP="007F175B">
      <w:pPr>
        <w:keepNext/>
        <w:ind w:firstLine="216"/>
        <w:rPr>
          <w:u w:val="single"/>
        </w:rPr>
      </w:pPr>
      <w:r w:rsidRPr="000E116E">
        <w:rPr>
          <w:u w:val="single"/>
        </w:rPr>
        <w:t>Reappointment, Beaufort County Magistrate, with the term to commence April 30, 2010, and to expire April 30, 2014</w:t>
      </w:r>
    </w:p>
    <w:p w:rsidR="007F175B" w:rsidRDefault="007F175B" w:rsidP="007F175B">
      <w:pPr>
        <w:ind w:firstLine="216"/>
      </w:pPr>
      <w:r>
        <w:t>Joseph N. Kline, 42 Kline Circle, Seabrook, SC 29940</w:t>
      </w:r>
    </w:p>
    <w:p w:rsidR="007F175B" w:rsidRDefault="007F175B" w:rsidP="007F175B">
      <w:pPr>
        <w:pStyle w:val="Header"/>
        <w:tabs>
          <w:tab w:val="clear" w:pos="8640"/>
          <w:tab w:val="left" w:pos="4320"/>
        </w:tabs>
      </w:pPr>
      <w:r>
        <w:tab/>
      </w:r>
    </w:p>
    <w:p w:rsidR="007F175B" w:rsidRDefault="007F175B" w:rsidP="007F175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F175B" w:rsidRDefault="007F175B" w:rsidP="007F175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E2F3C">
        <w:tab/>
      </w:r>
      <w:r>
        <w:t>On motion of Senator NICHOLSON, with unanimous consent, the Senate stood adjourned out of respect to the memory of Mrs. Riley Ficklin</w:t>
      </w:r>
      <w:r w:rsidR="00F527DE">
        <w:t xml:space="preserve"> </w:t>
      </w:r>
      <w:r>
        <w:t>Watson, retired educator, of  Greenwood, S.C.</w:t>
      </w:r>
    </w:p>
    <w:p w:rsidR="00EF3316" w:rsidRDefault="00EF3316" w:rsidP="007F175B">
      <w:pPr>
        <w:pStyle w:val="Header"/>
        <w:tabs>
          <w:tab w:val="clear" w:pos="8640"/>
          <w:tab w:val="left" w:pos="4320"/>
        </w:tabs>
      </w:pPr>
    </w:p>
    <w:p w:rsidR="007F175B" w:rsidRDefault="007F175B" w:rsidP="007F175B">
      <w:pPr>
        <w:pStyle w:val="Header"/>
        <w:keepLines/>
        <w:tabs>
          <w:tab w:val="clear" w:pos="8640"/>
          <w:tab w:val="left" w:pos="4320"/>
        </w:tabs>
        <w:jc w:val="center"/>
      </w:pPr>
      <w:r>
        <w:rPr>
          <w:b/>
        </w:rPr>
        <w:t>ADJOURNMENT</w:t>
      </w:r>
    </w:p>
    <w:p w:rsidR="007F175B" w:rsidRDefault="007F175B" w:rsidP="007F175B">
      <w:pPr>
        <w:pStyle w:val="Header"/>
        <w:keepLines/>
        <w:tabs>
          <w:tab w:val="clear" w:pos="8640"/>
          <w:tab w:val="left" w:pos="4320"/>
        </w:tabs>
      </w:pPr>
      <w:r>
        <w:tab/>
        <w:t>At 12:59 P.M., on motion of Senator McCONNELL, the Senate adjourned to meet tomorrow at 11:00 A.M. under the provisions of Rule 1 for the purpose of taking up local matters and uncontested matters which have previously received unanimous consent to be taken up.</w:t>
      </w:r>
    </w:p>
    <w:p w:rsidR="007F175B" w:rsidRDefault="007F175B" w:rsidP="007F175B">
      <w:pPr>
        <w:pStyle w:val="Header"/>
        <w:keepLines/>
        <w:tabs>
          <w:tab w:val="clear" w:pos="8640"/>
          <w:tab w:val="left" w:pos="4320"/>
        </w:tabs>
      </w:pPr>
    </w:p>
    <w:p w:rsidR="007F175B" w:rsidRDefault="007F175B" w:rsidP="007F175B">
      <w:pPr>
        <w:pStyle w:val="Header"/>
        <w:keepLines/>
        <w:tabs>
          <w:tab w:val="clear" w:pos="8640"/>
          <w:tab w:val="left" w:pos="4320"/>
        </w:tabs>
        <w:jc w:val="center"/>
      </w:pPr>
      <w:r>
        <w:t>* * *</w:t>
      </w:r>
    </w:p>
    <w:p w:rsidR="007F175B" w:rsidRDefault="007F175B" w:rsidP="007F175B">
      <w:pPr>
        <w:pStyle w:val="Header"/>
        <w:tabs>
          <w:tab w:val="clear" w:pos="8640"/>
          <w:tab w:val="left" w:pos="4320"/>
        </w:tabs>
      </w:pPr>
    </w:p>
    <w:sectPr w:rsidR="007F175B" w:rsidSect="00295AFD">
      <w:headerReference w:type="default" r:id="rId7"/>
      <w:footerReference w:type="default" r:id="rId8"/>
      <w:footerReference w:type="first" r:id="rId9"/>
      <w:type w:val="continuous"/>
      <w:pgSz w:w="12240" w:h="15840"/>
      <w:pgMar w:top="1008" w:right="4666" w:bottom="3499" w:left="1238" w:header="1008" w:footer="3499" w:gutter="0"/>
      <w:pgNumType w:start="7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093" w:rsidRDefault="004C5093">
      <w:r>
        <w:separator/>
      </w:r>
    </w:p>
  </w:endnote>
  <w:endnote w:type="continuationSeparator" w:id="0">
    <w:p w:rsidR="004C5093" w:rsidRDefault="004C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93" w:rsidRDefault="004C509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40EE4">
      <w:rPr>
        <w:rStyle w:val="PageNumber"/>
      </w:rPr>
      <w:fldChar w:fldCharType="begin"/>
    </w:r>
    <w:r>
      <w:rPr>
        <w:rStyle w:val="PageNumber"/>
      </w:rPr>
      <w:instrText xml:space="preserve"> PAGE </w:instrText>
    </w:r>
    <w:r w:rsidR="00F40EE4">
      <w:rPr>
        <w:rStyle w:val="PageNumber"/>
      </w:rPr>
      <w:fldChar w:fldCharType="separate"/>
    </w:r>
    <w:r w:rsidR="0041008C">
      <w:rPr>
        <w:rStyle w:val="PageNumber"/>
        <w:noProof/>
      </w:rPr>
      <w:t>736</w:t>
    </w:r>
    <w:r w:rsidR="00F40EE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9E" w:rsidRDefault="0041008C" w:rsidP="00B22A9E">
    <w:pPr>
      <w:pStyle w:val="Footer"/>
      <w:spacing w:before="120"/>
      <w:jc w:val="center"/>
    </w:pPr>
    <w:r>
      <w:fldChar w:fldCharType="begin"/>
    </w:r>
    <w:r>
      <w:instrText xml:space="preserve"> PAGE   \* MERGEFORMAT </w:instrText>
    </w:r>
    <w:r>
      <w:fldChar w:fldCharType="separate"/>
    </w:r>
    <w:r>
      <w:rPr>
        <w:noProof/>
      </w:rPr>
      <w:t>735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093" w:rsidRDefault="004C5093">
      <w:r>
        <w:separator/>
      </w:r>
    </w:p>
  </w:footnote>
  <w:footnote w:type="continuationSeparator" w:id="0">
    <w:p w:rsidR="004C5093" w:rsidRDefault="004C5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9E" w:rsidRPr="00B22A9E" w:rsidRDefault="00B22A9E" w:rsidP="00B22A9E">
    <w:pPr>
      <w:pStyle w:val="Header"/>
      <w:spacing w:after="120"/>
      <w:jc w:val="center"/>
      <w:rPr>
        <w:b/>
      </w:rPr>
    </w:pPr>
    <w:r>
      <w:rPr>
        <w:b/>
      </w:rPr>
      <w:t>THURSDAY, FEBRUARY 10,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2"/>
  </w:compat>
  <w:rsids>
    <w:rsidRoot w:val="000072B9"/>
    <w:rsid w:val="000072B9"/>
    <w:rsid w:val="000074E0"/>
    <w:rsid w:val="000075DC"/>
    <w:rsid w:val="0001047D"/>
    <w:rsid w:val="00010E31"/>
    <w:rsid w:val="00022CE8"/>
    <w:rsid w:val="0002352C"/>
    <w:rsid w:val="00042056"/>
    <w:rsid w:val="00050AAF"/>
    <w:rsid w:val="0006162D"/>
    <w:rsid w:val="0008217A"/>
    <w:rsid w:val="000A0425"/>
    <w:rsid w:val="000A7610"/>
    <w:rsid w:val="000B4BD8"/>
    <w:rsid w:val="000E6D13"/>
    <w:rsid w:val="000F2F25"/>
    <w:rsid w:val="001001D1"/>
    <w:rsid w:val="00106BC4"/>
    <w:rsid w:val="00114764"/>
    <w:rsid w:val="00121B07"/>
    <w:rsid w:val="00136078"/>
    <w:rsid w:val="001462F5"/>
    <w:rsid w:val="001541ED"/>
    <w:rsid w:val="00162528"/>
    <w:rsid w:val="00174421"/>
    <w:rsid w:val="00181C55"/>
    <w:rsid w:val="00183ECB"/>
    <w:rsid w:val="001A5E0B"/>
    <w:rsid w:val="001D1E01"/>
    <w:rsid w:val="001D6026"/>
    <w:rsid w:val="001E2AF7"/>
    <w:rsid w:val="001E68BA"/>
    <w:rsid w:val="002303E1"/>
    <w:rsid w:val="00237081"/>
    <w:rsid w:val="002564BD"/>
    <w:rsid w:val="00291DC0"/>
    <w:rsid w:val="00295AFD"/>
    <w:rsid w:val="002A409E"/>
    <w:rsid w:val="002A7E11"/>
    <w:rsid w:val="002B7EBD"/>
    <w:rsid w:val="002C1A9F"/>
    <w:rsid w:val="002D49C0"/>
    <w:rsid w:val="002D6956"/>
    <w:rsid w:val="002E01BA"/>
    <w:rsid w:val="002E5155"/>
    <w:rsid w:val="002E60B0"/>
    <w:rsid w:val="002F647B"/>
    <w:rsid w:val="00310BD0"/>
    <w:rsid w:val="00337C23"/>
    <w:rsid w:val="00354207"/>
    <w:rsid w:val="003737EA"/>
    <w:rsid w:val="0037670D"/>
    <w:rsid w:val="00381762"/>
    <w:rsid w:val="00383396"/>
    <w:rsid w:val="00390F72"/>
    <w:rsid w:val="003E1C83"/>
    <w:rsid w:val="0041008C"/>
    <w:rsid w:val="00412368"/>
    <w:rsid w:val="00426E5F"/>
    <w:rsid w:val="004453F6"/>
    <w:rsid w:val="004465AD"/>
    <w:rsid w:val="00457427"/>
    <w:rsid w:val="00457AF6"/>
    <w:rsid w:val="004746F3"/>
    <w:rsid w:val="00484DE3"/>
    <w:rsid w:val="00486D6C"/>
    <w:rsid w:val="00494996"/>
    <w:rsid w:val="004B6C10"/>
    <w:rsid w:val="004C5093"/>
    <w:rsid w:val="004D0F10"/>
    <w:rsid w:val="004D7559"/>
    <w:rsid w:val="004E545F"/>
    <w:rsid w:val="004F718C"/>
    <w:rsid w:val="00500D37"/>
    <w:rsid w:val="00526742"/>
    <w:rsid w:val="00560D12"/>
    <w:rsid w:val="00563980"/>
    <w:rsid w:val="005659D2"/>
    <w:rsid w:val="005674BA"/>
    <w:rsid w:val="00567D6D"/>
    <w:rsid w:val="005769B1"/>
    <w:rsid w:val="00585157"/>
    <w:rsid w:val="005B0124"/>
    <w:rsid w:val="005D031D"/>
    <w:rsid w:val="005F14C9"/>
    <w:rsid w:val="00613CF9"/>
    <w:rsid w:val="0062081B"/>
    <w:rsid w:val="0062542A"/>
    <w:rsid w:val="00627DD3"/>
    <w:rsid w:val="00633FC1"/>
    <w:rsid w:val="00646049"/>
    <w:rsid w:val="00652623"/>
    <w:rsid w:val="0068752A"/>
    <w:rsid w:val="006B1DC9"/>
    <w:rsid w:val="006D57A6"/>
    <w:rsid w:val="006F3859"/>
    <w:rsid w:val="006F7CC9"/>
    <w:rsid w:val="0070401E"/>
    <w:rsid w:val="0073055F"/>
    <w:rsid w:val="00731C91"/>
    <w:rsid w:val="0074146D"/>
    <w:rsid w:val="00747C7B"/>
    <w:rsid w:val="00772F7B"/>
    <w:rsid w:val="0077416C"/>
    <w:rsid w:val="007748E4"/>
    <w:rsid w:val="007B1315"/>
    <w:rsid w:val="007D7BF8"/>
    <w:rsid w:val="007E0008"/>
    <w:rsid w:val="007F175B"/>
    <w:rsid w:val="00800C01"/>
    <w:rsid w:val="008479C4"/>
    <w:rsid w:val="0085029C"/>
    <w:rsid w:val="00861F65"/>
    <w:rsid w:val="008661ED"/>
    <w:rsid w:val="00870DE2"/>
    <w:rsid w:val="0087373D"/>
    <w:rsid w:val="00880CCA"/>
    <w:rsid w:val="0088370A"/>
    <w:rsid w:val="00885317"/>
    <w:rsid w:val="008A32D8"/>
    <w:rsid w:val="008E2F04"/>
    <w:rsid w:val="008F07E4"/>
    <w:rsid w:val="00923E16"/>
    <w:rsid w:val="00965D93"/>
    <w:rsid w:val="00974FC2"/>
    <w:rsid w:val="00977355"/>
    <w:rsid w:val="00980164"/>
    <w:rsid w:val="0098366A"/>
    <w:rsid w:val="009B46FD"/>
    <w:rsid w:val="009B705B"/>
    <w:rsid w:val="009D4316"/>
    <w:rsid w:val="009D48DB"/>
    <w:rsid w:val="009E78D5"/>
    <w:rsid w:val="009F5178"/>
    <w:rsid w:val="00A06C7E"/>
    <w:rsid w:val="00A358A5"/>
    <w:rsid w:val="00A447F5"/>
    <w:rsid w:val="00A44F61"/>
    <w:rsid w:val="00A45F58"/>
    <w:rsid w:val="00A61D6B"/>
    <w:rsid w:val="00A627C2"/>
    <w:rsid w:val="00A66623"/>
    <w:rsid w:val="00A75AB4"/>
    <w:rsid w:val="00A868F2"/>
    <w:rsid w:val="00A936FD"/>
    <w:rsid w:val="00A9737B"/>
    <w:rsid w:val="00AA3A3D"/>
    <w:rsid w:val="00AB1303"/>
    <w:rsid w:val="00AB43FF"/>
    <w:rsid w:val="00AD2376"/>
    <w:rsid w:val="00AD3288"/>
    <w:rsid w:val="00AE117A"/>
    <w:rsid w:val="00AE69FD"/>
    <w:rsid w:val="00AF0894"/>
    <w:rsid w:val="00AF4C25"/>
    <w:rsid w:val="00B071DF"/>
    <w:rsid w:val="00B22A9E"/>
    <w:rsid w:val="00B30958"/>
    <w:rsid w:val="00B319F1"/>
    <w:rsid w:val="00B92901"/>
    <w:rsid w:val="00B96529"/>
    <w:rsid w:val="00B97CEF"/>
    <w:rsid w:val="00BA28BC"/>
    <w:rsid w:val="00BA37B0"/>
    <w:rsid w:val="00BA53A9"/>
    <w:rsid w:val="00BC5A82"/>
    <w:rsid w:val="00BD6CCB"/>
    <w:rsid w:val="00BF66CA"/>
    <w:rsid w:val="00C00FB0"/>
    <w:rsid w:val="00C10C5E"/>
    <w:rsid w:val="00C129A5"/>
    <w:rsid w:val="00C25EA9"/>
    <w:rsid w:val="00C61B6D"/>
    <w:rsid w:val="00C63989"/>
    <w:rsid w:val="00C81078"/>
    <w:rsid w:val="00CA0486"/>
    <w:rsid w:val="00CB7E2D"/>
    <w:rsid w:val="00CC19DB"/>
    <w:rsid w:val="00CC37C0"/>
    <w:rsid w:val="00CC4DB3"/>
    <w:rsid w:val="00CD63D0"/>
    <w:rsid w:val="00CF0706"/>
    <w:rsid w:val="00CF18D5"/>
    <w:rsid w:val="00CF36FD"/>
    <w:rsid w:val="00D1058A"/>
    <w:rsid w:val="00D30D6F"/>
    <w:rsid w:val="00D40A56"/>
    <w:rsid w:val="00D43E8F"/>
    <w:rsid w:val="00D66B41"/>
    <w:rsid w:val="00D7282B"/>
    <w:rsid w:val="00D90D45"/>
    <w:rsid w:val="00DA4565"/>
    <w:rsid w:val="00DB2341"/>
    <w:rsid w:val="00DB74A4"/>
    <w:rsid w:val="00DD4321"/>
    <w:rsid w:val="00DF1277"/>
    <w:rsid w:val="00DF78FD"/>
    <w:rsid w:val="00DF7D9A"/>
    <w:rsid w:val="00E01FE7"/>
    <w:rsid w:val="00E267C2"/>
    <w:rsid w:val="00E42E95"/>
    <w:rsid w:val="00E43EB8"/>
    <w:rsid w:val="00E5410C"/>
    <w:rsid w:val="00E811D2"/>
    <w:rsid w:val="00E848CB"/>
    <w:rsid w:val="00EA457A"/>
    <w:rsid w:val="00ED5C85"/>
    <w:rsid w:val="00ED62B8"/>
    <w:rsid w:val="00EE2F3C"/>
    <w:rsid w:val="00EE4810"/>
    <w:rsid w:val="00EE5E9B"/>
    <w:rsid w:val="00EE7FEF"/>
    <w:rsid w:val="00EF044D"/>
    <w:rsid w:val="00EF0CB9"/>
    <w:rsid w:val="00EF3316"/>
    <w:rsid w:val="00EF4D8E"/>
    <w:rsid w:val="00EF60FF"/>
    <w:rsid w:val="00EF71A1"/>
    <w:rsid w:val="00F01451"/>
    <w:rsid w:val="00F02106"/>
    <w:rsid w:val="00F15E49"/>
    <w:rsid w:val="00F2257B"/>
    <w:rsid w:val="00F27DE7"/>
    <w:rsid w:val="00F32CA2"/>
    <w:rsid w:val="00F40EE4"/>
    <w:rsid w:val="00F40F8D"/>
    <w:rsid w:val="00F527DE"/>
    <w:rsid w:val="00F5525D"/>
    <w:rsid w:val="00F5635C"/>
    <w:rsid w:val="00F678CA"/>
    <w:rsid w:val="00F704C8"/>
    <w:rsid w:val="00F70C13"/>
    <w:rsid w:val="00F71744"/>
    <w:rsid w:val="00F815D7"/>
    <w:rsid w:val="00F862FB"/>
    <w:rsid w:val="00FA3B5B"/>
    <w:rsid w:val="00FB1146"/>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15:docId w15:val="{58006058-CC6F-45D8-A024-A368FA8F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7F175B"/>
    <w:rPr>
      <w:rFonts w:ascii="Tahoma" w:hAnsi="Tahoma" w:cs="Tahoma"/>
      <w:sz w:val="16"/>
      <w:szCs w:val="16"/>
    </w:rPr>
  </w:style>
  <w:style w:type="character" w:customStyle="1" w:styleId="BalloonTextChar">
    <w:name w:val="Balloon Text Char"/>
    <w:basedOn w:val="DefaultParagraphFont"/>
    <w:link w:val="BalloonText"/>
    <w:uiPriority w:val="99"/>
    <w:semiHidden/>
    <w:rsid w:val="007F175B"/>
    <w:rPr>
      <w:rFonts w:ascii="Tahoma" w:hAnsi="Tahoma" w:cs="Tahoma"/>
      <w:color w:val="000000"/>
      <w:sz w:val="16"/>
      <w:szCs w:val="16"/>
    </w:rPr>
  </w:style>
  <w:style w:type="paragraph" w:styleId="PlainText">
    <w:name w:val="Plain Text"/>
    <w:basedOn w:val="Normal"/>
    <w:link w:val="PlainTextChar"/>
    <w:uiPriority w:val="99"/>
    <w:semiHidden/>
    <w:unhideWhenUsed/>
    <w:rsid w:val="007F17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7F175B"/>
    <w:rPr>
      <w:rFonts w:ascii="Consolas" w:eastAsiaTheme="minorHAnsi" w:hAnsi="Consolas" w:cstheme="minorBidi"/>
      <w:sz w:val="21"/>
      <w:szCs w:val="21"/>
    </w:rPr>
  </w:style>
  <w:style w:type="paragraph" w:styleId="Index1">
    <w:name w:val="index 1"/>
    <w:basedOn w:val="Normal"/>
    <w:next w:val="Normal"/>
    <w:autoRedefine/>
    <w:uiPriority w:val="99"/>
    <w:semiHidden/>
    <w:unhideWhenUsed/>
    <w:rsid w:val="002370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E2DF-4F9A-4E26-8853-D5845271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33</TotalTime>
  <Pages>3</Pages>
  <Words>6908</Words>
  <Characters>36443</Characters>
  <Application>Microsoft Office Word</Application>
  <DocSecurity>0</DocSecurity>
  <Lines>1147</Lines>
  <Paragraphs>432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10, 2011 - South Carolina Legislature Online</dc:title>
  <dc:creator>DarleneGriggs</dc:creator>
  <cp:lastModifiedBy>N Cumfer</cp:lastModifiedBy>
  <cp:revision>38</cp:revision>
  <cp:lastPrinted>2001-08-15T14:41:00Z</cp:lastPrinted>
  <dcterms:created xsi:type="dcterms:W3CDTF">2011-05-23T14:39:00Z</dcterms:created>
  <dcterms:modified xsi:type="dcterms:W3CDTF">2014-11-14T21:13:00Z</dcterms:modified>
</cp:coreProperties>
</file>