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B225F">
      <w:pPr>
        <w:jc w:val="center"/>
        <w:rPr>
          <w:b/>
        </w:rPr>
      </w:pPr>
      <w:bookmarkStart w:id="0" w:name="_GoBack"/>
      <w:bookmarkEnd w:id="0"/>
      <w:r>
        <w:rPr>
          <w:b/>
        </w:rPr>
        <w:t>Tuesday, May 29</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2C1536">
        <w:t xml:space="preserve">ACTING </w:t>
      </w:r>
      <w:r>
        <w:t>PRESIDENT</w:t>
      </w:r>
      <w:r w:rsidR="00DE36BF">
        <w:t>, Senator LAND</w:t>
      </w:r>
      <w:r>
        <w:t>.</w:t>
      </w:r>
    </w:p>
    <w:p w:rsidR="00DB74A4" w:rsidRDefault="000A7610">
      <w:r>
        <w:tab/>
        <w:t>A quorum being present, the proceedings were opened with a devotion by the Chaplain as follows:</w:t>
      </w:r>
    </w:p>
    <w:p w:rsidR="00DB74A4" w:rsidRDefault="00DB74A4"/>
    <w:p w:rsidR="00DF3146" w:rsidRPr="00B972F5" w:rsidRDefault="00DF3146" w:rsidP="00523B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972F5">
        <w:rPr>
          <w:sz w:val="22"/>
          <w:szCs w:val="22"/>
        </w:rPr>
        <w:t>In Job we read how he reflected that:</w:t>
      </w:r>
    </w:p>
    <w:p w:rsidR="00DF3146" w:rsidRPr="00B972F5" w:rsidRDefault="00DF3146" w:rsidP="00523B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972F5">
        <w:rPr>
          <w:sz w:val="22"/>
          <w:szCs w:val="22"/>
        </w:rPr>
        <w:tab/>
        <w:t>“ ‘My kinsmen have gone away; my friends have forgotten me’.”</w:t>
      </w:r>
      <w:r w:rsidRPr="00B972F5">
        <w:rPr>
          <w:sz w:val="22"/>
          <w:szCs w:val="22"/>
        </w:rPr>
        <w:tab/>
      </w:r>
      <w:r w:rsidRPr="00B972F5">
        <w:rPr>
          <w:sz w:val="22"/>
          <w:szCs w:val="22"/>
        </w:rPr>
        <w:tab/>
      </w:r>
      <w:r w:rsidRPr="00B972F5">
        <w:rPr>
          <w:sz w:val="22"/>
          <w:szCs w:val="22"/>
        </w:rPr>
        <w:tab/>
        <w:t>(Job 19:14)</w:t>
      </w:r>
    </w:p>
    <w:p w:rsidR="00DF3146" w:rsidRPr="00B972F5" w:rsidRDefault="00DF3146" w:rsidP="00523B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972F5">
        <w:rPr>
          <w:sz w:val="22"/>
          <w:szCs w:val="22"/>
        </w:rPr>
        <w:tab/>
        <w:t>Let us bow in prayer:</w:t>
      </w:r>
    </w:p>
    <w:p w:rsidR="00DF3146" w:rsidRPr="00B972F5" w:rsidRDefault="00DF3146" w:rsidP="00523B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972F5">
        <w:rPr>
          <w:sz w:val="22"/>
          <w:szCs w:val="22"/>
        </w:rPr>
        <w:tab/>
        <w:t xml:space="preserve">Holy God, perhaps in a time gone past Job did feel forgotten and removed from those around himself.  Not so for those women and men </w:t>
      </w:r>
      <w:r w:rsidR="00DE36BF">
        <w:rPr>
          <w:sz w:val="22"/>
          <w:szCs w:val="22"/>
        </w:rPr>
        <w:t xml:space="preserve">we remember </w:t>
      </w:r>
      <w:r w:rsidRPr="00B972F5">
        <w:rPr>
          <w:sz w:val="22"/>
          <w:szCs w:val="22"/>
        </w:rPr>
        <w:t xml:space="preserve">who gave their lives that we might convene in this Senate Chamber today, that we might enjoy liberty and freedom, that we might celebrate life in this </w:t>
      </w:r>
      <w:r w:rsidR="00523B9F">
        <w:rPr>
          <w:sz w:val="22"/>
          <w:szCs w:val="22"/>
        </w:rPr>
        <w:t>n</w:t>
      </w:r>
      <w:r w:rsidRPr="00B972F5">
        <w:rPr>
          <w:sz w:val="22"/>
          <w:szCs w:val="22"/>
        </w:rPr>
        <w:t xml:space="preserve">ation and this State we love.  Thank You, dear God, for the sacrifices of America’s war heroes.  Help us all to further honor them by diligently working to conclude this legislative term.  In Your loving name we pray, Lord.  </w:t>
      </w:r>
    </w:p>
    <w:p w:rsidR="00DF3146" w:rsidRPr="00B972F5" w:rsidRDefault="00DF3146" w:rsidP="00523B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B972F5">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641DE" w:rsidRDefault="000641DE"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Default="000641DE" w:rsidP="000641DE">
      <w:pPr>
        <w:pStyle w:val="Header"/>
        <w:tabs>
          <w:tab w:val="clear" w:pos="8640"/>
          <w:tab w:val="left" w:pos="4320"/>
        </w:tabs>
        <w:jc w:val="center"/>
        <w:rPr>
          <w:b/>
        </w:rPr>
      </w:pPr>
      <w:r>
        <w:rPr>
          <w:b/>
        </w:rPr>
        <w:t>REGULATION RECEIVED</w:t>
      </w:r>
    </w:p>
    <w:p w:rsidR="000641DE" w:rsidRDefault="000641DE" w:rsidP="000641DE">
      <w:pPr>
        <w:pStyle w:val="Header"/>
        <w:tabs>
          <w:tab w:val="clear" w:pos="8640"/>
          <w:tab w:val="left" w:pos="4320"/>
        </w:tabs>
      </w:pPr>
      <w:r>
        <w:tab/>
        <w:t>The following was received and referred to the appropriate committee for consideration:</w:t>
      </w:r>
    </w:p>
    <w:p w:rsidR="000641DE" w:rsidRDefault="000641DE" w:rsidP="000641DE">
      <w:pPr>
        <w:pStyle w:val="Header"/>
        <w:tabs>
          <w:tab w:val="clear" w:pos="8640"/>
          <w:tab w:val="left" w:pos="4320"/>
        </w:tabs>
      </w:pPr>
    </w:p>
    <w:p w:rsidR="000641DE" w:rsidRDefault="000641DE" w:rsidP="000641DE">
      <w:r w:rsidRPr="00BA20F0">
        <w:t>Document No. 4286</w:t>
      </w:r>
    </w:p>
    <w:p w:rsidR="000641DE" w:rsidRPr="00BA20F0" w:rsidRDefault="00097FD9" w:rsidP="000641DE">
      <w:r>
        <w:t>Agency: Workers’</w:t>
      </w:r>
      <w:r w:rsidR="000641DE" w:rsidRPr="00BA20F0">
        <w:t xml:space="preserve"> Compensation Commission</w:t>
      </w:r>
    </w:p>
    <w:p w:rsidR="000641DE" w:rsidRPr="00BA20F0" w:rsidRDefault="000641DE" w:rsidP="000641DE">
      <w:r w:rsidRPr="00BA20F0">
        <w:t>Chapter: 67</w:t>
      </w:r>
    </w:p>
    <w:p w:rsidR="000641DE" w:rsidRDefault="000641DE" w:rsidP="000641DE">
      <w:r w:rsidRPr="00BA20F0">
        <w:t>Statutory Authority: 1976 Code Sections 42-3-30, 42-9-10 and 42-9-30(21)</w:t>
      </w:r>
    </w:p>
    <w:p w:rsidR="000641DE" w:rsidRDefault="000641DE" w:rsidP="000641DE">
      <w:r w:rsidRPr="00BA20F0">
        <w:t>SUBJECT: Mediation</w:t>
      </w:r>
    </w:p>
    <w:p w:rsidR="000641DE" w:rsidRDefault="000641DE" w:rsidP="000641DE">
      <w:r w:rsidRPr="00BA20F0">
        <w:t>Received by Lieutenant Governor May 29, 2012</w:t>
      </w:r>
    </w:p>
    <w:p w:rsidR="000641DE" w:rsidRDefault="000641DE" w:rsidP="000641DE">
      <w:r w:rsidRPr="00BA20F0">
        <w:t>Referred to</w:t>
      </w:r>
      <w:r>
        <w:t xml:space="preserve"> Judiciary </w:t>
      </w:r>
      <w:r w:rsidRPr="00BA20F0">
        <w:t>Committee</w:t>
      </w:r>
    </w:p>
    <w:p w:rsidR="000641DE" w:rsidRDefault="000641DE" w:rsidP="000641DE">
      <w:r w:rsidRPr="00BA20F0">
        <w:t>Legislative Review Expiration April 28, 2013</w:t>
      </w:r>
    </w:p>
    <w:p w:rsidR="000641DE" w:rsidRDefault="000641DE" w:rsidP="000641DE">
      <w:pPr>
        <w:pStyle w:val="Header"/>
        <w:tabs>
          <w:tab w:val="clear" w:pos="8640"/>
          <w:tab w:val="left" w:pos="4320"/>
        </w:tabs>
      </w:pPr>
    </w:p>
    <w:p w:rsidR="000641DE" w:rsidRPr="006511EA" w:rsidRDefault="000641DE" w:rsidP="000641DE">
      <w:pPr>
        <w:pStyle w:val="Header"/>
        <w:tabs>
          <w:tab w:val="clear" w:pos="8640"/>
          <w:tab w:val="left" w:pos="4320"/>
        </w:tabs>
        <w:jc w:val="center"/>
      </w:pPr>
      <w:r>
        <w:rPr>
          <w:b/>
        </w:rPr>
        <w:lastRenderedPageBreak/>
        <w:t>Leave of Absence</w:t>
      </w:r>
    </w:p>
    <w:p w:rsidR="000641DE" w:rsidRDefault="000641DE" w:rsidP="000641DE">
      <w:pPr>
        <w:pStyle w:val="Header"/>
        <w:tabs>
          <w:tab w:val="clear" w:pos="8640"/>
          <w:tab w:val="left" w:pos="4320"/>
        </w:tabs>
      </w:pPr>
      <w:r>
        <w:tab/>
        <w:t>On motion of Senator O’DELL, at 12:05 P.M., Senator McGILL was granted a leave of absence until 2:00 P.M.</w:t>
      </w:r>
    </w:p>
    <w:p w:rsidR="000641DE" w:rsidRDefault="000641DE" w:rsidP="000641DE">
      <w:pPr>
        <w:pStyle w:val="Header"/>
        <w:tabs>
          <w:tab w:val="clear" w:pos="8640"/>
          <w:tab w:val="left" w:pos="4320"/>
        </w:tabs>
        <w:jc w:val="left"/>
      </w:pPr>
    </w:p>
    <w:p w:rsidR="000641DE" w:rsidRPr="006511EA" w:rsidRDefault="000641DE" w:rsidP="000641DE">
      <w:pPr>
        <w:pStyle w:val="Header"/>
        <w:tabs>
          <w:tab w:val="clear" w:pos="8640"/>
          <w:tab w:val="left" w:pos="4320"/>
        </w:tabs>
        <w:jc w:val="center"/>
      </w:pPr>
      <w:r>
        <w:rPr>
          <w:b/>
        </w:rPr>
        <w:t>Leave of Absence</w:t>
      </w:r>
    </w:p>
    <w:p w:rsidR="000641DE" w:rsidRDefault="000641DE" w:rsidP="000641DE">
      <w:pPr>
        <w:pStyle w:val="Header"/>
        <w:tabs>
          <w:tab w:val="clear" w:pos="8640"/>
          <w:tab w:val="left" w:pos="4320"/>
        </w:tabs>
      </w:pPr>
      <w:r>
        <w:tab/>
        <w:t>On motion of Senator GROOMS, at 12:05 P.M., Senator VERDIN was granted a leave of absence until 3:00 P.M.</w:t>
      </w:r>
    </w:p>
    <w:p w:rsidR="000641DE" w:rsidRDefault="000641DE" w:rsidP="000641DE">
      <w:pPr>
        <w:pStyle w:val="Header"/>
        <w:tabs>
          <w:tab w:val="clear" w:pos="8640"/>
          <w:tab w:val="left" w:pos="4320"/>
        </w:tabs>
      </w:pPr>
    </w:p>
    <w:p w:rsidR="000641DE" w:rsidRPr="006511EA" w:rsidRDefault="000641DE" w:rsidP="000641DE">
      <w:pPr>
        <w:pStyle w:val="Header"/>
        <w:tabs>
          <w:tab w:val="clear" w:pos="8640"/>
          <w:tab w:val="left" w:pos="4320"/>
        </w:tabs>
        <w:jc w:val="center"/>
      </w:pPr>
      <w:r>
        <w:rPr>
          <w:b/>
        </w:rPr>
        <w:t>Leave of Absence</w:t>
      </w:r>
    </w:p>
    <w:p w:rsidR="000641DE" w:rsidRDefault="000641DE" w:rsidP="000641DE">
      <w:pPr>
        <w:pStyle w:val="Header"/>
        <w:tabs>
          <w:tab w:val="clear" w:pos="8640"/>
          <w:tab w:val="left" w:pos="4320"/>
        </w:tabs>
      </w:pPr>
      <w:r>
        <w:tab/>
        <w:t>On motion of Senator SHANE MARTIN, at 12</w:t>
      </w:r>
      <w:r w:rsidR="00097FD9">
        <w:t>:</w:t>
      </w:r>
      <w:r>
        <w:t>05 P.M., Senator CLEARY was granted a leave of absence for the week.</w:t>
      </w:r>
    </w:p>
    <w:p w:rsidR="000641DE" w:rsidRDefault="000641DE" w:rsidP="000641DE">
      <w:pPr>
        <w:pStyle w:val="Header"/>
        <w:tabs>
          <w:tab w:val="clear" w:pos="8640"/>
          <w:tab w:val="left" w:pos="4320"/>
        </w:tabs>
      </w:pPr>
    </w:p>
    <w:p w:rsidR="000641DE" w:rsidRPr="00A84AAA" w:rsidRDefault="000641DE" w:rsidP="000641DE">
      <w:pPr>
        <w:pStyle w:val="Header"/>
        <w:tabs>
          <w:tab w:val="clear" w:pos="8640"/>
          <w:tab w:val="left" w:pos="4320"/>
        </w:tabs>
        <w:jc w:val="center"/>
      </w:pPr>
      <w:r>
        <w:rPr>
          <w:b/>
        </w:rPr>
        <w:t xml:space="preserve">Leave of Absence </w:t>
      </w:r>
    </w:p>
    <w:p w:rsidR="000641DE" w:rsidRDefault="000641DE" w:rsidP="000641DE">
      <w:pPr>
        <w:pStyle w:val="Header"/>
        <w:tabs>
          <w:tab w:val="clear" w:pos="8640"/>
          <w:tab w:val="left" w:pos="4320"/>
        </w:tabs>
      </w:pPr>
      <w:r>
        <w:tab/>
        <w:t>At 12:05 P.M., Senator MASSEY requested a leave of absence for Wednesday, May 30, and Thursday, May 31, 2012, for the birth of his second child.</w:t>
      </w:r>
    </w:p>
    <w:p w:rsidR="00DB74A4" w:rsidRDefault="00DB74A4">
      <w:pPr>
        <w:pStyle w:val="Header"/>
        <w:tabs>
          <w:tab w:val="clear" w:pos="8640"/>
          <w:tab w:val="left" w:pos="4320"/>
        </w:tabs>
      </w:pPr>
    </w:p>
    <w:p w:rsidR="00F15EEB" w:rsidRDefault="00F15EEB" w:rsidP="00F15EEB">
      <w:pPr>
        <w:jc w:val="center"/>
        <w:rPr>
          <w:b/>
        </w:rPr>
      </w:pPr>
      <w:r w:rsidRPr="00670986">
        <w:rPr>
          <w:b/>
        </w:rPr>
        <w:t>RECALLED</w:t>
      </w:r>
      <w:r>
        <w:rPr>
          <w:b/>
        </w:rPr>
        <w:t xml:space="preserve"> </w:t>
      </w:r>
    </w:p>
    <w:p w:rsidR="00F15EEB" w:rsidRPr="001650A0" w:rsidRDefault="00F15EEB" w:rsidP="00F15EEB">
      <w:r>
        <w:rPr>
          <w:b/>
        </w:rPr>
        <w:tab/>
      </w:r>
      <w:r w:rsidRPr="001650A0">
        <w:t>H. 4887</w:t>
      </w:r>
      <w:r w:rsidR="0036522A" w:rsidRPr="001650A0">
        <w:fldChar w:fldCharType="begin"/>
      </w:r>
      <w:r w:rsidRPr="001650A0">
        <w:instrText xml:space="preserve"> XE "H. 4887" \b </w:instrText>
      </w:r>
      <w:r w:rsidR="0036522A" w:rsidRPr="001650A0">
        <w:fldChar w:fldCharType="end"/>
      </w:r>
      <w:r w:rsidRPr="001650A0">
        <w:t xml:space="preserve"> -- Rep. Johnson:  </w:t>
      </w:r>
      <w:r w:rsidRPr="001650A0">
        <w:rPr>
          <w:szCs w:val="30"/>
        </w:rPr>
        <w:t xml:space="preserve">A BILL </w:t>
      </w:r>
      <w:r w:rsidRPr="001650A0">
        <w:rPr>
          <w:color w:val="000000" w:themeColor="text1"/>
          <w:u w:color="000000" w:themeColor="text1"/>
        </w:rPr>
        <w:t>TO AMEND SECTION 7</w:t>
      </w:r>
      <w:r w:rsidRPr="001650A0">
        <w:rPr>
          <w:color w:val="000000" w:themeColor="text1"/>
          <w:u w:color="000000" w:themeColor="text1"/>
        </w:rPr>
        <w:noBreakHyphen/>
        <w:t>27</w:t>
      </w:r>
      <w:r w:rsidRPr="001650A0">
        <w:rPr>
          <w:color w:val="000000" w:themeColor="text1"/>
          <w:u w:color="000000" w:themeColor="text1"/>
        </w:rPr>
        <w:noBreakHyphen/>
        <w:t>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F15EEB" w:rsidRDefault="00F15EEB" w:rsidP="00F15EEB">
      <w:r>
        <w:tab/>
        <w:t>Senator LARRY MARTIN asked unanimous consent to make a motion to recall the Bill from the Committee on Judiciary.</w:t>
      </w:r>
    </w:p>
    <w:p w:rsidR="00F15EEB" w:rsidRDefault="00F15EEB" w:rsidP="00F15EEB">
      <w:r>
        <w:tab/>
      </w:r>
    </w:p>
    <w:p w:rsidR="00F15EEB" w:rsidRDefault="00F15EEB" w:rsidP="00F15EEB">
      <w:r>
        <w:tab/>
        <w:t xml:space="preserve">The Bill was recalled from the Committee on Judiciary and ordered placed on the Calendar for consideration tomorrow.  </w:t>
      </w:r>
    </w:p>
    <w:p w:rsidR="00DB74A4" w:rsidRDefault="00DB74A4">
      <w:pPr>
        <w:pStyle w:val="Header"/>
        <w:tabs>
          <w:tab w:val="clear" w:pos="8640"/>
          <w:tab w:val="left" w:pos="4320"/>
        </w:tabs>
      </w:pPr>
    </w:p>
    <w:p w:rsidR="00B7401C" w:rsidRDefault="00B7401C" w:rsidP="00B7401C">
      <w:pPr>
        <w:jc w:val="center"/>
        <w:rPr>
          <w:b/>
        </w:rPr>
      </w:pPr>
      <w:r w:rsidRPr="00670986">
        <w:rPr>
          <w:b/>
        </w:rPr>
        <w:t>RECALLED</w:t>
      </w:r>
      <w:r>
        <w:rPr>
          <w:b/>
        </w:rPr>
        <w:t xml:space="preserve"> </w:t>
      </w:r>
    </w:p>
    <w:p w:rsidR="00B7401C" w:rsidRPr="00513C27" w:rsidRDefault="00B7401C" w:rsidP="00B7401C">
      <w:pPr>
        <w:suppressAutoHyphens/>
        <w:outlineLvl w:val="0"/>
      </w:pPr>
      <w:r>
        <w:rPr>
          <w:b/>
        </w:rPr>
        <w:tab/>
      </w:r>
      <w:r w:rsidRPr="00513C27">
        <w:t>H. 4665</w:t>
      </w:r>
      <w:r w:rsidR="0036522A" w:rsidRPr="00513C27">
        <w:fldChar w:fldCharType="begin"/>
      </w:r>
      <w:r w:rsidRPr="00513C27">
        <w:instrText xml:space="preserve"> XE "H. 4665" \b </w:instrText>
      </w:r>
      <w:r w:rsidR="0036522A" w:rsidRPr="00513C27">
        <w:fldChar w:fldCharType="end"/>
      </w:r>
      <w:r w:rsidRPr="00513C27">
        <w:t xml:space="preserve"> -- Reps. Hixon, Clyburn, J.R. Smith, Spires, Taylor and Young:  </w:t>
      </w:r>
      <w:r w:rsidRPr="00513C27">
        <w:rPr>
          <w:szCs w:val="30"/>
        </w:rPr>
        <w:t xml:space="preserve">A BILL </w:t>
      </w:r>
      <w:r w:rsidRPr="00513C27">
        <w:t xml:space="preserve">TO AMEND ACT 571 OF 1967, AS AMENDED, RELATING TO THE EDGEFIELD COUNTY WATER AND SEWER AUTHORITY, THE BOUNDARIES OF WHICH PURSUANT TO THIS ACT INCLUDE AREAS IN EDGEFIELD AND AIKEN COUNTIES, SO AS TO REVISE THE MANNER IN WHICH THE EXISTING MEMBERS OF THE GOVERNING BODY OF THE AUTHORITY ARE APPOINTED, AND TO ADD TWO MEMBERS TO THE GOVERNING BODY OF THE AUTHORITY </w:t>
      </w:r>
      <w:r w:rsidRPr="00513C27">
        <w:lastRenderedPageBreak/>
        <w:t>FROM THE AREAS IN AIKEN COUNTY SERVED BY THE AUTHORITY.</w:t>
      </w:r>
    </w:p>
    <w:p w:rsidR="00B7401C" w:rsidRDefault="00B7401C" w:rsidP="00B7401C">
      <w:r>
        <w:tab/>
        <w:t>Senator MASSEY asked unanimous consent to make a motion to recall the Bill from the Committee on Judiciary.</w:t>
      </w:r>
    </w:p>
    <w:p w:rsidR="00B7401C" w:rsidRDefault="00B7401C" w:rsidP="00B7401C">
      <w:r>
        <w:tab/>
      </w:r>
    </w:p>
    <w:p w:rsidR="00B7401C" w:rsidRDefault="00B7401C" w:rsidP="00B7401C">
      <w:r>
        <w:tab/>
        <w:t xml:space="preserve">The Bill was recalled from the Committee on Judiciary and ordered placed on the Calendar for consideration tomorrow.  </w:t>
      </w:r>
    </w:p>
    <w:p w:rsidR="00DB74A4" w:rsidRDefault="00DB74A4">
      <w:pPr>
        <w:pStyle w:val="Header"/>
        <w:tabs>
          <w:tab w:val="clear" w:pos="8640"/>
          <w:tab w:val="left" w:pos="4320"/>
        </w:tabs>
      </w:pPr>
    </w:p>
    <w:p w:rsidR="00B7401C" w:rsidRDefault="00B7401C" w:rsidP="00B7401C">
      <w:pPr>
        <w:jc w:val="center"/>
        <w:rPr>
          <w:b/>
        </w:rPr>
      </w:pPr>
      <w:r w:rsidRPr="00670986">
        <w:rPr>
          <w:b/>
        </w:rPr>
        <w:t>RECALLED</w:t>
      </w:r>
      <w:r>
        <w:rPr>
          <w:b/>
        </w:rPr>
        <w:t xml:space="preserve"> </w:t>
      </w:r>
    </w:p>
    <w:p w:rsidR="00DE3A42" w:rsidRPr="007256CF" w:rsidRDefault="00DE3A42" w:rsidP="00DE3A42">
      <w:pPr>
        <w:suppressAutoHyphens/>
        <w:outlineLvl w:val="0"/>
      </w:pPr>
      <w:r>
        <w:rPr>
          <w:b/>
        </w:rPr>
        <w:tab/>
      </w:r>
      <w:r w:rsidRPr="007256CF">
        <w:t>S. 1391</w:t>
      </w:r>
      <w:r w:rsidR="0036522A" w:rsidRPr="007256CF">
        <w:fldChar w:fldCharType="begin"/>
      </w:r>
      <w:r w:rsidRPr="007256CF">
        <w:instrText xml:space="preserve"> XE "S. 1391" \b </w:instrText>
      </w:r>
      <w:r w:rsidR="0036522A" w:rsidRPr="007256CF">
        <w:fldChar w:fldCharType="end"/>
      </w:r>
      <w:r w:rsidRPr="007256CF">
        <w:t xml:space="preserve"> -- Senator Fair:  </w:t>
      </w:r>
      <w:r w:rsidRPr="007256CF">
        <w:rPr>
          <w:szCs w:val="30"/>
        </w:rPr>
        <w:t xml:space="preserve">A CONCURRENT RESOLUTION </w:t>
      </w:r>
      <w:r w:rsidRPr="007256CF">
        <w:t xml:space="preserve">TO REQUEST THAT THE DEPARTMENT OF TRANSPORTATION NAME THE PORTION OF UNITED STATES HIGHWAY 25 IN GREENVILLE COUNTY FROM ITS INTERSECTION WITH BOWERS ROAD TO ITS INTERSECTION WITH SOUTH CAROLINA HIGHWAY 414 </w:t>
      </w:r>
      <w:r>
        <w:t>“</w:t>
      </w:r>
      <w:r w:rsidRPr="007256CF">
        <w:t>J. METZ LOOPER HIGHWAY</w:t>
      </w:r>
      <w:r>
        <w:t>”</w:t>
      </w:r>
      <w:r w:rsidRPr="007256CF">
        <w:t xml:space="preserve"> AND ERECT APPROPRIATE MARKERS OR SIGNS ALONG THIS PORTION OF HIGHWAY THAT CONTAIN THE WORDS </w:t>
      </w:r>
      <w:r>
        <w:t>“</w:t>
      </w:r>
      <w:r w:rsidRPr="007256CF">
        <w:t>J. METZ LOOPER HIGHWAY</w:t>
      </w:r>
      <w:r>
        <w:t>”</w:t>
      </w:r>
      <w:r w:rsidRPr="007256CF">
        <w:t>.</w:t>
      </w:r>
    </w:p>
    <w:p w:rsidR="00B7401C" w:rsidRDefault="00B7401C" w:rsidP="00B7401C">
      <w:r>
        <w:tab/>
        <w:t xml:space="preserve">Senator </w:t>
      </w:r>
      <w:r w:rsidR="00DE3A42">
        <w:t>FAIR</w:t>
      </w:r>
      <w:r>
        <w:t xml:space="preserve"> asked unanimous consent to make a motion to recall the </w:t>
      </w:r>
      <w:r w:rsidR="00097FD9">
        <w:t>Concurrent Resolution</w:t>
      </w:r>
      <w:r>
        <w:t xml:space="preserve"> from the Committee on Transportation.</w:t>
      </w:r>
    </w:p>
    <w:p w:rsidR="00B7401C" w:rsidRDefault="00B7401C" w:rsidP="00B7401C">
      <w:r>
        <w:tab/>
      </w:r>
    </w:p>
    <w:p w:rsidR="00B7401C" w:rsidRDefault="00B7401C" w:rsidP="00B7401C">
      <w:r>
        <w:tab/>
        <w:t xml:space="preserve">The </w:t>
      </w:r>
      <w:r w:rsidR="00097FD9">
        <w:t>Resolution</w:t>
      </w:r>
      <w:r>
        <w:t xml:space="preserve"> was recalled from the Committee on Transportation and ordered placed on the Calendar for consideration tomorrow.  </w:t>
      </w:r>
    </w:p>
    <w:p w:rsidR="000641DE" w:rsidRDefault="000641DE" w:rsidP="00B7401C"/>
    <w:p w:rsidR="00517D7B" w:rsidRPr="00517D7B" w:rsidRDefault="00517D7B" w:rsidP="00517D7B">
      <w:pPr>
        <w:jc w:val="center"/>
        <w:rPr>
          <w:b/>
        </w:rPr>
      </w:pPr>
      <w:r w:rsidRPr="00517D7B">
        <w:rPr>
          <w:b/>
        </w:rPr>
        <w:t>RECALLED</w:t>
      </w:r>
    </w:p>
    <w:p w:rsidR="00517D7B" w:rsidRPr="00E53B74" w:rsidRDefault="00517D7B" w:rsidP="00517D7B">
      <w:pPr>
        <w:suppressAutoHyphens/>
        <w:outlineLvl w:val="0"/>
      </w:pPr>
      <w:r>
        <w:tab/>
      </w:r>
      <w:r w:rsidRPr="00E53B74">
        <w:t>H. 5166</w:t>
      </w:r>
      <w:r w:rsidR="0036522A" w:rsidRPr="00E53B74">
        <w:fldChar w:fldCharType="begin"/>
      </w:r>
      <w:r w:rsidRPr="00E53B74">
        <w:instrText xml:space="preserve"> XE "H. 5166" \b </w:instrText>
      </w:r>
      <w:r w:rsidR="0036522A" w:rsidRPr="00E53B74">
        <w:fldChar w:fldCharType="end"/>
      </w:r>
      <w:r w:rsidRPr="00E53B74">
        <w:t xml:space="preserve"> -- Reps. Willis, Pitts and Tribble:  </w:t>
      </w:r>
      <w:r w:rsidRPr="00E53B74">
        <w:rPr>
          <w:szCs w:val="30"/>
        </w:rPr>
        <w:t xml:space="preserve">A BILL </w:t>
      </w:r>
      <w:r w:rsidRPr="00E53B74">
        <w:t>TO AMEND SECTION 7</w:t>
      </w:r>
      <w:r w:rsidRPr="00E53B74">
        <w:noBreakHyphen/>
        <w:t>7</w:t>
      </w:r>
      <w:r w:rsidRPr="00E53B74">
        <w:noBreakHyphen/>
        <w:t>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517D7B" w:rsidRDefault="00517D7B" w:rsidP="00517D7B">
      <w:r>
        <w:tab/>
        <w:t>Senator LARRY MARTIN asked unanimous consent to make a motion to recall the Bill from the Committee on Judiciary.</w:t>
      </w:r>
    </w:p>
    <w:p w:rsidR="00517D7B" w:rsidRDefault="00517D7B" w:rsidP="00517D7B">
      <w:r>
        <w:tab/>
      </w:r>
    </w:p>
    <w:p w:rsidR="00517D7B" w:rsidRDefault="00517D7B" w:rsidP="00517D7B">
      <w:r>
        <w:tab/>
        <w:t xml:space="preserve">The Bill was recalled from the Committee on Judiciary and ordered placed on the Calendar for consideration tomorrow.  </w:t>
      </w:r>
    </w:p>
    <w:p w:rsidR="00517D7B" w:rsidRDefault="00517D7B" w:rsidP="00B7401C"/>
    <w:p w:rsidR="00DB74A4" w:rsidRDefault="000A7610" w:rsidP="00DB2117">
      <w:pPr>
        <w:pStyle w:val="Header"/>
        <w:keepNext/>
        <w:tabs>
          <w:tab w:val="clear" w:pos="8640"/>
          <w:tab w:val="left" w:pos="4320"/>
        </w:tabs>
        <w:jc w:val="center"/>
      </w:pPr>
      <w:r>
        <w:rPr>
          <w:b/>
        </w:rPr>
        <w:t>INTRODUCTION OF BILLS AND RESOLUTIONS</w:t>
      </w:r>
    </w:p>
    <w:p w:rsidR="00DB74A4" w:rsidRDefault="000A7610" w:rsidP="00DB2117">
      <w:pPr>
        <w:pStyle w:val="Header"/>
        <w:keepNext/>
        <w:tabs>
          <w:tab w:val="clear" w:pos="8640"/>
          <w:tab w:val="left" w:pos="4320"/>
        </w:tabs>
      </w:pPr>
      <w:r>
        <w:tab/>
        <w:t>The following were introduced:</w:t>
      </w:r>
    </w:p>
    <w:p w:rsidR="00885BE5" w:rsidRDefault="00885BE5" w:rsidP="00DB2117">
      <w:pPr>
        <w:keepNext/>
      </w:pPr>
    </w:p>
    <w:p w:rsidR="00885BE5" w:rsidRDefault="00885BE5" w:rsidP="00DB2117">
      <w:pPr>
        <w:keepNext/>
      </w:pPr>
      <w:r>
        <w:tab/>
        <w:t>S. 1554</w:t>
      </w:r>
      <w:r w:rsidR="0036522A">
        <w:fldChar w:fldCharType="begin"/>
      </w:r>
      <w:r>
        <w:instrText xml:space="preserve"> XE "</w:instrText>
      </w:r>
      <w:r>
        <w:tab/>
        <w:instrText>S. 1554" \b</w:instrText>
      </w:r>
      <w:r w:rsidR="0036522A">
        <w:fldChar w:fldCharType="end"/>
      </w:r>
      <w:r>
        <w:t xml:space="preserve"> -- Senator Hutto:  A SENATE RESOLUTION TO RECOGNIZE AND HONOR THE HOLLY HILL ACADEMY VARSITY BASEBALL TEAM, COACHES, AND SCHOOL OFFICIALS FOR AN OUTSTANDING SEASON, AND TO CONGRATULATE THEM FOR WINNING THE SOUTH CAROLINA INDEPENDENT SCHOOL ASSOCIATION CLASS AA STATE CHAMPIONSHIP TITLE.</w:t>
      </w:r>
    </w:p>
    <w:p w:rsidR="00885BE5" w:rsidRDefault="00885BE5" w:rsidP="00885BE5">
      <w:r>
        <w:t>l:\council\bills\gm\25148dg12.docx</w:t>
      </w:r>
    </w:p>
    <w:p w:rsidR="00885BE5" w:rsidRDefault="00885BE5" w:rsidP="00885BE5">
      <w:r>
        <w:tab/>
        <w:t>The Senate Resolution was adopted.</w:t>
      </w:r>
    </w:p>
    <w:p w:rsidR="00885BE5" w:rsidRDefault="00885BE5" w:rsidP="00885BE5"/>
    <w:p w:rsidR="00885BE5" w:rsidRDefault="00885BE5" w:rsidP="00885BE5">
      <w:r>
        <w:tab/>
        <w:t>S. 1555</w:t>
      </w:r>
      <w:r w:rsidR="0036522A">
        <w:fldChar w:fldCharType="begin"/>
      </w:r>
      <w:r>
        <w:instrText xml:space="preserve"> XE "</w:instrText>
      </w:r>
      <w:r>
        <w:tab/>
        <w:instrText>S. 1555" \b</w:instrText>
      </w:r>
      <w:r w:rsidR="0036522A">
        <w:fldChar w:fldCharType="end"/>
      </w:r>
      <w:r>
        <w:t xml:space="preserve"> -- Senators Knotts, Setzler and Massey:  A BILL TO AMEND SECTION 7-7-380,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885BE5" w:rsidRDefault="00885BE5" w:rsidP="00885BE5">
      <w:r>
        <w:t>l:\council\bills\swb\5347zw12.docx</w:t>
      </w:r>
    </w:p>
    <w:p w:rsidR="00885BE5" w:rsidRDefault="00885BE5" w:rsidP="00885BE5">
      <w:r>
        <w:tab/>
        <w:t>Read the first time and, on motion of Senator KNOTTS, with unanimous consent, S. 1555 was ordered placed on the Calendar without reference.</w:t>
      </w:r>
    </w:p>
    <w:p w:rsidR="00885BE5" w:rsidRDefault="00885BE5" w:rsidP="00885BE5"/>
    <w:p w:rsidR="00885BE5" w:rsidRDefault="00885BE5" w:rsidP="00885BE5">
      <w:r>
        <w:tab/>
        <w:t>S. 1556</w:t>
      </w:r>
      <w:r w:rsidR="0036522A">
        <w:fldChar w:fldCharType="begin"/>
      </w:r>
      <w:r>
        <w:instrText xml:space="preserve"> XE "</w:instrText>
      </w:r>
      <w:r>
        <w:tab/>
        <w:instrText>S. 1556" \b</w:instrText>
      </w:r>
      <w:r w:rsidR="0036522A">
        <w:fldChar w:fldCharType="end"/>
      </w:r>
      <w:r>
        <w:t xml:space="preserve"> -- Senator Pinckney:  A BILL TO AMEND ACT 601 OF 1971, AS AMENDED, RELATING TO THE JASPER COUNTY BOARD OF EDUCATION AS THE GOVERNING BODY OF THE JASPER COUNTY SCHOOL DISTRICT, SO AS TO PROVIDE THAT BEGINNING WITH THE YEAR 2012, THE COUNTY BOARD OF EDUCATION RATHER THAN THE COUNTY COUNCIL SHALL IMPOSE THE TAX LEVY NECESSARY FOR SCHOOL PURPOSES, AND TO PROVIDE FOR PROCEDURES FOR AND LIMITATIONS ON THIS SCHOOL TAX LEVY.</w:t>
      </w:r>
    </w:p>
    <w:p w:rsidR="00885BE5" w:rsidRDefault="00885BE5" w:rsidP="00885BE5">
      <w:r>
        <w:t>l:\council\bills\nbd\12492sd12.docx</w:t>
      </w:r>
    </w:p>
    <w:p w:rsidR="00885BE5" w:rsidRDefault="00885BE5" w:rsidP="00885BE5">
      <w:r>
        <w:tab/>
        <w:t>Read the first time and ordered placed on the Local and Uncontested Calendar.</w:t>
      </w:r>
    </w:p>
    <w:p w:rsidR="00885BE5" w:rsidRDefault="00885BE5" w:rsidP="00885BE5"/>
    <w:p w:rsidR="00885BE5" w:rsidRDefault="00DB2117" w:rsidP="00DB2117">
      <w:pPr>
        <w:keepNext/>
        <w:jc w:val="center"/>
      </w:pPr>
      <w:r>
        <w:rPr>
          <w:b/>
        </w:rPr>
        <w:t>S. 1556--</w:t>
      </w:r>
      <w:r w:rsidR="00885BE5" w:rsidRPr="00885BE5">
        <w:rPr>
          <w:b/>
        </w:rPr>
        <w:t>Ordered to a Second and Third Reading</w:t>
      </w:r>
    </w:p>
    <w:p w:rsidR="00885BE5" w:rsidRDefault="00885BE5" w:rsidP="00DB2117">
      <w:pPr>
        <w:keepNext/>
      </w:pPr>
      <w:r>
        <w:tab/>
        <w:t>On motion of Senator PINCKNEY, with unanimous consent, S. 1556 was ordered to receive a second and third reading on the next two consecutive legislative days.</w:t>
      </w:r>
    </w:p>
    <w:p w:rsidR="00885BE5" w:rsidRDefault="00885BE5" w:rsidP="00885BE5"/>
    <w:p w:rsidR="00885BE5" w:rsidRDefault="00885BE5" w:rsidP="00885BE5">
      <w:r>
        <w:tab/>
        <w:t>S. 1557</w:t>
      </w:r>
      <w:r w:rsidR="0036522A">
        <w:fldChar w:fldCharType="begin"/>
      </w:r>
      <w:r>
        <w:instrText xml:space="preserve"> XE "</w:instrText>
      </w:r>
      <w:r>
        <w:tab/>
        <w:instrText>S. 1557" \b</w:instrText>
      </w:r>
      <w:r w:rsidR="0036522A">
        <w:fldChar w:fldCharType="end"/>
      </w:r>
      <w:r>
        <w:t xml:space="preserve"> -- Senator Pinckney:  A BILL TO AMEND SECTION 30-5-10, CODE OF LAWS OF SOUTH CAROLINA, 1976, RELATING TO PERFORMANCE OF THE REGISTER OF DEEDS' DUTIES BY CLERK OF COURT IN CERTAIN COUNTIES, SO AS TO PROVIDE THAT BEGINNING IN 2014 THE REGISTER OF DEEDS IN JASPER COUNTY BE ELECTED RATHER THAN APPOINTED; AND TO AMEND SECTION 30-3-12, RELATING TO THE APPOINTMENT OF THE REGISTER OF DEEDS TO PROVIDE FOR AN APPOINTMENT PROCESS FOR THE JASPER COUNTY REGISTER OF DEEDS PRIOR TO AN ELECTED JASPER COUNTY REGISTER OF DEEDS BECOMING EFFECTIVE.</w:t>
      </w:r>
    </w:p>
    <w:p w:rsidR="00885BE5" w:rsidRDefault="00885BE5" w:rsidP="00885BE5">
      <w:r>
        <w:t>l:\s-jud\bills\pinckney\jud0193.pb.docx</w:t>
      </w:r>
    </w:p>
    <w:p w:rsidR="00885BE5" w:rsidRDefault="00885BE5" w:rsidP="00885BE5">
      <w:r>
        <w:tab/>
      </w:r>
      <w:r w:rsidR="00761CF8">
        <w:t>Read the first time and, on motion of Senator PINCKNEY, with unanimous consent, S. 1557 was ordered placed on the Calendar without reference.</w:t>
      </w:r>
    </w:p>
    <w:p w:rsidR="00885BE5" w:rsidRDefault="00885BE5" w:rsidP="00885BE5"/>
    <w:p w:rsidR="00885BE5" w:rsidRDefault="00885BE5" w:rsidP="00885BE5">
      <w:r>
        <w:tab/>
        <w:t>S. 1558</w:t>
      </w:r>
      <w:r w:rsidR="0036522A">
        <w:fldChar w:fldCharType="begin"/>
      </w:r>
      <w:r>
        <w:instrText xml:space="preserve"> XE "</w:instrText>
      </w:r>
      <w:r>
        <w:tab/>
        <w:instrText>S. 1558" \b</w:instrText>
      </w:r>
      <w:r w:rsidR="0036522A">
        <w:fldChar w:fldCharType="end"/>
      </w:r>
      <w:r>
        <w:t xml:space="preserve"> -- Senator Lourie:  A SENATE RESOLUTION TO CONGRATULATE THE A.C. FLORA HIGH SCHOOL BASEBALL TEAM FOR WINNING THE 2012 CLASS AAA STATE CHAMPIONSHIP TITLE.</w:t>
      </w:r>
    </w:p>
    <w:p w:rsidR="00885BE5" w:rsidRDefault="00885BE5" w:rsidP="00885BE5">
      <w:r>
        <w:t>l:\council\bills\rm\1613sd12.docx</w:t>
      </w:r>
    </w:p>
    <w:p w:rsidR="00885BE5" w:rsidRDefault="00885BE5" w:rsidP="00885BE5">
      <w:r>
        <w:tab/>
        <w:t>The Senate Resolution was adopted.</w:t>
      </w:r>
    </w:p>
    <w:p w:rsidR="00885BE5" w:rsidRDefault="00885BE5" w:rsidP="00885BE5"/>
    <w:p w:rsidR="00885BE5" w:rsidRDefault="00885BE5" w:rsidP="00885BE5">
      <w:r>
        <w:tab/>
        <w:t>S. 1559</w:t>
      </w:r>
      <w:r w:rsidR="0036522A">
        <w:fldChar w:fldCharType="begin"/>
      </w:r>
      <w:r>
        <w:instrText xml:space="preserve"> XE "</w:instrText>
      </w:r>
      <w:r>
        <w:tab/>
        <w:instrText>S. 1559" \b</w:instrText>
      </w:r>
      <w:r w:rsidR="0036522A">
        <w:fldChar w:fldCharType="end"/>
      </w:r>
      <w:r>
        <w:t xml:space="preserve"> -- Senator Lourie:  A SENATE RESOLUTION TO RECOGNIZE AND HONOR THE A. C. FLORA HIGH SCHOOL VARSITY BOYS GOLF TEAM, COACHES, AND SCHOOL OFFICIALS FOR AN OUTSTANDING SEASON, AND TO CONGRATULATE THEM FOR WINNING THE 2012 CLASS AAA STATE CHAMPIONSHIP TITLE.</w:t>
      </w:r>
    </w:p>
    <w:p w:rsidR="00885BE5" w:rsidRDefault="00885BE5" w:rsidP="00885BE5">
      <w:r>
        <w:t>l:\council\bills\gm\25146ahb12.docx</w:t>
      </w:r>
    </w:p>
    <w:p w:rsidR="00885BE5" w:rsidRDefault="00885BE5" w:rsidP="00885BE5">
      <w:r>
        <w:tab/>
        <w:t>The Senate Resolution was adopted.</w:t>
      </w:r>
    </w:p>
    <w:p w:rsidR="00885BE5" w:rsidRDefault="00885BE5" w:rsidP="00885BE5"/>
    <w:p w:rsidR="00885BE5" w:rsidRDefault="00885BE5" w:rsidP="00885BE5">
      <w:r>
        <w:tab/>
        <w:t>H. 5315</w:t>
      </w:r>
      <w:r w:rsidR="0036522A">
        <w:fldChar w:fldCharType="begin"/>
      </w:r>
      <w:r>
        <w:instrText xml:space="preserve"> XE "</w:instrText>
      </w:r>
      <w:r>
        <w:tab/>
        <w:instrText>H. 5315" \b</w:instrText>
      </w:r>
      <w:r w:rsidR="0036522A">
        <w:fldChar w:fldCharType="end"/>
      </w:r>
      <w:r>
        <w:t xml:space="preserve"> -- Reps. Stavrinakis, Whipper and R. L. Brown:  A JOINT RESOLUTION TO PROVIDE THAT THE SCHOOL DAYS MISSED DURING THE PERIOD OF JANUARY 3, 2012, THROUGH JANUARY 4, 2012, BY THE STUDENTS OF STALL HIGH SCHOOL IN CHARLESTON COUNTY WHEN THE SCHOOL WAS CLOSED DUE TO A GAS LEAK ARE EXEMPT FROM THE MAKE-UP REQUIREMENT THAT FULL SCHOOL DAYS MISSED DUE TO SNOW, EXTREME WEATHER, OR OTHER DISRUPTIONS BE MADE UP.</w:t>
      </w:r>
    </w:p>
    <w:p w:rsidR="00885BE5" w:rsidRDefault="00885BE5" w:rsidP="00885BE5">
      <w:r>
        <w:tab/>
        <w:t>Read the first time and referred to the Committee on Education.</w:t>
      </w:r>
    </w:p>
    <w:p w:rsidR="00885BE5" w:rsidRDefault="00885BE5" w:rsidP="00885BE5"/>
    <w:p w:rsidR="00885BE5" w:rsidRDefault="00885BE5" w:rsidP="00885BE5">
      <w:r>
        <w:tab/>
        <w:t>H. 5330</w:t>
      </w:r>
      <w:r w:rsidR="0036522A">
        <w:fldChar w:fldCharType="begin"/>
      </w:r>
      <w:r>
        <w:instrText xml:space="preserve"> XE "</w:instrText>
      </w:r>
      <w:r>
        <w:tab/>
        <w:instrText>H. 5330" \b</w:instrText>
      </w:r>
      <w:r w:rsidR="0036522A">
        <w:fldChar w:fldCharType="end"/>
      </w:r>
      <w:r>
        <w:t xml:space="preserve"> -- Rep. Harrison:  A CONCURRENT RESOLUTION TO CONGRATULATE AND COMMEND COLONEL W. THOMAS </w:t>
      </w:r>
      <w:r w:rsidR="005649F4">
        <w:t>“</w:t>
      </w:r>
      <w:r>
        <w:t>TOMMY</w:t>
      </w:r>
      <w:r w:rsidR="005649F4">
        <w:t>”</w:t>
      </w:r>
      <w:r>
        <w:t xml:space="preserve"> McQUEENEY OF CHARLESTON FOR HIS DISTINGUISHED SERVICE ON THE CITADEL BOARD OF VISITORS AS HIS SERVICE ON THE BOARD COMES TO A CLOSE IN 2012.</w:t>
      </w:r>
    </w:p>
    <w:p w:rsidR="00885BE5" w:rsidRDefault="00885BE5" w:rsidP="00885BE5">
      <w:r>
        <w:tab/>
        <w:t>The Concurrent Resolution was adopted, ordered returned to the House.</w:t>
      </w:r>
    </w:p>
    <w:p w:rsidR="00DB74A4" w:rsidRDefault="00DB74A4">
      <w:pPr>
        <w:pStyle w:val="Header"/>
        <w:tabs>
          <w:tab w:val="clear" w:pos="8640"/>
          <w:tab w:val="left" w:pos="4320"/>
        </w:tabs>
      </w:pPr>
    </w:p>
    <w:p w:rsidR="00DB74A4" w:rsidRDefault="000641DE">
      <w:pPr>
        <w:pStyle w:val="Header"/>
        <w:tabs>
          <w:tab w:val="clear" w:pos="8640"/>
          <w:tab w:val="left" w:pos="4320"/>
        </w:tabs>
        <w:jc w:val="center"/>
      </w:pPr>
      <w:r>
        <w:rPr>
          <w:b/>
        </w:rPr>
        <w:t>REPORT</w:t>
      </w:r>
      <w:r w:rsidR="000A7610">
        <w:rPr>
          <w:b/>
        </w:rPr>
        <w:t xml:space="preserve"> OF STANDING </w:t>
      </w:r>
      <w:r>
        <w:rPr>
          <w:b/>
        </w:rPr>
        <w:t>COMMITTEE</w:t>
      </w:r>
    </w:p>
    <w:p w:rsidR="000641DE" w:rsidRDefault="000641DE" w:rsidP="000641DE">
      <w:pPr>
        <w:pStyle w:val="Header"/>
        <w:tabs>
          <w:tab w:val="clear" w:pos="8640"/>
          <w:tab w:val="left" w:pos="4320"/>
        </w:tabs>
      </w:pPr>
      <w:r>
        <w:tab/>
        <w:t>Senator RYBERG from the Committee on Labor, Commerce and Industry submitted a favorable with amendment report on:</w:t>
      </w:r>
    </w:p>
    <w:p w:rsidR="000641DE" w:rsidRPr="002909B9" w:rsidRDefault="000641DE" w:rsidP="000641DE">
      <w:pPr>
        <w:suppressAutoHyphens/>
      </w:pPr>
      <w:r>
        <w:tab/>
      </w:r>
      <w:r w:rsidRPr="002909B9">
        <w:t>H. 4786</w:t>
      </w:r>
      <w:r w:rsidR="0036522A" w:rsidRPr="002909B9">
        <w:fldChar w:fldCharType="begin"/>
      </w:r>
      <w:r w:rsidRPr="002909B9">
        <w:instrText xml:space="preserve"> XE "H. 4786" \b </w:instrText>
      </w:r>
      <w:r w:rsidR="0036522A" w:rsidRPr="002909B9">
        <w:fldChar w:fldCharType="end"/>
      </w:r>
      <w:r w:rsidRPr="002909B9">
        <w:t xml:space="preserve"> -- </w:t>
      </w:r>
      <w:r>
        <w:t>Reps. Sandifer and D.C. Moss</w:t>
      </w:r>
      <w:r w:rsidRPr="002909B9">
        <w:t xml:space="preserve">:  </w:t>
      </w:r>
      <w:r w:rsidRPr="002909B9">
        <w:rPr>
          <w:szCs w:val="30"/>
        </w:rPr>
        <w:t xml:space="preserve">A BILL </w:t>
      </w:r>
      <w:r w:rsidRPr="002909B9">
        <w:t>TO AMEND SECTION 41</w:t>
      </w:r>
      <w:r w:rsidRPr="002909B9">
        <w:noBreakHyphen/>
        <w:t>35</w:t>
      </w:r>
      <w:r w:rsidRPr="002909B9">
        <w:noBreakHyphen/>
        <w:t>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0641DE" w:rsidRDefault="000641DE" w:rsidP="000641DE">
      <w:pPr>
        <w:pStyle w:val="Header"/>
        <w:tabs>
          <w:tab w:val="clear" w:pos="8640"/>
          <w:tab w:val="left" w:pos="4320"/>
        </w:tabs>
      </w:pPr>
      <w:r>
        <w:tab/>
        <w:t>Ordered for consideration tomorrow.</w:t>
      </w:r>
    </w:p>
    <w:p w:rsidR="000641DE" w:rsidRDefault="000641DE" w:rsidP="000641DE">
      <w:pPr>
        <w:pStyle w:val="Header"/>
        <w:tabs>
          <w:tab w:val="clear" w:pos="8640"/>
          <w:tab w:val="left" w:pos="4320"/>
        </w:tabs>
      </w:pPr>
    </w:p>
    <w:p w:rsidR="005724F7" w:rsidRPr="005724F7" w:rsidRDefault="005724F7" w:rsidP="005724F7">
      <w:pPr>
        <w:pStyle w:val="Header"/>
        <w:tabs>
          <w:tab w:val="clear" w:pos="8640"/>
          <w:tab w:val="left" w:pos="4320"/>
        </w:tabs>
        <w:jc w:val="center"/>
      </w:pPr>
      <w:r>
        <w:rPr>
          <w:b/>
        </w:rPr>
        <w:t>Message from the House</w:t>
      </w:r>
    </w:p>
    <w:p w:rsidR="005724F7" w:rsidRDefault="005724F7">
      <w:pPr>
        <w:pStyle w:val="Header"/>
        <w:tabs>
          <w:tab w:val="clear" w:pos="8640"/>
          <w:tab w:val="left" w:pos="4320"/>
        </w:tabs>
      </w:pPr>
      <w:r>
        <w:t xml:space="preserve">Columbia, S.C., May </w:t>
      </w:r>
      <w:r w:rsidR="00234CE7">
        <w:t>24</w:t>
      </w:r>
      <w:r>
        <w:t>, 2012</w:t>
      </w:r>
    </w:p>
    <w:p w:rsidR="005724F7" w:rsidRDefault="005724F7">
      <w:pPr>
        <w:pStyle w:val="Header"/>
        <w:tabs>
          <w:tab w:val="clear" w:pos="8640"/>
          <w:tab w:val="left" w:pos="4320"/>
        </w:tabs>
      </w:pPr>
    </w:p>
    <w:p w:rsidR="005724F7" w:rsidRDefault="005724F7">
      <w:pPr>
        <w:pStyle w:val="Header"/>
        <w:tabs>
          <w:tab w:val="clear" w:pos="8640"/>
          <w:tab w:val="left" w:pos="4320"/>
        </w:tabs>
      </w:pPr>
      <w:r>
        <w:t>Mr. President and Senators:</w:t>
      </w:r>
    </w:p>
    <w:p w:rsidR="005724F7" w:rsidRDefault="005724F7">
      <w:pPr>
        <w:pStyle w:val="Header"/>
        <w:tabs>
          <w:tab w:val="clear" w:pos="8640"/>
          <w:tab w:val="left" w:pos="4320"/>
        </w:tabs>
      </w:pPr>
      <w:r>
        <w:tab/>
        <w:t>The House respectfully informs your Honorable Body that it concurs in the amendments proposed by the Senate to:</w:t>
      </w:r>
    </w:p>
    <w:p w:rsidR="005724F7" w:rsidRPr="003A67A8" w:rsidRDefault="005724F7" w:rsidP="005724F7">
      <w:pPr>
        <w:suppressAutoHyphens/>
      </w:pPr>
      <w:r>
        <w:tab/>
      </w:r>
      <w:r w:rsidRPr="003A67A8">
        <w:t>H. 5026</w:t>
      </w:r>
      <w:r w:rsidR="0036522A" w:rsidRPr="003A67A8">
        <w:fldChar w:fldCharType="begin"/>
      </w:r>
      <w:r w:rsidRPr="003A67A8">
        <w:instrText xml:space="preserve"> XE "H. 5026" \b </w:instrText>
      </w:r>
      <w:r w:rsidR="0036522A" w:rsidRPr="003A67A8">
        <w:fldChar w:fldCharType="end"/>
      </w:r>
      <w:r w:rsidRPr="003A67A8">
        <w:t xml:space="preserve"> -- Rep. J.E. Smith:  </w:t>
      </w:r>
      <w:r w:rsidRPr="003A67A8">
        <w:rPr>
          <w:szCs w:val="30"/>
        </w:rPr>
        <w:t xml:space="preserve">A BILL </w:t>
      </w:r>
      <w:r w:rsidRPr="003A67A8">
        <w:t>TO AMEND SECTION 1</w:t>
      </w:r>
      <w:r w:rsidRPr="003A67A8">
        <w:noBreakHyphen/>
        <w:t>23</w:t>
      </w:r>
      <w:r w:rsidRPr="003A67A8">
        <w:noBreakHyphen/>
        <w:t>600, AS AMENDED, CODE OF LAWS OF SOUTH CAROLINA, 1976, RELATING TO HEARINGS AND PROCEEDINGS BEFORE THE ADMINISTRATIVE LAW COURT, SO AS TO DELETE AN OBSOLETE REFERENCE EXEMPTING APPEALS FROM THE DEPARTMENT OF EMPLOYMENT AND WORKFORCE TO THE COURT.</w:t>
      </w:r>
    </w:p>
    <w:p w:rsidR="005724F7" w:rsidRDefault="005724F7">
      <w:pPr>
        <w:pStyle w:val="Header"/>
        <w:tabs>
          <w:tab w:val="clear" w:pos="8640"/>
          <w:tab w:val="left" w:pos="4320"/>
        </w:tabs>
      </w:pPr>
      <w:r>
        <w:t>and has ordered the Bill enrolled for Ratification.</w:t>
      </w:r>
    </w:p>
    <w:p w:rsidR="005724F7" w:rsidRDefault="005724F7">
      <w:pPr>
        <w:pStyle w:val="Header"/>
        <w:tabs>
          <w:tab w:val="clear" w:pos="8640"/>
          <w:tab w:val="left" w:pos="4320"/>
        </w:tabs>
      </w:pPr>
      <w:r>
        <w:t>Very respectfully,</w:t>
      </w:r>
    </w:p>
    <w:p w:rsidR="005724F7" w:rsidRDefault="005724F7">
      <w:pPr>
        <w:pStyle w:val="Header"/>
        <w:tabs>
          <w:tab w:val="clear" w:pos="8640"/>
          <w:tab w:val="left" w:pos="4320"/>
        </w:tabs>
      </w:pPr>
      <w:r>
        <w:t>Speaker of the House</w:t>
      </w:r>
    </w:p>
    <w:p w:rsidR="005724F7" w:rsidRDefault="005724F7">
      <w:pPr>
        <w:pStyle w:val="Header"/>
        <w:tabs>
          <w:tab w:val="clear" w:pos="8640"/>
          <w:tab w:val="left" w:pos="4320"/>
        </w:tabs>
      </w:pPr>
      <w:r>
        <w:tab/>
        <w:t>Received as information.</w:t>
      </w:r>
    </w:p>
    <w:p w:rsidR="005724F7" w:rsidRDefault="005724F7">
      <w:pPr>
        <w:pStyle w:val="Header"/>
        <w:tabs>
          <w:tab w:val="clear" w:pos="8640"/>
          <w:tab w:val="left" w:pos="4320"/>
        </w:tabs>
      </w:pPr>
    </w:p>
    <w:p w:rsidR="00F64842" w:rsidRDefault="00F64842" w:rsidP="00F64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F64842" w:rsidRPr="00C351A1" w:rsidRDefault="00F64842" w:rsidP="00F648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29, 201</w:t>
      </w:r>
      <w:r w:rsidR="00E53C4A">
        <w:t>2</w:t>
      </w:r>
    </w:p>
    <w:p w:rsidR="00F64842" w:rsidRPr="00C351A1" w:rsidRDefault="00F64842" w:rsidP="00F64842">
      <w:pPr>
        <w:pStyle w:val="Header"/>
        <w:tabs>
          <w:tab w:val="clear" w:pos="8640"/>
          <w:tab w:val="left" w:pos="4320"/>
        </w:tabs>
      </w:pPr>
    </w:p>
    <w:p w:rsidR="00F64842" w:rsidRPr="00C351A1" w:rsidRDefault="00F64842" w:rsidP="00F64842">
      <w:pPr>
        <w:pStyle w:val="Header"/>
        <w:tabs>
          <w:tab w:val="clear" w:pos="8640"/>
          <w:tab w:val="left" w:pos="4320"/>
        </w:tabs>
      </w:pPr>
      <w:r w:rsidRPr="00C351A1">
        <w:t>Mr. President and Senators:</w:t>
      </w:r>
    </w:p>
    <w:p w:rsidR="00F64842" w:rsidRDefault="00F64842" w:rsidP="00F64842">
      <w:pPr>
        <w:pStyle w:val="Header"/>
        <w:tabs>
          <w:tab w:val="clear" w:pos="8640"/>
          <w:tab w:val="left" w:pos="4320"/>
        </w:tabs>
      </w:pPr>
      <w:r>
        <w:tab/>
      </w:r>
      <w:r w:rsidRPr="00C351A1">
        <w:t>The House respectfully informs your Honorable Body that it has returned the following Bill to the Senate with amendments:</w:t>
      </w:r>
    </w:p>
    <w:p w:rsidR="00F64842" w:rsidRPr="00BE50F8" w:rsidRDefault="00F64842" w:rsidP="00F64842">
      <w:pPr>
        <w:suppressAutoHyphens/>
      </w:pPr>
      <w:r>
        <w:tab/>
      </w:r>
      <w:r w:rsidRPr="00BE50F8">
        <w:t>S. 836</w:t>
      </w:r>
      <w:r w:rsidR="0036522A" w:rsidRPr="00BE50F8">
        <w:fldChar w:fldCharType="begin"/>
      </w:r>
      <w:r w:rsidRPr="00BE50F8">
        <w:instrText xml:space="preserve"> XE "S. 836" \b </w:instrText>
      </w:r>
      <w:r w:rsidR="0036522A" w:rsidRPr="00BE50F8">
        <w:fldChar w:fldCharType="end"/>
      </w:r>
      <w:r w:rsidRPr="00BE50F8">
        <w:t xml:space="preserve"> -- </w:t>
      </w:r>
      <w:r>
        <w:t>Senators Grooms, Verdin, Knotts, Bright, Bryant, Courson, Campsen, McConnell, Cleary, Rose, Hayes, Shoopman, Massey, Campbell, Fair, Gregory, Cromer, L. Martin and Alexander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F64842" w:rsidRPr="00C351A1" w:rsidRDefault="00F64842" w:rsidP="00E53C4A">
      <w:pPr>
        <w:pStyle w:val="Header"/>
        <w:keepNext/>
        <w:tabs>
          <w:tab w:val="clear" w:pos="8640"/>
          <w:tab w:val="left" w:pos="4320"/>
        </w:tabs>
      </w:pPr>
      <w:r w:rsidRPr="00C351A1">
        <w:t>Respectfully submitted,</w:t>
      </w:r>
    </w:p>
    <w:p w:rsidR="00F64842" w:rsidRPr="00C351A1" w:rsidRDefault="00F64842" w:rsidP="00E53C4A">
      <w:pPr>
        <w:pStyle w:val="Header"/>
        <w:keepNext/>
        <w:tabs>
          <w:tab w:val="clear" w:pos="8640"/>
          <w:tab w:val="left" w:pos="4320"/>
        </w:tabs>
      </w:pPr>
      <w:r w:rsidRPr="00C351A1">
        <w:t>Speaker of the House</w:t>
      </w:r>
    </w:p>
    <w:p w:rsidR="00E53C4A" w:rsidRDefault="00E53C4A" w:rsidP="00E53C4A">
      <w:pPr>
        <w:pStyle w:val="Header"/>
        <w:keepNext/>
        <w:tabs>
          <w:tab w:val="clear" w:pos="8640"/>
          <w:tab w:val="left" w:pos="4320"/>
        </w:tabs>
      </w:pPr>
      <w:r>
        <w:tab/>
        <w:t>Received as information.</w:t>
      </w:r>
    </w:p>
    <w:p w:rsidR="00E53C4A" w:rsidRDefault="00E53C4A" w:rsidP="00E53C4A">
      <w:pPr>
        <w:pStyle w:val="Header"/>
        <w:keepNext/>
        <w:tabs>
          <w:tab w:val="clear" w:pos="8640"/>
          <w:tab w:val="left" w:pos="4320"/>
        </w:tabs>
      </w:pPr>
    </w:p>
    <w:p w:rsidR="00F64842" w:rsidRDefault="00F64842" w:rsidP="00F64842">
      <w:pPr>
        <w:pStyle w:val="Header"/>
        <w:tabs>
          <w:tab w:val="clear" w:pos="8640"/>
          <w:tab w:val="left" w:pos="4320"/>
        </w:tabs>
      </w:pPr>
      <w:r>
        <w:tab/>
        <w:t>Senator LARRY MARTIN moved under the provisions of Rule 32 to waive placing the Bill on the Calendar for consideration tomorrow.</w:t>
      </w:r>
    </w:p>
    <w:p w:rsidR="00F64842" w:rsidRDefault="00F64842" w:rsidP="00F64842">
      <w:pPr>
        <w:pStyle w:val="Header"/>
        <w:tabs>
          <w:tab w:val="clear" w:pos="8640"/>
          <w:tab w:val="left" w:pos="4320"/>
        </w:tabs>
      </w:pPr>
    </w:p>
    <w:p w:rsidR="00F64842" w:rsidRPr="00F00CA1" w:rsidRDefault="00F64842" w:rsidP="00E029EF">
      <w:pPr>
        <w:pStyle w:val="Header"/>
        <w:keepNext/>
        <w:tabs>
          <w:tab w:val="clear" w:pos="8640"/>
          <w:tab w:val="left" w:pos="4320"/>
        </w:tabs>
        <w:jc w:val="center"/>
        <w:rPr>
          <w:b/>
        </w:rPr>
      </w:pPr>
      <w:r w:rsidRPr="00F00CA1">
        <w:rPr>
          <w:b/>
        </w:rPr>
        <w:t>Point of Order</w:t>
      </w:r>
    </w:p>
    <w:p w:rsidR="00F64842" w:rsidRDefault="00F64842" w:rsidP="00E029EF">
      <w:pPr>
        <w:pStyle w:val="Header"/>
        <w:keepNext/>
        <w:tabs>
          <w:tab w:val="clear" w:pos="8640"/>
          <w:tab w:val="left" w:pos="4320"/>
        </w:tabs>
      </w:pPr>
      <w:r>
        <w:tab/>
        <w:t>Senator SETZLER raised a Point of Order that the motion was in violation of Rule 32 inasmuch as it pertained to all Bills being returned from the House with amendments.</w:t>
      </w:r>
    </w:p>
    <w:p w:rsidR="00F64842" w:rsidRDefault="00F64842" w:rsidP="00F64842">
      <w:pPr>
        <w:pStyle w:val="Header"/>
        <w:tabs>
          <w:tab w:val="clear" w:pos="8640"/>
          <w:tab w:val="left" w:pos="4320"/>
        </w:tabs>
      </w:pPr>
      <w:r>
        <w:tab/>
        <w:t>The ACTING PRESIDENT overruled the Point of Order and stated that the motion only applied to S. 836.</w:t>
      </w:r>
    </w:p>
    <w:p w:rsidR="00F64842" w:rsidRDefault="00F64842" w:rsidP="00F64842">
      <w:pPr>
        <w:pStyle w:val="Header"/>
        <w:tabs>
          <w:tab w:val="clear" w:pos="8640"/>
          <w:tab w:val="left" w:pos="4320"/>
        </w:tabs>
      </w:pPr>
    </w:p>
    <w:p w:rsidR="00F64842" w:rsidRDefault="00F64842" w:rsidP="00F64842">
      <w:pPr>
        <w:pStyle w:val="Header"/>
        <w:tabs>
          <w:tab w:val="clear" w:pos="8640"/>
          <w:tab w:val="left" w:pos="4320"/>
        </w:tabs>
      </w:pPr>
      <w:r>
        <w:tab/>
        <w:t xml:space="preserve">On motion of Senator LARRY MARTIN, the motion under Rule 32 was withdrawn.  </w:t>
      </w:r>
    </w:p>
    <w:p w:rsidR="00F64842" w:rsidRDefault="00F64842" w:rsidP="00F64842">
      <w:pPr>
        <w:pStyle w:val="Header"/>
        <w:tabs>
          <w:tab w:val="clear" w:pos="8640"/>
          <w:tab w:val="left" w:pos="4320"/>
        </w:tabs>
      </w:pPr>
    </w:p>
    <w:p w:rsidR="00F64842" w:rsidRDefault="00F64842" w:rsidP="00F64842">
      <w:pPr>
        <w:pStyle w:val="Header"/>
        <w:tabs>
          <w:tab w:val="clear" w:pos="8640"/>
          <w:tab w:val="left" w:pos="4320"/>
        </w:tabs>
      </w:pPr>
      <w:r>
        <w:tab/>
        <w:t>The Bill was o</w:t>
      </w:r>
      <w:r w:rsidRPr="00C351A1">
        <w:t>rdered placed on the Calendar for consideration tomorrow.</w:t>
      </w:r>
    </w:p>
    <w:p w:rsidR="003258A0" w:rsidRDefault="003258A0" w:rsidP="00F64842">
      <w:pPr>
        <w:pStyle w:val="Header"/>
        <w:tabs>
          <w:tab w:val="clear" w:pos="8640"/>
          <w:tab w:val="left" w:pos="4320"/>
        </w:tabs>
      </w:pPr>
    </w:p>
    <w:p w:rsidR="003258A0" w:rsidRPr="003258A0" w:rsidRDefault="003258A0" w:rsidP="003258A0">
      <w:pPr>
        <w:pStyle w:val="Header"/>
        <w:tabs>
          <w:tab w:val="clear" w:pos="8640"/>
          <w:tab w:val="left" w:pos="4320"/>
        </w:tabs>
        <w:jc w:val="center"/>
      </w:pPr>
      <w:r>
        <w:rPr>
          <w:b/>
        </w:rPr>
        <w:t>Message from the House</w:t>
      </w:r>
    </w:p>
    <w:p w:rsidR="003258A0" w:rsidRDefault="003258A0" w:rsidP="00F64842">
      <w:pPr>
        <w:pStyle w:val="Header"/>
        <w:tabs>
          <w:tab w:val="clear" w:pos="8640"/>
          <w:tab w:val="left" w:pos="4320"/>
        </w:tabs>
      </w:pPr>
      <w:r>
        <w:t xml:space="preserve">Columbia, S.C., </w:t>
      </w:r>
      <w:r w:rsidR="005D1651">
        <w:t>May</w:t>
      </w:r>
      <w:r>
        <w:t xml:space="preserve"> 22, 2012</w:t>
      </w:r>
    </w:p>
    <w:p w:rsidR="003258A0" w:rsidRDefault="003258A0" w:rsidP="00F64842">
      <w:pPr>
        <w:pStyle w:val="Header"/>
        <w:tabs>
          <w:tab w:val="clear" w:pos="8640"/>
          <w:tab w:val="left" w:pos="4320"/>
        </w:tabs>
      </w:pPr>
    </w:p>
    <w:p w:rsidR="003258A0" w:rsidRDefault="003258A0" w:rsidP="00F64842">
      <w:pPr>
        <w:pStyle w:val="Header"/>
        <w:tabs>
          <w:tab w:val="clear" w:pos="8640"/>
          <w:tab w:val="left" w:pos="4320"/>
        </w:tabs>
      </w:pPr>
      <w:r>
        <w:t>Mr. President and Senators:</w:t>
      </w:r>
    </w:p>
    <w:p w:rsidR="003258A0" w:rsidRDefault="003258A0" w:rsidP="00F64842">
      <w:pPr>
        <w:pStyle w:val="Header"/>
        <w:tabs>
          <w:tab w:val="clear" w:pos="8640"/>
          <w:tab w:val="left" w:pos="4320"/>
        </w:tabs>
      </w:pPr>
      <w:r>
        <w:tab/>
        <w:t>The House respectfully informs your Honorable Body that it refuses to concur in the amendments proposed by the Senate to:</w:t>
      </w:r>
    </w:p>
    <w:p w:rsidR="003258A0" w:rsidRPr="00D347AF" w:rsidRDefault="003258A0" w:rsidP="003258A0">
      <w:pPr>
        <w:suppressAutoHyphens/>
        <w:rPr>
          <w:color w:val="000000" w:themeColor="text1"/>
        </w:rPr>
      </w:pPr>
      <w:bookmarkStart w:id="1" w:name="StartOfClip"/>
      <w:bookmarkEnd w:id="1"/>
      <w:r>
        <w:tab/>
      </w:r>
      <w:r w:rsidRPr="00592720">
        <w:t>H. 3710</w:t>
      </w:r>
      <w:r w:rsidR="0036522A" w:rsidRPr="00592720">
        <w:fldChar w:fldCharType="begin"/>
      </w:r>
      <w:r w:rsidRPr="00592720">
        <w:instrText xml:space="preserve"> XE "H. 3710" \b </w:instrText>
      </w:r>
      <w:r w:rsidR="0036522A"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3258A0" w:rsidRDefault="003258A0" w:rsidP="00F64842">
      <w:pPr>
        <w:pStyle w:val="Header"/>
        <w:tabs>
          <w:tab w:val="clear" w:pos="8640"/>
          <w:tab w:val="left" w:pos="4320"/>
        </w:tabs>
      </w:pPr>
      <w:r>
        <w:t>Very respectfully,</w:t>
      </w:r>
    </w:p>
    <w:p w:rsidR="003258A0" w:rsidRDefault="003258A0" w:rsidP="00F64842">
      <w:pPr>
        <w:pStyle w:val="Header"/>
        <w:tabs>
          <w:tab w:val="clear" w:pos="8640"/>
          <w:tab w:val="left" w:pos="4320"/>
        </w:tabs>
      </w:pPr>
      <w:r>
        <w:t>Speaker of the House</w:t>
      </w:r>
    </w:p>
    <w:p w:rsidR="003258A0" w:rsidRDefault="003258A0" w:rsidP="00F64842">
      <w:pPr>
        <w:pStyle w:val="Header"/>
        <w:tabs>
          <w:tab w:val="clear" w:pos="8640"/>
          <w:tab w:val="left" w:pos="4320"/>
        </w:tabs>
      </w:pPr>
      <w:r>
        <w:tab/>
        <w:t>Received as information.</w:t>
      </w:r>
    </w:p>
    <w:p w:rsidR="003258A0" w:rsidRDefault="003258A0" w:rsidP="00F64842">
      <w:pPr>
        <w:pStyle w:val="Header"/>
        <w:tabs>
          <w:tab w:val="clear" w:pos="8640"/>
          <w:tab w:val="left" w:pos="4320"/>
        </w:tabs>
      </w:pPr>
    </w:p>
    <w:p w:rsidR="000641DE" w:rsidRDefault="000641DE" w:rsidP="000641DE">
      <w:pPr>
        <w:pStyle w:val="Header"/>
        <w:tabs>
          <w:tab w:val="clear" w:pos="8640"/>
          <w:tab w:val="left" w:pos="4320"/>
        </w:tabs>
        <w:jc w:val="center"/>
        <w:rPr>
          <w:b/>
        </w:rPr>
      </w:pPr>
      <w:r>
        <w:rPr>
          <w:b/>
        </w:rPr>
        <w:t>H. 3710 -- SENATE INSISTS ON ITS AMENDMENTS</w:t>
      </w:r>
    </w:p>
    <w:p w:rsidR="000641DE" w:rsidRPr="002813C2" w:rsidRDefault="000641DE" w:rsidP="000641DE">
      <w:pPr>
        <w:pStyle w:val="Header"/>
        <w:tabs>
          <w:tab w:val="clear" w:pos="8640"/>
          <w:tab w:val="left" w:pos="4320"/>
        </w:tabs>
        <w:jc w:val="center"/>
      </w:pPr>
      <w:r>
        <w:rPr>
          <w:b/>
        </w:rPr>
        <w:t xml:space="preserve">   CONFERENCE COMMITTEE APPOINTED</w:t>
      </w:r>
    </w:p>
    <w:p w:rsidR="000641DE" w:rsidRPr="00592720" w:rsidRDefault="000641DE" w:rsidP="000641DE">
      <w:pPr>
        <w:pStyle w:val="Header"/>
        <w:tabs>
          <w:tab w:val="clear" w:pos="8640"/>
          <w:tab w:val="left" w:pos="4320"/>
        </w:tabs>
      </w:pPr>
      <w:r>
        <w:tab/>
      </w:r>
      <w:r w:rsidRPr="00592720">
        <w:t>H. 3710</w:t>
      </w:r>
      <w:r w:rsidR="0036522A" w:rsidRPr="00592720">
        <w:fldChar w:fldCharType="begin"/>
      </w:r>
      <w:r w:rsidRPr="00592720">
        <w:instrText xml:space="preserve"> XE "H. 3710" \b </w:instrText>
      </w:r>
      <w:r w:rsidR="0036522A"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0641DE" w:rsidRDefault="000641DE" w:rsidP="000641DE">
      <w:pPr>
        <w:pStyle w:val="Header"/>
        <w:tabs>
          <w:tab w:val="clear" w:pos="8640"/>
          <w:tab w:val="left" w:pos="4320"/>
        </w:tabs>
      </w:pPr>
      <w:r>
        <w:tab/>
        <w:t>On motion of Senator RYBERG, the Senate insisted upon its amendments to H. 3710 and asked for a Committee of Conference.</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Whereupon, Senators LOURIE, BRYANT and MASSEY were appointed to the Committee of Conference on the part of the Senate and a message was sent to the House accordingly.</w:t>
      </w:r>
    </w:p>
    <w:p w:rsidR="000641DE" w:rsidRDefault="000641DE">
      <w:pPr>
        <w:pStyle w:val="Header"/>
        <w:tabs>
          <w:tab w:val="clear" w:pos="8640"/>
          <w:tab w:val="left" w:pos="4320"/>
        </w:tabs>
      </w:pPr>
    </w:p>
    <w:p w:rsidR="000641DE" w:rsidRPr="003B3B11" w:rsidRDefault="000641DE" w:rsidP="000641DE">
      <w:pPr>
        <w:pStyle w:val="Header"/>
        <w:tabs>
          <w:tab w:val="clear" w:pos="8640"/>
          <w:tab w:val="left" w:pos="4320"/>
        </w:tabs>
        <w:jc w:val="center"/>
      </w:pPr>
      <w:r>
        <w:rPr>
          <w:b/>
        </w:rPr>
        <w:t>HOUSE CONCURRENCE</w:t>
      </w:r>
    </w:p>
    <w:p w:rsidR="000641DE" w:rsidRPr="00A1713E" w:rsidRDefault="000641DE" w:rsidP="000641DE">
      <w:pPr>
        <w:suppressAutoHyphens/>
        <w:outlineLvl w:val="0"/>
      </w:pPr>
      <w:r>
        <w:tab/>
      </w:r>
      <w:r w:rsidRPr="00A1713E">
        <w:t>S. 1538</w:t>
      </w:r>
      <w:r w:rsidR="0036522A" w:rsidRPr="00A1713E">
        <w:fldChar w:fldCharType="begin"/>
      </w:r>
      <w:r w:rsidRPr="00A1713E">
        <w:instrText xml:space="preserve"> XE "S. 1538" \b </w:instrText>
      </w:r>
      <w:r w:rsidR="0036522A" w:rsidRPr="00A1713E">
        <w:fldChar w:fldCharType="end"/>
      </w:r>
      <w:r w:rsidRPr="00A1713E">
        <w:t xml:space="preserve"> -- Senators Williams and Leatherman:  </w:t>
      </w:r>
      <w:r w:rsidRPr="00A1713E">
        <w:rPr>
          <w:szCs w:val="30"/>
        </w:rPr>
        <w:t xml:space="preserve">A CONCURRENT RESOLUTION </w:t>
      </w:r>
      <w:r w:rsidRPr="00A1713E">
        <w:t xml:space="preserve">TO REQUEST THE DEPARTMENT OF NATURAL RESOURCES NAME THE BLACK CREEK BOAT LANDING, ON HIGHWAY 327 IN FLORENCE COUNTY AS </w:t>
      </w:r>
      <w:r>
        <w:t>“</w:t>
      </w:r>
      <w:r w:rsidRPr="00A1713E">
        <w:t>JAMES R. HARWELL LANDING</w:t>
      </w:r>
      <w:r>
        <w:t>”</w:t>
      </w:r>
      <w:r w:rsidRPr="00A1713E">
        <w:t xml:space="preserve">, AND TO INSTALL APPROPRIATE SIGNS CONTAINING </w:t>
      </w:r>
      <w:r>
        <w:t>“</w:t>
      </w:r>
      <w:r w:rsidRPr="00A1713E">
        <w:t>JAMES R. HARWELL LANDING</w:t>
      </w:r>
      <w:r>
        <w:t>”</w:t>
      </w:r>
      <w:r w:rsidRPr="00A1713E">
        <w:t xml:space="preserve"> ON THE PROPERTY.</w:t>
      </w:r>
    </w:p>
    <w:p w:rsidR="000641DE" w:rsidRDefault="000641DE" w:rsidP="000641DE">
      <w:pPr>
        <w:pStyle w:val="Header"/>
        <w:tabs>
          <w:tab w:val="clear" w:pos="8640"/>
          <w:tab w:val="left" w:pos="4320"/>
        </w:tabs>
      </w:pPr>
      <w:r>
        <w:tab/>
        <w:t>Returned with concurrence.</w:t>
      </w:r>
    </w:p>
    <w:p w:rsidR="000641DE" w:rsidRDefault="000641DE" w:rsidP="000641DE">
      <w:pPr>
        <w:pStyle w:val="Header"/>
        <w:tabs>
          <w:tab w:val="clear" w:pos="8640"/>
          <w:tab w:val="left" w:pos="4320"/>
        </w:tabs>
      </w:pPr>
      <w:r>
        <w:tab/>
        <w:t>Received as information.</w:t>
      </w:r>
    </w:p>
    <w:p w:rsidR="000641DE" w:rsidRDefault="000641DE">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A0BA9" w:rsidRDefault="007A0BA9" w:rsidP="000641DE">
      <w:pPr>
        <w:pStyle w:val="Header"/>
        <w:tabs>
          <w:tab w:val="clear" w:pos="8640"/>
          <w:tab w:val="left" w:pos="4320"/>
        </w:tabs>
        <w:jc w:val="center"/>
        <w:rPr>
          <w:b/>
        </w:rPr>
      </w:pPr>
    </w:p>
    <w:p w:rsidR="000641DE" w:rsidRPr="00B74A95" w:rsidRDefault="000641DE" w:rsidP="000641DE">
      <w:pPr>
        <w:pStyle w:val="Header"/>
        <w:tabs>
          <w:tab w:val="clear" w:pos="8640"/>
          <w:tab w:val="left" w:pos="4320"/>
        </w:tabs>
        <w:jc w:val="center"/>
      </w:pPr>
      <w:r>
        <w:rPr>
          <w:b/>
        </w:rPr>
        <w:t>ORDERED ENROLLED FOR RATIFICATION</w:t>
      </w:r>
    </w:p>
    <w:p w:rsidR="000641DE" w:rsidRDefault="000641DE" w:rsidP="000641DE">
      <w:pPr>
        <w:pStyle w:val="Header"/>
        <w:tabs>
          <w:tab w:val="clear" w:pos="8640"/>
          <w:tab w:val="left" w:pos="4320"/>
        </w:tabs>
      </w:pPr>
      <w:r>
        <w:tab/>
        <w:t>The following Bill and Joint Resolution were read the third time and, having received three readings in both Houses, it was ordered that the titles be changed to that of Acts and enrolled for Ratification:</w:t>
      </w:r>
    </w:p>
    <w:p w:rsidR="000641DE" w:rsidRDefault="000641DE" w:rsidP="000641DE">
      <w:pPr>
        <w:pStyle w:val="Header"/>
        <w:tabs>
          <w:tab w:val="clear" w:pos="8640"/>
          <w:tab w:val="left" w:pos="4320"/>
        </w:tabs>
      </w:pPr>
    </w:p>
    <w:p w:rsidR="000641DE" w:rsidRPr="007E1207" w:rsidRDefault="000641DE" w:rsidP="000641DE">
      <w:pPr>
        <w:suppressAutoHyphens/>
        <w:outlineLvl w:val="0"/>
      </w:pPr>
      <w:r>
        <w:tab/>
      </w:r>
      <w:r w:rsidRPr="007E1207">
        <w:t>H. 3657</w:t>
      </w:r>
      <w:r w:rsidR="0036522A" w:rsidRPr="007E1207">
        <w:fldChar w:fldCharType="begin"/>
      </w:r>
      <w:r w:rsidRPr="007E1207">
        <w:instrText xml:space="preserve"> XE "H. 3657" \b </w:instrText>
      </w:r>
      <w:r w:rsidR="0036522A" w:rsidRPr="007E1207">
        <w:fldChar w:fldCharType="end"/>
      </w:r>
      <w:r w:rsidRPr="007E1207">
        <w:t xml:space="preserve"> -- Reps. Cooper and Ott:  </w:t>
      </w:r>
      <w:r w:rsidRPr="007E1207">
        <w:rPr>
          <w:szCs w:val="30"/>
        </w:rPr>
        <w:t xml:space="preserve">A BILL </w:t>
      </w:r>
      <w:r w:rsidRPr="007E1207">
        <w:t>TO AMEND THE CODE OF LAWS OF SOUTH CAROLINA, 1976, BY ADDING SECTION 12</w:t>
      </w:r>
      <w:r w:rsidRPr="007E1207">
        <w:noBreakHyphen/>
        <w:t>45</w:t>
      </w:r>
      <w:r w:rsidRPr="007E1207">
        <w:noBreakHyphen/>
        <w:t>17 SO AS TO PROVIDE MINIMUM CONTINUING EDUCATION COURSE REQUIREMENTS FOR COUNTY TAX COLLECTORS AND PROVIDE EXCEPTIONS; BY ADDING SECTION 12</w:t>
      </w:r>
      <w:r w:rsidRPr="007E1207">
        <w:noBreakHyphen/>
        <w:t>59</w:t>
      </w:r>
      <w:r w:rsidRPr="007E1207">
        <w:noBreakHyphen/>
        <w:t>85 SO AS TO ALLOW A COUNTY FORFEITED LAND COMMISSION TO REFUSE TO ACCEPT TITLE TO PROPERTY WHEN REFUSAL IS IN THE PUBLIC INTEREST; AND TO AMEND SECTIONS 12</w:t>
      </w:r>
      <w:r w:rsidRPr="007E1207">
        <w:noBreakHyphen/>
        <w:t>51</w:t>
      </w:r>
      <w:r w:rsidRPr="007E1207">
        <w:noBreakHyphen/>
        <w:t>50, AS AMENDED, AND 12</w:t>
      </w:r>
      <w:r w:rsidRPr="007E1207">
        <w:noBreakHyphen/>
        <w:t>51</w:t>
      </w:r>
      <w:r w:rsidRPr="007E1207">
        <w:noBreakHyphen/>
        <w:t>70, RELATING TO DELINQUENT TAX SALES, SO AS TO PROVIDE FOR THE SALES DATE AND TO INCREASE FROM THREE HUNDRED TO ONE THOUSAND DOLLARS THE DAMAGES FOR WHICH A DEFAULTING BIDDER IS LIABLE.</w:t>
      </w:r>
    </w:p>
    <w:p w:rsidR="000641DE" w:rsidRDefault="000641DE" w:rsidP="000641DE">
      <w:pPr>
        <w:pStyle w:val="Header"/>
        <w:tabs>
          <w:tab w:val="clear" w:pos="8640"/>
          <w:tab w:val="left" w:pos="4320"/>
        </w:tabs>
      </w:pPr>
    </w:p>
    <w:p w:rsidR="000641DE" w:rsidRPr="00BF0DAE" w:rsidRDefault="000641DE" w:rsidP="000641DE">
      <w:pPr>
        <w:suppressAutoHyphens/>
        <w:outlineLvl w:val="0"/>
      </w:pPr>
      <w:r>
        <w:tab/>
      </w:r>
      <w:r w:rsidRPr="00BF0DAE">
        <w:t>H. 4886</w:t>
      </w:r>
      <w:r w:rsidR="0036522A" w:rsidRPr="00BF0DAE">
        <w:fldChar w:fldCharType="begin"/>
      </w:r>
      <w:r w:rsidRPr="00BF0DAE">
        <w:instrText xml:space="preserve"> XE "H. 4886" \b </w:instrText>
      </w:r>
      <w:r w:rsidR="0036522A" w:rsidRPr="00BF0DAE">
        <w:fldChar w:fldCharType="end"/>
      </w:r>
      <w:r w:rsidRPr="00BF0DAE">
        <w:t xml:space="preserve"> -- Rep. Willis:  </w:t>
      </w:r>
      <w:r w:rsidRPr="00BF0DAE">
        <w:rPr>
          <w:szCs w:val="30"/>
        </w:rPr>
        <w:t xml:space="preserve">A JOINT RESOLUTION </w:t>
      </w:r>
      <w:r w:rsidRPr="00BF0DAE">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0641DE" w:rsidRDefault="000641DE" w:rsidP="000641DE">
      <w:pPr>
        <w:pStyle w:val="Header"/>
        <w:tabs>
          <w:tab w:val="clear" w:pos="8640"/>
          <w:tab w:val="left" w:pos="4320"/>
        </w:tabs>
      </w:pPr>
    </w:p>
    <w:p w:rsidR="000641DE" w:rsidRPr="00B74A95" w:rsidRDefault="000641DE" w:rsidP="000641DE">
      <w:pPr>
        <w:pStyle w:val="Header"/>
        <w:tabs>
          <w:tab w:val="clear" w:pos="8640"/>
          <w:tab w:val="left" w:pos="4320"/>
        </w:tabs>
        <w:jc w:val="center"/>
      </w:pPr>
      <w:r>
        <w:rPr>
          <w:b/>
        </w:rPr>
        <w:t>HOUSE BILLS RETURNED</w:t>
      </w:r>
    </w:p>
    <w:p w:rsidR="000641DE" w:rsidRDefault="000641DE" w:rsidP="000641DE">
      <w:pPr>
        <w:pStyle w:val="Header"/>
        <w:tabs>
          <w:tab w:val="clear" w:pos="8640"/>
          <w:tab w:val="left" w:pos="4320"/>
        </w:tabs>
      </w:pPr>
      <w:r>
        <w:tab/>
        <w:t>The following House Bills and Joint Resolution were read the third time and ordered returned to the House with amendments:</w:t>
      </w:r>
    </w:p>
    <w:p w:rsidR="000641DE" w:rsidRDefault="000641DE" w:rsidP="000641DE">
      <w:pPr>
        <w:pStyle w:val="Header"/>
        <w:tabs>
          <w:tab w:val="clear" w:pos="8640"/>
          <w:tab w:val="left" w:pos="4320"/>
        </w:tabs>
      </w:pPr>
    </w:p>
    <w:p w:rsidR="000641DE" w:rsidRPr="006A6477" w:rsidRDefault="000641DE" w:rsidP="000641DE">
      <w:r>
        <w:tab/>
      </w:r>
      <w:r w:rsidRPr="006A6477">
        <w:t>H. 4689</w:t>
      </w:r>
      <w:r w:rsidR="0036522A" w:rsidRPr="006A6477">
        <w:fldChar w:fldCharType="begin"/>
      </w:r>
      <w:r w:rsidRPr="006A6477">
        <w:instrText xml:space="preserve"> XE “H. 4689” \b </w:instrText>
      </w:r>
      <w:r w:rsidR="0036522A" w:rsidRPr="006A6477">
        <w:fldChar w:fldCharType="end"/>
      </w:r>
      <w:r w:rsidRPr="006A6477">
        <w:t xml:space="preserve"> -- </w:t>
      </w:r>
      <w:r>
        <w:t>Reps. Hiott, Skelton, Owens, Hixon, Loftis, Hodges, Knight, Dillard, Erickson, Crawford, Clyburn and Anderson</w:t>
      </w:r>
      <w:r w:rsidRPr="006A6477">
        <w:t xml:space="preserve">:  </w:t>
      </w:r>
      <w:r w:rsidRPr="006A6477">
        <w:rPr>
          <w:szCs w:val="30"/>
        </w:rPr>
        <w:t xml:space="preserve">A BILL </w:t>
      </w:r>
      <w:r w:rsidRPr="006A6477">
        <w:t xml:space="preserve">TO AMEND THE CODE OF LAWS OF SOUTH CAROLINA, 1976, BY </w:t>
      </w:r>
      <w:r w:rsidRPr="006A6477">
        <w:rPr>
          <w:color w:val="000000" w:themeColor="text1"/>
          <w:u w:color="000000" w:themeColor="text1"/>
        </w:rPr>
        <w:t>ADDING SECTION 44</w:t>
      </w:r>
      <w:r w:rsidRPr="006A6477">
        <w:rPr>
          <w:color w:val="000000" w:themeColor="text1"/>
          <w:u w:color="000000" w:themeColor="text1"/>
        </w:rPr>
        <w:noBreakHyphen/>
        <w:t>1</w:t>
      </w:r>
      <w:r w:rsidRPr="006A6477">
        <w:rPr>
          <w:color w:val="000000" w:themeColor="text1"/>
          <w:u w:color="000000" w:themeColor="text1"/>
        </w:rPr>
        <w:noBreakHyphen/>
        <w:t xml:space="preserve">143 SO AS </w:t>
      </w:r>
      <w:r w:rsidRPr="006A6477">
        <w:t>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0641DE" w:rsidRDefault="000641DE" w:rsidP="000641DE">
      <w:pPr>
        <w:pStyle w:val="Header"/>
        <w:tabs>
          <w:tab w:val="clear" w:pos="8640"/>
          <w:tab w:val="left" w:pos="4320"/>
        </w:tabs>
      </w:pPr>
    </w:p>
    <w:p w:rsidR="000641DE" w:rsidRPr="001E0011" w:rsidRDefault="000641DE" w:rsidP="000641DE">
      <w:pPr>
        <w:suppressAutoHyphens/>
        <w:outlineLvl w:val="0"/>
      </w:pPr>
      <w:r>
        <w:tab/>
      </w:r>
      <w:r w:rsidRPr="001E0011">
        <w:t>H. 4054</w:t>
      </w:r>
      <w:r w:rsidR="0036522A" w:rsidRPr="001E0011">
        <w:fldChar w:fldCharType="begin"/>
      </w:r>
      <w:r w:rsidRPr="001E0011">
        <w:instrText xml:space="preserve"> XE "H. 4054" \b </w:instrText>
      </w:r>
      <w:r w:rsidR="0036522A" w:rsidRPr="001E0011">
        <w:fldChar w:fldCharType="end"/>
      </w:r>
      <w:r w:rsidRPr="001E0011">
        <w:t xml:space="preserve"> -- Rep. Sandifer:  </w:t>
      </w:r>
      <w:r w:rsidRPr="001E0011">
        <w:rPr>
          <w:szCs w:val="30"/>
        </w:rPr>
        <w:t xml:space="preserve">A BILL </w:t>
      </w:r>
      <w:r w:rsidRPr="001E0011">
        <w:t>TO AMEND THE CODE OF LAWS OF SOUTH CAROLINA, 1976, BY ADDING SECTION 50</w:t>
      </w:r>
      <w:r w:rsidRPr="001E0011">
        <w:noBreakHyphen/>
        <w:t>11</w:t>
      </w:r>
      <w:r w:rsidRPr="001E0011">
        <w:noBreakHyphen/>
        <w:t>36 SO AS TO PROVIDE THAT IT IS UNLAWFUL TO HUNT MIGRATORY WATERFOWL ON LAKE KEOWEE WITHIN TWO HUNDRED YARDS OF A DWELLING, AND TO PROVIDE A PENALTY.</w:t>
      </w:r>
    </w:p>
    <w:p w:rsidR="000641DE" w:rsidRDefault="000641DE" w:rsidP="000641DE">
      <w:pPr>
        <w:pStyle w:val="Header"/>
        <w:tabs>
          <w:tab w:val="clear" w:pos="8640"/>
          <w:tab w:val="left" w:pos="4320"/>
        </w:tabs>
      </w:pPr>
    </w:p>
    <w:p w:rsidR="000641DE" w:rsidRDefault="000641DE" w:rsidP="000641DE">
      <w:pPr>
        <w:suppressAutoHyphens/>
        <w:outlineLvl w:val="0"/>
      </w:pPr>
      <w:r>
        <w:tab/>
      </w:r>
      <w:r w:rsidRPr="000468AA">
        <w:t>H. 4814</w:t>
      </w:r>
      <w:r w:rsidR="0036522A" w:rsidRPr="000468AA">
        <w:fldChar w:fldCharType="begin"/>
      </w:r>
      <w:r w:rsidRPr="000468AA">
        <w:instrText xml:space="preserve"> XE "H. 4814" \b </w:instrText>
      </w:r>
      <w:r w:rsidR="0036522A"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0641DE" w:rsidRDefault="000641DE" w:rsidP="000641DE">
      <w:pPr>
        <w:suppressAutoHyphens/>
        <w:outlineLvl w:val="0"/>
      </w:pPr>
    </w:p>
    <w:p w:rsidR="000641DE" w:rsidRPr="00B74A95" w:rsidRDefault="000641DE" w:rsidP="000641DE">
      <w:pPr>
        <w:pStyle w:val="Header"/>
        <w:tabs>
          <w:tab w:val="clear" w:pos="8640"/>
          <w:tab w:val="left" w:pos="4320"/>
        </w:tabs>
        <w:jc w:val="center"/>
      </w:pPr>
      <w:r>
        <w:rPr>
          <w:b/>
        </w:rPr>
        <w:t>THIRD READING BILL</w:t>
      </w:r>
    </w:p>
    <w:p w:rsidR="000641DE" w:rsidRDefault="000641DE" w:rsidP="000641DE">
      <w:pPr>
        <w:pStyle w:val="Header"/>
        <w:tabs>
          <w:tab w:val="clear" w:pos="8640"/>
          <w:tab w:val="left" w:pos="4320"/>
        </w:tabs>
      </w:pPr>
      <w:r>
        <w:tab/>
        <w:t>The following Bill was read the third time and ordered sent to the House of Representatives:</w:t>
      </w:r>
    </w:p>
    <w:p w:rsidR="000641DE" w:rsidRDefault="000641DE" w:rsidP="000641DE">
      <w:pPr>
        <w:pStyle w:val="Header"/>
        <w:tabs>
          <w:tab w:val="clear" w:pos="8640"/>
          <w:tab w:val="left" w:pos="4320"/>
        </w:tabs>
      </w:pPr>
    </w:p>
    <w:p w:rsidR="000641DE" w:rsidRPr="00C03DD8" w:rsidRDefault="000641DE" w:rsidP="000641DE">
      <w:pPr>
        <w:suppressAutoHyphens/>
      </w:pPr>
      <w:r>
        <w:tab/>
      </w:r>
      <w:r w:rsidRPr="00C03DD8">
        <w:t>S. 1001</w:t>
      </w:r>
      <w:r w:rsidR="0036522A" w:rsidRPr="00C03DD8">
        <w:fldChar w:fldCharType="begin"/>
      </w:r>
      <w:r w:rsidRPr="00C03DD8">
        <w:instrText xml:space="preserve"> XE "S. 1001" \b </w:instrText>
      </w:r>
      <w:r w:rsidR="0036522A" w:rsidRPr="00C03DD8">
        <w:fldChar w:fldCharType="end"/>
      </w:r>
      <w:r w:rsidRPr="00C03DD8">
        <w:t xml:space="preserve"> -- </w:t>
      </w:r>
      <w:r>
        <w:t>Senators L. Martin, Campsen, Rose and Ford</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0641DE" w:rsidRDefault="000641DE" w:rsidP="000641DE">
      <w:pPr>
        <w:pStyle w:val="Header"/>
        <w:tabs>
          <w:tab w:val="clear" w:pos="8640"/>
          <w:tab w:val="left" w:pos="4320"/>
        </w:tabs>
      </w:pPr>
    </w:p>
    <w:p w:rsidR="00F40C42" w:rsidRPr="00CB500C" w:rsidRDefault="00F40C42" w:rsidP="00F40C42">
      <w:pPr>
        <w:pStyle w:val="Header"/>
        <w:tabs>
          <w:tab w:val="clear" w:pos="8640"/>
          <w:tab w:val="left" w:pos="4320"/>
        </w:tabs>
        <w:jc w:val="center"/>
      </w:pPr>
      <w:r>
        <w:rPr>
          <w:b/>
        </w:rPr>
        <w:t>AMENDED, READ THE THIRD TIME</w:t>
      </w:r>
    </w:p>
    <w:p w:rsidR="00F40C42" w:rsidRPr="00E41DB3" w:rsidRDefault="00F40C42" w:rsidP="00F40C42">
      <w:pPr>
        <w:suppressAutoHyphens/>
        <w:outlineLvl w:val="0"/>
      </w:pPr>
      <w:r>
        <w:tab/>
      </w:r>
      <w:r w:rsidRPr="00E41DB3">
        <w:t>H. 3111</w:t>
      </w:r>
      <w:r w:rsidR="0036522A" w:rsidRPr="00E41DB3">
        <w:fldChar w:fldCharType="begin"/>
      </w:r>
      <w:r w:rsidRPr="00E41DB3">
        <w:instrText xml:space="preserve"> XE "H. 3111" \b </w:instrText>
      </w:r>
      <w:r w:rsidR="0036522A"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F40C42" w:rsidRDefault="00F40C42" w:rsidP="00F40C42">
      <w:pPr>
        <w:pStyle w:val="Header"/>
        <w:tabs>
          <w:tab w:val="clear" w:pos="8640"/>
          <w:tab w:val="left" w:pos="4320"/>
        </w:tabs>
      </w:pPr>
      <w:r>
        <w:tab/>
        <w:t>The Senate proceeded to a consideration of the Bill, the question being the third reading of the Bill.</w:t>
      </w:r>
    </w:p>
    <w:p w:rsidR="00F40C42" w:rsidRDefault="00F40C42" w:rsidP="00F40C42">
      <w:pPr>
        <w:pStyle w:val="Header"/>
        <w:tabs>
          <w:tab w:val="clear" w:pos="8640"/>
          <w:tab w:val="left" w:pos="4320"/>
        </w:tabs>
        <w:jc w:val="center"/>
        <w:rPr>
          <w:b/>
          <w:bCs/>
        </w:rPr>
      </w:pPr>
    </w:p>
    <w:p w:rsidR="00F40C42" w:rsidRDefault="00F40C42" w:rsidP="00F40C42">
      <w:pPr>
        <w:pStyle w:val="Header"/>
        <w:tabs>
          <w:tab w:val="clear" w:pos="8640"/>
          <w:tab w:val="left" w:pos="4320"/>
        </w:tabs>
        <w:jc w:val="center"/>
        <w:rPr>
          <w:b/>
          <w:bCs/>
        </w:rPr>
      </w:pPr>
      <w:r>
        <w:rPr>
          <w:b/>
          <w:bCs/>
        </w:rPr>
        <w:t>Motion Under Rule 26B</w:t>
      </w:r>
    </w:p>
    <w:p w:rsidR="00F40C42" w:rsidRDefault="00F40C42" w:rsidP="00F40C42">
      <w:pPr>
        <w:pStyle w:val="Header"/>
        <w:tabs>
          <w:tab w:val="clear" w:pos="8640"/>
          <w:tab w:val="left" w:pos="4320"/>
        </w:tabs>
      </w:pPr>
      <w:r>
        <w:tab/>
        <w:t>Senator THOMAS asked unanimous consent to make a motion to take up further amendments pursuant to the provisions of Rule 26B</w:t>
      </w:r>
      <w:r w:rsidR="002A3660">
        <w:t>.</w:t>
      </w:r>
    </w:p>
    <w:p w:rsidR="00F40C42" w:rsidRDefault="00F40C42" w:rsidP="00F40C42">
      <w:pPr>
        <w:pStyle w:val="Header"/>
        <w:tabs>
          <w:tab w:val="clear" w:pos="8640"/>
          <w:tab w:val="left" w:pos="4320"/>
        </w:tabs>
      </w:pPr>
      <w:r>
        <w:tab/>
        <w:t>There was no objection.</w:t>
      </w:r>
    </w:p>
    <w:p w:rsidR="00106EA6" w:rsidRDefault="00106EA6" w:rsidP="00F40C42">
      <w:pPr>
        <w:pStyle w:val="Header"/>
        <w:tabs>
          <w:tab w:val="clear" w:pos="8640"/>
          <w:tab w:val="left" w:pos="4320"/>
        </w:tabs>
      </w:pPr>
    </w:p>
    <w:p w:rsidR="00F40C42" w:rsidRDefault="00F40C42" w:rsidP="00F40C42">
      <w:pPr>
        <w:rPr>
          <w:snapToGrid w:val="0"/>
        </w:rPr>
      </w:pPr>
      <w:r>
        <w:rPr>
          <w:snapToGrid w:val="0"/>
        </w:rPr>
        <w:tab/>
        <w:t>Senator THOMAS proposed the following amendment (AGM\</w:t>
      </w:r>
      <w:r>
        <w:rPr>
          <w:snapToGrid w:val="0"/>
        </w:rPr>
        <w:br/>
        <w:t>19627AB12)</w:t>
      </w:r>
      <w:r w:rsidRPr="00134951">
        <w:rPr>
          <w:snapToGrid w:val="0"/>
        </w:rPr>
        <w:t>, which was adopted</w:t>
      </w:r>
      <w:r>
        <w:rPr>
          <w:snapToGrid w:val="0"/>
        </w:rPr>
        <w:t>:</w:t>
      </w:r>
    </w:p>
    <w:p w:rsidR="00F40C42" w:rsidRPr="00134951" w:rsidRDefault="00F40C42" w:rsidP="00F40C42">
      <w:pPr>
        <w:rPr>
          <w:snapToGrid w:val="0"/>
          <w:color w:val="auto"/>
        </w:rPr>
      </w:pPr>
      <w:r w:rsidRPr="00134951">
        <w:rPr>
          <w:snapToGrid w:val="0"/>
          <w:color w:val="auto"/>
        </w:rPr>
        <w:tab/>
        <w:t>Amend the bill, as and if amended, by deleting all after the enacting words and inserting:</w:t>
      </w:r>
    </w:p>
    <w:p w:rsidR="00F40C42" w:rsidRPr="00134951" w:rsidRDefault="00F40C42" w:rsidP="00F40C42">
      <w:pPr>
        <w:rPr>
          <w:color w:val="auto"/>
        </w:rPr>
      </w:pPr>
      <w:r>
        <w:rPr>
          <w:snapToGrid w:val="0"/>
        </w:rPr>
        <w:tab/>
      </w:r>
      <w:r w:rsidRPr="00134951">
        <w:rPr>
          <w:snapToGrid w:val="0"/>
          <w:color w:val="auto"/>
        </w:rPr>
        <w:t xml:space="preserve">/ </w:t>
      </w:r>
      <w:r w:rsidRPr="00134951">
        <w:rPr>
          <w:color w:val="auto"/>
        </w:rPr>
        <w:t>SECTION</w:t>
      </w:r>
      <w:r w:rsidRPr="00134951">
        <w:rPr>
          <w:color w:val="auto"/>
        </w:rPr>
        <w:tab/>
        <w:t>1.</w:t>
      </w:r>
      <w:r w:rsidRPr="00134951">
        <w:rPr>
          <w:color w:val="auto"/>
        </w:rPr>
        <w:tab/>
        <w:t>Section 42</w:t>
      </w:r>
      <w:r w:rsidRPr="00134951">
        <w:rPr>
          <w:color w:val="auto"/>
        </w:rPr>
        <w:noBreakHyphen/>
        <w:t>15</w:t>
      </w:r>
      <w:r w:rsidRPr="00134951">
        <w:rPr>
          <w:color w:val="auto"/>
        </w:rPr>
        <w:noBreakHyphen/>
        <w:t>90 of the 1976 Code is amended to read:</w:t>
      </w:r>
    </w:p>
    <w:p w:rsidR="00F40C42" w:rsidRPr="00134951" w:rsidRDefault="00F40C42" w:rsidP="00F40C42">
      <w:pPr>
        <w:rPr>
          <w:color w:val="auto"/>
        </w:rPr>
      </w:pPr>
      <w:r w:rsidRPr="00134951">
        <w:rPr>
          <w:color w:val="auto"/>
        </w:rPr>
        <w:tab/>
        <w:t>“Section 42</w:t>
      </w:r>
      <w:r w:rsidRPr="00134951">
        <w:rPr>
          <w:color w:val="auto"/>
        </w:rPr>
        <w:noBreakHyphen/>
        <w:t>15</w:t>
      </w:r>
      <w:r w:rsidRPr="00134951">
        <w:rPr>
          <w:color w:val="auto"/>
        </w:rPr>
        <w:noBreakHyphen/>
        <w:t>90.</w:t>
      </w:r>
      <w:r w:rsidRPr="00134951">
        <w:rPr>
          <w:color w:val="auto"/>
        </w:rPr>
        <w:tab/>
      </w:r>
      <w:r w:rsidRPr="00134951">
        <w:rPr>
          <w:color w:val="auto"/>
        </w:rPr>
        <w:tab/>
      </w:r>
      <w:r w:rsidRPr="00134951">
        <w:rPr>
          <w:color w:val="auto"/>
          <w:u w:val="single"/>
        </w:rPr>
        <w:t>(A)</w:t>
      </w:r>
      <w:r w:rsidRPr="00134951">
        <w:rPr>
          <w:color w:val="auto"/>
        </w:rPr>
        <w:tab/>
      </w:r>
      <w:r w:rsidRPr="00134951">
        <w:rPr>
          <w:strike/>
          <w:color w:val="auto"/>
        </w:rPr>
        <w:t>Fees for attorneys and physicians</w:t>
      </w:r>
      <w:r w:rsidRPr="00134951">
        <w:rPr>
          <w:color w:val="auto"/>
        </w:rPr>
        <w:t xml:space="preserve"> </w:t>
      </w:r>
      <w:r w:rsidRPr="00134951">
        <w:rPr>
          <w:color w:val="auto"/>
          <w:u w:val="single"/>
        </w:rPr>
        <w:t>Attorney fees, physician fees,</w:t>
      </w:r>
      <w:r w:rsidRPr="00134951">
        <w:rPr>
          <w:color w:val="auto"/>
        </w:rPr>
        <w:t xml:space="preserve"> and </w:t>
      </w:r>
      <w:r w:rsidRPr="00134951">
        <w:rPr>
          <w:strike/>
          <w:color w:val="auto"/>
        </w:rPr>
        <w:t>charges of hospitals</w:t>
      </w:r>
      <w:r w:rsidRPr="00134951">
        <w:rPr>
          <w:color w:val="auto"/>
        </w:rPr>
        <w:t xml:space="preserve"> </w:t>
      </w:r>
      <w:r w:rsidRPr="00134951">
        <w:rPr>
          <w:color w:val="auto"/>
          <w:u w:val="single"/>
        </w:rPr>
        <w:t>hospital charges</w:t>
      </w:r>
      <w:r w:rsidRPr="00134951">
        <w:rPr>
          <w:color w:val="auto"/>
        </w:rPr>
        <w:t xml:space="preserve"> for services under this title </w:t>
      </w:r>
      <w:r w:rsidRPr="00134951">
        <w:rPr>
          <w:strike/>
          <w:color w:val="auto"/>
        </w:rPr>
        <w:t>shall be</w:t>
      </w:r>
      <w:r w:rsidRPr="00134951">
        <w:rPr>
          <w:color w:val="auto"/>
        </w:rPr>
        <w:t xml:space="preserve"> </w:t>
      </w:r>
      <w:r w:rsidRPr="00134951">
        <w:rPr>
          <w:color w:val="auto"/>
          <w:u w:val="single"/>
        </w:rPr>
        <w:t>are</w:t>
      </w:r>
      <w:r w:rsidRPr="00134951">
        <w:rPr>
          <w:color w:val="auto"/>
        </w:rPr>
        <w:t xml:space="preserve"> subject to the approval of the commission</w:t>
      </w:r>
      <w:r w:rsidRPr="00134951">
        <w:rPr>
          <w:strike/>
          <w:color w:val="auto"/>
        </w:rPr>
        <w:t>;</w:t>
      </w:r>
      <w:r w:rsidRPr="00134951">
        <w:rPr>
          <w:color w:val="auto"/>
          <w:u w:val="single"/>
        </w:rPr>
        <w:t>,</w:t>
      </w:r>
      <w:r w:rsidRPr="00134951">
        <w:rPr>
          <w:color w:val="auto"/>
        </w:rPr>
        <w:t xml:space="preserve"> but </w:t>
      </w:r>
      <w:r w:rsidRPr="00134951">
        <w:rPr>
          <w:strike/>
          <w:color w:val="auto"/>
        </w:rPr>
        <w:t>no</w:t>
      </w:r>
      <w:r w:rsidRPr="00134951">
        <w:rPr>
          <w:color w:val="auto"/>
        </w:rPr>
        <w:t xml:space="preserve"> </w:t>
      </w:r>
      <w:r w:rsidRPr="00134951">
        <w:rPr>
          <w:color w:val="auto"/>
          <w:u w:val="single"/>
        </w:rPr>
        <w:t>a</w:t>
      </w:r>
      <w:r w:rsidRPr="00134951">
        <w:rPr>
          <w:color w:val="auto"/>
        </w:rPr>
        <w:t xml:space="preserve"> physician or hospital </w:t>
      </w:r>
      <w:r w:rsidRPr="00134951">
        <w:rPr>
          <w:strike/>
          <w:color w:val="auto"/>
        </w:rPr>
        <w:t>shall be entitled to</w:t>
      </w:r>
      <w:r w:rsidRPr="00134951">
        <w:rPr>
          <w:color w:val="auto"/>
        </w:rPr>
        <w:t xml:space="preserve"> </w:t>
      </w:r>
      <w:r w:rsidRPr="00134951">
        <w:rPr>
          <w:color w:val="auto"/>
          <w:u w:val="single"/>
        </w:rPr>
        <w:t>may not</w:t>
      </w:r>
      <w:r w:rsidRPr="00134951">
        <w:rPr>
          <w:color w:val="auto"/>
        </w:rPr>
        <w:t xml:space="preserve"> collect </w:t>
      </w:r>
      <w:r w:rsidRPr="00134951">
        <w:rPr>
          <w:strike/>
          <w:color w:val="auto"/>
        </w:rPr>
        <w:t>fees</w:t>
      </w:r>
      <w:r w:rsidRPr="00134951">
        <w:rPr>
          <w:color w:val="auto"/>
        </w:rPr>
        <w:t xml:space="preserve"> </w:t>
      </w:r>
      <w:r w:rsidRPr="00134951">
        <w:rPr>
          <w:color w:val="auto"/>
          <w:u w:val="single"/>
        </w:rPr>
        <w:t>a fee</w:t>
      </w:r>
      <w:r w:rsidRPr="00134951">
        <w:rPr>
          <w:color w:val="auto"/>
        </w:rPr>
        <w:t xml:space="preserve"> from an employer or insurance carrier until </w:t>
      </w:r>
      <w:r w:rsidRPr="00134951">
        <w:rPr>
          <w:strike/>
          <w:color w:val="auto"/>
        </w:rPr>
        <w:t>he</w:t>
      </w:r>
      <w:r w:rsidRPr="00134951">
        <w:rPr>
          <w:color w:val="auto"/>
        </w:rPr>
        <w:t xml:space="preserve"> </w:t>
      </w:r>
      <w:r w:rsidRPr="00134951">
        <w:rPr>
          <w:color w:val="auto"/>
          <w:u w:val="single"/>
        </w:rPr>
        <w:t>the physician or hospital</w:t>
      </w:r>
      <w:r w:rsidRPr="00134951">
        <w:rPr>
          <w:color w:val="auto"/>
        </w:rPr>
        <w:t xml:space="preserve"> has made the reports required by the commission in connection with the case. </w:t>
      </w:r>
    </w:p>
    <w:p w:rsidR="00F40C42" w:rsidRPr="00134951" w:rsidRDefault="00F40C42" w:rsidP="00F40C42">
      <w:pPr>
        <w:rPr>
          <w:color w:val="auto"/>
          <w:u w:val="single"/>
        </w:rPr>
      </w:pPr>
      <w:r w:rsidRPr="00134951">
        <w:rPr>
          <w:color w:val="auto"/>
        </w:rPr>
        <w:tab/>
      </w:r>
      <w:r w:rsidRPr="00134951">
        <w:rPr>
          <w:color w:val="auto"/>
          <w:u w:val="single"/>
        </w:rPr>
        <w:t>(B)(1)</w:t>
      </w:r>
      <w:r w:rsidRPr="00134951">
        <w:rPr>
          <w:color w:val="auto"/>
        </w:rPr>
        <w:tab/>
      </w:r>
      <w:r w:rsidRPr="00134951">
        <w:rPr>
          <w:strike/>
          <w:color w:val="auto"/>
        </w:rPr>
        <w:t>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w:t>
      </w:r>
      <w:r w:rsidRPr="00134951">
        <w:rPr>
          <w:color w:val="auto"/>
        </w:rPr>
        <w:t xml:space="preserve"> </w:t>
      </w:r>
      <w:r w:rsidRPr="00134951">
        <w:rPr>
          <w:color w:val="auto"/>
          <w:u w:val="single"/>
        </w:rPr>
        <w:t xml:space="preserve">A person may not: </w:t>
      </w:r>
    </w:p>
    <w:p w:rsidR="00F40C42" w:rsidRPr="00134951" w:rsidRDefault="00F40C42" w:rsidP="00F40C42">
      <w:pPr>
        <w:rPr>
          <w:color w:val="auto"/>
          <w:u w:val="single"/>
        </w:rPr>
      </w:pPr>
      <w:r w:rsidRPr="00134951">
        <w:rPr>
          <w:color w:val="auto"/>
        </w:rPr>
        <w:tab/>
      </w:r>
      <w:r w:rsidRPr="00134951">
        <w:rPr>
          <w:color w:val="auto"/>
        </w:rPr>
        <w:tab/>
      </w:r>
      <w:r w:rsidRPr="00134951">
        <w:rPr>
          <w:color w:val="auto"/>
        </w:rPr>
        <w:tab/>
      </w:r>
      <w:r w:rsidRPr="00134951">
        <w:rPr>
          <w:color w:val="auto"/>
          <w:u w:val="single"/>
        </w:rPr>
        <w:t>(a)</w:t>
      </w:r>
      <w:r w:rsidRPr="00134951">
        <w:rPr>
          <w:color w:val="auto"/>
        </w:rPr>
        <w:tab/>
      </w:r>
      <w:r w:rsidRPr="00134951">
        <w:rPr>
          <w:color w:val="auto"/>
          <w:u w:val="single"/>
        </w:rPr>
        <w:t xml:space="preserve">receive a fee, gratuity, or other consideration for a service rendered pursuant to this title unless the fee, gratuity, or other consideration is approved by the commission or a court of competent jurisdiction; or </w:t>
      </w:r>
    </w:p>
    <w:p w:rsidR="00F40C42" w:rsidRPr="00134951" w:rsidRDefault="00F40C42" w:rsidP="00F40C42">
      <w:pPr>
        <w:rPr>
          <w:color w:val="auto"/>
          <w:u w:val="single"/>
        </w:rPr>
      </w:pPr>
      <w:r w:rsidRPr="00134951">
        <w:rPr>
          <w:color w:val="auto"/>
        </w:rPr>
        <w:tab/>
      </w:r>
      <w:r w:rsidRPr="00134951">
        <w:rPr>
          <w:color w:val="auto"/>
        </w:rPr>
        <w:tab/>
      </w:r>
      <w:r w:rsidRPr="00134951">
        <w:rPr>
          <w:color w:val="auto"/>
        </w:rPr>
        <w:tab/>
      </w:r>
      <w:r w:rsidRPr="00134951">
        <w:rPr>
          <w:color w:val="auto"/>
          <w:u w:val="single"/>
        </w:rPr>
        <w:t>(b)</w:t>
      </w:r>
      <w:r w:rsidRPr="00134951">
        <w:rPr>
          <w:color w:val="auto"/>
        </w:rPr>
        <w:tab/>
      </w:r>
      <w:r w:rsidRPr="00134951">
        <w:rPr>
          <w:color w:val="auto"/>
          <w:u w:val="single"/>
        </w:rPr>
        <w:t>make it a business to solicit employment for an attorney or himself with respect to a claim or award for compensation under this title.</w:t>
      </w:r>
    </w:p>
    <w:p w:rsidR="00F40C42" w:rsidRPr="00134951" w:rsidRDefault="00F40C42" w:rsidP="00F40C42">
      <w:pPr>
        <w:rPr>
          <w:color w:val="auto"/>
          <w:u w:val="single"/>
        </w:rPr>
      </w:pPr>
      <w:r w:rsidRPr="00134951">
        <w:rPr>
          <w:color w:val="auto"/>
        </w:rPr>
        <w:tab/>
      </w:r>
      <w:r w:rsidRPr="00134951">
        <w:rPr>
          <w:color w:val="auto"/>
        </w:rPr>
        <w:tab/>
      </w:r>
      <w:r w:rsidRPr="00134951">
        <w:rPr>
          <w:color w:val="auto"/>
          <w:u w:val="single"/>
        </w:rPr>
        <w:t>(2)</w:t>
      </w:r>
      <w:r w:rsidRPr="00134951">
        <w:rPr>
          <w:color w:val="auto"/>
        </w:rPr>
        <w:tab/>
      </w:r>
      <w:r w:rsidRPr="00134951">
        <w:rPr>
          <w:color w:val="auto"/>
          <w:u w:val="single"/>
        </w:rPr>
        <w:t>A violation of this section constitutes a misdemeanor and, upon conviction, each offense is subject to a fine of not more than five hundred dollars, imprisonment for not more than one year, or both.</w:t>
      </w:r>
    </w:p>
    <w:p w:rsidR="00F40C42" w:rsidRPr="00134951" w:rsidRDefault="00F40C42" w:rsidP="00F40C42">
      <w:pPr>
        <w:rPr>
          <w:color w:val="auto"/>
          <w:szCs w:val="52"/>
          <w:u w:val="single"/>
        </w:rPr>
      </w:pPr>
      <w:r w:rsidRPr="00134951">
        <w:rPr>
          <w:color w:val="auto"/>
          <w:szCs w:val="52"/>
        </w:rPr>
        <w:tab/>
      </w:r>
      <w:r w:rsidRPr="00134951">
        <w:rPr>
          <w:color w:val="auto"/>
          <w:szCs w:val="52"/>
          <w:u w:val="single"/>
        </w:rPr>
        <w:t>(C)(1)</w:t>
      </w:r>
      <w:r w:rsidRPr="00134951">
        <w:rPr>
          <w:color w:val="auto"/>
          <w:szCs w:val="52"/>
        </w:rPr>
        <w:tab/>
      </w:r>
      <w:r w:rsidRPr="00134951">
        <w:rPr>
          <w:color w:val="auto"/>
          <w:szCs w:val="52"/>
          <w:u w:val="single"/>
        </w:rPr>
        <w:t>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w:t>
      </w:r>
      <w:r w:rsidRPr="00134951">
        <w:rPr>
          <w:color w:val="auto"/>
          <w:u w:val="single"/>
        </w:rPr>
        <w:t xml:space="preserve"> </w:t>
      </w:r>
      <w:r w:rsidRPr="00134951">
        <w:rPr>
          <w:color w:val="auto"/>
          <w:szCs w:val="52"/>
          <w:u w:val="single"/>
        </w:rPr>
        <w:t>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u w:val="single"/>
        </w:rPr>
        <w:t>(a)</w:t>
      </w:r>
      <w:r w:rsidRPr="00134951">
        <w:rPr>
          <w:color w:val="auto"/>
          <w:szCs w:val="52"/>
        </w:rPr>
        <w:tab/>
      </w:r>
      <w:r w:rsidRPr="00134951">
        <w:rPr>
          <w:color w:val="auto"/>
          <w:szCs w:val="52"/>
          <w:u w:val="single"/>
        </w:rPr>
        <w:t>increase or reduce the proposed adjustment as the commission considers appropriate; or</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u w:val="single"/>
        </w:rPr>
        <w:t>(b)</w:t>
      </w:r>
      <w:r w:rsidRPr="00134951">
        <w:rPr>
          <w:color w:val="auto"/>
          <w:szCs w:val="52"/>
        </w:rPr>
        <w:tab/>
      </w:r>
      <w:r w:rsidRPr="00134951">
        <w:rPr>
          <w:color w:val="auto"/>
          <w:szCs w:val="52"/>
          <w:u w:val="single"/>
        </w:rPr>
        <w:t>accept the proposed adjustment.</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u w:val="single"/>
        </w:rPr>
        <w:t>(2)(a)</w:t>
      </w:r>
      <w:r w:rsidRPr="00134951">
        <w:rPr>
          <w:color w:val="auto"/>
          <w:szCs w:val="52"/>
        </w:rPr>
        <w:tab/>
      </w:r>
      <w:r w:rsidRPr="00134951">
        <w:rPr>
          <w:color w:val="auto"/>
          <w:szCs w:val="52"/>
          <w:u w:val="single"/>
        </w:rPr>
        <w:t>A decision of the commission to increase or reduce a fee schedule to establish maximum allowable payments for medical services provided by medical practitioners exclusive of hospital inpatient services and hospital outpatient services and ambulatory surgery centers</w:t>
      </w:r>
      <w:r w:rsidRPr="00134951">
        <w:rPr>
          <w:color w:val="auto"/>
          <w:szCs w:val="24"/>
          <w:u w:val="single"/>
        </w:rPr>
        <w:t xml:space="preserve"> </w:t>
      </w:r>
      <w:r w:rsidRPr="00134951">
        <w:rPr>
          <w:color w:val="auto"/>
          <w:szCs w:val="52"/>
          <w:u w:val="single"/>
        </w:rPr>
        <w:t xml:space="preserve">by more than ten percent is reviewable by expedited appeal to the Administrative Law Court pursuant to the Administrative Procedures Act. </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u w:val="single"/>
        </w:rPr>
        <w:t>(b)</w:t>
      </w:r>
      <w:r w:rsidRPr="00134951">
        <w:rPr>
          <w:color w:val="auto"/>
          <w:szCs w:val="52"/>
        </w:rPr>
        <w:tab/>
      </w:r>
      <w:r w:rsidRPr="00134951">
        <w:rPr>
          <w:color w:val="auto"/>
          <w:szCs w:val="52"/>
          <w:u w:val="single"/>
        </w:rPr>
        <w:t>On appeal, the court may:</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rPr>
        <w:tab/>
      </w:r>
      <w:r w:rsidRPr="00134951">
        <w:rPr>
          <w:color w:val="auto"/>
          <w:szCs w:val="52"/>
          <w:u w:val="single"/>
        </w:rPr>
        <w:t>(i)</w:t>
      </w:r>
      <w:r w:rsidRPr="00134951">
        <w:rPr>
          <w:color w:val="auto"/>
          <w:szCs w:val="52"/>
        </w:rPr>
        <w:tab/>
      </w:r>
      <w:r w:rsidRPr="00134951">
        <w:rPr>
          <w:color w:val="auto"/>
          <w:szCs w:val="52"/>
        </w:rPr>
        <w:tab/>
      </w:r>
      <w:r w:rsidRPr="00134951">
        <w:rPr>
          <w:color w:val="auto"/>
          <w:szCs w:val="52"/>
          <w:u w:val="single"/>
        </w:rPr>
        <w:t>accept the increase or decrease;</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rPr>
        <w:tab/>
      </w:r>
      <w:r w:rsidRPr="00134951">
        <w:rPr>
          <w:color w:val="auto"/>
          <w:szCs w:val="52"/>
          <w:u w:val="single"/>
        </w:rPr>
        <w:t>(ii)</w:t>
      </w:r>
      <w:r w:rsidRPr="00134951">
        <w:rPr>
          <w:color w:val="auto"/>
          <w:szCs w:val="52"/>
        </w:rPr>
        <w:tab/>
      </w:r>
      <w:r w:rsidRPr="00134951">
        <w:rPr>
          <w:color w:val="auto"/>
          <w:szCs w:val="52"/>
          <w:u w:val="single"/>
        </w:rPr>
        <w:t xml:space="preserve">impose a lesser increase or decrease; </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rPr>
        <w:tab/>
      </w:r>
      <w:r w:rsidRPr="00134951">
        <w:rPr>
          <w:color w:val="auto"/>
          <w:szCs w:val="52"/>
          <w:u w:val="single"/>
        </w:rPr>
        <w:t>(iii)</w:t>
      </w:r>
      <w:r w:rsidRPr="00134951">
        <w:rPr>
          <w:color w:val="auto"/>
          <w:szCs w:val="52"/>
        </w:rPr>
        <w:tab/>
      </w:r>
      <w:r w:rsidRPr="00134951">
        <w:rPr>
          <w:color w:val="auto"/>
          <w:szCs w:val="52"/>
          <w:u w:val="single"/>
        </w:rPr>
        <w:t xml:space="preserve">revert the fee schedule to as it was immediately prior to the annual adjustment; </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rPr>
        <w:tab/>
      </w:r>
      <w:r w:rsidRPr="00134951">
        <w:rPr>
          <w:color w:val="auto"/>
          <w:szCs w:val="52"/>
          <w:u w:val="single"/>
        </w:rPr>
        <w:t>(iv)</w:t>
      </w:r>
      <w:r w:rsidRPr="00134951">
        <w:rPr>
          <w:color w:val="auto"/>
          <w:szCs w:val="52"/>
        </w:rPr>
        <w:tab/>
      </w:r>
      <w:r w:rsidRPr="00134951">
        <w:rPr>
          <w:color w:val="auto"/>
          <w:szCs w:val="52"/>
          <w:u w:val="single"/>
        </w:rPr>
        <w:t xml:space="preserve">adjust the appropriate conversion factors as necessary; or </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rPr>
        <w:tab/>
      </w:r>
      <w:r w:rsidRPr="00134951">
        <w:rPr>
          <w:color w:val="auto"/>
          <w:szCs w:val="52"/>
          <w:u w:val="single"/>
        </w:rPr>
        <w:t>(v)</w:t>
      </w:r>
      <w:r w:rsidRPr="00134951">
        <w:rPr>
          <w:color w:val="auto"/>
          <w:szCs w:val="52"/>
        </w:rPr>
        <w:tab/>
      </w:r>
      <w:r w:rsidRPr="00134951">
        <w:rPr>
          <w:color w:val="auto"/>
          <w:szCs w:val="52"/>
          <w:u w:val="single"/>
        </w:rPr>
        <w:t>make other adjustments the court considers reasonable.</w:t>
      </w:r>
    </w:p>
    <w:p w:rsidR="00F40C42" w:rsidRPr="00134951" w:rsidRDefault="00F40C42" w:rsidP="00F40C42">
      <w:pPr>
        <w:rPr>
          <w:color w:val="auto"/>
          <w:szCs w:val="52"/>
          <w:u w:val="single"/>
        </w:rPr>
      </w:pPr>
      <w:r w:rsidRPr="00134951">
        <w:rPr>
          <w:color w:val="auto"/>
          <w:szCs w:val="52"/>
        </w:rPr>
        <w:tab/>
      </w:r>
      <w:r w:rsidRPr="00134951">
        <w:rPr>
          <w:color w:val="auto"/>
          <w:szCs w:val="52"/>
        </w:rPr>
        <w:tab/>
      </w:r>
      <w:r w:rsidRPr="00134951">
        <w:rPr>
          <w:color w:val="auto"/>
          <w:szCs w:val="52"/>
        </w:rPr>
        <w:tab/>
      </w:r>
      <w:r w:rsidRPr="00134951">
        <w:rPr>
          <w:color w:val="auto"/>
          <w:szCs w:val="52"/>
          <w:u w:val="single"/>
        </w:rPr>
        <w:t>(c)</w:t>
      </w:r>
      <w:r w:rsidRPr="00134951">
        <w:rPr>
          <w:color w:val="auto"/>
          <w:szCs w:val="52"/>
        </w:rPr>
        <w:tab/>
      </w:r>
      <w:r w:rsidRPr="00134951">
        <w:rPr>
          <w:color w:val="auto"/>
          <w:szCs w:val="52"/>
          <w:u w:val="single"/>
        </w:rPr>
        <w:t>The court shall issue a decision within ninety days after it receives the appeal.</w:t>
      </w:r>
    </w:p>
    <w:p w:rsidR="00F40C42" w:rsidRPr="00134951" w:rsidRDefault="00F40C42" w:rsidP="00F40C42">
      <w:pPr>
        <w:rPr>
          <w:color w:val="auto"/>
          <w:szCs w:val="52"/>
        </w:rPr>
      </w:pPr>
      <w:r w:rsidRPr="00134951">
        <w:rPr>
          <w:color w:val="auto"/>
          <w:szCs w:val="52"/>
        </w:rPr>
        <w:tab/>
      </w:r>
      <w:r w:rsidRPr="00134951">
        <w:rPr>
          <w:color w:val="auto"/>
          <w:szCs w:val="52"/>
        </w:rPr>
        <w:tab/>
      </w:r>
      <w:r w:rsidRPr="00134951">
        <w:rPr>
          <w:color w:val="auto"/>
          <w:szCs w:val="52"/>
        </w:rPr>
        <w:tab/>
      </w:r>
      <w:r w:rsidRPr="00134951">
        <w:rPr>
          <w:color w:val="auto"/>
          <w:szCs w:val="52"/>
          <w:u w:val="single"/>
        </w:rPr>
        <w:t>(d)</w:t>
      </w:r>
      <w:r w:rsidRPr="00134951">
        <w:rPr>
          <w:color w:val="auto"/>
          <w:szCs w:val="52"/>
        </w:rPr>
        <w:tab/>
      </w:r>
      <w:r w:rsidRPr="00134951">
        <w:rPr>
          <w:color w:val="auto"/>
          <w:szCs w:val="52"/>
          <w:u w:val="single"/>
        </w:rPr>
        <w:t>During the pendency of this appeal, the portion of the fee schedule under review must remain the same as it was immediately prior to the proposed changes, but all other portions of the fee schedule or conversion factors are effective and remain unchanged.</w:t>
      </w:r>
      <w:r w:rsidRPr="00134951">
        <w:rPr>
          <w:color w:val="auto"/>
          <w:szCs w:val="52"/>
        </w:rPr>
        <w:t xml:space="preserve">” </w:t>
      </w:r>
    </w:p>
    <w:p w:rsidR="00F40C42" w:rsidRPr="00134951" w:rsidRDefault="00F40C42" w:rsidP="00F40C42">
      <w:pPr>
        <w:rPr>
          <w:color w:val="auto"/>
          <w:szCs w:val="52"/>
        </w:rPr>
      </w:pPr>
      <w:r>
        <w:rPr>
          <w:szCs w:val="52"/>
        </w:rPr>
        <w:tab/>
      </w:r>
      <w:r w:rsidRPr="00134951">
        <w:rPr>
          <w:color w:val="auto"/>
          <w:szCs w:val="52"/>
        </w:rPr>
        <w:t>SECTION</w:t>
      </w:r>
      <w:r w:rsidRPr="00134951">
        <w:rPr>
          <w:color w:val="auto"/>
          <w:szCs w:val="52"/>
        </w:rPr>
        <w:tab/>
        <w:t>2.</w:t>
      </w:r>
      <w:r w:rsidRPr="00134951">
        <w:rPr>
          <w:color w:val="auto"/>
          <w:szCs w:val="52"/>
        </w:rPr>
        <w:tab/>
        <w:t>Section 1</w:t>
      </w:r>
      <w:r w:rsidRPr="00134951">
        <w:rPr>
          <w:color w:val="auto"/>
          <w:szCs w:val="52"/>
        </w:rPr>
        <w:noBreakHyphen/>
        <w:t>23</w:t>
      </w:r>
      <w:r w:rsidRPr="00134951">
        <w:rPr>
          <w:color w:val="auto"/>
          <w:szCs w:val="52"/>
        </w:rPr>
        <w:noBreakHyphen/>
        <w:t>600(A)(4), as last amended by Act 334 of 2008, is further amended to read:</w:t>
      </w:r>
    </w:p>
    <w:p w:rsidR="00F40C42" w:rsidRPr="00134951" w:rsidRDefault="00F40C42" w:rsidP="00F40C42">
      <w:pPr>
        <w:rPr>
          <w:color w:val="auto"/>
        </w:rPr>
      </w:pPr>
      <w:r w:rsidRPr="00134951">
        <w:rPr>
          <w:color w:val="auto"/>
          <w:szCs w:val="52"/>
        </w:rPr>
        <w:tab/>
        <w:t>“(4)</w:t>
      </w:r>
      <w:r w:rsidRPr="00134951">
        <w:rPr>
          <w:color w:val="auto"/>
          <w:szCs w:val="52"/>
        </w:rPr>
        <w:tab/>
      </w:r>
      <w:r w:rsidRPr="00134951">
        <w:rPr>
          <w:color w:val="auto"/>
        </w:rPr>
        <w:t>Workers’ Compensation Commission</w:t>
      </w:r>
      <w:r w:rsidRPr="00134951">
        <w:rPr>
          <w:color w:val="auto"/>
          <w:u w:val="single"/>
        </w:rPr>
        <w:t>, except as provided in Section 42</w:t>
      </w:r>
      <w:r w:rsidRPr="00134951">
        <w:rPr>
          <w:color w:val="auto"/>
          <w:u w:val="single"/>
        </w:rPr>
        <w:noBreakHyphen/>
        <w:t>15</w:t>
      </w:r>
      <w:r w:rsidRPr="00134951">
        <w:rPr>
          <w:color w:val="auto"/>
          <w:u w:val="single"/>
        </w:rPr>
        <w:noBreakHyphen/>
        <w:t>90</w:t>
      </w:r>
      <w:r w:rsidRPr="00134951">
        <w:rPr>
          <w:color w:val="auto"/>
        </w:rPr>
        <w:t xml:space="preserve">; or” </w:t>
      </w:r>
    </w:p>
    <w:p w:rsidR="00F40C42" w:rsidRPr="00134951" w:rsidRDefault="00F40C42" w:rsidP="00F40C42">
      <w:pPr>
        <w:rPr>
          <w:snapToGrid w:val="0"/>
          <w:color w:val="auto"/>
        </w:rPr>
      </w:pPr>
      <w:r>
        <w:tab/>
      </w:r>
      <w:r w:rsidRPr="00134951">
        <w:rPr>
          <w:color w:val="auto"/>
        </w:rPr>
        <w:t>SECTION</w:t>
      </w:r>
      <w:r w:rsidRPr="00134951">
        <w:rPr>
          <w:color w:val="auto"/>
        </w:rPr>
        <w:tab/>
        <w:t>3.</w:t>
      </w:r>
      <w:r w:rsidRPr="00134951">
        <w:rPr>
          <w:color w:val="auto"/>
        </w:rPr>
        <w:tab/>
        <w:t xml:space="preserve">This act takes effect upon approval by the Governor. / </w:t>
      </w:r>
    </w:p>
    <w:p w:rsidR="00F40C42" w:rsidRPr="00134951" w:rsidRDefault="00F40C42" w:rsidP="00F40C42">
      <w:pPr>
        <w:rPr>
          <w:snapToGrid w:val="0"/>
          <w:color w:val="auto"/>
        </w:rPr>
      </w:pPr>
      <w:r w:rsidRPr="00134951">
        <w:rPr>
          <w:snapToGrid w:val="0"/>
          <w:color w:val="auto"/>
        </w:rPr>
        <w:tab/>
        <w:t>Renumber sections to conform.</w:t>
      </w:r>
    </w:p>
    <w:p w:rsidR="00F40C42" w:rsidRDefault="00F40C42" w:rsidP="00F40C42">
      <w:pPr>
        <w:rPr>
          <w:snapToGrid w:val="0"/>
        </w:rPr>
      </w:pPr>
      <w:r w:rsidRPr="00134951">
        <w:rPr>
          <w:snapToGrid w:val="0"/>
          <w:color w:val="auto"/>
        </w:rPr>
        <w:tab/>
        <w:t>Amend title to conform.</w:t>
      </w:r>
    </w:p>
    <w:p w:rsidR="00F40C42" w:rsidRDefault="00F40C42" w:rsidP="00F40C42">
      <w:pPr>
        <w:pStyle w:val="Header"/>
        <w:tabs>
          <w:tab w:val="clear" w:pos="8640"/>
          <w:tab w:val="left" w:pos="4320"/>
        </w:tabs>
        <w:rPr>
          <w:snapToGrid w:val="0"/>
          <w:color w:val="auto"/>
        </w:rPr>
      </w:pPr>
    </w:p>
    <w:p w:rsidR="00F40C42" w:rsidRDefault="00F40C42" w:rsidP="00F40C42">
      <w:pPr>
        <w:pStyle w:val="Header"/>
        <w:tabs>
          <w:tab w:val="clear" w:pos="8640"/>
          <w:tab w:val="left" w:pos="4320"/>
        </w:tabs>
        <w:rPr>
          <w:snapToGrid w:val="0"/>
          <w:color w:val="auto"/>
        </w:rPr>
      </w:pPr>
      <w:r>
        <w:rPr>
          <w:snapToGrid w:val="0"/>
          <w:color w:val="auto"/>
        </w:rPr>
        <w:tab/>
        <w:t>Senator THOMAS explained the amendment.</w:t>
      </w:r>
    </w:p>
    <w:p w:rsidR="00F40C42" w:rsidRDefault="00F40C42" w:rsidP="00F40C42">
      <w:pPr>
        <w:pStyle w:val="Header"/>
        <w:tabs>
          <w:tab w:val="clear" w:pos="8640"/>
          <w:tab w:val="left" w:pos="4320"/>
        </w:tabs>
      </w:pPr>
    </w:p>
    <w:p w:rsidR="00F40C42" w:rsidRDefault="00F40C42" w:rsidP="00F40C42">
      <w:r>
        <w:tab/>
        <w:t>The amendment was adopted.</w:t>
      </w:r>
    </w:p>
    <w:p w:rsidR="006B29E8" w:rsidRDefault="006B29E8" w:rsidP="00F40C42"/>
    <w:p w:rsidR="00F40C42" w:rsidRDefault="00F40C42" w:rsidP="00F40C42">
      <w:pPr>
        <w:pStyle w:val="Header"/>
        <w:tabs>
          <w:tab w:val="clear" w:pos="8640"/>
          <w:tab w:val="left" w:pos="4320"/>
        </w:tabs>
      </w:pPr>
      <w:r>
        <w:tab/>
        <w:t>The question then was third reading of the Bill.</w:t>
      </w:r>
    </w:p>
    <w:p w:rsidR="00F40C42" w:rsidRDefault="00F40C42" w:rsidP="00F40C42">
      <w:pPr>
        <w:pStyle w:val="Header"/>
        <w:tabs>
          <w:tab w:val="clear" w:pos="8640"/>
          <w:tab w:val="left" w:pos="4320"/>
        </w:tabs>
      </w:pPr>
      <w:r>
        <w:t xml:space="preserve"> </w:t>
      </w:r>
    </w:p>
    <w:p w:rsidR="00F40C42" w:rsidRDefault="00F40C42" w:rsidP="00F40C42">
      <w:pPr>
        <w:pStyle w:val="Header"/>
        <w:tabs>
          <w:tab w:val="clear" w:pos="8640"/>
          <w:tab w:val="left" w:pos="4320"/>
        </w:tabs>
      </w:pPr>
      <w:r>
        <w:tab/>
        <w:t>The "ayes" and "nays" were demanded and taken, resulting as follows:</w:t>
      </w:r>
    </w:p>
    <w:p w:rsidR="00F40C42" w:rsidRPr="0097090F" w:rsidRDefault="00F40C42" w:rsidP="00F40C42">
      <w:pPr>
        <w:pStyle w:val="Header"/>
        <w:tabs>
          <w:tab w:val="clear" w:pos="8640"/>
          <w:tab w:val="left" w:pos="4320"/>
        </w:tabs>
        <w:jc w:val="center"/>
        <w:rPr>
          <w:b/>
        </w:rPr>
      </w:pPr>
      <w:r w:rsidRPr="0097090F">
        <w:rPr>
          <w:b/>
        </w:rPr>
        <w:t>Ayes 32; Nays 0</w:t>
      </w:r>
    </w:p>
    <w:p w:rsidR="00F40C42" w:rsidRDefault="00F40C42" w:rsidP="00F40C42">
      <w:pPr>
        <w:pStyle w:val="Header"/>
        <w:tabs>
          <w:tab w:val="clear" w:pos="8640"/>
          <w:tab w:val="left" w:pos="4320"/>
        </w:tabs>
      </w:pP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090F">
        <w:rPr>
          <w:b/>
        </w:rPr>
        <w:t>AYES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Alexander</w:t>
      </w:r>
      <w:r>
        <w:tab/>
      </w:r>
      <w:r w:rsidRPr="0097090F">
        <w:t>Anderson</w:t>
      </w:r>
      <w:r>
        <w:tab/>
      </w:r>
      <w:r w:rsidRPr="0097090F">
        <w:t>Bright</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Bryant</w:t>
      </w:r>
      <w:r>
        <w:tab/>
      </w:r>
      <w:r w:rsidRPr="0097090F">
        <w:t>Campbell</w:t>
      </w:r>
      <w:r>
        <w:tab/>
      </w:r>
      <w:r w:rsidRPr="0097090F">
        <w:t>Coleman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Courson</w:t>
      </w:r>
      <w:r>
        <w:tab/>
      </w:r>
      <w:r w:rsidRPr="0097090F">
        <w:t>Davis</w:t>
      </w:r>
      <w:r>
        <w:tab/>
      </w:r>
      <w:r w:rsidRPr="0097090F">
        <w:t>Fair</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Grooms</w:t>
      </w:r>
      <w:r>
        <w:tab/>
      </w:r>
      <w:r w:rsidRPr="0097090F">
        <w:t>Hayes</w:t>
      </w:r>
      <w:r>
        <w:tab/>
      </w:r>
      <w:r w:rsidRPr="0097090F">
        <w:t>Hutto</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Knotts</w:t>
      </w:r>
      <w:r>
        <w:tab/>
      </w:r>
      <w:r w:rsidRPr="0097090F">
        <w:t>Land</w:t>
      </w:r>
      <w:r>
        <w:tab/>
      </w:r>
      <w:r w:rsidRPr="0097090F">
        <w:t>Leatherman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7090F">
        <w:t>Lourie</w:t>
      </w:r>
      <w:r>
        <w:tab/>
      </w:r>
      <w:r w:rsidRPr="0097090F">
        <w:t>Malloy</w:t>
      </w:r>
      <w:r>
        <w:tab/>
      </w:r>
      <w:r w:rsidRPr="0097090F">
        <w:rPr>
          <w:i/>
        </w:rPr>
        <w:t>Martin, Larry</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rPr>
          <w:i/>
        </w:rPr>
        <w:t>Martin, Shane</w:t>
      </w:r>
      <w:r>
        <w:rPr>
          <w:i/>
        </w:rPr>
        <w:tab/>
      </w:r>
      <w:r w:rsidRPr="0097090F">
        <w:t>Massey</w:t>
      </w:r>
      <w:r>
        <w:tab/>
      </w:r>
      <w:r w:rsidRPr="0097090F">
        <w:t>Matthews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Nicholson</w:t>
      </w:r>
      <w:r>
        <w:tab/>
      </w:r>
      <w:r w:rsidRPr="0097090F">
        <w:t>O'Dell</w:t>
      </w:r>
      <w:r>
        <w:tab/>
      </w:r>
      <w:r w:rsidRPr="0097090F">
        <w:t>Peeler</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Pinckney</w:t>
      </w:r>
      <w:r>
        <w:tab/>
      </w:r>
      <w:r w:rsidRPr="0097090F">
        <w:t>Rose</w:t>
      </w:r>
      <w:r>
        <w:tab/>
      </w:r>
      <w:r w:rsidRPr="0097090F">
        <w:t>Ryberg</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Scott</w:t>
      </w:r>
      <w:r>
        <w:tab/>
      </w:r>
      <w:r w:rsidRPr="0097090F">
        <w:t>Setzler</w:t>
      </w:r>
      <w:r>
        <w:tab/>
      </w:r>
      <w:r w:rsidRPr="0097090F">
        <w:t>Sheheen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7090F">
        <w:t>Shoopman</w:t>
      </w:r>
      <w:r>
        <w:tab/>
      </w:r>
      <w:r w:rsidRPr="0097090F">
        <w:t>Thomas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0C42" w:rsidRPr="0097090F"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7090F">
        <w:rPr>
          <w:b/>
        </w:rPr>
        <w:t>Total--32</w:t>
      </w:r>
    </w:p>
    <w:p w:rsidR="00F40C42" w:rsidRPr="0097090F" w:rsidRDefault="00F40C42" w:rsidP="00F40C42">
      <w:pPr>
        <w:pStyle w:val="Header"/>
        <w:tabs>
          <w:tab w:val="clear" w:pos="8640"/>
          <w:tab w:val="left" w:pos="4320"/>
        </w:tabs>
      </w:pP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090F">
        <w:rPr>
          <w:b/>
        </w:rPr>
        <w:t>NAYS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40C42" w:rsidRPr="0097090F"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7090F">
        <w:rPr>
          <w:b/>
        </w:rPr>
        <w:t>Total--0</w:t>
      </w:r>
    </w:p>
    <w:p w:rsidR="00F40C42" w:rsidRPr="0097090F" w:rsidRDefault="00F40C42" w:rsidP="00F40C42">
      <w:pPr>
        <w:pStyle w:val="Header"/>
        <w:tabs>
          <w:tab w:val="clear" w:pos="8640"/>
          <w:tab w:val="left" w:pos="4320"/>
        </w:tabs>
      </w:pPr>
    </w:p>
    <w:p w:rsidR="00F40C42" w:rsidRPr="00120A16" w:rsidRDefault="00F40C42" w:rsidP="006B29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
        </w:rPr>
      </w:pPr>
      <w:r>
        <w:t xml:space="preserve">    There being no further amendments, the Bill was read the third time, passed and ordered sent to the House of Representatives with amendments.</w:t>
      </w:r>
    </w:p>
    <w:p w:rsidR="00F40C42" w:rsidRDefault="00F40C42" w:rsidP="000641DE">
      <w:pPr>
        <w:pStyle w:val="Header"/>
        <w:tabs>
          <w:tab w:val="clear" w:pos="8640"/>
          <w:tab w:val="left" w:pos="4320"/>
        </w:tabs>
      </w:pPr>
    </w:p>
    <w:p w:rsidR="000641DE" w:rsidRPr="00CB500C" w:rsidRDefault="000641DE" w:rsidP="00A576DA">
      <w:pPr>
        <w:pStyle w:val="Header"/>
        <w:keepNext/>
        <w:tabs>
          <w:tab w:val="clear" w:pos="8640"/>
          <w:tab w:val="left" w:pos="4320"/>
        </w:tabs>
        <w:jc w:val="center"/>
      </w:pPr>
      <w:r>
        <w:rPr>
          <w:b/>
        </w:rPr>
        <w:t>AMENDED, READ THE THIRD TIME</w:t>
      </w:r>
    </w:p>
    <w:p w:rsidR="000641DE" w:rsidRPr="002F1F74" w:rsidRDefault="000641DE" w:rsidP="00A576DA">
      <w:pPr>
        <w:keepNext/>
      </w:pPr>
      <w:r>
        <w:tab/>
      </w:r>
      <w:r w:rsidRPr="002F1F74">
        <w:t>S. 1504</w:t>
      </w:r>
      <w:r w:rsidR="0036522A" w:rsidRPr="002F1F74">
        <w:fldChar w:fldCharType="begin"/>
      </w:r>
      <w:r w:rsidRPr="002F1F74">
        <w:instrText xml:space="preserve"> XE "S. 1504" \b </w:instrText>
      </w:r>
      <w:r w:rsidR="0036522A" w:rsidRPr="002F1F74">
        <w:fldChar w:fldCharType="end"/>
      </w:r>
      <w:r w:rsidRPr="002F1F74">
        <w:t xml:space="preserve"> -- Senator Pinckney:  </w:t>
      </w:r>
      <w:r w:rsidRPr="002F1F74">
        <w:rPr>
          <w:szCs w:val="30"/>
        </w:rPr>
        <w:t xml:space="preserve">A BILL </w:t>
      </w:r>
      <w:r w:rsidRPr="002F1F74">
        <w:t>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2012, AND TO PROVIDE FOR DEMOGRAPHIC INFORMATION IN REGARD TO THESE NEWLY DRAWN ELECTION DISTRICTS.</w:t>
      </w:r>
    </w:p>
    <w:p w:rsidR="000641DE" w:rsidRDefault="000641DE" w:rsidP="000641DE">
      <w:pPr>
        <w:pStyle w:val="Header"/>
        <w:tabs>
          <w:tab w:val="clear" w:pos="8640"/>
          <w:tab w:val="left" w:pos="4320"/>
        </w:tabs>
      </w:pPr>
      <w:r>
        <w:tab/>
        <w:t>Senator PINCKNEY asked unanimous consent to take the Bill up for immediate consideration.</w:t>
      </w:r>
    </w:p>
    <w:p w:rsidR="000641DE" w:rsidRDefault="000641DE" w:rsidP="000641DE">
      <w:pPr>
        <w:pStyle w:val="Header"/>
        <w:tabs>
          <w:tab w:val="clear" w:pos="8640"/>
          <w:tab w:val="left" w:pos="4320"/>
        </w:tabs>
      </w:pPr>
      <w:r>
        <w:tab/>
        <w:t>There was no objection.</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The Senate proceeded to a consideration of the Bill, the question being the third reading of the Bill.</w:t>
      </w:r>
    </w:p>
    <w:p w:rsidR="000641DE" w:rsidRDefault="000641DE" w:rsidP="000641DE">
      <w:pPr>
        <w:pStyle w:val="Header"/>
        <w:tabs>
          <w:tab w:val="clear" w:pos="8640"/>
          <w:tab w:val="left" w:pos="4320"/>
        </w:tabs>
        <w:jc w:val="center"/>
        <w:rPr>
          <w:b/>
          <w:bCs/>
        </w:rPr>
      </w:pPr>
    </w:p>
    <w:p w:rsidR="000641DE" w:rsidRDefault="000641DE" w:rsidP="000641DE">
      <w:pPr>
        <w:pStyle w:val="Header"/>
        <w:tabs>
          <w:tab w:val="clear" w:pos="8640"/>
          <w:tab w:val="left" w:pos="4320"/>
        </w:tabs>
        <w:jc w:val="center"/>
        <w:rPr>
          <w:b/>
          <w:bCs/>
        </w:rPr>
      </w:pPr>
      <w:r>
        <w:rPr>
          <w:b/>
          <w:bCs/>
        </w:rPr>
        <w:t>Motion Under Rule 26B</w:t>
      </w:r>
    </w:p>
    <w:p w:rsidR="000641DE" w:rsidRDefault="000641DE" w:rsidP="000641DE">
      <w:pPr>
        <w:pStyle w:val="Header"/>
        <w:tabs>
          <w:tab w:val="clear" w:pos="8640"/>
          <w:tab w:val="left" w:pos="4320"/>
        </w:tabs>
      </w:pPr>
      <w:r>
        <w:tab/>
        <w:t>Senator PINCKNEY asked unanimous consent to make a motion to take up further amendments pursuant to the provisions of Rule 26B.</w:t>
      </w:r>
    </w:p>
    <w:p w:rsidR="000641DE" w:rsidRDefault="000641DE" w:rsidP="000641DE">
      <w:pPr>
        <w:pStyle w:val="Header"/>
        <w:tabs>
          <w:tab w:val="clear" w:pos="8640"/>
          <w:tab w:val="left" w:pos="4320"/>
        </w:tabs>
      </w:pPr>
      <w:r>
        <w:tab/>
        <w:t>There was no objection.</w:t>
      </w:r>
    </w:p>
    <w:p w:rsidR="006B29E8" w:rsidRDefault="006B29E8" w:rsidP="000641DE">
      <w:pPr>
        <w:pStyle w:val="Header"/>
        <w:tabs>
          <w:tab w:val="clear" w:pos="8640"/>
          <w:tab w:val="left" w:pos="4320"/>
        </w:tabs>
      </w:pPr>
    </w:p>
    <w:p w:rsidR="000641DE" w:rsidRDefault="000641DE" w:rsidP="000641DE">
      <w:pPr>
        <w:rPr>
          <w:snapToGrid w:val="0"/>
        </w:rPr>
      </w:pPr>
      <w:r>
        <w:rPr>
          <w:snapToGrid w:val="0"/>
        </w:rPr>
        <w:tab/>
        <w:t>Senator PINCKNEY proposed the following amendment (GGS\22413ZW12)</w:t>
      </w:r>
      <w:r w:rsidRPr="00475787">
        <w:rPr>
          <w:snapToGrid w:val="0"/>
        </w:rPr>
        <w:t>, which was adopted</w:t>
      </w:r>
      <w:r>
        <w:rPr>
          <w:snapToGrid w:val="0"/>
        </w:rPr>
        <w:t>:</w:t>
      </w:r>
    </w:p>
    <w:p w:rsidR="000641DE" w:rsidRPr="00475787" w:rsidRDefault="000641DE" w:rsidP="000641DE">
      <w:pPr>
        <w:rPr>
          <w:snapToGrid w:val="0"/>
          <w:color w:val="auto"/>
        </w:rPr>
      </w:pPr>
      <w:r w:rsidRPr="00475787">
        <w:rPr>
          <w:snapToGrid w:val="0"/>
          <w:color w:val="auto"/>
        </w:rPr>
        <w:tab/>
        <w:t>Amend the bill, as and if amended, by striking all after the enacting words and inserting:</w:t>
      </w:r>
    </w:p>
    <w:p w:rsidR="000641DE" w:rsidRPr="00475787" w:rsidRDefault="000641DE" w:rsidP="000641DE">
      <w:pPr>
        <w:rPr>
          <w:color w:val="auto"/>
        </w:rPr>
      </w:pPr>
      <w:r>
        <w:rPr>
          <w:snapToGrid w:val="0"/>
        </w:rPr>
        <w:tab/>
      </w:r>
      <w:r w:rsidRPr="00475787">
        <w:rPr>
          <w:snapToGrid w:val="0"/>
          <w:color w:val="auto"/>
        </w:rPr>
        <w:t>/</w:t>
      </w:r>
      <w:r w:rsidRPr="00475787">
        <w:rPr>
          <w:snapToGrid w:val="0"/>
          <w:color w:val="auto"/>
        </w:rPr>
        <w:tab/>
      </w:r>
      <w:r w:rsidRPr="00475787">
        <w:rPr>
          <w:color w:val="auto"/>
        </w:rPr>
        <w:t>SECTION</w:t>
      </w:r>
      <w:r w:rsidRPr="00475787">
        <w:rPr>
          <w:color w:val="auto"/>
        </w:rPr>
        <w:tab/>
        <w:t>1.</w:t>
      </w:r>
      <w:r w:rsidRPr="00475787">
        <w:rPr>
          <w:color w:val="auto"/>
        </w:rPr>
        <w:tab/>
        <w:t>Section 2 of Act 476 of 1998 is amended to read:</w:t>
      </w:r>
    </w:p>
    <w:p w:rsidR="000641DE" w:rsidRPr="00475787" w:rsidRDefault="000641DE" w:rsidP="000641DE">
      <w:pPr>
        <w:rPr>
          <w:strike/>
          <w:color w:val="auto"/>
        </w:rPr>
      </w:pPr>
      <w:r w:rsidRPr="00475787">
        <w:rPr>
          <w:color w:val="auto"/>
        </w:rPr>
        <w:tab/>
        <w:t>“Section 2.</w:t>
      </w:r>
      <w:r w:rsidRPr="00475787">
        <w:rPr>
          <w:color w:val="auto"/>
        </w:rPr>
        <w:tab/>
        <w:t>(A)</w:t>
      </w:r>
      <w:r w:rsidRPr="00475787">
        <w:rPr>
          <w:color w:val="auto"/>
        </w:rPr>
        <w:tab/>
      </w:r>
      <w:r w:rsidRPr="00475787">
        <w:rPr>
          <w:strike/>
          <w:color w:val="auto"/>
        </w:rPr>
        <w:t>The single member districts of Jasper County School District shall be as follows:</w:t>
      </w:r>
    </w:p>
    <w:p w:rsidR="000641DE" w:rsidRPr="00475787" w:rsidRDefault="000641DE" w:rsidP="000641DE">
      <w:pPr>
        <w:rPr>
          <w:strike/>
          <w:color w:val="auto"/>
        </w:rPr>
      </w:pPr>
      <w:r w:rsidRPr="0022132F">
        <w:tab/>
      </w:r>
      <w:r w:rsidRPr="00475787">
        <w:rPr>
          <w:strike/>
          <w:color w:val="auto"/>
        </w:rPr>
        <w:t>DISTRICT 1</w:t>
      </w:r>
    </w:p>
    <w:p w:rsidR="000641DE" w:rsidRPr="00475787" w:rsidRDefault="000641DE" w:rsidP="000641DE">
      <w:pPr>
        <w:rPr>
          <w:strike/>
          <w:color w:val="auto"/>
        </w:rPr>
      </w:pPr>
      <w:r w:rsidRPr="0022132F">
        <w:tab/>
      </w:r>
      <w:r w:rsidRPr="00475787">
        <w:rPr>
          <w:strike/>
          <w:color w:val="auto"/>
        </w:rPr>
        <w:t>Area</w:t>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Population</w:t>
      </w:r>
    </w:p>
    <w:p w:rsidR="000641DE" w:rsidRPr="00475787" w:rsidRDefault="000641DE" w:rsidP="000641DE">
      <w:pPr>
        <w:rPr>
          <w:strike/>
          <w:color w:val="auto"/>
        </w:rPr>
      </w:pPr>
      <w:r w:rsidRPr="0022132F">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GILLISONVILLE</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9501.00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152, 158, 159, 160, 161, 162,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166, 167, 168, 169, 170, 172,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173, 174, 175, 176, 177, 178,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179, 180, 181, 182, 184, 185,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186, 189, 190, 192, 193</w:t>
      </w:r>
      <w:r w:rsidRPr="00475787">
        <w:rPr>
          <w:color w:val="auto"/>
        </w:rPr>
        <w:tab/>
      </w:r>
      <w:r w:rsidRPr="00475787">
        <w:rPr>
          <w:strike/>
          <w:color w:val="auto"/>
        </w:rPr>
        <w:t>611</w:t>
      </w:r>
    </w:p>
    <w:p w:rsidR="000641DE" w:rsidRPr="00475787" w:rsidRDefault="000641DE" w:rsidP="00A576DA">
      <w:pPr>
        <w:keepNext/>
        <w:rPr>
          <w:strike/>
          <w:color w:val="auto"/>
        </w:rPr>
      </w:pPr>
      <w:r w:rsidRPr="00475787">
        <w:rPr>
          <w:color w:val="auto"/>
        </w:rPr>
        <w:tab/>
      </w:r>
      <w:r w:rsidRPr="00475787">
        <w:rPr>
          <w:strike/>
          <w:color w:val="auto"/>
        </w:rPr>
        <w:t>GRAYS</w:t>
      </w:r>
    </w:p>
    <w:p w:rsidR="000641DE" w:rsidRPr="00475787" w:rsidRDefault="000641DE" w:rsidP="00A576DA">
      <w:pPr>
        <w:keepNext/>
        <w:rPr>
          <w:strike/>
          <w:color w:val="auto"/>
        </w:rPr>
      </w:pPr>
      <w:r w:rsidRPr="00475787">
        <w:rPr>
          <w:color w:val="auto"/>
        </w:rPr>
        <w:tab/>
      </w:r>
      <w:r w:rsidRPr="00475787">
        <w:rPr>
          <w:color w:val="auto"/>
        </w:rPr>
        <w:tab/>
      </w:r>
      <w:r w:rsidRPr="00475787">
        <w:rPr>
          <w:strike/>
          <w:color w:val="auto"/>
        </w:rPr>
        <w:t>Tract 9501.00</w:t>
      </w:r>
    </w:p>
    <w:p w:rsidR="000641DE" w:rsidRPr="00475787" w:rsidRDefault="000641DE" w:rsidP="00A576DA">
      <w:pPr>
        <w:keepNext/>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101, 102, 103, 104, 105, 106,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107, 108, 109, 110, 111, 112,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113, 114, 115, 116, 117, 118,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119, 122, 123, 124, 125, 126,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127, 128, 129, 130, 131, 132,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133, 134, 135, 136, 137, 138,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139, 140, 141, 142, 143, 144,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145, 146, 147, 148, 149, 150,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151, 163, 164, 165, 171</w:t>
      </w:r>
      <w:r w:rsidRPr="00475787">
        <w:rPr>
          <w:color w:val="auto"/>
        </w:rPr>
        <w:tab/>
      </w:r>
      <w:r w:rsidRPr="00475787">
        <w:rPr>
          <w:strike/>
          <w:color w:val="auto"/>
        </w:rPr>
        <w:t>680</w:t>
      </w:r>
    </w:p>
    <w:p w:rsidR="000641DE" w:rsidRPr="00475787" w:rsidRDefault="000641DE" w:rsidP="000641DE">
      <w:pPr>
        <w:rPr>
          <w:strike/>
          <w:color w:val="auto"/>
        </w:rPr>
      </w:pPr>
      <w:r w:rsidRPr="00475787">
        <w:rPr>
          <w:color w:val="auto"/>
        </w:rPr>
        <w:tab/>
      </w:r>
      <w:r w:rsidRPr="00475787">
        <w:rPr>
          <w:strike/>
          <w:color w:val="auto"/>
        </w:rPr>
        <w:t xml:space="preserve">PINELAND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9501.00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201, 202, 203, 204, 205, 206,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207, 208, 209, 210, 211, 212,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213, 214, 215, 216, 217, 218,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219, 242, 243, 244, 245, 246,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247, 250, 251, 283, 284</w:t>
      </w:r>
      <w:r w:rsidRPr="00475787">
        <w:rPr>
          <w:color w:val="auto"/>
        </w:rPr>
        <w:tab/>
      </w:r>
      <w:r w:rsidRPr="00475787">
        <w:rPr>
          <w:strike/>
          <w:color w:val="auto"/>
        </w:rPr>
        <w:t>425</w:t>
      </w:r>
    </w:p>
    <w:p w:rsidR="000641DE" w:rsidRPr="00475787" w:rsidRDefault="000641DE" w:rsidP="000641DE">
      <w:pPr>
        <w:rPr>
          <w:strike/>
          <w:color w:val="auto"/>
        </w:rPr>
      </w:pPr>
      <w:r w:rsidRPr="0022132F">
        <w:tab/>
      </w:r>
      <w:r w:rsidRPr="00475787">
        <w:rPr>
          <w:strike/>
          <w:color w:val="auto"/>
        </w:rPr>
        <w:t>DISTRICT TOTAL</w:t>
      </w:r>
      <w:r w:rsidRPr="00475787">
        <w:rPr>
          <w:color w:val="auto"/>
        </w:rPr>
        <w:tab/>
      </w:r>
      <w:r w:rsidRPr="00475787">
        <w:rPr>
          <w:strike/>
          <w:color w:val="auto"/>
        </w:rPr>
        <w:t>1,716</w:t>
      </w:r>
    </w:p>
    <w:p w:rsidR="000641DE" w:rsidRPr="00475787" w:rsidRDefault="000641DE" w:rsidP="000641DE">
      <w:pPr>
        <w:rPr>
          <w:strike/>
          <w:color w:val="auto"/>
        </w:rPr>
      </w:pPr>
      <w:r w:rsidRPr="0022132F">
        <w:tab/>
      </w:r>
      <w:r w:rsidRPr="00475787">
        <w:rPr>
          <w:strike/>
          <w:color w:val="auto"/>
        </w:rPr>
        <w:t>PERCENT VARIATION</w:t>
      </w:r>
      <w:r w:rsidRPr="00475787">
        <w:rPr>
          <w:color w:val="auto"/>
        </w:rPr>
        <w:tab/>
      </w:r>
      <w:r w:rsidRPr="00475787">
        <w:rPr>
          <w:strike/>
          <w:color w:val="auto"/>
        </w:rPr>
        <w:noBreakHyphen/>
        <w:t>0.290</w:t>
      </w:r>
    </w:p>
    <w:p w:rsidR="000641DE" w:rsidRPr="00475787" w:rsidRDefault="000641DE" w:rsidP="000641DE">
      <w:pPr>
        <w:rPr>
          <w:strike/>
          <w:color w:val="auto"/>
        </w:rPr>
      </w:pPr>
      <w:r w:rsidRPr="0022132F">
        <w:tab/>
      </w:r>
      <w:r w:rsidRPr="00475787">
        <w:rPr>
          <w:strike/>
          <w:color w:val="auto"/>
        </w:rPr>
        <w:t>DISTRICT 2</w:t>
      </w:r>
    </w:p>
    <w:p w:rsidR="000641DE" w:rsidRPr="00475787" w:rsidRDefault="000641DE" w:rsidP="000641DE">
      <w:pPr>
        <w:rPr>
          <w:strike/>
          <w:color w:val="auto"/>
        </w:rPr>
      </w:pPr>
      <w:r w:rsidRPr="0022132F">
        <w:tab/>
      </w:r>
      <w:r w:rsidRPr="00475787">
        <w:rPr>
          <w:strike/>
          <w:color w:val="auto"/>
        </w:rPr>
        <w:t>Area</w:t>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Population</w:t>
      </w:r>
    </w:p>
    <w:p w:rsidR="000641DE" w:rsidRPr="00475787" w:rsidRDefault="000641DE" w:rsidP="000641DE">
      <w:pPr>
        <w:rPr>
          <w:strike/>
          <w:color w:val="auto"/>
        </w:rPr>
      </w:pPr>
      <w:r w:rsidRPr="0022132F">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PINELAND</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9501.00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220, 221, 222, 223, 224, 225,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226, 227, 228, 229, 230, 231,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232, 233, 234, 235, 236, 237,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238, 239, 240, 241, 248, 249,</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252, 253, 254, 255, 256, 257,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258, 259, 260, 261, 262, 263,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264, 265, 266, 267, 268, 269,</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270, 271, 272, 273, 274, 275,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276, 277, 278, 279, 280, 281,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282, 285</w:t>
      </w:r>
      <w:r w:rsidRPr="00475787">
        <w:rPr>
          <w:color w:val="auto"/>
        </w:rPr>
        <w:tab/>
      </w:r>
      <w:r w:rsidRPr="00475787">
        <w:rPr>
          <w:strike/>
          <w:color w:val="auto"/>
        </w:rPr>
        <w:t>619</w:t>
      </w:r>
    </w:p>
    <w:p w:rsidR="000641DE" w:rsidRPr="00475787" w:rsidRDefault="000641DE" w:rsidP="000641DE">
      <w:pPr>
        <w:rPr>
          <w:strike/>
          <w:color w:val="auto"/>
        </w:rPr>
      </w:pPr>
      <w:r w:rsidRPr="00475787">
        <w:rPr>
          <w:color w:val="auto"/>
        </w:rPr>
        <w:tab/>
      </w:r>
      <w:r w:rsidRPr="00475787">
        <w:rPr>
          <w:strike/>
          <w:color w:val="auto"/>
        </w:rPr>
        <w:t xml:space="preserve">RIDGELAND 1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9501.00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301, 302, 303, 304, 309, 310,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311, 312, 313, 314, 315, 316,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317, 318, 319, 320, 321, 326,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327, 328, 329, 330, 331, 332,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333, 334, 335, 336, 337, 338</w:t>
      </w:r>
      <w:r w:rsidRPr="00475787">
        <w:rPr>
          <w:color w:val="auto"/>
        </w:rPr>
        <w:tab/>
      </w:r>
      <w:r w:rsidRPr="00475787">
        <w:rPr>
          <w:strike/>
          <w:color w:val="auto"/>
        </w:rPr>
        <w:t>344</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9502.00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226, 227B</w:t>
      </w:r>
      <w:r w:rsidRPr="00475787">
        <w:rPr>
          <w:color w:val="auto"/>
        </w:rPr>
        <w:tab/>
      </w:r>
      <w:r w:rsidRPr="00475787">
        <w:rPr>
          <w:strike/>
          <w:color w:val="auto"/>
        </w:rPr>
        <w:t>32</w:t>
      </w:r>
    </w:p>
    <w:p w:rsidR="000641DE" w:rsidRPr="00475787" w:rsidRDefault="000641DE" w:rsidP="000641DE">
      <w:pPr>
        <w:rPr>
          <w:strike/>
          <w:color w:val="auto"/>
        </w:rPr>
      </w:pPr>
      <w:r w:rsidRPr="00475787">
        <w:rPr>
          <w:color w:val="auto"/>
        </w:rPr>
        <w:tab/>
      </w:r>
      <w:r w:rsidRPr="00475787">
        <w:rPr>
          <w:strike/>
          <w:color w:val="auto"/>
        </w:rPr>
        <w:t xml:space="preserve">TILLMAN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9501.00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401, 402, 403, 404, 405, 406,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407, 408, 409, 410, 411, 412,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413, 414, 415, 416, 417, 418,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419, 420, 421, 422, 423, 424,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425, 426, 427, 430, 432, 433,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436, 437, 439, 448, 449, 450,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451, 452, 453, 454, 455, 456,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457, 458, 459, 460, 461, 462,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463, 464, 466, 467, 495, 496,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497</w:t>
      </w:r>
      <w:r w:rsidRPr="00475787">
        <w:rPr>
          <w:color w:val="auto"/>
        </w:rPr>
        <w:tab/>
      </w:r>
      <w:r w:rsidRPr="00475787">
        <w:rPr>
          <w:strike/>
          <w:color w:val="auto"/>
        </w:rPr>
        <w:t>697</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1,692</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noBreakHyphen/>
        <w:t>1.685</w:t>
      </w:r>
    </w:p>
    <w:p w:rsidR="000641DE" w:rsidRPr="00475787" w:rsidRDefault="000641DE" w:rsidP="000641DE">
      <w:pPr>
        <w:rPr>
          <w:strike/>
          <w:color w:val="auto"/>
        </w:rPr>
      </w:pPr>
      <w:r w:rsidRPr="002415C0">
        <w:tab/>
      </w:r>
      <w:r w:rsidRPr="00475787">
        <w:rPr>
          <w:strike/>
          <w:color w:val="auto"/>
        </w:rPr>
        <w:t>DISTRICT 3</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COOSAWHATCHIE</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9502.00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101, 102, 103, 104, 105, 106,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107, 108, 109, 110, 111, 112,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113, 114, 115, 116, 117, 118,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119, 120, 121, 122, 123, 124,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125, 126, 127, 128, 129, 130,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131, 132, 133, 138, 139, 140,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141, 142, 143, 144, 145, 146,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147, 148, 161, 162, 163, 164,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165, 166, 167, 168, 169, 170,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171, 172, 173, 174, 175, 176,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177, 178, 179, 180, 181, 182,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183, 184, 185, 186, 187, 188,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189, 190, 191, 192, 193, 194,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195, 196, 197</w:t>
      </w:r>
      <w:r w:rsidRPr="00475787">
        <w:rPr>
          <w:color w:val="auto"/>
        </w:rPr>
        <w:tab/>
      </w:r>
      <w:r w:rsidRPr="00475787">
        <w:rPr>
          <w:strike/>
          <w:color w:val="auto"/>
        </w:rPr>
        <w:t>716</w:t>
      </w:r>
    </w:p>
    <w:p w:rsidR="000641DE" w:rsidRPr="00475787" w:rsidRDefault="000641DE" w:rsidP="000641DE">
      <w:pPr>
        <w:rPr>
          <w:strike/>
          <w:color w:val="auto"/>
        </w:rPr>
      </w:pPr>
      <w:r w:rsidRPr="00475787">
        <w:rPr>
          <w:color w:val="auto"/>
        </w:rPr>
        <w:tab/>
      </w:r>
      <w:r w:rsidRPr="00475787">
        <w:rPr>
          <w:strike/>
          <w:color w:val="auto"/>
        </w:rPr>
        <w:t xml:space="preserve">GRAHAMVILLE 2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9502.00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301, 302, 312, 313, 314, 315,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316, 317, 318, 319, 320, 321,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322, 323, 324, 325, 326, 327,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328, 329, 330, 331, 333, 401,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402, 403, 404, 405, 406, 407,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408, 409, 410, 411, 412, 413,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414, 415, 416, 417, 418, 419,</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420, 421, 422, 423, 424, 425,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426, 427, 428, 429, 430, 431,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433, 434, 435, 436, 437, 438,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439, 440, 445, 446, 447, 448,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449</w:t>
      </w:r>
      <w:r w:rsidRPr="00475787">
        <w:rPr>
          <w:color w:val="auto"/>
        </w:rPr>
        <w:tab/>
      </w:r>
      <w:r w:rsidRPr="00475787">
        <w:rPr>
          <w:strike/>
          <w:color w:val="auto"/>
        </w:rPr>
        <w:t>1,014</w:t>
      </w:r>
    </w:p>
    <w:p w:rsidR="000641DE" w:rsidRPr="00475787" w:rsidRDefault="000641DE" w:rsidP="000641DE">
      <w:pPr>
        <w:rPr>
          <w:strike/>
          <w:color w:val="auto"/>
        </w:rPr>
      </w:pPr>
      <w:r w:rsidRPr="00475787">
        <w:rPr>
          <w:color w:val="auto"/>
        </w:rPr>
        <w:tab/>
      </w:r>
      <w:r w:rsidRPr="00475787">
        <w:rPr>
          <w:strike/>
          <w:color w:val="auto"/>
        </w:rPr>
        <w:t xml:space="preserve">GRAYS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9501.00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120, 121, 153, 154, 155, 156,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157</w:t>
      </w:r>
      <w:r w:rsidRPr="00475787">
        <w:rPr>
          <w:color w:val="auto"/>
        </w:rPr>
        <w:tab/>
      </w:r>
      <w:r w:rsidRPr="00475787">
        <w:rPr>
          <w:strike/>
          <w:color w:val="auto"/>
        </w:rPr>
        <w:t>22</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1,752</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t>.+1.801</w:t>
      </w:r>
    </w:p>
    <w:p w:rsidR="000641DE" w:rsidRPr="00475787" w:rsidRDefault="000641DE" w:rsidP="000641DE">
      <w:pPr>
        <w:rPr>
          <w:strike/>
          <w:color w:val="auto"/>
        </w:rPr>
      </w:pPr>
      <w:r w:rsidRPr="002415C0">
        <w:tab/>
      </w:r>
      <w:r w:rsidRPr="00475787">
        <w:rPr>
          <w:strike/>
          <w:color w:val="auto"/>
        </w:rPr>
        <w:t>DISTRICT 4</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COOSAWHATCHIE</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9502.00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134, 135, 136, 137, 149, 150,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151, 152, 153, 154, 155, 156,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157, 158, 159, 160</w:t>
      </w:r>
      <w:r w:rsidRPr="00475787">
        <w:rPr>
          <w:color w:val="auto"/>
        </w:rPr>
        <w:tab/>
      </w:r>
      <w:r w:rsidRPr="00475787">
        <w:rPr>
          <w:strike/>
          <w:color w:val="auto"/>
        </w:rPr>
        <w:t>178</w:t>
      </w:r>
    </w:p>
    <w:p w:rsidR="000641DE" w:rsidRPr="00475787" w:rsidRDefault="000641DE" w:rsidP="000641DE">
      <w:pPr>
        <w:rPr>
          <w:strike/>
          <w:color w:val="auto"/>
        </w:rPr>
      </w:pPr>
      <w:r w:rsidRPr="00475787">
        <w:rPr>
          <w:color w:val="auto"/>
        </w:rPr>
        <w:tab/>
      </w:r>
      <w:r w:rsidRPr="00475787">
        <w:rPr>
          <w:strike/>
          <w:color w:val="auto"/>
        </w:rPr>
        <w:t xml:space="preserve">GILLISONVILLE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9501.00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183, 187, 188, 191, 194, 195,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196, 197</w:t>
      </w:r>
      <w:r w:rsidRPr="00475787">
        <w:rPr>
          <w:color w:val="auto"/>
        </w:rPr>
        <w:tab/>
      </w:r>
      <w:r w:rsidRPr="00475787">
        <w:rPr>
          <w:strike/>
          <w:color w:val="auto"/>
        </w:rPr>
        <w:t>135</w:t>
      </w:r>
    </w:p>
    <w:p w:rsidR="000641DE" w:rsidRPr="00475787" w:rsidRDefault="000641DE" w:rsidP="000641DE">
      <w:pPr>
        <w:rPr>
          <w:strike/>
          <w:color w:val="auto"/>
        </w:rPr>
      </w:pPr>
      <w:r w:rsidRPr="002415C0">
        <w:tab/>
      </w:r>
      <w:r w:rsidRPr="002415C0">
        <w:rPr>
          <w:color w:val="auto"/>
        </w:rPr>
        <w:t xml:space="preserve"> </w:t>
      </w:r>
      <w:r w:rsidRPr="00475787">
        <w:rPr>
          <w:strike/>
          <w:color w:val="auto"/>
        </w:rPr>
        <w:t>RIDGELAND 1</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9501.00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305, 306, 307, 308, 322, 323,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324, 325</w:t>
      </w:r>
      <w:r w:rsidRPr="00475787">
        <w:rPr>
          <w:color w:val="auto"/>
        </w:rPr>
        <w:tab/>
      </w:r>
      <w:r w:rsidRPr="00475787">
        <w:rPr>
          <w:strike/>
          <w:color w:val="auto"/>
        </w:rPr>
        <w:t>200</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9502.00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201, 202, 203, 204, 206, 207,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208, 209, 210, 211, 212, 213A,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213B, 213C, 214, 215, 216, 217,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218, 219, 220, 221, 222A, 222B,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223, 224, 225, 227A, 228, 229A,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229B, 230, 231, 232, 233, 234,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235, 236, 237, 238A, 238B, 239A,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239B, 240, 241, 242, 243, 244,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245, 246, 247, 248, 249, 250,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251, 252, 253, 254, 255, 256,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257, 258, 259, 303, 304, 305,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306, 307, 308, 309A, 309B, 310,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342, 343, 344A, 344B, 345, 346,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347, 348, 349, 350A, 350B,351A,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351B, 352A, 352B, 359, 360, 361,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 xml:space="preserve">362, 363, 364, 365, 366, 367,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368, 369, 370, 371</w:t>
      </w:r>
      <w:r w:rsidRPr="00475787">
        <w:rPr>
          <w:color w:val="auto"/>
        </w:rPr>
        <w:tab/>
      </w:r>
      <w:r w:rsidRPr="00475787">
        <w:rPr>
          <w:strike/>
          <w:color w:val="auto"/>
        </w:rPr>
        <w:t>1,259</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1,772</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t>+2.963</w:t>
      </w:r>
    </w:p>
    <w:p w:rsidR="000641DE" w:rsidRPr="00475787" w:rsidRDefault="000641DE" w:rsidP="000641DE">
      <w:pPr>
        <w:rPr>
          <w:strike/>
          <w:color w:val="auto"/>
        </w:rPr>
      </w:pPr>
      <w:r w:rsidRPr="002415C0">
        <w:tab/>
      </w:r>
      <w:r w:rsidRPr="00475787">
        <w:rPr>
          <w:strike/>
          <w:color w:val="auto"/>
        </w:rPr>
        <w:t>DISTRICT 5</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GRAHAMVILLE 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Tract 9502.00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501, 542, 543, 544, 545, 546,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547, 548, 549, 550, 558, 559,</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618, 619</w:t>
      </w:r>
      <w:r w:rsidRPr="00475787">
        <w:rPr>
          <w:color w:val="auto"/>
        </w:rPr>
        <w:tab/>
      </w:r>
      <w:r w:rsidRPr="00475787">
        <w:rPr>
          <w:strike/>
          <w:color w:val="auto"/>
        </w:rPr>
        <w:t>369</w:t>
      </w:r>
    </w:p>
    <w:p w:rsidR="000641DE" w:rsidRPr="00475787" w:rsidRDefault="000641DE" w:rsidP="000641DE">
      <w:pPr>
        <w:rPr>
          <w:strike/>
          <w:color w:val="auto"/>
        </w:rPr>
      </w:pPr>
      <w:r w:rsidRPr="00475787">
        <w:rPr>
          <w:color w:val="auto"/>
        </w:rPr>
        <w:tab/>
      </w:r>
      <w:r w:rsidRPr="00475787">
        <w:rPr>
          <w:strike/>
          <w:color w:val="auto"/>
        </w:rPr>
        <w:t xml:space="preserve">RIDGELAND 1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9501.00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347, 348, 349, 350, 351, 352,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353, 354</w:t>
      </w:r>
      <w:r w:rsidRPr="00475787">
        <w:rPr>
          <w:color w:val="auto"/>
        </w:rPr>
        <w:tab/>
      </w:r>
      <w:r w:rsidRPr="00475787">
        <w:rPr>
          <w:strike/>
          <w:color w:val="auto"/>
        </w:rPr>
        <w:t>199</w:t>
      </w:r>
    </w:p>
    <w:p w:rsidR="000641DE" w:rsidRPr="00475787" w:rsidRDefault="000641DE" w:rsidP="000641DE">
      <w:pPr>
        <w:rPr>
          <w:strike/>
          <w:color w:val="auto"/>
        </w:rPr>
      </w:pPr>
      <w:r w:rsidRPr="00475787">
        <w:rPr>
          <w:color w:val="auto"/>
        </w:rPr>
        <w:tab/>
      </w:r>
      <w:r w:rsidRPr="00475787">
        <w:rPr>
          <w:strike/>
          <w:color w:val="auto"/>
        </w:rPr>
        <w:t>RIDGELAND 2</w:t>
      </w:r>
      <w:r w:rsidRPr="00475787">
        <w:rPr>
          <w:color w:val="auto"/>
        </w:rPr>
        <w:tab/>
      </w:r>
      <w:r w:rsidRPr="00475787">
        <w:rPr>
          <w:strike/>
          <w:color w:val="auto"/>
        </w:rPr>
        <w:t>1,194</w:t>
      </w:r>
    </w:p>
    <w:p w:rsidR="000641DE" w:rsidRPr="00475787" w:rsidRDefault="000641DE" w:rsidP="000641DE">
      <w:pPr>
        <w:rPr>
          <w:strike/>
          <w:color w:val="auto"/>
        </w:rPr>
      </w:pPr>
      <w:r w:rsidRPr="00475787">
        <w:rPr>
          <w:color w:val="auto"/>
        </w:rPr>
        <w:tab/>
      </w:r>
      <w:r w:rsidRPr="00475787">
        <w:rPr>
          <w:strike/>
          <w:color w:val="auto"/>
        </w:rPr>
        <w:t xml:space="preserve">TILLMAN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9501.00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438</w:t>
      </w:r>
      <w:r w:rsidRPr="00475787">
        <w:rPr>
          <w:color w:val="auto"/>
        </w:rPr>
        <w:tab/>
      </w:r>
      <w:r w:rsidRPr="00475787">
        <w:rPr>
          <w:strike/>
          <w:color w:val="auto"/>
        </w:rPr>
        <w:t>0</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1,762</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t>+2.382</w:t>
      </w:r>
    </w:p>
    <w:p w:rsidR="000641DE" w:rsidRPr="00475787" w:rsidRDefault="000641DE" w:rsidP="000641DE">
      <w:pPr>
        <w:rPr>
          <w:strike/>
          <w:color w:val="auto"/>
        </w:rPr>
      </w:pPr>
      <w:r w:rsidRPr="002415C0">
        <w:tab/>
      </w:r>
      <w:r w:rsidRPr="00475787">
        <w:rPr>
          <w:strike/>
          <w:color w:val="auto"/>
        </w:rPr>
        <w:t>DISTRICT 6</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HARDEEVILLE 1</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9503.00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201, 202, 203, 204, 205, 206,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207, 208, 209, 210, 211, 212,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213, 214, 215, 216, 217, 218,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219, 220, 221, 222, 223, 224,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225, 226C, 227B, 228, 229, 230,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235B, 236, 237B, 238, 239B, 259</w:t>
      </w:r>
      <w:r w:rsidRPr="00475787">
        <w:rPr>
          <w:color w:val="auto"/>
        </w:rPr>
        <w:tab/>
      </w:r>
      <w:r w:rsidRPr="00475787">
        <w:rPr>
          <w:strike/>
          <w:color w:val="auto"/>
        </w:rPr>
        <w:t xml:space="preserve">269 </w:t>
      </w:r>
      <w:r w:rsidRPr="00475787">
        <w:rPr>
          <w:color w:val="auto"/>
        </w:rPr>
        <w:tab/>
      </w:r>
      <w:r w:rsidRPr="00475787">
        <w:rPr>
          <w:strike/>
          <w:color w:val="auto"/>
        </w:rPr>
        <w:t>HARDEEVILLE 2</w:t>
      </w:r>
      <w:r w:rsidRPr="00475787">
        <w:rPr>
          <w:color w:val="auto"/>
        </w:rPr>
        <w:tab/>
      </w:r>
      <w:r w:rsidRPr="00475787">
        <w:rPr>
          <w:strike/>
          <w:color w:val="auto"/>
        </w:rPr>
        <w:t>1,189</w:t>
      </w:r>
    </w:p>
    <w:p w:rsidR="000641DE" w:rsidRPr="00475787" w:rsidRDefault="000641DE" w:rsidP="00A576DA">
      <w:pPr>
        <w:keepNext/>
        <w:rPr>
          <w:strike/>
          <w:color w:val="auto"/>
        </w:rPr>
      </w:pPr>
      <w:r w:rsidRPr="00475787">
        <w:rPr>
          <w:color w:val="auto"/>
        </w:rPr>
        <w:tab/>
      </w:r>
      <w:r w:rsidRPr="00475787">
        <w:rPr>
          <w:strike/>
          <w:color w:val="auto"/>
        </w:rPr>
        <w:t xml:space="preserve">TILLMAN </w:t>
      </w:r>
    </w:p>
    <w:p w:rsidR="000641DE" w:rsidRPr="00475787" w:rsidRDefault="000641DE" w:rsidP="00A576DA">
      <w:pPr>
        <w:keepNext/>
        <w:rPr>
          <w:strike/>
          <w:color w:val="auto"/>
        </w:rPr>
      </w:pPr>
      <w:r w:rsidRPr="00475787">
        <w:rPr>
          <w:color w:val="auto"/>
        </w:rPr>
        <w:tab/>
      </w:r>
      <w:r w:rsidRPr="00475787">
        <w:rPr>
          <w:color w:val="auto"/>
        </w:rPr>
        <w:tab/>
      </w:r>
      <w:r w:rsidRPr="00475787">
        <w:rPr>
          <w:strike/>
          <w:color w:val="auto"/>
        </w:rPr>
        <w:t>Tract 9501.00</w:t>
      </w:r>
    </w:p>
    <w:p w:rsidR="000641DE" w:rsidRPr="00475787" w:rsidRDefault="000641DE" w:rsidP="00A576DA">
      <w:pPr>
        <w:keepNext/>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428, 429, 431, 434, 435, 440,</w:t>
      </w:r>
    </w:p>
    <w:p w:rsidR="000641DE" w:rsidRPr="00475787" w:rsidRDefault="000641DE" w:rsidP="00A576DA">
      <w:pPr>
        <w:keepNext/>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441, 442, 443, 444, 445, 446,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447, 465, 468, 469, 470, 471,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472, 473, 474, 475, 476, 477,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478, 479, 480, 481, 482, 483,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484, 485, 486, 487, 488, 489,</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490, 491, 492, 493, 494</w:t>
      </w:r>
      <w:r w:rsidRPr="00475787">
        <w:rPr>
          <w:color w:val="auto"/>
        </w:rPr>
        <w:tab/>
      </w:r>
      <w:r w:rsidRPr="00475787">
        <w:rPr>
          <w:strike/>
          <w:color w:val="auto"/>
        </w:rPr>
        <w:t>121</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9503.00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101B, 102, 103, 104, 105, 106,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107, 108, 109, 110, 111, 112,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113, 114, 115, 116, 117, 118,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119, 120, 121, 122, 125, 126,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135, 136, 194</w:t>
      </w:r>
      <w:r w:rsidRPr="00475787">
        <w:rPr>
          <w:color w:val="auto"/>
        </w:rPr>
        <w:tab/>
      </w:r>
      <w:r w:rsidRPr="00475787">
        <w:rPr>
          <w:strike/>
          <w:color w:val="auto"/>
        </w:rPr>
        <w:t>79</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1,658</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noBreakHyphen/>
        <w:t>3.660</w:t>
      </w:r>
    </w:p>
    <w:p w:rsidR="000641DE" w:rsidRPr="00475787" w:rsidRDefault="000641DE" w:rsidP="000641DE">
      <w:pPr>
        <w:rPr>
          <w:strike/>
          <w:color w:val="auto"/>
        </w:rPr>
      </w:pPr>
      <w:r w:rsidRPr="002415C0">
        <w:tab/>
      </w:r>
      <w:r w:rsidRPr="00475787">
        <w:rPr>
          <w:strike/>
          <w:color w:val="auto"/>
        </w:rPr>
        <w:t>DISTRICT 7</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GRAHAMVILLE 1</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9502.00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601, 602, 603, 604, 605, 606,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607, 608, 609, 610, 611, 612,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613, 614, 615, 616, 617, 620,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621, 622, 623, 624, 625, 626,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627, 628, 629, 630, 631, 632,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633, 634, 635, 636, 637, 638,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639, 640, 641, 655, 656, 657,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658, 659, 660, 661, 662, 663,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664, 665, 670, 694, 695, 696,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697</w:t>
      </w:r>
      <w:r w:rsidRPr="00475787">
        <w:rPr>
          <w:color w:val="auto"/>
        </w:rPr>
        <w:tab/>
      </w:r>
      <w:r w:rsidRPr="00475787">
        <w:rPr>
          <w:strike/>
          <w:color w:val="auto"/>
        </w:rPr>
        <w:t>739</w:t>
      </w:r>
    </w:p>
    <w:p w:rsidR="000641DE" w:rsidRPr="00475787" w:rsidRDefault="000641DE" w:rsidP="000641DE">
      <w:pPr>
        <w:rPr>
          <w:strike/>
          <w:color w:val="auto"/>
        </w:rPr>
      </w:pPr>
      <w:r w:rsidRPr="00475787">
        <w:rPr>
          <w:color w:val="auto"/>
        </w:rPr>
        <w:tab/>
      </w:r>
      <w:r w:rsidRPr="00475787">
        <w:rPr>
          <w:strike/>
          <w:color w:val="auto"/>
        </w:rPr>
        <w:t xml:space="preserve">GRAHAMVILLE 2 </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 xml:space="preserve">Tract 9502.00 </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311, 332, 334, 335, 336, 337,</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strike/>
          <w:color w:val="auto"/>
        </w:rPr>
        <w:t>338, 339, 340, 341, 353, 354,</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strike/>
          <w:color w:val="auto"/>
        </w:rPr>
        <w:t>355, 356, 357, 358, 432, 441,</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strike/>
          <w:color w:val="auto"/>
        </w:rPr>
        <w:t>442, 443, 444, 450, 451</w:t>
      </w:r>
      <w:r w:rsidRPr="00475787">
        <w:rPr>
          <w:color w:val="auto"/>
        </w:rPr>
        <w:tab/>
      </w:r>
      <w:r w:rsidRPr="00475787">
        <w:rPr>
          <w:strike/>
          <w:color w:val="auto"/>
        </w:rPr>
        <w:t>657</w:t>
      </w:r>
    </w:p>
    <w:p w:rsidR="000641DE" w:rsidRPr="00475787" w:rsidRDefault="000641DE" w:rsidP="000641DE">
      <w:pPr>
        <w:rPr>
          <w:strike/>
          <w:color w:val="auto"/>
        </w:rPr>
      </w:pPr>
      <w:r w:rsidRPr="00475787">
        <w:rPr>
          <w:color w:val="auto"/>
        </w:rPr>
        <w:tab/>
      </w:r>
      <w:r w:rsidRPr="00475787">
        <w:rPr>
          <w:strike/>
          <w:color w:val="auto"/>
        </w:rPr>
        <w:t>OKATIE</w:t>
      </w:r>
      <w:r w:rsidRPr="00475787">
        <w:rPr>
          <w:color w:val="auto"/>
        </w:rPr>
        <w:tab/>
      </w:r>
      <w:r w:rsidRPr="00475787">
        <w:rPr>
          <w:color w:val="auto"/>
        </w:rPr>
        <w:tab/>
      </w:r>
      <w:r w:rsidRPr="00475787">
        <w:rPr>
          <w:strike/>
          <w:color w:val="auto"/>
        </w:rPr>
        <w:t>328</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1,724</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t>+0.174</w:t>
      </w:r>
    </w:p>
    <w:p w:rsidR="000641DE" w:rsidRPr="00475787" w:rsidRDefault="000641DE" w:rsidP="000641DE">
      <w:pPr>
        <w:rPr>
          <w:strike/>
          <w:color w:val="auto"/>
        </w:rPr>
      </w:pPr>
      <w:r w:rsidRPr="002415C0">
        <w:tab/>
      </w:r>
      <w:r w:rsidRPr="00475787">
        <w:rPr>
          <w:strike/>
          <w:color w:val="auto"/>
        </w:rPr>
        <w:t>DISTRICT 8</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HARDEEVILLE 1</w:t>
      </w:r>
    </w:p>
    <w:p w:rsidR="000641DE" w:rsidRPr="00475787" w:rsidRDefault="000641DE" w:rsidP="000641DE">
      <w:pPr>
        <w:rPr>
          <w:strike/>
          <w:color w:val="auto"/>
        </w:rPr>
      </w:pPr>
      <w:r w:rsidRPr="00475787">
        <w:rPr>
          <w:color w:val="auto"/>
        </w:rPr>
        <w:tab/>
      </w:r>
      <w:r w:rsidRPr="00475787">
        <w:rPr>
          <w:color w:val="auto"/>
        </w:rPr>
        <w:tab/>
      </w:r>
      <w:r w:rsidRPr="00475787">
        <w:rPr>
          <w:strike/>
          <w:color w:val="auto"/>
        </w:rPr>
        <w:t>Tract 9503.00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strike/>
          <w:color w:val="auto"/>
        </w:rPr>
        <w:t>Blocks:</w:t>
      </w:r>
      <w:r w:rsidRPr="00475787">
        <w:rPr>
          <w:color w:val="auto"/>
        </w:rPr>
        <w:tab/>
      </w:r>
      <w:r w:rsidRPr="00475787">
        <w:rPr>
          <w:strike/>
          <w:color w:val="auto"/>
        </w:rPr>
        <w:t>226A, 226B, 227A, 231, 232, 233A,</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233B, 233C, 234A, 234B, 235A, 237A,</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239A, 240, 241, 242, 243A, 243B,</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244, 245A, 245B, 246, 247, 248,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249, 250, 251, 252A, 252B, 253,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254, 255, 256, 257, 258, 260,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261, 262, 263, 264, 265, 266,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267, 268, 269, 270, 271, 272,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273, 274, 275, 276, 277, 301A,</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301B, 302, 303, 304, 305, 306A,</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306B, 307A, 307B, 308, 309, 310,</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311, 312, 313, 314, 315, 316,</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317, 318, 319, 320, 321, 322,</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323, 324, 325, 326, 327, 328,</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329, 330, 331, 332A, 333A, 333B,</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333C, 340A, 341A, 341B, 342, 343,</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344A, 344B, 345, 346, 414, 415,</w:t>
      </w:r>
    </w:p>
    <w:p w:rsidR="000641DE" w:rsidRPr="00475787" w:rsidRDefault="000641DE" w:rsidP="000641DE">
      <w:pPr>
        <w:rPr>
          <w:strike/>
          <w:color w:val="auto"/>
        </w:rPr>
      </w:pPr>
      <w:r w:rsidRPr="00475787">
        <w:rPr>
          <w:color w:val="auto"/>
        </w:rPr>
        <w:tab/>
      </w:r>
      <w:r w:rsidRPr="00475787">
        <w:rPr>
          <w:color w:val="auto"/>
        </w:rPr>
        <w:tab/>
      </w:r>
      <w:r w:rsidRPr="00475787">
        <w:rPr>
          <w:color w:val="auto"/>
        </w:rPr>
        <w:tab/>
      </w:r>
      <w:r w:rsidRPr="00475787">
        <w:rPr>
          <w:color w:val="auto"/>
        </w:rPr>
        <w:tab/>
      </w:r>
      <w:r w:rsidRPr="00475787">
        <w:rPr>
          <w:color w:val="auto"/>
        </w:rPr>
        <w:tab/>
      </w:r>
      <w:r w:rsidRPr="00475787">
        <w:rPr>
          <w:strike/>
          <w:color w:val="auto"/>
        </w:rPr>
        <w:t>416</w:t>
      </w:r>
      <w:r w:rsidRPr="00475787">
        <w:rPr>
          <w:color w:val="auto"/>
        </w:rPr>
        <w:tab/>
      </w:r>
      <w:r w:rsidRPr="00475787">
        <w:rPr>
          <w:strike/>
          <w:color w:val="auto"/>
        </w:rPr>
        <w:t>1,759</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1,759</w:t>
      </w:r>
    </w:p>
    <w:p w:rsidR="000641DE" w:rsidRPr="00475787" w:rsidRDefault="000641DE" w:rsidP="000641DE">
      <w:pPr>
        <w:rPr>
          <w:strike/>
          <w:color w:val="auto"/>
        </w:rPr>
      </w:pPr>
      <w:r w:rsidRPr="002415C0">
        <w:tab/>
      </w:r>
      <w:r w:rsidRPr="00475787">
        <w:rPr>
          <w:strike/>
          <w:color w:val="auto"/>
        </w:rPr>
        <w:t>PERCENT VARIATION</w:t>
      </w:r>
      <w:r w:rsidRPr="00475787">
        <w:rPr>
          <w:color w:val="auto"/>
        </w:rPr>
        <w:tab/>
      </w:r>
      <w:r w:rsidRPr="00475787">
        <w:rPr>
          <w:strike/>
          <w:color w:val="auto"/>
        </w:rPr>
        <w:t>+2.208</w:t>
      </w:r>
    </w:p>
    <w:p w:rsidR="000641DE" w:rsidRPr="00475787" w:rsidRDefault="000641DE" w:rsidP="000641DE">
      <w:pPr>
        <w:rPr>
          <w:strike/>
          <w:color w:val="auto"/>
        </w:rPr>
      </w:pPr>
      <w:r w:rsidRPr="002415C0">
        <w:tab/>
      </w:r>
      <w:r w:rsidRPr="00475787">
        <w:rPr>
          <w:strike/>
          <w:color w:val="auto"/>
        </w:rPr>
        <w:t>DISTRICT 9</w:t>
      </w:r>
    </w:p>
    <w:p w:rsidR="000641DE" w:rsidRPr="00475787" w:rsidRDefault="000641DE" w:rsidP="000641DE">
      <w:pPr>
        <w:rPr>
          <w:strike/>
          <w:color w:val="auto"/>
        </w:rPr>
      </w:pPr>
      <w:r w:rsidRPr="002415C0">
        <w:tab/>
      </w:r>
      <w:r w:rsidRPr="00475787">
        <w:rPr>
          <w:strike/>
          <w:color w:val="auto"/>
        </w:rPr>
        <w:t>Area</w:t>
      </w:r>
      <w:r w:rsidRPr="00475787">
        <w:rPr>
          <w:color w:val="auto"/>
        </w:rPr>
        <w:tab/>
      </w:r>
      <w:r w:rsidRPr="00475787">
        <w:rPr>
          <w:strike/>
          <w:color w:val="auto"/>
        </w:rPr>
        <w:t>Population</w:t>
      </w:r>
    </w:p>
    <w:p w:rsidR="000641DE" w:rsidRPr="00475787" w:rsidRDefault="000641DE" w:rsidP="000641DE">
      <w:pPr>
        <w:rPr>
          <w:strike/>
          <w:color w:val="auto"/>
        </w:rPr>
      </w:pPr>
      <w:r w:rsidRPr="002415C0">
        <w:tab/>
      </w:r>
      <w:r w:rsidRPr="00475787">
        <w:rPr>
          <w:strike/>
          <w:color w:val="auto"/>
        </w:rPr>
        <w:t>Jasper County</w:t>
      </w:r>
    </w:p>
    <w:p w:rsidR="000641DE" w:rsidRPr="00475787" w:rsidRDefault="000641DE" w:rsidP="000641DE">
      <w:pPr>
        <w:rPr>
          <w:strike/>
          <w:color w:val="auto"/>
        </w:rPr>
      </w:pPr>
      <w:r w:rsidRPr="00475787">
        <w:rPr>
          <w:color w:val="auto"/>
        </w:rPr>
        <w:tab/>
      </w:r>
      <w:r w:rsidRPr="00475787">
        <w:rPr>
          <w:strike/>
          <w:color w:val="auto"/>
        </w:rPr>
        <w:t>LEVY.</w:t>
      </w:r>
      <w:r w:rsidRPr="00475787">
        <w:rPr>
          <w:color w:val="auto"/>
        </w:rPr>
        <w:tab/>
      </w:r>
      <w:r w:rsidRPr="00475787">
        <w:rPr>
          <w:strike/>
          <w:color w:val="auto"/>
        </w:rPr>
        <w:t>1,652</w:t>
      </w:r>
    </w:p>
    <w:p w:rsidR="000641DE" w:rsidRPr="00475787" w:rsidRDefault="000641DE" w:rsidP="000641DE">
      <w:pPr>
        <w:rPr>
          <w:strike/>
          <w:color w:val="auto"/>
        </w:rPr>
      </w:pPr>
      <w:r w:rsidRPr="002415C0">
        <w:tab/>
      </w:r>
      <w:r w:rsidRPr="00475787">
        <w:rPr>
          <w:strike/>
          <w:color w:val="auto"/>
        </w:rPr>
        <w:t>DISTRICT TOTAL.</w:t>
      </w:r>
      <w:r w:rsidRPr="00475787">
        <w:rPr>
          <w:color w:val="auto"/>
        </w:rPr>
        <w:tab/>
      </w:r>
      <w:r w:rsidRPr="00475787">
        <w:rPr>
          <w:strike/>
          <w:color w:val="auto"/>
        </w:rPr>
        <w:t>1,652</w:t>
      </w:r>
    </w:p>
    <w:p w:rsidR="000641DE" w:rsidRPr="00475787" w:rsidRDefault="000641DE" w:rsidP="000641DE">
      <w:pPr>
        <w:rPr>
          <w:color w:val="auto"/>
        </w:rPr>
      </w:pPr>
      <w:r w:rsidRPr="002415C0">
        <w:tab/>
      </w:r>
      <w:r w:rsidRPr="00475787">
        <w:rPr>
          <w:strike/>
          <w:color w:val="auto"/>
        </w:rPr>
        <w:t>PERCENT VARIATION</w:t>
      </w:r>
      <w:r w:rsidRPr="00475787">
        <w:rPr>
          <w:color w:val="auto"/>
        </w:rPr>
        <w:tab/>
      </w:r>
      <w:r w:rsidRPr="00475787">
        <w:rPr>
          <w:strike/>
          <w:color w:val="auto"/>
        </w:rPr>
        <w:noBreakHyphen/>
        <w:t>4.009</w:t>
      </w:r>
    </w:p>
    <w:p w:rsidR="000641DE" w:rsidRPr="00475787" w:rsidRDefault="000641DE" w:rsidP="000641DE">
      <w:pPr>
        <w:rPr>
          <w:strike/>
          <w:color w:val="auto"/>
        </w:rPr>
      </w:pPr>
      <w:r w:rsidRPr="00475787">
        <w:rPr>
          <w:color w:val="auto"/>
        </w:rPr>
        <w:tab/>
      </w:r>
      <w:r w:rsidRPr="00475787">
        <w:rPr>
          <w:strike/>
          <w:color w:val="auto"/>
        </w:rPr>
        <w:t>(B)</w:t>
      </w:r>
      <w:r w:rsidRPr="00475787">
        <w:rPr>
          <w:color w:val="auto"/>
        </w:rPr>
        <w:tab/>
      </w:r>
      <w:r w:rsidRPr="00475787">
        <w:rPr>
          <w:strike/>
          <w:color w:val="auto"/>
        </w:rPr>
        <w:t>The Office of Research and Statistical Services of the Budget and Control Board shall maintain an official map of the districts established in subsection (A) and shall, upon request, assist the local election officials and the district in implementing the provisions of this act.</w:t>
      </w:r>
    </w:p>
    <w:p w:rsidR="000641DE" w:rsidRPr="00475787" w:rsidRDefault="000641DE" w:rsidP="000641DE">
      <w:pPr>
        <w:rPr>
          <w:color w:val="auto"/>
          <w:u w:val="single"/>
        </w:rPr>
      </w:pPr>
      <w:r w:rsidRPr="00475787">
        <w:rPr>
          <w:color w:val="auto"/>
        </w:rPr>
        <w:tab/>
      </w:r>
      <w:r w:rsidRPr="00475787">
        <w:rPr>
          <w:color w:val="auto"/>
        </w:rPr>
        <w:tab/>
      </w:r>
      <w:r w:rsidRPr="00475787">
        <w:rPr>
          <w:color w:val="auto"/>
          <w:u w:val="single"/>
        </w:rPr>
        <w:t>(1)</w:t>
      </w:r>
      <w:r w:rsidRPr="00475787">
        <w:rPr>
          <w:color w:val="auto"/>
        </w:rPr>
        <w:tab/>
      </w:r>
      <w:r w:rsidRPr="00475787">
        <w:rPr>
          <w:color w:val="auto"/>
          <w:u w:val="single"/>
        </w:rPr>
        <w:t>Notwithstanding another provision of law, beginning with school board elections in 2012, the nine single</w:t>
      </w:r>
      <w:r w:rsidRPr="00475787">
        <w:rPr>
          <w:color w:val="auto"/>
          <w:u w:val="single"/>
        </w:rPr>
        <w:noBreakHyphen/>
        <w:t>member election districts from which members of the Jasper County Board of Education must be elected are as shown on the Jasper County Board of Education map S</w:t>
      </w:r>
      <w:r w:rsidRPr="00475787">
        <w:rPr>
          <w:color w:val="auto"/>
          <w:u w:val="single"/>
        </w:rPr>
        <w:noBreakHyphen/>
        <w:t>53</w:t>
      </w:r>
      <w:r w:rsidRPr="00475787">
        <w:rPr>
          <w:color w:val="auto"/>
          <w:u w:val="single"/>
        </w:rPr>
        <w:noBreakHyphen/>
        <w:t>00</w:t>
      </w:r>
      <w:r w:rsidRPr="00475787">
        <w:rPr>
          <w:color w:val="auto"/>
          <w:u w:val="single"/>
        </w:rPr>
        <w:noBreakHyphen/>
        <w:t>12 as maintained in the Division of Research and Statistics of the State Budget and Control Board.</w:t>
      </w:r>
    </w:p>
    <w:p w:rsidR="000641DE" w:rsidRPr="00475787" w:rsidRDefault="000641DE" w:rsidP="000641DE">
      <w:pPr>
        <w:rPr>
          <w:color w:val="auto"/>
        </w:rPr>
      </w:pPr>
      <w:r w:rsidRPr="00475787">
        <w:rPr>
          <w:color w:val="auto"/>
        </w:rPr>
        <w:tab/>
      </w:r>
      <w:r w:rsidRPr="00475787">
        <w:rPr>
          <w:color w:val="auto"/>
        </w:rPr>
        <w:tab/>
      </w:r>
      <w:r w:rsidRPr="00475787">
        <w:rPr>
          <w:color w:val="auto"/>
          <w:u w:val="single"/>
        </w:rPr>
        <w:t>(2)</w:t>
      </w:r>
      <w:r w:rsidRPr="00475787">
        <w:rPr>
          <w:color w:val="auto"/>
        </w:rPr>
        <w:tab/>
      </w:r>
      <w:r w:rsidRPr="00475787">
        <w:rPr>
          <w:color w:val="auto"/>
          <w:u w:val="single"/>
        </w:rPr>
        <w:t>The demographic information shown on this map is as follows:</w:t>
      </w:r>
      <w:r w:rsidRPr="00475787">
        <w:rPr>
          <w:color w:val="auto"/>
        </w:rPr>
        <w:tab/>
      </w:r>
    </w:p>
    <w:p w:rsidR="00A576DA" w:rsidRDefault="000641DE" w:rsidP="000641DE">
      <w:pPr>
        <w:rPr>
          <w:color w:val="auto"/>
          <w:sz w:val="16"/>
          <w:szCs w:val="16"/>
          <w:u w:color="000000" w:themeColor="text1"/>
        </w:rPr>
      </w:pPr>
      <w:r w:rsidRPr="00703857">
        <w:rPr>
          <w:color w:val="auto"/>
          <w:sz w:val="16"/>
          <w:szCs w:val="16"/>
          <w:u w:color="000000" w:themeColor="text1"/>
        </w:rPr>
        <w:t>District</w:t>
      </w:r>
      <w:r w:rsidRPr="00703857">
        <w:rPr>
          <w:color w:val="auto"/>
          <w:sz w:val="16"/>
          <w:szCs w:val="16"/>
          <w:u w:color="000000" w:themeColor="text1"/>
        </w:rPr>
        <w:tab/>
      </w:r>
      <w:r w:rsidR="00BF321D">
        <w:rPr>
          <w:color w:val="auto"/>
          <w:sz w:val="16"/>
          <w:szCs w:val="16"/>
          <w:u w:color="000000" w:themeColor="text1"/>
        </w:rPr>
        <w:tab/>
      </w:r>
      <w:r w:rsidRPr="00703857">
        <w:rPr>
          <w:color w:val="auto"/>
          <w:sz w:val="16"/>
          <w:szCs w:val="16"/>
          <w:u w:color="000000" w:themeColor="text1"/>
        </w:rPr>
        <w:t>Pop</w:t>
      </w:r>
      <w:r w:rsidRPr="00703857">
        <w:rPr>
          <w:color w:val="auto"/>
          <w:sz w:val="16"/>
          <w:szCs w:val="16"/>
          <w:u w:color="000000" w:themeColor="text1"/>
        </w:rPr>
        <w:tab/>
        <w:t>Dev.</w:t>
      </w:r>
      <w:r w:rsidRPr="00703857">
        <w:rPr>
          <w:color w:val="auto"/>
          <w:sz w:val="16"/>
          <w:szCs w:val="16"/>
          <w:u w:color="000000" w:themeColor="text1"/>
        </w:rPr>
        <w:tab/>
        <w:t>%Dev.</w:t>
      </w:r>
      <w:r w:rsidRPr="00703857">
        <w:rPr>
          <w:color w:val="auto"/>
          <w:sz w:val="16"/>
          <w:szCs w:val="16"/>
          <w:u w:color="000000" w:themeColor="text1"/>
        </w:rPr>
        <w:tab/>
        <w:t>NH_WHT</w:t>
      </w:r>
      <w:r w:rsidRPr="00703857">
        <w:rPr>
          <w:color w:val="auto"/>
          <w:sz w:val="16"/>
          <w:szCs w:val="16"/>
          <w:u w:color="000000" w:themeColor="text1"/>
        </w:rPr>
        <w:tab/>
        <w:t>%NH_WHT</w:t>
      </w:r>
      <w:r w:rsidR="005C06E7">
        <w:rPr>
          <w:color w:val="auto"/>
          <w:sz w:val="16"/>
          <w:szCs w:val="16"/>
          <w:u w:color="000000" w:themeColor="text1"/>
        </w:rPr>
        <w:t xml:space="preserve">  </w:t>
      </w:r>
      <w:r w:rsidR="005C06E7">
        <w:rPr>
          <w:color w:val="auto"/>
          <w:sz w:val="16"/>
          <w:szCs w:val="16"/>
          <w:u w:color="000000" w:themeColor="text1"/>
        </w:rPr>
        <w:tab/>
      </w:r>
      <w:r w:rsidRPr="00703857">
        <w:rPr>
          <w:color w:val="auto"/>
          <w:sz w:val="16"/>
          <w:szCs w:val="16"/>
          <w:u w:color="000000" w:themeColor="text1"/>
        </w:rPr>
        <w:t>NH_BLK</w:t>
      </w:r>
      <w:r w:rsidRPr="00703857">
        <w:rPr>
          <w:color w:val="auto"/>
          <w:sz w:val="16"/>
          <w:szCs w:val="16"/>
          <w:u w:color="000000" w:themeColor="text1"/>
        </w:rPr>
        <w:tab/>
      </w:r>
      <w:r w:rsidRPr="00703857">
        <w:rPr>
          <w:color w:val="auto"/>
          <w:sz w:val="16"/>
          <w:szCs w:val="16"/>
          <w:u w:color="000000" w:themeColor="text1"/>
        </w:rPr>
        <w:tab/>
        <w:t>%NH-BLK</w:t>
      </w:r>
      <w:r w:rsidRPr="00703857">
        <w:rPr>
          <w:color w:val="auto"/>
          <w:sz w:val="16"/>
          <w:szCs w:val="16"/>
          <w:u w:color="000000" w:themeColor="text1"/>
        </w:rPr>
        <w:tab/>
      </w:r>
      <w:r w:rsidR="005C06E7">
        <w:rPr>
          <w:color w:val="auto"/>
          <w:sz w:val="16"/>
          <w:szCs w:val="16"/>
          <w:u w:color="000000" w:themeColor="text1"/>
        </w:rPr>
        <w:tab/>
        <w:t xml:space="preserve">  </w:t>
      </w:r>
      <w:r w:rsidRPr="00703857">
        <w:rPr>
          <w:color w:val="auto"/>
          <w:sz w:val="16"/>
          <w:szCs w:val="16"/>
          <w:u w:color="000000" w:themeColor="text1"/>
        </w:rPr>
        <w:t>VAP</w:t>
      </w:r>
    </w:p>
    <w:p w:rsidR="000641DE" w:rsidRPr="00703857" w:rsidRDefault="00A576DA" w:rsidP="000641DE">
      <w:pPr>
        <w:rPr>
          <w:color w:val="auto"/>
          <w:sz w:val="16"/>
          <w:szCs w:val="16"/>
        </w:rPr>
      </w:pPr>
      <w:r>
        <w:rPr>
          <w:color w:val="auto"/>
          <w:sz w:val="16"/>
          <w:szCs w:val="16"/>
          <w:u w:color="000000" w:themeColor="text1"/>
        </w:rPr>
        <w:tab/>
        <w:t>1</w:t>
      </w:r>
      <w:r>
        <w:rPr>
          <w:color w:val="auto"/>
          <w:sz w:val="16"/>
          <w:szCs w:val="16"/>
          <w:u w:color="000000" w:themeColor="text1"/>
        </w:rPr>
        <w:tab/>
      </w:r>
      <w:r>
        <w:rPr>
          <w:color w:val="auto"/>
          <w:sz w:val="16"/>
          <w:szCs w:val="16"/>
          <w:u w:color="000000" w:themeColor="text1"/>
        </w:rPr>
        <w:tab/>
      </w:r>
      <w:r>
        <w:rPr>
          <w:color w:val="auto"/>
          <w:sz w:val="16"/>
          <w:szCs w:val="16"/>
          <w:u w:color="000000" w:themeColor="text1"/>
        </w:rPr>
        <w:tab/>
      </w:r>
      <w:r w:rsidR="000641DE" w:rsidRPr="00703857">
        <w:rPr>
          <w:color w:val="auto"/>
          <w:sz w:val="16"/>
          <w:szCs w:val="16"/>
          <w:u w:color="000000" w:themeColor="text1"/>
        </w:rPr>
        <w:t>3,533</w:t>
      </w:r>
      <w:r w:rsidR="000641DE" w:rsidRPr="00703857">
        <w:rPr>
          <w:color w:val="auto"/>
          <w:sz w:val="16"/>
          <w:szCs w:val="16"/>
          <w:u w:color="000000" w:themeColor="text1"/>
        </w:rPr>
        <w:tab/>
        <w:t xml:space="preserve">  -7</w:t>
      </w:r>
      <w:r w:rsidR="000641DE" w:rsidRPr="00703857">
        <w:rPr>
          <w:color w:val="auto"/>
          <w:sz w:val="16"/>
          <w:szCs w:val="16"/>
          <w:u w:color="000000" w:themeColor="text1"/>
        </w:rPr>
        <w:tab/>
      </w:r>
      <w:r w:rsidR="000641DE" w:rsidRPr="00703857">
        <w:rPr>
          <w:color w:val="auto"/>
          <w:sz w:val="16"/>
          <w:szCs w:val="16"/>
          <w:u w:color="000000" w:themeColor="text1"/>
        </w:rPr>
        <w:tab/>
        <w:t>-0.20%</w:t>
      </w:r>
      <w:r w:rsidR="000641DE" w:rsidRPr="00703857">
        <w:rPr>
          <w:color w:val="auto"/>
          <w:sz w:val="16"/>
          <w:szCs w:val="16"/>
          <w:u w:color="000000" w:themeColor="text1"/>
        </w:rPr>
        <w:tab/>
      </w:r>
      <w:r w:rsidR="005C06E7">
        <w:rPr>
          <w:color w:val="auto"/>
          <w:sz w:val="16"/>
          <w:szCs w:val="16"/>
          <w:u w:color="000000" w:themeColor="text1"/>
        </w:rPr>
        <w:t xml:space="preserve">    </w:t>
      </w:r>
      <w:r w:rsidR="000641DE" w:rsidRPr="00703857">
        <w:rPr>
          <w:color w:val="auto"/>
          <w:sz w:val="16"/>
          <w:szCs w:val="16"/>
          <w:u w:color="000000" w:themeColor="text1"/>
        </w:rPr>
        <w:t>1,272</w:t>
      </w:r>
      <w:r w:rsidR="000641DE" w:rsidRPr="00703857">
        <w:rPr>
          <w:color w:val="auto"/>
          <w:sz w:val="16"/>
          <w:szCs w:val="16"/>
          <w:u w:color="000000" w:themeColor="text1"/>
        </w:rPr>
        <w:tab/>
      </w:r>
      <w:r w:rsidR="000641DE" w:rsidRPr="00703857">
        <w:rPr>
          <w:color w:val="auto"/>
          <w:sz w:val="16"/>
          <w:szCs w:val="16"/>
          <w:u w:color="000000" w:themeColor="text1"/>
        </w:rPr>
        <w:tab/>
        <w:t xml:space="preserve"> </w:t>
      </w:r>
      <w:r w:rsidR="005C06E7">
        <w:rPr>
          <w:color w:val="auto"/>
          <w:sz w:val="16"/>
          <w:szCs w:val="16"/>
          <w:u w:color="000000" w:themeColor="text1"/>
        </w:rPr>
        <w:t xml:space="preserve">   </w:t>
      </w:r>
      <w:r w:rsidR="000641DE" w:rsidRPr="00703857">
        <w:rPr>
          <w:color w:val="auto"/>
          <w:sz w:val="16"/>
          <w:szCs w:val="16"/>
          <w:u w:color="000000" w:themeColor="text1"/>
        </w:rPr>
        <w:t xml:space="preserve"> 36%</w:t>
      </w:r>
      <w:r w:rsidR="000641DE" w:rsidRPr="00703857">
        <w:rPr>
          <w:color w:val="auto"/>
          <w:sz w:val="16"/>
          <w:szCs w:val="16"/>
          <w:u w:color="000000" w:themeColor="text1"/>
        </w:rPr>
        <w:tab/>
        <w:t xml:space="preserve">  </w:t>
      </w:r>
      <w:r w:rsidR="000641DE" w:rsidRPr="00703857">
        <w:rPr>
          <w:color w:val="auto"/>
          <w:sz w:val="16"/>
          <w:szCs w:val="16"/>
          <w:u w:color="000000" w:themeColor="text1"/>
        </w:rPr>
        <w:tab/>
      </w:r>
      <w:r w:rsidR="005C06E7">
        <w:rPr>
          <w:color w:val="auto"/>
          <w:sz w:val="16"/>
          <w:szCs w:val="16"/>
          <w:u w:color="000000" w:themeColor="text1"/>
        </w:rPr>
        <w:tab/>
      </w:r>
      <w:r w:rsidR="000641DE" w:rsidRPr="00703857">
        <w:rPr>
          <w:color w:val="auto"/>
          <w:sz w:val="16"/>
          <w:szCs w:val="16"/>
          <w:u w:color="000000" w:themeColor="text1"/>
        </w:rPr>
        <w:t>2,087</w:t>
      </w:r>
      <w:r w:rsidR="000641DE" w:rsidRPr="00703857">
        <w:rPr>
          <w:color w:val="auto"/>
          <w:sz w:val="16"/>
          <w:szCs w:val="16"/>
          <w:u w:color="000000" w:themeColor="text1"/>
        </w:rPr>
        <w:tab/>
      </w:r>
      <w:r w:rsidR="000641DE" w:rsidRPr="00703857">
        <w:rPr>
          <w:color w:val="auto"/>
          <w:sz w:val="16"/>
          <w:szCs w:val="16"/>
          <w:u w:color="000000" w:themeColor="text1"/>
        </w:rPr>
        <w:tab/>
      </w:r>
      <w:r w:rsidR="000641DE" w:rsidRPr="00703857">
        <w:rPr>
          <w:color w:val="auto"/>
          <w:sz w:val="16"/>
          <w:szCs w:val="16"/>
          <w:u w:color="000000" w:themeColor="text1"/>
        </w:rPr>
        <w:tab/>
        <w:t>59.07%</w:t>
      </w:r>
      <w:r w:rsidR="000641DE" w:rsidRPr="00703857">
        <w:rPr>
          <w:color w:val="auto"/>
          <w:sz w:val="16"/>
          <w:szCs w:val="16"/>
          <w:u w:color="000000" w:themeColor="text1"/>
        </w:rPr>
        <w:tab/>
        <w:t xml:space="preserve"> </w:t>
      </w:r>
      <w:r w:rsidR="005C06E7">
        <w:rPr>
          <w:color w:val="auto"/>
          <w:sz w:val="16"/>
          <w:szCs w:val="16"/>
          <w:u w:color="000000" w:themeColor="text1"/>
        </w:rPr>
        <w:t xml:space="preserve">      </w:t>
      </w:r>
      <w:r w:rsidR="000641DE" w:rsidRPr="00703857">
        <w:rPr>
          <w:color w:val="auto"/>
          <w:sz w:val="16"/>
          <w:szCs w:val="16"/>
          <w:u w:color="000000" w:themeColor="text1"/>
        </w:rPr>
        <w:t>2,660</w:t>
      </w:r>
      <w:r w:rsidR="000641DE" w:rsidRPr="00703857">
        <w:rPr>
          <w:color w:val="auto"/>
          <w:sz w:val="16"/>
          <w:szCs w:val="16"/>
          <w:u w:color="000000" w:themeColor="text1"/>
        </w:rPr>
        <w:tab/>
      </w:r>
      <w:r w:rsidR="000641DE" w:rsidRPr="00703857">
        <w:rPr>
          <w:color w:val="auto"/>
          <w:sz w:val="16"/>
          <w:szCs w:val="16"/>
          <w:u w:color="000000" w:themeColor="text1"/>
        </w:rPr>
        <w:tab/>
        <w:t xml:space="preserve">   </w:t>
      </w:r>
      <w:r w:rsidR="000641DE" w:rsidRPr="00703857">
        <w:rPr>
          <w:color w:val="auto"/>
          <w:sz w:val="16"/>
          <w:szCs w:val="16"/>
          <w:u w:color="000000" w:themeColor="text1"/>
        </w:rPr>
        <w:tab/>
        <w:t>2</w:t>
      </w:r>
      <w:r w:rsidR="000641DE" w:rsidRPr="00703857">
        <w:rPr>
          <w:color w:val="auto"/>
          <w:sz w:val="16"/>
          <w:szCs w:val="16"/>
          <w:u w:color="000000" w:themeColor="text1"/>
        </w:rPr>
        <w:tab/>
      </w:r>
      <w:r w:rsidR="000641DE" w:rsidRPr="00703857">
        <w:rPr>
          <w:color w:val="auto"/>
          <w:sz w:val="16"/>
          <w:szCs w:val="16"/>
          <w:u w:color="000000" w:themeColor="text1"/>
        </w:rPr>
        <w:tab/>
      </w:r>
      <w:r w:rsidR="005C06E7">
        <w:rPr>
          <w:color w:val="auto"/>
          <w:sz w:val="16"/>
          <w:szCs w:val="16"/>
          <w:u w:color="000000" w:themeColor="text1"/>
        </w:rPr>
        <w:tab/>
      </w:r>
      <w:r w:rsidR="000641DE" w:rsidRPr="00703857">
        <w:rPr>
          <w:color w:val="auto"/>
          <w:sz w:val="16"/>
          <w:szCs w:val="16"/>
          <w:u w:color="000000" w:themeColor="text1"/>
        </w:rPr>
        <w:t>3,543</w:t>
      </w:r>
      <w:r w:rsidR="000641DE" w:rsidRPr="00703857">
        <w:rPr>
          <w:color w:val="auto"/>
          <w:sz w:val="16"/>
          <w:szCs w:val="16"/>
          <w:u w:color="000000" w:themeColor="text1"/>
        </w:rPr>
        <w:tab/>
        <w:t xml:space="preserve">   3</w:t>
      </w:r>
      <w:r w:rsidR="000641DE" w:rsidRPr="00703857">
        <w:rPr>
          <w:color w:val="auto"/>
          <w:sz w:val="16"/>
          <w:szCs w:val="16"/>
          <w:u w:color="000000" w:themeColor="text1"/>
        </w:rPr>
        <w:tab/>
      </w:r>
      <w:r w:rsidR="000641DE" w:rsidRPr="00703857">
        <w:rPr>
          <w:color w:val="auto"/>
          <w:sz w:val="16"/>
          <w:szCs w:val="16"/>
          <w:u w:color="000000" w:themeColor="text1"/>
        </w:rPr>
        <w:tab/>
      </w:r>
      <w:r w:rsidR="005C06E7">
        <w:rPr>
          <w:color w:val="auto"/>
          <w:sz w:val="16"/>
          <w:szCs w:val="16"/>
          <w:u w:color="000000" w:themeColor="text1"/>
        </w:rPr>
        <w:t xml:space="preserve"> </w:t>
      </w:r>
      <w:r w:rsidR="000641DE" w:rsidRPr="00703857">
        <w:rPr>
          <w:color w:val="auto"/>
          <w:sz w:val="16"/>
          <w:szCs w:val="16"/>
          <w:u w:color="000000" w:themeColor="text1"/>
        </w:rPr>
        <w:t>0.08%</w:t>
      </w:r>
      <w:r w:rsidR="000641DE" w:rsidRPr="00703857">
        <w:rPr>
          <w:color w:val="auto"/>
          <w:sz w:val="16"/>
          <w:szCs w:val="16"/>
          <w:u w:color="000000" w:themeColor="text1"/>
        </w:rPr>
        <w:tab/>
      </w:r>
      <w:r w:rsidR="005C06E7">
        <w:rPr>
          <w:color w:val="auto"/>
          <w:sz w:val="16"/>
          <w:szCs w:val="16"/>
          <w:u w:color="000000" w:themeColor="text1"/>
        </w:rPr>
        <w:t xml:space="preserve">    1,740</w:t>
      </w:r>
      <w:r w:rsidR="005C06E7">
        <w:rPr>
          <w:color w:val="auto"/>
          <w:sz w:val="16"/>
          <w:szCs w:val="16"/>
          <w:u w:color="000000" w:themeColor="text1"/>
        </w:rPr>
        <w:tab/>
      </w:r>
      <w:r w:rsidR="005C06E7">
        <w:rPr>
          <w:color w:val="auto"/>
          <w:sz w:val="16"/>
          <w:szCs w:val="16"/>
          <w:u w:color="000000" w:themeColor="text1"/>
        </w:rPr>
        <w:tab/>
      </w:r>
      <w:r w:rsidR="000641DE" w:rsidRPr="00703857">
        <w:rPr>
          <w:color w:val="auto"/>
          <w:sz w:val="16"/>
          <w:szCs w:val="16"/>
          <w:u w:color="000000" w:themeColor="text1"/>
        </w:rPr>
        <w:t>49.11%</w:t>
      </w:r>
      <w:r w:rsidR="000641DE" w:rsidRPr="00703857">
        <w:rPr>
          <w:color w:val="auto"/>
          <w:sz w:val="16"/>
          <w:szCs w:val="16"/>
          <w:u w:color="000000" w:themeColor="text1"/>
        </w:rPr>
        <w:tab/>
      </w:r>
      <w:r w:rsidR="005C06E7">
        <w:rPr>
          <w:color w:val="auto"/>
          <w:sz w:val="16"/>
          <w:szCs w:val="16"/>
          <w:u w:color="000000" w:themeColor="text1"/>
        </w:rPr>
        <w:tab/>
      </w:r>
      <w:r w:rsidR="000641DE" w:rsidRPr="00703857">
        <w:rPr>
          <w:color w:val="auto"/>
          <w:sz w:val="16"/>
          <w:szCs w:val="16"/>
          <w:u w:color="000000" w:themeColor="text1"/>
        </w:rPr>
        <w:t xml:space="preserve"> </w:t>
      </w:r>
      <w:r w:rsidR="000641DE" w:rsidRPr="00703857">
        <w:rPr>
          <w:color w:val="auto"/>
          <w:sz w:val="16"/>
          <w:szCs w:val="16"/>
          <w:u w:color="000000" w:themeColor="text1"/>
        </w:rPr>
        <w:tab/>
        <w:t>1,224</w:t>
      </w:r>
      <w:r w:rsidR="000641DE" w:rsidRPr="00703857">
        <w:rPr>
          <w:color w:val="auto"/>
          <w:sz w:val="16"/>
          <w:szCs w:val="16"/>
          <w:u w:color="000000" w:themeColor="text1"/>
        </w:rPr>
        <w:tab/>
      </w:r>
      <w:r w:rsidR="000641DE" w:rsidRPr="00703857">
        <w:rPr>
          <w:color w:val="auto"/>
          <w:sz w:val="16"/>
          <w:szCs w:val="16"/>
          <w:u w:color="000000" w:themeColor="text1"/>
        </w:rPr>
        <w:tab/>
      </w:r>
      <w:r w:rsidR="000641DE" w:rsidRPr="00703857">
        <w:rPr>
          <w:color w:val="auto"/>
          <w:sz w:val="16"/>
          <w:szCs w:val="16"/>
          <w:u w:color="000000" w:themeColor="text1"/>
        </w:rPr>
        <w:tab/>
        <w:t>34.55%</w:t>
      </w:r>
      <w:r w:rsidR="000641DE" w:rsidRPr="00703857">
        <w:rPr>
          <w:color w:val="auto"/>
          <w:sz w:val="16"/>
          <w:szCs w:val="16"/>
          <w:u w:color="000000" w:themeColor="text1"/>
        </w:rPr>
        <w:tab/>
        <w:t xml:space="preserve"> </w:t>
      </w:r>
      <w:r w:rsidR="005C06E7">
        <w:rPr>
          <w:color w:val="auto"/>
          <w:sz w:val="16"/>
          <w:szCs w:val="16"/>
          <w:u w:color="000000" w:themeColor="text1"/>
        </w:rPr>
        <w:t xml:space="preserve">      </w:t>
      </w:r>
      <w:r w:rsidR="000641DE" w:rsidRPr="00703857">
        <w:rPr>
          <w:color w:val="auto"/>
          <w:sz w:val="16"/>
          <w:szCs w:val="16"/>
          <w:u w:color="000000" w:themeColor="text1"/>
        </w:rPr>
        <w:t>2,640</w:t>
      </w:r>
      <w:r w:rsidR="000641DE" w:rsidRPr="00703857">
        <w:rPr>
          <w:color w:val="auto"/>
          <w:sz w:val="16"/>
          <w:szCs w:val="16"/>
          <w:u w:color="000000" w:themeColor="text1"/>
        </w:rPr>
        <w:tab/>
      </w:r>
      <w:r w:rsidR="000641DE" w:rsidRPr="00703857">
        <w:rPr>
          <w:color w:val="auto"/>
          <w:sz w:val="16"/>
          <w:szCs w:val="16"/>
          <w:u w:color="000000" w:themeColor="text1"/>
        </w:rPr>
        <w:tab/>
      </w:r>
      <w:r w:rsidR="000641DE" w:rsidRPr="00703857">
        <w:rPr>
          <w:color w:val="auto"/>
          <w:sz w:val="16"/>
          <w:szCs w:val="16"/>
          <w:u w:color="000000" w:themeColor="text1"/>
        </w:rPr>
        <w:tab/>
        <w:t>3</w:t>
      </w:r>
      <w:r w:rsidR="000641DE" w:rsidRPr="00703857">
        <w:rPr>
          <w:color w:val="auto"/>
          <w:sz w:val="16"/>
          <w:szCs w:val="16"/>
          <w:u w:color="000000" w:themeColor="text1"/>
        </w:rPr>
        <w:tab/>
      </w:r>
      <w:r w:rsidR="000641DE" w:rsidRPr="00703857">
        <w:rPr>
          <w:color w:val="auto"/>
          <w:sz w:val="16"/>
          <w:szCs w:val="16"/>
          <w:u w:color="000000" w:themeColor="text1"/>
        </w:rPr>
        <w:tab/>
      </w:r>
      <w:r w:rsidR="005C06E7">
        <w:rPr>
          <w:color w:val="auto"/>
          <w:sz w:val="16"/>
          <w:szCs w:val="16"/>
          <w:u w:color="000000" w:themeColor="text1"/>
        </w:rPr>
        <w:tab/>
      </w:r>
      <w:r w:rsidR="000641DE" w:rsidRPr="00703857">
        <w:rPr>
          <w:color w:val="auto"/>
          <w:sz w:val="16"/>
          <w:szCs w:val="16"/>
          <w:u w:color="000000" w:themeColor="text1"/>
        </w:rPr>
        <w:t>3,569</w:t>
      </w:r>
      <w:r w:rsidR="000641DE" w:rsidRPr="00703857">
        <w:rPr>
          <w:color w:val="auto"/>
          <w:sz w:val="16"/>
          <w:szCs w:val="16"/>
          <w:u w:color="000000" w:themeColor="text1"/>
        </w:rPr>
        <w:tab/>
        <w:t xml:space="preserve"> 29</w:t>
      </w:r>
      <w:r w:rsidR="000641DE" w:rsidRPr="00703857">
        <w:rPr>
          <w:color w:val="auto"/>
          <w:sz w:val="16"/>
          <w:szCs w:val="16"/>
          <w:u w:color="000000" w:themeColor="text1"/>
        </w:rPr>
        <w:tab/>
      </w:r>
      <w:r w:rsidR="000641DE" w:rsidRPr="00703857">
        <w:rPr>
          <w:color w:val="auto"/>
          <w:sz w:val="16"/>
          <w:szCs w:val="16"/>
          <w:u w:color="000000" w:themeColor="text1"/>
        </w:rPr>
        <w:tab/>
        <w:t>0.82%</w:t>
      </w:r>
      <w:r w:rsidR="000641DE" w:rsidRPr="00703857">
        <w:rPr>
          <w:color w:val="auto"/>
          <w:sz w:val="16"/>
          <w:szCs w:val="16"/>
          <w:u w:color="000000" w:themeColor="text1"/>
        </w:rPr>
        <w:tab/>
      </w:r>
      <w:r w:rsidR="000641DE" w:rsidRPr="00703857">
        <w:rPr>
          <w:color w:val="auto"/>
          <w:sz w:val="16"/>
          <w:szCs w:val="16"/>
          <w:u w:color="000000" w:themeColor="text1"/>
        </w:rPr>
        <w:tab/>
      </w:r>
      <w:r w:rsidR="005C06E7">
        <w:rPr>
          <w:color w:val="auto"/>
          <w:sz w:val="16"/>
          <w:szCs w:val="16"/>
          <w:u w:color="000000" w:themeColor="text1"/>
        </w:rPr>
        <w:t xml:space="preserve">    </w:t>
      </w:r>
      <w:r w:rsidR="000641DE" w:rsidRPr="00703857">
        <w:rPr>
          <w:color w:val="auto"/>
          <w:sz w:val="16"/>
          <w:szCs w:val="16"/>
          <w:u w:color="000000" w:themeColor="text1"/>
        </w:rPr>
        <w:t xml:space="preserve">   922</w:t>
      </w:r>
      <w:r w:rsidR="000641DE" w:rsidRPr="00703857">
        <w:rPr>
          <w:color w:val="auto"/>
          <w:sz w:val="16"/>
          <w:szCs w:val="16"/>
          <w:u w:color="000000" w:themeColor="text1"/>
        </w:rPr>
        <w:tab/>
      </w:r>
      <w:r w:rsidR="000641DE" w:rsidRPr="00703857">
        <w:rPr>
          <w:color w:val="auto"/>
          <w:sz w:val="16"/>
          <w:szCs w:val="16"/>
          <w:u w:color="000000" w:themeColor="text1"/>
        </w:rPr>
        <w:tab/>
        <w:t>25.83%</w:t>
      </w:r>
      <w:r w:rsidR="000641DE" w:rsidRPr="00703857">
        <w:rPr>
          <w:color w:val="auto"/>
          <w:sz w:val="16"/>
          <w:szCs w:val="16"/>
          <w:u w:color="000000" w:themeColor="text1"/>
        </w:rPr>
        <w:tab/>
        <w:t xml:space="preserve">  </w:t>
      </w:r>
      <w:r w:rsidR="005C06E7">
        <w:rPr>
          <w:color w:val="auto"/>
          <w:sz w:val="16"/>
          <w:szCs w:val="16"/>
          <w:u w:color="000000" w:themeColor="text1"/>
        </w:rPr>
        <w:tab/>
      </w:r>
      <w:r w:rsidR="000641DE" w:rsidRPr="00703857">
        <w:rPr>
          <w:color w:val="auto"/>
          <w:sz w:val="16"/>
          <w:szCs w:val="16"/>
          <w:u w:color="000000" w:themeColor="text1"/>
        </w:rPr>
        <w:t xml:space="preserve"> </w:t>
      </w:r>
      <w:r w:rsidR="000641DE" w:rsidRPr="00703857">
        <w:rPr>
          <w:color w:val="auto"/>
          <w:sz w:val="16"/>
          <w:szCs w:val="16"/>
          <w:u w:color="000000" w:themeColor="text1"/>
        </w:rPr>
        <w:tab/>
        <w:t>2,108</w:t>
      </w:r>
      <w:r w:rsidR="000641DE" w:rsidRPr="00703857">
        <w:rPr>
          <w:color w:val="auto"/>
          <w:sz w:val="16"/>
          <w:szCs w:val="16"/>
          <w:u w:color="000000" w:themeColor="text1"/>
        </w:rPr>
        <w:tab/>
      </w:r>
      <w:r w:rsidR="000641DE" w:rsidRPr="00703857">
        <w:rPr>
          <w:color w:val="auto"/>
          <w:sz w:val="16"/>
          <w:szCs w:val="16"/>
          <w:u w:color="000000" w:themeColor="text1"/>
        </w:rPr>
        <w:tab/>
      </w:r>
      <w:r w:rsidR="000641DE" w:rsidRPr="00703857">
        <w:rPr>
          <w:color w:val="auto"/>
          <w:sz w:val="16"/>
          <w:szCs w:val="16"/>
          <w:u w:color="000000" w:themeColor="text1"/>
        </w:rPr>
        <w:tab/>
        <w:t>59</w:t>
      </w:r>
      <w:r w:rsidR="000641DE" w:rsidRPr="00703857">
        <w:rPr>
          <w:color w:val="auto"/>
          <w:sz w:val="16"/>
          <w:szCs w:val="16"/>
        </w:rPr>
        <w:t>.06%</w:t>
      </w:r>
      <w:r w:rsidR="000641DE" w:rsidRPr="00703857">
        <w:rPr>
          <w:color w:val="auto"/>
          <w:sz w:val="16"/>
          <w:szCs w:val="16"/>
        </w:rPr>
        <w:tab/>
        <w:t xml:space="preserve"> </w:t>
      </w:r>
      <w:r w:rsidR="005C06E7">
        <w:rPr>
          <w:color w:val="auto"/>
          <w:sz w:val="16"/>
          <w:szCs w:val="16"/>
        </w:rPr>
        <w:t xml:space="preserve">      </w:t>
      </w:r>
      <w:r w:rsidR="000641DE" w:rsidRPr="00703857">
        <w:rPr>
          <w:color w:val="auto"/>
          <w:sz w:val="16"/>
          <w:szCs w:val="16"/>
        </w:rPr>
        <w:t>2,882</w:t>
      </w:r>
      <w:r w:rsidR="000641DE" w:rsidRPr="00703857">
        <w:rPr>
          <w:color w:val="auto"/>
          <w:sz w:val="16"/>
          <w:szCs w:val="16"/>
        </w:rPr>
        <w:tab/>
      </w:r>
      <w:r w:rsidR="000641DE" w:rsidRPr="00703857">
        <w:rPr>
          <w:color w:val="auto"/>
          <w:sz w:val="16"/>
          <w:szCs w:val="16"/>
        </w:rPr>
        <w:tab/>
        <w:t xml:space="preserve">   </w:t>
      </w:r>
      <w:r w:rsidR="000641DE" w:rsidRPr="00703857">
        <w:rPr>
          <w:color w:val="auto"/>
          <w:sz w:val="16"/>
          <w:szCs w:val="16"/>
        </w:rPr>
        <w:tab/>
        <w:t>4</w:t>
      </w:r>
      <w:r w:rsidR="000641DE" w:rsidRPr="00703857">
        <w:rPr>
          <w:color w:val="auto"/>
          <w:sz w:val="16"/>
          <w:szCs w:val="16"/>
        </w:rPr>
        <w:tab/>
      </w:r>
      <w:r w:rsidR="000641DE" w:rsidRPr="00703857">
        <w:rPr>
          <w:color w:val="auto"/>
          <w:sz w:val="16"/>
          <w:szCs w:val="16"/>
        </w:rPr>
        <w:tab/>
      </w:r>
      <w:r w:rsidR="005C06E7">
        <w:rPr>
          <w:color w:val="auto"/>
          <w:sz w:val="16"/>
          <w:szCs w:val="16"/>
        </w:rPr>
        <w:tab/>
      </w:r>
      <w:r w:rsidR="000641DE" w:rsidRPr="00703857">
        <w:rPr>
          <w:color w:val="auto"/>
          <w:sz w:val="16"/>
          <w:szCs w:val="16"/>
        </w:rPr>
        <w:t>3,471</w:t>
      </w:r>
      <w:r w:rsidR="000641DE" w:rsidRPr="00703857">
        <w:rPr>
          <w:color w:val="auto"/>
          <w:sz w:val="16"/>
          <w:szCs w:val="16"/>
        </w:rPr>
        <w:tab/>
        <w:t>-69</w:t>
      </w:r>
      <w:r w:rsidR="000641DE" w:rsidRPr="00703857">
        <w:rPr>
          <w:color w:val="auto"/>
          <w:sz w:val="16"/>
          <w:szCs w:val="16"/>
        </w:rPr>
        <w:tab/>
      </w:r>
      <w:r w:rsidR="000641DE" w:rsidRPr="00703857">
        <w:rPr>
          <w:color w:val="auto"/>
          <w:sz w:val="16"/>
          <w:szCs w:val="16"/>
        </w:rPr>
        <w:tab/>
        <w:t>-1.95%</w:t>
      </w:r>
      <w:r w:rsidR="000641DE" w:rsidRPr="00703857">
        <w:rPr>
          <w:color w:val="auto"/>
          <w:sz w:val="16"/>
          <w:szCs w:val="16"/>
        </w:rPr>
        <w:tab/>
        <w:t xml:space="preserve"> </w:t>
      </w:r>
      <w:r w:rsidR="005C06E7">
        <w:rPr>
          <w:color w:val="auto"/>
          <w:sz w:val="16"/>
          <w:szCs w:val="16"/>
        </w:rPr>
        <w:t xml:space="preserve">   </w:t>
      </w:r>
      <w:r w:rsidR="000641DE" w:rsidRPr="00703857">
        <w:rPr>
          <w:color w:val="auto"/>
          <w:sz w:val="16"/>
          <w:szCs w:val="16"/>
        </w:rPr>
        <w:t>2,048</w:t>
      </w:r>
      <w:r w:rsidR="000641DE" w:rsidRPr="00703857">
        <w:rPr>
          <w:color w:val="auto"/>
          <w:sz w:val="16"/>
          <w:szCs w:val="16"/>
        </w:rPr>
        <w:tab/>
      </w:r>
      <w:r w:rsidR="000641DE" w:rsidRPr="00703857">
        <w:rPr>
          <w:color w:val="auto"/>
          <w:sz w:val="16"/>
          <w:szCs w:val="16"/>
        </w:rPr>
        <w:tab/>
      </w:r>
      <w:r w:rsidR="005C06E7">
        <w:rPr>
          <w:color w:val="auto"/>
          <w:sz w:val="16"/>
          <w:szCs w:val="16"/>
        </w:rPr>
        <w:t xml:space="preserve">   </w:t>
      </w:r>
      <w:r w:rsidR="000641DE" w:rsidRPr="00703857">
        <w:rPr>
          <w:color w:val="auto"/>
          <w:sz w:val="16"/>
          <w:szCs w:val="16"/>
        </w:rPr>
        <w:t xml:space="preserve"> 59%</w:t>
      </w:r>
      <w:r w:rsidR="000641DE" w:rsidRPr="00703857">
        <w:rPr>
          <w:color w:val="auto"/>
          <w:sz w:val="16"/>
          <w:szCs w:val="16"/>
        </w:rPr>
        <w:tab/>
      </w:r>
      <w:r w:rsidR="000641DE" w:rsidRPr="00703857">
        <w:rPr>
          <w:color w:val="auto"/>
          <w:sz w:val="16"/>
          <w:szCs w:val="16"/>
        </w:rPr>
        <w:tab/>
      </w:r>
      <w:r w:rsidR="005C06E7">
        <w:rPr>
          <w:color w:val="auto"/>
          <w:sz w:val="16"/>
          <w:szCs w:val="16"/>
        </w:rPr>
        <w:t xml:space="preserve">     </w:t>
      </w:r>
      <w:r w:rsidR="000641DE" w:rsidRPr="00703857">
        <w:rPr>
          <w:color w:val="auto"/>
          <w:sz w:val="16"/>
          <w:szCs w:val="16"/>
        </w:rPr>
        <w:t xml:space="preserve">   897</w:t>
      </w:r>
      <w:r w:rsidR="000641DE" w:rsidRPr="00703857">
        <w:rPr>
          <w:color w:val="auto"/>
          <w:sz w:val="16"/>
          <w:szCs w:val="16"/>
        </w:rPr>
        <w:tab/>
      </w:r>
      <w:r w:rsidR="000641DE" w:rsidRPr="00703857">
        <w:rPr>
          <w:color w:val="auto"/>
          <w:sz w:val="16"/>
          <w:szCs w:val="16"/>
        </w:rPr>
        <w:tab/>
      </w:r>
      <w:r w:rsidR="000641DE" w:rsidRPr="00703857">
        <w:rPr>
          <w:color w:val="auto"/>
          <w:sz w:val="16"/>
          <w:szCs w:val="16"/>
        </w:rPr>
        <w:tab/>
        <w:t>25.84%</w:t>
      </w:r>
      <w:r w:rsidR="000641DE" w:rsidRPr="00703857">
        <w:rPr>
          <w:color w:val="auto"/>
          <w:sz w:val="16"/>
          <w:szCs w:val="16"/>
        </w:rPr>
        <w:tab/>
        <w:t xml:space="preserve"> </w:t>
      </w:r>
      <w:r w:rsidR="005C06E7">
        <w:rPr>
          <w:color w:val="auto"/>
          <w:sz w:val="16"/>
          <w:szCs w:val="16"/>
        </w:rPr>
        <w:t xml:space="preserve">      </w:t>
      </w:r>
      <w:r w:rsidR="000641DE" w:rsidRPr="00703857">
        <w:rPr>
          <w:color w:val="auto"/>
          <w:sz w:val="16"/>
          <w:szCs w:val="16"/>
        </w:rPr>
        <w:t>2,711</w:t>
      </w:r>
      <w:r w:rsidR="000641DE" w:rsidRPr="00703857">
        <w:rPr>
          <w:color w:val="auto"/>
          <w:sz w:val="16"/>
          <w:szCs w:val="16"/>
        </w:rPr>
        <w:tab/>
      </w:r>
      <w:r w:rsidR="000641DE" w:rsidRPr="00703857">
        <w:rPr>
          <w:color w:val="auto"/>
          <w:sz w:val="16"/>
          <w:szCs w:val="16"/>
        </w:rPr>
        <w:tab/>
      </w:r>
      <w:r w:rsidR="000641DE" w:rsidRPr="00703857">
        <w:rPr>
          <w:color w:val="auto"/>
          <w:sz w:val="16"/>
          <w:szCs w:val="16"/>
        </w:rPr>
        <w:tab/>
      </w:r>
    </w:p>
    <w:p w:rsidR="00A576DA" w:rsidRDefault="000641DE" w:rsidP="000641DE">
      <w:pPr>
        <w:rPr>
          <w:color w:val="auto"/>
          <w:sz w:val="16"/>
          <w:szCs w:val="16"/>
          <w:u w:color="000000" w:themeColor="text1"/>
        </w:rPr>
      </w:pPr>
      <w:r w:rsidRPr="00703857">
        <w:rPr>
          <w:color w:val="auto"/>
          <w:sz w:val="16"/>
          <w:szCs w:val="16"/>
          <w:u w:color="000000" w:themeColor="text1"/>
        </w:rPr>
        <w:tab/>
        <w:t>5</w:t>
      </w:r>
      <w:r w:rsidRPr="00703857">
        <w:rPr>
          <w:color w:val="auto"/>
          <w:sz w:val="16"/>
          <w:szCs w:val="16"/>
          <w:u w:color="000000" w:themeColor="text1"/>
        </w:rPr>
        <w:tab/>
      </w:r>
      <w:r w:rsidRPr="00703857">
        <w:rPr>
          <w:color w:val="auto"/>
          <w:sz w:val="16"/>
          <w:szCs w:val="16"/>
          <w:u w:color="000000" w:themeColor="text1"/>
        </w:rPr>
        <w:tab/>
      </w:r>
      <w:r w:rsidR="005C06E7">
        <w:rPr>
          <w:color w:val="auto"/>
          <w:sz w:val="16"/>
          <w:szCs w:val="16"/>
          <w:u w:color="000000" w:themeColor="text1"/>
        </w:rPr>
        <w:tab/>
      </w:r>
      <w:r w:rsidRPr="00703857">
        <w:rPr>
          <w:color w:val="auto"/>
          <w:sz w:val="16"/>
          <w:szCs w:val="16"/>
          <w:u w:color="000000" w:themeColor="text1"/>
        </w:rPr>
        <w:t>3,532</w:t>
      </w:r>
      <w:r w:rsidRPr="00703857">
        <w:rPr>
          <w:color w:val="auto"/>
          <w:sz w:val="16"/>
          <w:szCs w:val="16"/>
          <w:u w:color="000000" w:themeColor="text1"/>
        </w:rPr>
        <w:tab/>
        <w:t xml:space="preserve">   8</w:t>
      </w:r>
      <w:r w:rsidRPr="00703857">
        <w:rPr>
          <w:color w:val="auto"/>
          <w:sz w:val="16"/>
          <w:szCs w:val="16"/>
          <w:u w:color="000000" w:themeColor="text1"/>
        </w:rPr>
        <w:tab/>
      </w:r>
      <w:r w:rsidRPr="00703857">
        <w:rPr>
          <w:color w:val="auto"/>
          <w:sz w:val="16"/>
          <w:szCs w:val="16"/>
          <w:u w:color="000000" w:themeColor="text1"/>
        </w:rPr>
        <w:tab/>
        <w:t>-0.23%</w:t>
      </w:r>
      <w:r w:rsidRPr="00703857">
        <w:rPr>
          <w:color w:val="auto"/>
          <w:sz w:val="16"/>
          <w:szCs w:val="16"/>
          <w:u w:color="000000" w:themeColor="text1"/>
        </w:rPr>
        <w:tab/>
      </w:r>
      <w:r w:rsidR="005C06E7">
        <w:rPr>
          <w:color w:val="auto"/>
          <w:sz w:val="16"/>
          <w:szCs w:val="16"/>
          <w:u w:color="000000" w:themeColor="text1"/>
        </w:rPr>
        <w:t xml:space="preserve">    1,289</w:t>
      </w:r>
      <w:r w:rsidR="005C06E7">
        <w:rPr>
          <w:color w:val="auto"/>
          <w:sz w:val="16"/>
          <w:szCs w:val="16"/>
          <w:u w:color="000000" w:themeColor="text1"/>
        </w:rPr>
        <w:tab/>
      </w:r>
      <w:r w:rsidR="005C06E7">
        <w:rPr>
          <w:color w:val="auto"/>
          <w:sz w:val="16"/>
          <w:szCs w:val="16"/>
          <w:u w:color="000000" w:themeColor="text1"/>
        </w:rPr>
        <w:tab/>
      </w:r>
      <w:r w:rsidRPr="00703857">
        <w:rPr>
          <w:color w:val="auto"/>
          <w:sz w:val="16"/>
          <w:szCs w:val="16"/>
          <w:u w:color="000000" w:themeColor="text1"/>
        </w:rPr>
        <w:t>36.49%</w:t>
      </w:r>
      <w:r w:rsidRPr="00703857">
        <w:rPr>
          <w:color w:val="auto"/>
          <w:sz w:val="16"/>
          <w:szCs w:val="16"/>
          <w:u w:color="000000" w:themeColor="text1"/>
        </w:rPr>
        <w:tab/>
        <w:t xml:space="preserve">   </w:t>
      </w:r>
      <w:r w:rsidR="005C06E7">
        <w:rPr>
          <w:color w:val="auto"/>
          <w:sz w:val="16"/>
          <w:szCs w:val="16"/>
          <w:u w:color="000000" w:themeColor="text1"/>
        </w:rPr>
        <w:tab/>
      </w:r>
      <w:r w:rsidRPr="00703857">
        <w:rPr>
          <w:color w:val="auto"/>
          <w:sz w:val="16"/>
          <w:szCs w:val="16"/>
          <w:u w:color="000000" w:themeColor="text1"/>
        </w:rPr>
        <w:tab/>
        <w:t>1,999</w:t>
      </w:r>
      <w:r w:rsidRPr="00703857">
        <w:rPr>
          <w:color w:val="auto"/>
          <w:sz w:val="16"/>
          <w:szCs w:val="16"/>
          <w:u w:color="000000" w:themeColor="text1"/>
        </w:rPr>
        <w:tab/>
      </w:r>
      <w:r w:rsidRPr="00703857">
        <w:rPr>
          <w:color w:val="auto"/>
          <w:sz w:val="16"/>
          <w:szCs w:val="16"/>
          <w:u w:color="000000" w:themeColor="text1"/>
        </w:rPr>
        <w:tab/>
      </w:r>
      <w:r w:rsidRPr="00703857">
        <w:rPr>
          <w:color w:val="auto"/>
          <w:sz w:val="16"/>
          <w:szCs w:val="16"/>
          <w:u w:color="000000" w:themeColor="text1"/>
        </w:rPr>
        <w:tab/>
        <w:t>56.60%</w:t>
      </w:r>
      <w:r w:rsidRPr="00703857">
        <w:rPr>
          <w:color w:val="auto"/>
          <w:sz w:val="16"/>
          <w:szCs w:val="16"/>
          <w:u w:color="000000" w:themeColor="text1"/>
        </w:rPr>
        <w:tab/>
        <w:t xml:space="preserve"> </w:t>
      </w:r>
      <w:r w:rsidR="005C06E7">
        <w:rPr>
          <w:color w:val="auto"/>
          <w:sz w:val="16"/>
          <w:szCs w:val="16"/>
          <w:u w:color="000000" w:themeColor="text1"/>
        </w:rPr>
        <w:t xml:space="preserve">      </w:t>
      </w:r>
      <w:r w:rsidRPr="00703857">
        <w:rPr>
          <w:color w:val="auto"/>
          <w:sz w:val="16"/>
          <w:szCs w:val="16"/>
          <w:u w:color="000000" w:themeColor="text1"/>
        </w:rPr>
        <w:t>2,611</w:t>
      </w:r>
      <w:r w:rsidRPr="00703857">
        <w:rPr>
          <w:color w:val="auto"/>
          <w:sz w:val="16"/>
          <w:szCs w:val="16"/>
          <w:u w:color="000000" w:themeColor="text1"/>
        </w:rPr>
        <w:tab/>
      </w:r>
      <w:r w:rsidRPr="00703857">
        <w:rPr>
          <w:color w:val="auto"/>
          <w:sz w:val="16"/>
          <w:szCs w:val="16"/>
          <w:u w:color="000000" w:themeColor="text1"/>
        </w:rPr>
        <w:tab/>
        <w:t>6</w:t>
      </w:r>
      <w:r w:rsidRPr="00703857">
        <w:rPr>
          <w:color w:val="auto"/>
          <w:sz w:val="16"/>
          <w:szCs w:val="16"/>
          <w:u w:color="000000" w:themeColor="text1"/>
        </w:rPr>
        <w:tab/>
      </w:r>
      <w:r w:rsidRPr="00703857">
        <w:rPr>
          <w:color w:val="auto"/>
          <w:sz w:val="16"/>
          <w:szCs w:val="16"/>
          <w:u w:color="000000" w:themeColor="text1"/>
        </w:rPr>
        <w:tab/>
      </w:r>
      <w:r w:rsidR="005C06E7">
        <w:rPr>
          <w:color w:val="auto"/>
          <w:sz w:val="16"/>
          <w:szCs w:val="16"/>
          <w:u w:color="000000" w:themeColor="text1"/>
        </w:rPr>
        <w:tab/>
      </w:r>
      <w:r w:rsidRPr="00703857">
        <w:rPr>
          <w:color w:val="auto"/>
          <w:sz w:val="16"/>
          <w:szCs w:val="16"/>
          <w:u w:color="000000" w:themeColor="text1"/>
        </w:rPr>
        <w:t>3,512</w:t>
      </w:r>
      <w:r w:rsidRPr="00703857">
        <w:rPr>
          <w:color w:val="auto"/>
          <w:sz w:val="16"/>
          <w:szCs w:val="16"/>
          <w:u w:color="000000" w:themeColor="text1"/>
        </w:rPr>
        <w:tab/>
        <w:t>-28</w:t>
      </w:r>
      <w:r w:rsidRPr="00703857">
        <w:rPr>
          <w:color w:val="auto"/>
          <w:sz w:val="16"/>
          <w:szCs w:val="16"/>
          <w:u w:color="000000" w:themeColor="text1"/>
        </w:rPr>
        <w:tab/>
      </w:r>
      <w:r w:rsidRPr="00703857">
        <w:rPr>
          <w:color w:val="auto"/>
          <w:sz w:val="16"/>
          <w:szCs w:val="16"/>
          <w:u w:color="000000" w:themeColor="text1"/>
        </w:rPr>
        <w:tab/>
        <w:t>-0.79%</w:t>
      </w:r>
      <w:r w:rsidRPr="00703857">
        <w:rPr>
          <w:color w:val="auto"/>
          <w:sz w:val="16"/>
          <w:szCs w:val="16"/>
          <w:u w:color="000000" w:themeColor="text1"/>
        </w:rPr>
        <w:tab/>
        <w:t xml:space="preserve">    </w:t>
      </w:r>
      <w:r w:rsidR="005C06E7">
        <w:rPr>
          <w:color w:val="auto"/>
          <w:sz w:val="16"/>
          <w:szCs w:val="16"/>
          <w:u w:color="000000" w:themeColor="text1"/>
        </w:rPr>
        <w:t xml:space="preserve">   </w:t>
      </w:r>
      <w:r w:rsidRPr="00703857">
        <w:rPr>
          <w:color w:val="auto"/>
          <w:sz w:val="16"/>
          <w:szCs w:val="16"/>
          <w:u w:color="000000" w:themeColor="text1"/>
        </w:rPr>
        <w:t>898</w:t>
      </w:r>
      <w:r w:rsidRPr="00703857">
        <w:rPr>
          <w:color w:val="auto"/>
          <w:sz w:val="16"/>
          <w:szCs w:val="16"/>
          <w:u w:color="000000" w:themeColor="text1"/>
        </w:rPr>
        <w:tab/>
      </w:r>
      <w:r w:rsidRPr="00703857">
        <w:rPr>
          <w:color w:val="auto"/>
          <w:sz w:val="16"/>
          <w:szCs w:val="16"/>
          <w:u w:color="000000" w:themeColor="text1"/>
        </w:rPr>
        <w:tab/>
        <w:t xml:space="preserve"> 25.57%</w:t>
      </w:r>
      <w:r w:rsidRPr="00703857">
        <w:rPr>
          <w:color w:val="auto"/>
          <w:sz w:val="16"/>
          <w:szCs w:val="16"/>
          <w:u w:color="000000" w:themeColor="text1"/>
        </w:rPr>
        <w:tab/>
        <w:t xml:space="preserve">   </w:t>
      </w:r>
      <w:r w:rsidR="005C06E7">
        <w:rPr>
          <w:color w:val="auto"/>
          <w:sz w:val="16"/>
          <w:szCs w:val="16"/>
          <w:u w:color="000000" w:themeColor="text1"/>
        </w:rPr>
        <w:tab/>
      </w:r>
      <w:r w:rsidRPr="00703857">
        <w:rPr>
          <w:color w:val="auto"/>
          <w:sz w:val="16"/>
          <w:szCs w:val="16"/>
          <w:u w:color="000000" w:themeColor="text1"/>
        </w:rPr>
        <w:tab/>
        <w:t>1,238</w:t>
      </w:r>
      <w:r w:rsidRPr="00703857">
        <w:rPr>
          <w:color w:val="auto"/>
          <w:sz w:val="16"/>
          <w:szCs w:val="16"/>
          <w:u w:color="000000" w:themeColor="text1"/>
        </w:rPr>
        <w:tab/>
      </w:r>
      <w:r w:rsidRPr="00703857">
        <w:rPr>
          <w:color w:val="auto"/>
          <w:sz w:val="16"/>
          <w:szCs w:val="16"/>
          <w:u w:color="000000" w:themeColor="text1"/>
        </w:rPr>
        <w:tab/>
      </w:r>
      <w:r w:rsidRPr="00703857">
        <w:rPr>
          <w:color w:val="auto"/>
          <w:sz w:val="16"/>
          <w:szCs w:val="16"/>
          <w:u w:color="000000" w:themeColor="text1"/>
        </w:rPr>
        <w:tab/>
        <w:t>35.25%</w:t>
      </w:r>
      <w:r w:rsidRPr="00703857">
        <w:rPr>
          <w:color w:val="auto"/>
          <w:sz w:val="16"/>
          <w:szCs w:val="16"/>
          <w:u w:color="000000" w:themeColor="text1"/>
        </w:rPr>
        <w:tab/>
        <w:t xml:space="preserve"> </w:t>
      </w:r>
      <w:r w:rsidR="005C06E7">
        <w:rPr>
          <w:color w:val="auto"/>
          <w:sz w:val="16"/>
          <w:szCs w:val="16"/>
          <w:u w:color="000000" w:themeColor="text1"/>
        </w:rPr>
        <w:t xml:space="preserve">      </w:t>
      </w:r>
      <w:r w:rsidRPr="00703857">
        <w:rPr>
          <w:color w:val="auto"/>
          <w:sz w:val="16"/>
          <w:szCs w:val="16"/>
          <w:u w:color="000000" w:themeColor="text1"/>
        </w:rPr>
        <w:t>2,482</w:t>
      </w:r>
      <w:r w:rsidRPr="00703857">
        <w:rPr>
          <w:color w:val="auto"/>
          <w:sz w:val="16"/>
          <w:szCs w:val="16"/>
          <w:u w:color="000000" w:themeColor="text1"/>
        </w:rPr>
        <w:tab/>
      </w:r>
      <w:r w:rsidRPr="00703857">
        <w:rPr>
          <w:color w:val="auto"/>
          <w:sz w:val="16"/>
          <w:szCs w:val="16"/>
          <w:u w:color="000000" w:themeColor="text1"/>
        </w:rPr>
        <w:tab/>
        <w:t xml:space="preserve">   </w:t>
      </w:r>
      <w:r w:rsidRPr="00703857">
        <w:rPr>
          <w:color w:val="auto"/>
          <w:sz w:val="16"/>
          <w:szCs w:val="16"/>
          <w:u w:color="000000" w:themeColor="text1"/>
        </w:rPr>
        <w:tab/>
        <w:t>7</w:t>
      </w:r>
      <w:r w:rsidRPr="00703857">
        <w:rPr>
          <w:color w:val="auto"/>
          <w:sz w:val="16"/>
          <w:szCs w:val="16"/>
          <w:u w:color="000000" w:themeColor="text1"/>
        </w:rPr>
        <w:tab/>
      </w:r>
      <w:r w:rsidRPr="00703857">
        <w:rPr>
          <w:color w:val="auto"/>
          <w:sz w:val="16"/>
          <w:szCs w:val="16"/>
          <w:u w:color="000000" w:themeColor="text1"/>
        </w:rPr>
        <w:tab/>
      </w:r>
      <w:r w:rsidR="005C06E7">
        <w:rPr>
          <w:color w:val="auto"/>
          <w:sz w:val="16"/>
          <w:szCs w:val="16"/>
          <w:u w:color="000000" w:themeColor="text1"/>
        </w:rPr>
        <w:tab/>
      </w:r>
      <w:r w:rsidRPr="00703857">
        <w:rPr>
          <w:color w:val="auto"/>
          <w:sz w:val="16"/>
          <w:szCs w:val="16"/>
          <w:u w:color="000000" w:themeColor="text1"/>
        </w:rPr>
        <w:t>3,617</w:t>
      </w:r>
      <w:r w:rsidRPr="00703857">
        <w:rPr>
          <w:color w:val="auto"/>
          <w:sz w:val="16"/>
          <w:szCs w:val="16"/>
          <w:u w:color="000000" w:themeColor="text1"/>
        </w:rPr>
        <w:tab/>
        <w:t xml:space="preserve"> 77</w:t>
      </w:r>
      <w:r w:rsidRPr="00703857">
        <w:rPr>
          <w:color w:val="auto"/>
          <w:sz w:val="16"/>
          <w:szCs w:val="16"/>
          <w:u w:color="000000" w:themeColor="text1"/>
        </w:rPr>
        <w:tab/>
      </w:r>
      <w:r w:rsidRPr="00703857">
        <w:rPr>
          <w:color w:val="auto"/>
          <w:sz w:val="16"/>
          <w:szCs w:val="16"/>
          <w:u w:color="000000" w:themeColor="text1"/>
        </w:rPr>
        <w:tab/>
        <w:t xml:space="preserve"> 2.18%</w:t>
      </w:r>
      <w:r w:rsidRPr="00703857">
        <w:rPr>
          <w:color w:val="auto"/>
          <w:sz w:val="16"/>
          <w:szCs w:val="16"/>
          <w:u w:color="000000" w:themeColor="text1"/>
        </w:rPr>
        <w:tab/>
        <w:t xml:space="preserve"> </w:t>
      </w:r>
      <w:r w:rsidR="00902C95">
        <w:rPr>
          <w:color w:val="auto"/>
          <w:sz w:val="16"/>
          <w:szCs w:val="16"/>
          <w:u w:color="000000" w:themeColor="text1"/>
        </w:rPr>
        <w:tab/>
      </w:r>
      <w:r w:rsidRPr="00703857">
        <w:rPr>
          <w:color w:val="auto"/>
          <w:sz w:val="16"/>
          <w:szCs w:val="16"/>
          <w:u w:color="000000" w:themeColor="text1"/>
        </w:rPr>
        <w:t>1,094</w:t>
      </w:r>
      <w:r w:rsidRPr="00703857">
        <w:rPr>
          <w:color w:val="auto"/>
          <w:sz w:val="16"/>
          <w:szCs w:val="16"/>
          <w:u w:color="000000" w:themeColor="text1"/>
        </w:rPr>
        <w:tab/>
      </w:r>
      <w:r w:rsidRPr="00703857">
        <w:rPr>
          <w:color w:val="auto"/>
          <w:sz w:val="16"/>
          <w:szCs w:val="16"/>
          <w:u w:color="000000" w:themeColor="text1"/>
        </w:rPr>
        <w:tab/>
        <w:t xml:space="preserve"> 30.25%</w:t>
      </w:r>
      <w:r w:rsidRPr="00703857">
        <w:rPr>
          <w:color w:val="auto"/>
          <w:sz w:val="16"/>
          <w:szCs w:val="16"/>
          <w:u w:color="000000" w:themeColor="text1"/>
        </w:rPr>
        <w:tab/>
        <w:t xml:space="preserve">   </w:t>
      </w:r>
      <w:r w:rsidR="00902C95">
        <w:rPr>
          <w:color w:val="auto"/>
          <w:sz w:val="16"/>
          <w:szCs w:val="16"/>
          <w:u w:color="000000" w:themeColor="text1"/>
        </w:rPr>
        <w:tab/>
      </w:r>
      <w:r w:rsidRPr="00703857">
        <w:rPr>
          <w:color w:val="auto"/>
          <w:sz w:val="16"/>
          <w:szCs w:val="16"/>
          <w:u w:color="000000" w:themeColor="text1"/>
        </w:rPr>
        <w:tab/>
        <w:t>1,848</w:t>
      </w:r>
      <w:r w:rsidRPr="00703857">
        <w:rPr>
          <w:color w:val="auto"/>
          <w:sz w:val="16"/>
          <w:szCs w:val="16"/>
          <w:u w:color="000000" w:themeColor="text1"/>
        </w:rPr>
        <w:tab/>
      </w:r>
      <w:r w:rsidRPr="00703857">
        <w:rPr>
          <w:color w:val="auto"/>
          <w:sz w:val="16"/>
          <w:szCs w:val="16"/>
          <w:u w:color="000000" w:themeColor="text1"/>
        </w:rPr>
        <w:tab/>
      </w:r>
      <w:r w:rsidRPr="00703857">
        <w:rPr>
          <w:color w:val="auto"/>
          <w:sz w:val="16"/>
          <w:szCs w:val="16"/>
          <w:u w:color="000000" w:themeColor="text1"/>
        </w:rPr>
        <w:tab/>
        <w:t>51.09%</w:t>
      </w:r>
      <w:r w:rsidRPr="00703857">
        <w:rPr>
          <w:color w:val="auto"/>
          <w:sz w:val="16"/>
          <w:szCs w:val="16"/>
          <w:u w:color="000000" w:themeColor="text1"/>
        </w:rPr>
        <w:tab/>
        <w:t xml:space="preserve"> </w:t>
      </w:r>
      <w:r w:rsidR="00902C95">
        <w:rPr>
          <w:color w:val="auto"/>
          <w:sz w:val="16"/>
          <w:szCs w:val="16"/>
          <w:u w:color="000000" w:themeColor="text1"/>
        </w:rPr>
        <w:t xml:space="preserve">     </w:t>
      </w:r>
      <w:r w:rsidRPr="00703857">
        <w:rPr>
          <w:color w:val="auto"/>
          <w:sz w:val="16"/>
          <w:szCs w:val="16"/>
          <w:u w:color="000000" w:themeColor="text1"/>
        </w:rPr>
        <w:t>2,650</w:t>
      </w:r>
      <w:r w:rsidRPr="00703857">
        <w:rPr>
          <w:color w:val="auto"/>
          <w:sz w:val="16"/>
          <w:szCs w:val="16"/>
          <w:u w:color="000000" w:themeColor="text1"/>
        </w:rPr>
        <w:tab/>
      </w:r>
      <w:r w:rsidRPr="00703857">
        <w:rPr>
          <w:color w:val="auto"/>
          <w:sz w:val="16"/>
          <w:szCs w:val="16"/>
          <w:u w:color="000000" w:themeColor="text1"/>
        </w:rPr>
        <w:tab/>
      </w:r>
      <w:r w:rsidRPr="00703857">
        <w:rPr>
          <w:sz w:val="16"/>
          <w:szCs w:val="16"/>
          <w:u w:color="000000" w:themeColor="text1"/>
        </w:rPr>
        <w:tab/>
      </w:r>
    </w:p>
    <w:p w:rsidR="00A576DA" w:rsidRPr="00703857" w:rsidRDefault="00A576DA" w:rsidP="00A576DA">
      <w:pPr>
        <w:rPr>
          <w:color w:val="auto"/>
          <w:sz w:val="16"/>
          <w:szCs w:val="16"/>
          <w:u w:color="000000" w:themeColor="text1"/>
        </w:rPr>
      </w:pPr>
      <w:r w:rsidRPr="00703857">
        <w:rPr>
          <w:color w:val="auto"/>
          <w:sz w:val="16"/>
          <w:szCs w:val="16"/>
          <w:u w:color="000000" w:themeColor="text1"/>
        </w:rPr>
        <w:t>District</w:t>
      </w:r>
      <w:r w:rsidRPr="00703857">
        <w:rPr>
          <w:color w:val="auto"/>
          <w:sz w:val="16"/>
          <w:szCs w:val="16"/>
          <w:u w:color="000000" w:themeColor="text1"/>
        </w:rPr>
        <w:tab/>
        <w:t>NHWVAP</w:t>
      </w:r>
      <w:r w:rsidRPr="00703857">
        <w:rPr>
          <w:color w:val="auto"/>
          <w:sz w:val="16"/>
          <w:szCs w:val="16"/>
          <w:u w:color="000000" w:themeColor="text1"/>
        </w:rPr>
        <w:tab/>
        <w:t>%NHWVAP</w:t>
      </w:r>
      <w:r w:rsidR="00DC3ABD">
        <w:rPr>
          <w:color w:val="auto"/>
          <w:sz w:val="16"/>
          <w:szCs w:val="16"/>
          <w:u w:color="000000" w:themeColor="text1"/>
        </w:rPr>
        <w:tab/>
      </w:r>
      <w:r w:rsidRPr="00703857">
        <w:rPr>
          <w:color w:val="auto"/>
          <w:sz w:val="16"/>
          <w:szCs w:val="16"/>
          <w:u w:color="000000" w:themeColor="text1"/>
        </w:rPr>
        <w:tab/>
        <w:t>NHBVAP</w:t>
      </w:r>
      <w:r w:rsidRPr="00703857">
        <w:rPr>
          <w:color w:val="auto"/>
          <w:sz w:val="16"/>
          <w:szCs w:val="16"/>
          <w:u w:color="000000" w:themeColor="text1"/>
        </w:rPr>
        <w:tab/>
        <w:t>%NHBVAP</w:t>
      </w:r>
      <w:r w:rsidRPr="00703857">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AllOth</w:t>
      </w:r>
      <w:r w:rsidRPr="00703857">
        <w:rPr>
          <w:color w:val="auto"/>
          <w:sz w:val="16"/>
          <w:szCs w:val="16"/>
          <w:u w:color="000000" w:themeColor="text1"/>
        </w:rPr>
        <w:tab/>
        <w:t>AllOthVAP</w:t>
      </w:r>
    </w:p>
    <w:p w:rsidR="00A576DA" w:rsidRPr="00703857" w:rsidRDefault="00A576DA" w:rsidP="00A576DA">
      <w:pPr>
        <w:rPr>
          <w:color w:val="auto"/>
          <w:sz w:val="16"/>
          <w:szCs w:val="16"/>
          <w:u w:color="000000" w:themeColor="text1"/>
        </w:rPr>
      </w:pPr>
      <w:r>
        <w:rPr>
          <w:color w:val="auto"/>
          <w:sz w:val="16"/>
          <w:szCs w:val="16"/>
          <w:u w:color="000000" w:themeColor="text1"/>
        </w:rPr>
        <w:tab/>
        <w:t>1</w:t>
      </w:r>
      <w:r>
        <w:rPr>
          <w:color w:val="auto"/>
          <w:sz w:val="16"/>
          <w:szCs w:val="16"/>
          <w:u w:color="000000" w:themeColor="text1"/>
        </w:rPr>
        <w:tab/>
      </w:r>
      <w:r>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977</w:t>
      </w:r>
      <w:r w:rsidRPr="00703857">
        <w:rPr>
          <w:color w:val="auto"/>
          <w:sz w:val="16"/>
          <w:szCs w:val="16"/>
          <w:u w:color="000000" w:themeColor="text1"/>
        </w:rPr>
        <w:tab/>
      </w:r>
      <w:r w:rsidRPr="00703857">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36.73%</w:t>
      </w:r>
      <w:r w:rsidRPr="00703857">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1,571</w:t>
      </w:r>
      <w:r w:rsidRPr="00703857">
        <w:rPr>
          <w:color w:val="auto"/>
          <w:sz w:val="16"/>
          <w:szCs w:val="16"/>
          <w:u w:color="000000" w:themeColor="text1"/>
        </w:rPr>
        <w:tab/>
      </w:r>
      <w:r w:rsidR="00DC3ABD">
        <w:rPr>
          <w:color w:val="auto"/>
          <w:sz w:val="16"/>
          <w:szCs w:val="16"/>
          <w:u w:color="000000" w:themeColor="text1"/>
        </w:rPr>
        <w:tab/>
      </w:r>
      <w:r w:rsidR="00DC3ABD">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59.06%</w:t>
      </w:r>
      <w:r w:rsidRPr="00703857">
        <w:rPr>
          <w:color w:val="auto"/>
          <w:sz w:val="16"/>
          <w:szCs w:val="16"/>
          <w:u w:color="000000" w:themeColor="text1"/>
        </w:rPr>
        <w:tab/>
      </w:r>
      <w:r w:rsidR="00465264">
        <w:rPr>
          <w:color w:val="auto"/>
          <w:sz w:val="16"/>
          <w:szCs w:val="16"/>
          <w:u w:color="000000" w:themeColor="text1"/>
        </w:rPr>
        <w:tab/>
      </w:r>
      <w:r w:rsidR="00465264">
        <w:rPr>
          <w:color w:val="auto"/>
          <w:sz w:val="16"/>
          <w:szCs w:val="16"/>
          <w:u w:color="000000" w:themeColor="text1"/>
        </w:rPr>
        <w:tab/>
      </w:r>
      <w:r w:rsidRPr="00703857">
        <w:rPr>
          <w:color w:val="auto"/>
          <w:sz w:val="16"/>
          <w:szCs w:val="16"/>
          <w:u w:color="000000" w:themeColor="text1"/>
        </w:rPr>
        <w:t>174</w:t>
      </w:r>
      <w:r w:rsidRPr="00703857">
        <w:rPr>
          <w:color w:val="auto"/>
          <w:sz w:val="16"/>
          <w:szCs w:val="16"/>
          <w:u w:color="000000" w:themeColor="text1"/>
        </w:rPr>
        <w:tab/>
      </w:r>
      <w:r w:rsidR="00465264">
        <w:rPr>
          <w:color w:val="auto"/>
          <w:sz w:val="16"/>
          <w:szCs w:val="16"/>
          <w:u w:color="000000" w:themeColor="text1"/>
        </w:rPr>
        <w:tab/>
      </w:r>
      <w:r w:rsidRPr="00703857">
        <w:rPr>
          <w:color w:val="auto"/>
          <w:sz w:val="16"/>
          <w:szCs w:val="16"/>
          <w:u w:color="000000" w:themeColor="text1"/>
        </w:rPr>
        <w:t>112</w:t>
      </w:r>
    </w:p>
    <w:p w:rsidR="00A576DA" w:rsidRPr="00703857" w:rsidRDefault="00A576DA" w:rsidP="00A576DA">
      <w:pPr>
        <w:rPr>
          <w:color w:val="auto"/>
          <w:sz w:val="16"/>
          <w:szCs w:val="16"/>
          <w:u w:color="000000" w:themeColor="text1"/>
        </w:rPr>
      </w:pPr>
      <w:r>
        <w:rPr>
          <w:color w:val="auto"/>
          <w:sz w:val="16"/>
          <w:szCs w:val="16"/>
          <w:u w:color="000000" w:themeColor="text1"/>
        </w:rPr>
        <w:tab/>
        <w:t>2</w:t>
      </w:r>
      <w:r>
        <w:rPr>
          <w:color w:val="auto"/>
          <w:sz w:val="16"/>
          <w:szCs w:val="16"/>
          <w:u w:color="000000" w:themeColor="text1"/>
        </w:rPr>
        <w:tab/>
      </w:r>
      <w:r>
        <w:rPr>
          <w:color w:val="auto"/>
          <w:sz w:val="16"/>
          <w:szCs w:val="16"/>
          <w:u w:color="000000" w:themeColor="text1"/>
        </w:rPr>
        <w:tab/>
      </w:r>
      <w:r w:rsidR="00DC3ABD">
        <w:rPr>
          <w:color w:val="auto"/>
          <w:sz w:val="16"/>
          <w:szCs w:val="16"/>
          <w:u w:color="000000" w:themeColor="text1"/>
        </w:rPr>
        <w:t xml:space="preserve">  </w:t>
      </w:r>
      <w:r w:rsidRPr="00703857">
        <w:rPr>
          <w:color w:val="auto"/>
          <w:sz w:val="16"/>
          <w:szCs w:val="16"/>
          <w:u w:color="000000" w:themeColor="text1"/>
        </w:rPr>
        <w:t>1,389</w:t>
      </w:r>
      <w:r w:rsidRPr="00703857">
        <w:rPr>
          <w:color w:val="auto"/>
          <w:sz w:val="16"/>
          <w:szCs w:val="16"/>
          <w:u w:color="000000" w:themeColor="text1"/>
        </w:rPr>
        <w:tab/>
      </w:r>
      <w:r w:rsidRPr="00703857">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52.61%</w:t>
      </w:r>
      <w:r w:rsidRPr="00703857">
        <w:rPr>
          <w:color w:val="auto"/>
          <w:sz w:val="16"/>
          <w:szCs w:val="16"/>
          <w:u w:color="000000" w:themeColor="text1"/>
        </w:rPr>
        <w:tab/>
      </w:r>
      <w:r w:rsidR="00DC3ABD">
        <w:rPr>
          <w:color w:val="auto"/>
          <w:sz w:val="16"/>
          <w:szCs w:val="16"/>
          <w:u w:color="000000" w:themeColor="text1"/>
        </w:rPr>
        <w:tab/>
        <w:t xml:space="preserve">   </w:t>
      </w:r>
      <w:r w:rsidRPr="00703857">
        <w:rPr>
          <w:color w:val="auto"/>
          <w:sz w:val="16"/>
          <w:szCs w:val="16"/>
          <w:u w:color="000000" w:themeColor="text1"/>
        </w:rPr>
        <w:t>872</w:t>
      </w:r>
      <w:r w:rsidRPr="00703857">
        <w:rPr>
          <w:color w:val="auto"/>
          <w:sz w:val="16"/>
          <w:szCs w:val="16"/>
          <w:u w:color="000000" w:themeColor="text1"/>
        </w:rPr>
        <w:tab/>
      </w:r>
      <w:r w:rsidRPr="00703857">
        <w:rPr>
          <w:color w:val="auto"/>
          <w:sz w:val="16"/>
          <w:szCs w:val="16"/>
          <w:u w:color="000000" w:themeColor="text1"/>
        </w:rPr>
        <w:tab/>
      </w:r>
      <w:r w:rsidR="00DC3ABD">
        <w:rPr>
          <w:color w:val="auto"/>
          <w:sz w:val="16"/>
          <w:szCs w:val="16"/>
          <w:u w:color="000000" w:themeColor="text1"/>
        </w:rPr>
        <w:tab/>
      </w:r>
      <w:r w:rsidR="00DC3ABD">
        <w:rPr>
          <w:color w:val="auto"/>
          <w:sz w:val="16"/>
          <w:szCs w:val="16"/>
          <w:u w:color="000000" w:themeColor="text1"/>
        </w:rPr>
        <w:tab/>
      </w:r>
      <w:r w:rsidRPr="00703857">
        <w:rPr>
          <w:color w:val="auto"/>
          <w:sz w:val="16"/>
          <w:szCs w:val="16"/>
          <w:u w:color="000000" w:themeColor="text1"/>
        </w:rPr>
        <w:t>33.03%</w:t>
      </w:r>
      <w:r w:rsidRPr="00703857">
        <w:rPr>
          <w:color w:val="auto"/>
          <w:sz w:val="16"/>
          <w:szCs w:val="16"/>
          <w:u w:color="000000" w:themeColor="text1"/>
        </w:rPr>
        <w:tab/>
      </w:r>
      <w:r w:rsidRPr="00703857">
        <w:rPr>
          <w:color w:val="auto"/>
          <w:sz w:val="16"/>
          <w:szCs w:val="16"/>
          <w:u w:color="000000" w:themeColor="text1"/>
        </w:rPr>
        <w:tab/>
      </w:r>
      <w:r w:rsidR="00465264">
        <w:rPr>
          <w:color w:val="auto"/>
          <w:sz w:val="16"/>
          <w:szCs w:val="16"/>
          <w:u w:color="000000" w:themeColor="text1"/>
        </w:rPr>
        <w:tab/>
      </w:r>
      <w:r w:rsidRPr="00703857">
        <w:rPr>
          <w:color w:val="auto"/>
          <w:sz w:val="16"/>
          <w:szCs w:val="16"/>
          <w:u w:color="000000" w:themeColor="text1"/>
        </w:rPr>
        <w:t>579</w:t>
      </w:r>
      <w:r w:rsidRPr="00703857">
        <w:rPr>
          <w:color w:val="auto"/>
          <w:sz w:val="16"/>
          <w:szCs w:val="16"/>
          <w:u w:color="000000" w:themeColor="text1"/>
        </w:rPr>
        <w:tab/>
      </w:r>
      <w:r w:rsidRPr="00703857">
        <w:rPr>
          <w:color w:val="auto"/>
          <w:sz w:val="16"/>
          <w:szCs w:val="16"/>
          <w:u w:color="000000" w:themeColor="text1"/>
        </w:rPr>
        <w:tab/>
        <w:t>379</w:t>
      </w:r>
    </w:p>
    <w:p w:rsidR="00A576DA" w:rsidRPr="00703857" w:rsidRDefault="00A576DA" w:rsidP="00A576DA">
      <w:pPr>
        <w:rPr>
          <w:color w:val="auto"/>
          <w:sz w:val="16"/>
          <w:szCs w:val="16"/>
        </w:rPr>
      </w:pPr>
      <w:r>
        <w:rPr>
          <w:color w:val="auto"/>
          <w:sz w:val="16"/>
          <w:szCs w:val="16"/>
        </w:rPr>
        <w:tab/>
        <w:t>3</w:t>
      </w:r>
      <w:r>
        <w:rPr>
          <w:color w:val="auto"/>
          <w:sz w:val="16"/>
          <w:szCs w:val="16"/>
        </w:rPr>
        <w:tab/>
      </w:r>
      <w:r>
        <w:rPr>
          <w:color w:val="auto"/>
          <w:sz w:val="16"/>
          <w:szCs w:val="16"/>
        </w:rPr>
        <w:tab/>
      </w:r>
      <w:r w:rsidR="00DC3ABD">
        <w:rPr>
          <w:color w:val="auto"/>
          <w:sz w:val="16"/>
          <w:szCs w:val="16"/>
        </w:rPr>
        <w:tab/>
      </w:r>
      <w:r w:rsidRPr="00703857">
        <w:rPr>
          <w:color w:val="auto"/>
          <w:sz w:val="16"/>
          <w:szCs w:val="16"/>
        </w:rPr>
        <w:t>821</w:t>
      </w:r>
      <w:r w:rsidRPr="00703857">
        <w:rPr>
          <w:color w:val="auto"/>
          <w:sz w:val="16"/>
          <w:szCs w:val="16"/>
        </w:rPr>
        <w:tab/>
      </w:r>
      <w:r w:rsidRPr="00703857">
        <w:rPr>
          <w:color w:val="auto"/>
          <w:sz w:val="16"/>
          <w:szCs w:val="16"/>
        </w:rPr>
        <w:tab/>
      </w:r>
      <w:r w:rsidR="00DC3ABD">
        <w:rPr>
          <w:color w:val="auto"/>
          <w:sz w:val="16"/>
          <w:szCs w:val="16"/>
        </w:rPr>
        <w:tab/>
      </w:r>
      <w:r w:rsidRPr="00703857">
        <w:rPr>
          <w:color w:val="auto"/>
          <w:sz w:val="16"/>
          <w:szCs w:val="16"/>
        </w:rPr>
        <w:t>28.49%</w:t>
      </w:r>
      <w:r w:rsidRPr="00703857">
        <w:rPr>
          <w:color w:val="auto"/>
          <w:sz w:val="16"/>
          <w:szCs w:val="16"/>
        </w:rPr>
        <w:tab/>
      </w:r>
      <w:r w:rsidR="00DC3ABD">
        <w:rPr>
          <w:color w:val="auto"/>
          <w:sz w:val="16"/>
          <w:szCs w:val="16"/>
        </w:rPr>
        <w:tab/>
      </w:r>
      <w:r w:rsidRPr="00703857">
        <w:rPr>
          <w:color w:val="auto"/>
          <w:sz w:val="16"/>
          <w:szCs w:val="16"/>
        </w:rPr>
        <w:t>1.724</w:t>
      </w:r>
      <w:r w:rsidRPr="00703857">
        <w:rPr>
          <w:color w:val="auto"/>
          <w:sz w:val="16"/>
          <w:szCs w:val="16"/>
        </w:rPr>
        <w:tab/>
      </w:r>
      <w:r w:rsidR="00DC3ABD">
        <w:rPr>
          <w:color w:val="auto"/>
          <w:sz w:val="16"/>
          <w:szCs w:val="16"/>
        </w:rPr>
        <w:tab/>
      </w:r>
      <w:r w:rsidR="00DC3ABD">
        <w:rPr>
          <w:color w:val="auto"/>
          <w:sz w:val="16"/>
          <w:szCs w:val="16"/>
        </w:rPr>
        <w:tab/>
      </w:r>
      <w:r w:rsidR="00DC3ABD">
        <w:rPr>
          <w:color w:val="auto"/>
          <w:sz w:val="16"/>
          <w:szCs w:val="16"/>
        </w:rPr>
        <w:tab/>
      </w:r>
      <w:r w:rsidRPr="00703857">
        <w:rPr>
          <w:color w:val="auto"/>
          <w:sz w:val="16"/>
          <w:szCs w:val="16"/>
        </w:rPr>
        <w:t>59.82%</w:t>
      </w:r>
      <w:r w:rsidRPr="00703857">
        <w:rPr>
          <w:color w:val="auto"/>
          <w:sz w:val="16"/>
          <w:szCs w:val="16"/>
        </w:rPr>
        <w:tab/>
      </w:r>
      <w:r w:rsidR="00465264">
        <w:rPr>
          <w:color w:val="auto"/>
          <w:sz w:val="16"/>
          <w:szCs w:val="16"/>
        </w:rPr>
        <w:tab/>
      </w:r>
      <w:r w:rsidR="00465264">
        <w:rPr>
          <w:color w:val="auto"/>
          <w:sz w:val="16"/>
          <w:szCs w:val="16"/>
        </w:rPr>
        <w:tab/>
      </w:r>
      <w:r w:rsidRPr="00703857">
        <w:rPr>
          <w:color w:val="auto"/>
          <w:sz w:val="16"/>
          <w:szCs w:val="16"/>
        </w:rPr>
        <w:t>539</w:t>
      </w:r>
      <w:r w:rsidRPr="00703857">
        <w:rPr>
          <w:color w:val="auto"/>
          <w:sz w:val="16"/>
          <w:szCs w:val="16"/>
        </w:rPr>
        <w:tab/>
      </w:r>
      <w:r w:rsidR="00465264">
        <w:rPr>
          <w:color w:val="auto"/>
          <w:sz w:val="16"/>
          <w:szCs w:val="16"/>
        </w:rPr>
        <w:tab/>
      </w:r>
      <w:r w:rsidRPr="00703857">
        <w:rPr>
          <w:color w:val="auto"/>
          <w:sz w:val="16"/>
          <w:szCs w:val="16"/>
        </w:rPr>
        <w:t>337</w:t>
      </w:r>
    </w:p>
    <w:p w:rsidR="00A576DA" w:rsidRDefault="00A576DA" w:rsidP="000641DE">
      <w:pPr>
        <w:rPr>
          <w:color w:val="auto"/>
          <w:sz w:val="16"/>
          <w:szCs w:val="16"/>
          <w:u w:color="000000" w:themeColor="text1"/>
        </w:rPr>
      </w:pPr>
      <w:r>
        <w:rPr>
          <w:color w:val="auto"/>
          <w:sz w:val="16"/>
          <w:szCs w:val="16"/>
        </w:rPr>
        <w:tab/>
        <w:t>4</w:t>
      </w:r>
      <w:r>
        <w:rPr>
          <w:color w:val="auto"/>
          <w:sz w:val="16"/>
          <w:szCs w:val="16"/>
        </w:rPr>
        <w:tab/>
      </w:r>
      <w:r>
        <w:rPr>
          <w:color w:val="auto"/>
          <w:sz w:val="16"/>
          <w:szCs w:val="16"/>
        </w:rPr>
        <w:tab/>
      </w:r>
      <w:r w:rsidR="00DC3ABD">
        <w:rPr>
          <w:color w:val="auto"/>
          <w:sz w:val="16"/>
          <w:szCs w:val="16"/>
        </w:rPr>
        <w:t xml:space="preserve">  </w:t>
      </w:r>
      <w:r w:rsidRPr="00703857">
        <w:rPr>
          <w:color w:val="auto"/>
          <w:sz w:val="16"/>
          <w:szCs w:val="16"/>
        </w:rPr>
        <w:t>1,689</w:t>
      </w:r>
      <w:r w:rsidRPr="00703857">
        <w:rPr>
          <w:color w:val="auto"/>
          <w:sz w:val="16"/>
          <w:szCs w:val="16"/>
        </w:rPr>
        <w:tab/>
      </w:r>
      <w:r w:rsidRPr="00703857">
        <w:rPr>
          <w:color w:val="auto"/>
          <w:sz w:val="16"/>
          <w:szCs w:val="16"/>
        </w:rPr>
        <w:tab/>
      </w:r>
      <w:r w:rsidR="00DC3ABD">
        <w:rPr>
          <w:color w:val="auto"/>
          <w:sz w:val="16"/>
          <w:szCs w:val="16"/>
        </w:rPr>
        <w:tab/>
      </w:r>
      <w:r w:rsidRPr="00703857">
        <w:rPr>
          <w:color w:val="auto"/>
          <w:sz w:val="16"/>
          <w:szCs w:val="16"/>
        </w:rPr>
        <w:t>62.30%</w:t>
      </w:r>
      <w:r w:rsidRPr="00703857">
        <w:rPr>
          <w:color w:val="auto"/>
          <w:sz w:val="16"/>
          <w:szCs w:val="16"/>
        </w:rPr>
        <w:tab/>
      </w:r>
      <w:r w:rsidR="00DC3ABD">
        <w:rPr>
          <w:color w:val="auto"/>
          <w:sz w:val="16"/>
          <w:szCs w:val="16"/>
        </w:rPr>
        <w:tab/>
        <w:t xml:space="preserve">    </w:t>
      </w:r>
      <w:r w:rsidRPr="00703857">
        <w:rPr>
          <w:color w:val="auto"/>
          <w:sz w:val="16"/>
          <w:szCs w:val="16"/>
        </w:rPr>
        <w:t>658</w:t>
      </w:r>
      <w:r w:rsidRPr="00703857">
        <w:rPr>
          <w:color w:val="auto"/>
          <w:sz w:val="16"/>
          <w:szCs w:val="16"/>
        </w:rPr>
        <w:tab/>
      </w:r>
      <w:r w:rsidRPr="00703857">
        <w:rPr>
          <w:color w:val="auto"/>
          <w:sz w:val="16"/>
          <w:szCs w:val="16"/>
        </w:rPr>
        <w:tab/>
      </w:r>
      <w:r w:rsidR="00DC3ABD">
        <w:rPr>
          <w:color w:val="auto"/>
          <w:sz w:val="16"/>
          <w:szCs w:val="16"/>
        </w:rPr>
        <w:tab/>
      </w:r>
      <w:r w:rsidR="00DC3ABD">
        <w:rPr>
          <w:color w:val="auto"/>
          <w:sz w:val="16"/>
          <w:szCs w:val="16"/>
        </w:rPr>
        <w:tab/>
      </w:r>
      <w:r w:rsidRPr="00703857">
        <w:rPr>
          <w:color w:val="auto"/>
          <w:sz w:val="16"/>
          <w:szCs w:val="16"/>
        </w:rPr>
        <w:t>24.27%</w:t>
      </w:r>
      <w:r w:rsidRPr="00703857">
        <w:rPr>
          <w:color w:val="auto"/>
          <w:sz w:val="16"/>
          <w:szCs w:val="16"/>
        </w:rPr>
        <w:tab/>
      </w:r>
      <w:r w:rsidR="00465264">
        <w:rPr>
          <w:color w:val="auto"/>
          <w:sz w:val="16"/>
          <w:szCs w:val="16"/>
        </w:rPr>
        <w:tab/>
      </w:r>
      <w:r w:rsidR="00465264">
        <w:rPr>
          <w:color w:val="auto"/>
          <w:sz w:val="16"/>
          <w:szCs w:val="16"/>
        </w:rPr>
        <w:tab/>
      </w:r>
      <w:r w:rsidRPr="00703857">
        <w:rPr>
          <w:color w:val="auto"/>
          <w:sz w:val="16"/>
          <w:szCs w:val="16"/>
        </w:rPr>
        <w:t>526</w:t>
      </w:r>
      <w:r w:rsidRPr="00703857">
        <w:rPr>
          <w:color w:val="auto"/>
          <w:sz w:val="16"/>
          <w:szCs w:val="16"/>
        </w:rPr>
        <w:tab/>
      </w:r>
      <w:r w:rsidR="00465264">
        <w:rPr>
          <w:color w:val="auto"/>
          <w:sz w:val="16"/>
          <w:szCs w:val="16"/>
        </w:rPr>
        <w:tab/>
      </w:r>
      <w:r w:rsidRPr="00703857">
        <w:rPr>
          <w:color w:val="auto"/>
          <w:sz w:val="16"/>
          <w:szCs w:val="16"/>
        </w:rPr>
        <w:t>364</w:t>
      </w:r>
    </w:p>
    <w:p w:rsidR="005C06E7" w:rsidRPr="00703857" w:rsidRDefault="00A576DA" w:rsidP="005C06E7">
      <w:pPr>
        <w:rPr>
          <w:color w:val="auto"/>
          <w:sz w:val="16"/>
          <w:szCs w:val="16"/>
          <w:u w:color="000000" w:themeColor="text1"/>
        </w:rPr>
      </w:pPr>
      <w:r>
        <w:rPr>
          <w:color w:val="auto"/>
          <w:sz w:val="16"/>
          <w:szCs w:val="16"/>
          <w:u w:color="000000" w:themeColor="text1"/>
        </w:rPr>
        <w:tab/>
        <w:t>5</w:t>
      </w:r>
      <w:r>
        <w:rPr>
          <w:color w:val="auto"/>
          <w:sz w:val="16"/>
          <w:szCs w:val="16"/>
          <w:u w:color="000000" w:themeColor="text1"/>
        </w:rPr>
        <w:tab/>
      </w:r>
      <w:r>
        <w:rPr>
          <w:color w:val="auto"/>
          <w:sz w:val="16"/>
          <w:szCs w:val="16"/>
          <w:u w:color="000000" w:themeColor="text1"/>
        </w:rPr>
        <w:tab/>
      </w:r>
      <w:r w:rsidR="00DC3ABD">
        <w:rPr>
          <w:color w:val="auto"/>
          <w:sz w:val="16"/>
          <w:szCs w:val="16"/>
          <w:u w:color="000000" w:themeColor="text1"/>
        </w:rPr>
        <w:t xml:space="preserve">  </w:t>
      </w:r>
      <w:r w:rsidR="005C06E7" w:rsidRPr="00703857">
        <w:rPr>
          <w:color w:val="auto"/>
          <w:sz w:val="16"/>
          <w:szCs w:val="16"/>
          <w:u w:color="000000" w:themeColor="text1"/>
        </w:rPr>
        <w:t>1,035</w:t>
      </w:r>
      <w:r w:rsidR="005C06E7" w:rsidRPr="00703857">
        <w:rPr>
          <w:color w:val="auto"/>
          <w:sz w:val="16"/>
          <w:szCs w:val="16"/>
          <w:u w:color="000000" w:themeColor="text1"/>
        </w:rPr>
        <w:tab/>
      </w:r>
      <w:r w:rsidR="005C06E7" w:rsidRPr="00703857">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39.64%</w:t>
      </w:r>
      <w:r w:rsidR="005C06E7" w:rsidRPr="00703857">
        <w:rPr>
          <w:color w:val="auto"/>
          <w:sz w:val="16"/>
          <w:szCs w:val="16"/>
          <w:u w:color="000000" w:themeColor="text1"/>
        </w:rPr>
        <w:tab/>
      </w:r>
      <w:r w:rsidR="005C06E7" w:rsidRPr="00703857">
        <w:rPr>
          <w:color w:val="auto"/>
          <w:sz w:val="16"/>
          <w:szCs w:val="16"/>
          <w:u w:color="000000" w:themeColor="text1"/>
        </w:rPr>
        <w:tab/>
        <w:t>1,416</w:t>
      </w:r>
      <w:r w:rsidR="005C06E7" w:rsidRPr="00703857">
        <w:rPr>
          <w:color w:val="auto"/>
          <w:sz w:val="16"/>
          <w:szCs w:val="16"/>
          <w:u w:color="000000" w:themeColor="text1"/>
        </w:rPr>
        <w:tab/>
      </w:r>
      <w:r w:rsidR="005C06E7" w:rsidRPr="00703857">
        <w:rPr>
          <w:color w:val="auto"/>
          <w:sz w:val="16"/>
          <w:szCs w:val="16"/>
          <w:u w:color="000000" w:themeColor="text1"/>
        </w:rPr>
        <w:tab/>
      </w:r>
      <w:r w:rsidR="00DC3ABD">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54.23%</w:t>
      </w:r>
      <w:r w:rsidR="005C06E7" w:rsidRPr="00703857">
        <w:rPr>
          <w:color w:val="auto"/>
          <w:sz w:val="16"/>
          <w:szCs w:val="16"/>
          <w:u w:color="000000" w:themeColor="text1"/>
        </w:rPr>
        <w:tab/>
      </w:r>
      <w:r w:rsidR="00465264">
        <w:rPr>
          <w:color w:val="auto"/>
          <w:sz w:val="16"/>
          <w:szCs w:val="16"/>
          <w:u w:color="000000" w:themeColor="text1"/>
        </w:rPr>
        <w:tab/>
      </w:r>
      <w:r w:rsidR="00465264">
        <w:rPr>
          <w:color w:val="auto"/>
          <w:sz w:val="16"/>
          <w:szCs w:val="16"/>
          <w:u w:color="000000" w:themeColor="text1"/>
        </w:rPr>
        <w:tab/>
      </w:r>
      <w:r w:rsidR="005C06E7" w:rsidRPr="00703857">
        <w:rPr>
          <w:color w:val="auto"/>
          <w:sz w:val="16"/>
          <w:szCs w:val="16"/>
          <w:u w:color="000000" w:themeColor="text1"/>
        </w:rPr>
        <w:t>244</w:t>
      </w:r>
      <w:r w:rsidR="005C06E7" w:rsidRPr="00703857">
        <w:rPr>
          <w:color w:val="auto"/>
          <w:sz w:val="16"/>
          <w:szCs w:val="16"/>
          <w:u w:color="000000" w:themeColor="text1"/>
        </w:rPr>
        <w:tab/>
      </w:r>
      <w:r w:rsidR="00465264">
        <w:rPr>
          <w:color w:val="auto"/>
          <w:sz w:val="16"/>
          <w:szCs w:val="16"/>
          <w:u w:color="000000" w:themeColor="text1"/>
        </w:rPr>
        <w:tab/>
      </w:r>
      <w:r w:rsidR="005C06E7" w:rsidRPr="00703857">
        <w:rPr>
          <w:color w:val="auto"/>
          <w:sz w:val="16"/>
          <w:szCs w:val="16"/>
          <w:u w:color="000000" w:themeColor="text1"/>
        </w:rPr>
        <w:t>160</w:t>
      </w:r>
    </w:p>
    <w:p w:rsidR="005C06E7" w:rsidRPr="00703857" w:rsidRDefault="00A576DA" w:rsidP="005C06E7">
      <w:pPr>
        <w:rPr>
          <w:color w:val="auto"/>
          <w:sz w:val="16"/>
          <w:szCs w:val="16"/>
        </w:rPr>
      </w:pPr>
      <w:r>
        <w:rPr>
          <w:color w:val="auto"/>
          <w:sz w:val="16"/>
          <w:szCs w:val="16"/>
          <w:u w:color="000000" w:themeColor="text1"/>
        </w:rPr>
        <w:tab/>
        <w:t>6</w:t>
      </w:r>
      <w:r>
        <w:rPr>
          <w:color w:val="auto"/>
          <w:sz w:val="16"/>
          <w:szCs w:val="16"/>
          <w:u w:color="000000" w:themeColor="text1"/>
        </w:rPr>
        <w:tab/>
      </w:r>
      <w:r>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740</w:t>
      </w:r>
      <w:r w:rsidR="005C06E7" w:rsidRPr="00703857">
        <w:rPr>
          <w:color w:val="auto"/>
          <w:sz w:val="16"/>
          <w:szCs w:val="16"/>
          <w:u w:color="000000" w:themeColor="text1"/>
        </w:rPr>
        <w:tab/>
      </w:r>
      <w:r w:rsidR="005C06E7" w:rsidRPr="00703857">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29.81%</w:t>
      </w:r>
      <w:r w:rsidR="005C06E7" w:rsidRPr="00703857">
        <w:rPr>
          <w:color w:val="auto"/>
          <w:sz w:val="16"/>
          <w:szCs w:val="16"/>
          <w:u w:color="000000" w:themeColor="text1"/>
        </w:rPr>
        <w:tab/>
      </w:r>
      <w:r w:rsidR="00DC3ABD">
        <w:rPr>
          <w:color w:val="auto"/>
          <w:sz w:val="16"/>
          <w:szCs w:val="16"/>
          <w:u w:color="000000" w:themeColor="text1"/>
        </w:rPr>
        <w:tab/>
        <w:t xml:space="preserve">    </w:t>
      </w:r>
      <w:r w:rsidR="005C06E7" w:rsidRPr="00703857">
        <w:rPr>
          <w:color w:val="auto"/>
          <w:sz w:val="16"/>
          <w:szCs w:val="16"/>
          <w:u w:color="000000" w:themeColor="text1"/>
        </w:rPr>
        <w:t>845</w:t>
      </w:r>
      <w:r w:rsidR="005C06E7" w:rsidRPr="00703857">
        <w:rPr>
          <w:color w:val="auto"/>
          <w:sz w:val="16"/>
          <w:szCs w:val="16"/>
          <w:u w:color="000000" w:themeColor="text1"/>
        </w:rPr>
        <w:tab/>
      </w:r>
      <w:r w:rsidR="005C06E7" w:rsidRPr="00703857">
        <w:rPr>
          <w:color w:val="auto"/>
          <w:sz w:val="16"/>
          <w:szCs w:val="16"/>
          <w:u w:color="000000" w:themeColor="text1"/>
        </w:rPr>
        <w:tab/>
      </w:r>
      <w:r w:rsidR="00DC3ABD">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34.05%</w:t>
      </w:r>
      <w:r w:rsidR="005C06E7" w:rsidRPr="00703857">
        <w:rPr>
          <w:color w:val="auto"/>
          <w:sz w:val="16"/>
          <w:szCs w:val="16"/>
          <w:u w:color="000000" w:themeColor="text1"/>
        </w:rPr>
        <w:tab/>
      </w:r>
      <w:r w:rsidR="00465264">
        <w:rPr>
          <w:color w:val="auto"/>
          <w:sz w:val="16"/>
          <w:szCs w:val="16"/>
          <w:u w:color="000000" w:themeColor="text1"/>
        </w:rPr>
        <w:tab/>
        <w:t xml:space="preserve">   </w:t>
      </w:r>
      <w:r w:rsidR="005C06E7" w:rsidRPr="00703857">
        <w:rPr>
          <w:color w:val="auto"/>
          <w:sz w:val="16"/>
          <w:szCs w:val="16"/>
          <w:u w:color="000000" w:themeColor="text1"/>
        </w:rPr>
        <w:t>1,376</w:t>
      </w:r>
      <w:r w:rsidR="005C06E7" w:rsidRPr="00703857">
        <w:rPr>
          <w:color w:val="auto"/>
          <w:sz w:val="16"/>
          <w:szCs w:val="16"/>
          <w:u w:color="000000" w:themeColor="text1"/>
        </w:rPr>
        <w:tab/>
      </w:r>
      <w:r w:rsidR="00465264">
        <w:rPr>
          <w:color w:val="auto"/>
          <w:sz w:val="16"/>
          <w:szCs w:val="16"/>
          <w:u w:color="000000" w:themeColor="text1"/>
        </w:rPr>
        <w:tab/>
      </w:r>
      <w:r w:rsidR="005C06E7" w:rsidRPr="00703857">
        <w:rPr>
          <w:color w:val="auto"/>
          <w:sz w:val="16"/>
          <w:szCs w:val="16"/>
          <w:u w:color="000000" w:themeColor="text1"/>
        </w:rPr>
        <w:t>897</w:t>
      </w:r>
    </w:p>
    <w:p w:rsidR="005C06E7" w:rsidRPr="00703857" w:rsidRDefault="00A576DA" w:rsidP="005C06E7">
      <w:pPr>
        <w:rPr>
          <w:color w:val="auto"/>
          <w:sz w:val="16"/>
          <w:szCs w:val="16"/>
        </w:rPr>
      </w:pPr>
      <w:r>
        <w:rPr>
          <w:color w:val="auto"/>
          <w:sz w:val="16"/>
          <w:szCs w:val="16"/>
          <w:u w:color="000000" w:themeColor="text1"/>
        </w:rPr>
        <w:tab/>
        <w:t>7</w:t>
      </w:r>
      <w:r>
        <w:rPr>
          <w:color w:val="auto"/>
          <w:sz w:val="16"/>
          <w:szCs w:val="16"/>
          <w:u w:color="000000" w:themeColor="text1"/>
        </w:rPr>
        <w:tab/>
      </w:r>
      <w:r>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870</w:t>
      </w:r>
      <w:r w:rsidR="005C06E7" w:rsidRPr="00703857">
        <w:rPr>
          <w:color w:val="auto"/>
          <w:sz w:val="16"/>
          <w:szCs w:val="16"/>
          <w:u w:color="000000" w:themeColor="text1"/>
        </w:rPr>
        <w:tab/>
      </w:r>
      <w:r w:rsidR="005C06E7" w:rsidRPr="00703857">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32.83%</w:t>
      </w:r>
      <w:r w:rsidR="005C06E7" w:rsidRPr="00703857">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1,355</w:t>
      </w:r>
      <w:r w:rsidR="005C06E7" w:rsidRPr="00703857">
        <w:rPr>
          <w:color w:val="auto"/>
          <w:sz w:val="16"/>
          <w:szCs w:val="16"/>
          <w:u w:color="000000" w:themeColor="text1"/>
        </w:rPr>
        <w:tab/>
      </w:r>
      <w:r w:rsidR="005C06E7" w:rsidRPr="00703857">
        <w:rPr>
          <w:color w:val="auto"/>
          <w:sz w:val="16"/>
          <w:szCs w:val="16"/>
          <w:u w:color="000000" w:themeColor="text1"/>
        </w:rPr>
        <w:tab/>
      </w:r>
      <w:r w:rsidR="00DC3ABD">
        <w:rPr>
          <w:color w:val="auto"/>
          <w:sz w:val="16"/>
          <w:szCs w:val="16"/>
          <w:u w:color="000000" w:themeColor="text1"/>
        </w:rPr>
        <w:tab/>
      </w:r>
      <w:r w:rsidR="00DC3ABD">
        <w:rPr>
          <w:color w:val="auto"/>
          <w:sz w:val="16"/>
          <w:szCs w:val="16"/>
          <w:u w:color="000000" w:themeColor="text1"/>
        </w:rPr>
        <w:tab/>
      </w:r>
      <w:r w:rsidR="005C06E7" w:rsidRPr="00703857">
        <w:rPr>
          <w:color w:val="auto"/>
          <w:sz w:val="16"/>
          <w:szCs w:val="16"/>
          <w:u w:color="000000" w:themeColor="text1"/>
        </w:rPr>
        <w:t>51.13%</w:t>
      </w:r>
      <w:r w:rsidR="005C06E7" w:rsidRPr="00703857">
        <w:rPr>
          <w:color w:val="auto"/>
          <w:sz w:val="16"/>
          <w:szCs w:val="16"/>
          <w:u w:color="000000" w:themeColor="text1"/>
        </w:rPr>
        <w:tab/>
      </w:r>
      <w:r w:rsidR="00465264">
        <w:rPr>
          <w:color w:val="auto"/>
          <w:sz w:val="16"/>
          <w:szCs w:val="16"/>
          <w:u w:color="000000" w:themeColor="text1"/>
        </w:rPr>
        <w:tab/>
      </w:r>
      <w:r w:rsidR="00465264">
        <w:rPr>
          <w:color w:val="auto"/>
          <w:sz w:val="16"/>
          <w:szCs w:val="16"/>
          <w:u w:color="000000" w:themeColor="text1"/>
        </w:rPr>
        <w:tab/>
      </w:r>
      <w:r w:rsidR="005C06E7" w:rsidRPr="00703857">
        <w:rPr>
          <w:color w:val="auto"/>
          <w:sz w:val="16"/>
          <w:szCs w:val="16"/>
          <w:u w:color="000000" w:themeColor="text1"/>
        </w:rPr>
        <w:t>675</w:t>
      </w:r>
      <w:r w:rsidR="005C06E7" w:rsidRPr="00703857">
        <w:rPr>
          <w:color w:val="auto"/>
          <w:sz w:val="16"/>
          <w:szCs w:val="16"/>
          <w:u w:color="000000" w:themeColor="text1"/>
        </w:rPr>
        <w:tab/>
      </w:r>
      <w:r w:rsidR="00465264">
        <w:rPr>
          <w:color w:val="auto"/>
          <w:sz w:val="16"/>
          <w:szCs w:val="16"/>
          <w:u w:color="000000" w:themeColor="text1"/>
        </w:rPr>
        <w:tab/>
      </w:r>
      <w:r w:rsidR="005C06E7" w:rsidRPr="00703857">
        <w:rPr>
          <w:color w:val="auto"/>
          <w:sz w:val="16"/>
          <w:szCs w:val="16"/>
          <w:u w:color="000000" w:themeColor="text1"/>
        </w:rPr>
        <w:t>425</w:t>
      </w:r>
    </w:p>
    <w:p w:rsidR="00A576DA" w:rsidRDefault="00DC3ABD" w:rsidP="000641DE">
      <w:pPr>
        <w:rPr>
          <w:color w:val="auto"/>
          <w:sz w:val="16"/>
          <w:szCs w:val="16"/>
          <w:u w:color="000000" w:themeColor="text1"/>
        </w:rPr>
      </w:pPr>
      <w:r>
        <w:rPr>
          <w:color w:val="auto"/>
          <w:sz w:val="16"/>
          <w:szCs w:val="16"/>
          <w:u w:color="000000" w:themeColor="text1"/>
        </w:rPr>
        <w:tab/>
      </w:r>
      <w:r>
        <w:rPr>
          <w:color w:val="auto"/>
          <w:sz w:val="16"/>
          <w:szCs w:val="16"/>
          <w:u w:color="000000" w:themeColor="text1"/>
        </w:rPr>
        <w:tab/>
      </w:r>
      <w:r w:rsidRPr="00703857">
        <w:rPr>
          <w:color w:val="auto"/>
          <w:sz w:val="16"/>
          <w:szCs w:val="16"/>
          <w:u w:color="000000" w:themeColor="text1"/>
        </w:rPr>
        <w:t>Pop</w:t>
      </w:r>
      <w:r>
        <w:rPr>
          <w:color w:val="auto"/>
          <w:sz w:val="16"/>
          <w:szCs w:val="16"/>
          <w:u w:color="000000" w:themeColor="text1"/>
        </w:rPr>
        <w:tab/>
      </w:r>
      <w:r w:rsidRPr="00703857">
        <w:rPr>
          <w:color w:val="auto"/>
          <w:sz w:val="16"/>
          <w:szCs w:val="16"/>
          <w:u w:color="000000" w:themeColor="text1"/>
        </w:rPr>
        <w:t>NH_WHT</w:t>
      </w:r>
      <w:r w:rsidRPr="00703857">
        <w:rPr>
          <w:color w:val="auto"/>
          <w:sz w:val="16"/>
          <w:szCs w:val="16"/>
          <w:u w:color="000000" w:themeColor="text1"/>
        </w:rPr>
        <w:tab/>
        <w:t>NH_BLK</w:t>
      </w:r>
      <w:r w:rsidRPr="00703857">
        <w:rPr>
          <w:color w:val="auto"/>
          <w:sz w:val="16"/>
          <w:szCs w:val="16"/>
          <w:u w:color="000000" w:themeColor="text1"/>
        </w:rPr>
        <w:tab/>
      </w:r>
      <w:r w:rsidRPr="00703857">
        <w:rPr>
          <w:color w:val="auto"/>
          <w:sz w:val="16"/>
          <w:szCs w:val="16"/>
          <w:u w:color="000000" w:themeColor="text1"/>
        </w:rPr>
        <w:tab/>
        <w:t>VAP</w:t>
      </w:r>
      <w:r>
        <w:rPr>
          <w:color w:val="auto"/>
          <w:sz w:val="16"/>
          <w:szCs w:val="16"/>
          <w:u w:color="000000" w:themeColor="text1"/>
        </w:rPr>
        <w:tab/>
      </w:r>
      <w:r w:rsidRPr="00703857">
        <w:rPr>
          <w:color w:val="auto"/>
          <w:sz w:val="16"/>
          <w:szCs w:val="16"/>
          <w:u w:color="000000" w:themeColor="text1"/>
        </w:rPr>
        <w:t>NHWVAP</w:t>
      </w:r>
      <w:r>
        <w:rPr>
          <w:color w:val="auto"/>
          <w:sz w:val="16"/>
          <w:szCs w:val="16"/>
          <w:u w:color="000000" w:themeColor="text1"/>
        </w:rPr>
        <w:tab/>
      </w:r>
      <w:r w:rsidRPr="00703857">
        <w:rPr>
          <w:color w:val="auto"/>
          <w:sz w:val="16"/>
          <w:szCs w:val="16"/>
          <w:u w:color="000000" w:themeColor="text1"/>
        </w:rPr>
        <w:t>NHBVAP</w:t>
      </w:r>
      <w:r>
        <w:rPr>
          <w:color w:val="auto"/>
          <w:sz w:val="16"/>
          <w:szCs w:val="16"/>
          <w:u w:color="000000" w:themeColor="text1"/>
        </w:rPr>
        <w:tab/>
      </w:r>
      <w:r w:rsidRPr="00703857">
        <w:rPr>
          <w:color w:val="auto"/>
          <w:sz w:val="16"/>
          <w:szCs w:val="16"/>
          <w:u w:color="000000" w:themeColor="text1"/>
        </w:rPr>
        <w:t>AllOth</w:t>
      </w:r>
      <w:r w:rsidRPr="00703857">
        <w:rPr>
          <w:color w:val="auto"/>
          <w:sz w:val="16"/>
          <w:szCs w:val="16"/>
          <w:u w:color="000000" w:themeColor="text1"/>
        </w:rPr>
        <w:tab/>
        <w:t>AllOthVAP</w:t>
      </w:r>
    </w:p>
    <w:p w:rsidR="005C06E7" w:rsidRDefault="00AE3F7A" w:rsidP="005C06E7">
      <w:pPr>
        <w:rPr>
          <w:color w:val="auto"/>
          <w:sz w:val="16"/>
          <w:szCs w:val="16"/>
          <w:u w:color="000000" w:themeColor="text1"/>
        </w:rPr>
      </w:pPr>
      <w:r>
        <w:rPr>
          <w:color w:val="auto"/>
          <w:sz w:val="16"/>
          <w:szCs w:val="16"/>
          <w:u w:color="000000" w:themeColor="text1"/>
        </w:rPr>
        <w:t>Total</w:t>
      </w:r>
      <w:r w:rsidR="005C06E7" w:rsidRPr="00703857">
        <w:rPr>
          <w:color w:val="auto"/>
          <w:sz w:val="16"/>
          <w:szCs w:val="16"/>
          <w:u w:color="000000" w:themeColor="text1"/>
        </w:rPr>
        <w:t xml:space="preserve"> 24,777</w:t>
      </w:r>
      <w:r w:rsidR="005C06E7" w:rsidRPr="00703857">
        <w:rPr>
          <w:color w:val="auto"/>
          <w:sz w:val="16"/>
          <w:szCs w:val="16"/>
          <w:u w:color="000000" w:themeColor="text1"/>
        </w:rPr>
        <w:tab/>
      </w:r>
      <w:r w:rsidR="005C06E7" w:rsidRPr="00703857">
        <w:rPr>
          <w:color w:val="auto"/>
          <w:sz w:val="16"/>
          <w:szCs w:val="16"/>
          <w:u w:color="000000" w:themeColor="text1"/>
        </w:rPr>
        <w:tab/>
        <w:t xml:space="preserve"> 9,263</w:t>
      </w:r>
      <w:r w:rsidR="005C06E7" w:rsidRPr="00703857">
        <w:rPr>
          <w:color w:val="auto"/>
          <w:sz w:val="16"/>
          <w:szCs w:val="16"/>
          <w:u w:color="000000" w:themeColor="text1"/>
        </w:rPr>
        <w:tab/>
      </w:r>
      <w:r w:rsidR="005C06E7" w:rsidRPr="00703857">
        <w:rPr>
          <w:color w:val="auto"/>
          <w:sz w:val="16"/>
          <w:szCs w:val="16"/>
          <w:u w:color="000000" w:themeColor="text1"/>
        </w:rPr>
        <w:tab/>
        <w:t>11,401</w:t>
      </w:r>
      <w:r w:rsidR="005C06E7" w:rsidRPr="00703857">
        <w:rPr>
          <w:color w:val="auto"/>
          <w:sz w:val="16"/>
          <w:szCs w:val="16"/>
          <w:u w:color="000000" w:themeColor="text1"/>
        </w:rPr>
        <w:tab/>
        <w:t xml:space="preserve">   18,636</w:t>
      </w:r>
      <w:r w:rsidR="005C06E7" w:rsidRPr="00703857">
        <w:rPr>
          <w:color w:val="auto"/>
          <w:sz w:val="16"/>
          <w:szCs w:val="16"/>
          <w:u w:color="000000" w:themeColor="text1"/>
        </w:rPr>
        <w:tab/>
        <w:t xml:space="preserve">  7,521</w:t>
      </w:r>
      <w:r w:rsidR="005C06E7" w:rsidRPr="00703857">
        <w:rPr>
          <w:color w:val="auto"/>
          <w:sz w:val="16"/>
          <w:szCs w:val="16"/>
          <w:u w:color="000000" w:themeColor="text1"/>
        </w:rPr>
        <w:tab/>
      </w:r>
      <w:r w:rsidR="005C06E7" w:rsidRPr="00703857">
        <w:rPr>
          <w:color w:val="auto"/>
          <w:sz w:val="16"/>
          <w:szCs w:val="16"/>
          <w:u w:color="000000" w:themeColor="text1"/>
        </w:rPr>
        <w:tab/>
        <w:t xml:space="preserve">  8,441</w:t>
      </w:r>
      <w:r w:rsidR="005C06E7" w:rsidRPr="00703857">
        <w:rPr>
          <w:color w:val="auto"/>
          <w:sz w:val="16"/>
          <w:szCs w:val="16"/>
          <w:u w:color="000000" w:themeColor="text1"/>
        </w:rPr>
        <w:tab/>
      </w:r>
      <w:r w:rsidR="005C06E7" w:rsidRPr="00703857">
        <w:rPr>
          <w:color w:val="auto"/>
          <w:sz w:val="16"/>
          <w:szCs w:val="16"/>
          <w:u w:color="000000" w:themeColor="text1"/>
        </w:rPr>
        <w:tab/>
        <w:t xml:space="preserve"> 4,113 </w:t>
      </w:r>
      <w:r>
        <w:rPr>
          <w:color w:val="auto"/>
          <w:sz w:val="16"/>
          <w:szCs w:val="16"/>
          <w:u w:color="000000" w:themeColor="text1"/>
        </w:rPr>
        <w:tab/>
      </w:r>
      <w:r>
        <w:rPr>
          <w:color w:val="auto"/>
          <w:sz w:val="16"/>
          <w:szCs w:val="16"/>
          <w:u w:color="000000" w:themeColor="text1"/>
        </w:rPr>
        <w:tab/>
      </w:r>
      <w:r w:rsidR="005C06E7" w:rsidRPr="00703857">
        <w:rPr>
          <w:color w:val="auto"/>
          <w:sz w:val="16"/>
          <w:szCs w:val="16"/>
          <w:u w:color="000000" w:themeColor="text1"/>
        </w:rPr>
        <w:t>2,674</w:t>
      </w:r>
    </w:p>
    <w:p w:rsidR="00A576DA" w:rsidRDefault="00A576DA" w:rsidP="000641DE">
      <w:pPr>
        <w:rPr>
          <w:color w:val="auto"/>
          <w:sz w:val="16"/>
          <w:szCs w:val="16"/>
          <w:u w:color="000000" w:themeColor="text1"/>
        </w:rPr>
      </w:pPr>
    </w:p>
    <w:p w:rsidR="000641DE" w:rsidRPr="00475787" w:rsidRDefault="000641DE" w:rsidP="000641DE">
      <w:pPr>
        <w:rPr>
          <w:color w:val="auto"/>
        </w:rPr>
      </w:pPr>
      <w:r w:rsidRPr="00475787">
        <w:rPr>
          <w:color w:val="auto"/>
        </w:rPr>
        <w:tab/>
      </w:r>
      <w:r w:rsidRPr="00475787">
        <w:rPr>
          <w:color w:val="auto"/>
          <w:u w:val="single"/>
        </w:rPr>
        <w:t>(B)</w:t>
      </w:r>
      <w:r w:rsidRPr="00475787">
        <w:rPr>
          <w:color w:val="auto"/>
        </w:rPr>
        <w:tab/>
      </w:r>
      <w:r w:rsidRPr="00475787">
        <w:rPr>
          <w:color w:val="auto"/>
          <w:u w:val="single"/>
        </w:rPr>
        <w:t>The boundaries of the school district of Jasper County are not altered by the provisions of this act.  These school district lines are as defined by law and any census blocks that may be divided are done so only for statistical purposes and to establish a population base.</w:t>
      </w:r>
      <w:r w:rsidRPr="00475787">
        <w:rPr>
          <w:color w:val="auto"/>
        </w:rPr>
        <w:t>”</w:t>
      </w:r>
    </w:p>
    <w:p w:rsidR="000641DE" w:rsidRPr="00475787" w:rsidRDefault="000641DE" w:rsidP="000641DE">
      <w:pPr>
        <w:rPr>
          <w:color w:val="auto"/>
        </w:rPr>
      </w:pPr>
      <w:r>
        <w:tab/>
      </w:r>
      <w:r w:rsidRPr="00475787">
        <w:rPr>
          <w:color w:val="auto"/>
        </w:rPr>
        <w:t>SECTION</w:t>
      </w:r>
      <w:r w:rsidRPr="00475787">
        <w:rPr>
          <w:color w:val="auto"/>
        </w:rPr>
        <w:tab/>
        <w:t>2.</w:t>
      </w:r>
      <w:r w:rsidRPr="00475787">
        <w:rPr>
          <w:color w:val="auto"/>
        </w:rPr>
        <w:tab/>
        <w:t>Notwithstanding another provision of law, filing for the even numbered election districts in the 2012 Jasper County School Board elections shall commence on September 15, 2012.  The odd numbered election districts shall offer for election to the Jasper County School Board in 2014.</w:t>
      </w:r>
    </w:p>
    <w:p w:rsidR="000641DE" w:rsidRPr="00475787" w:rsidRDefault="000641DE" w:rsidP="000641DE">
      <w:pPr>
        <w:rPr>
          <w:color w:val="auto"/>
        </w:rPr>
      </w:pPr>
      <w:r>
        <w:tab/>
      </w:r>
      <w:r w:rsidRPr="00475787">
        <w:rPr>
          <w:color w:val="auto"/>
        </w:rPr>
        <w:t>SECTION</w:t>
      </w:r>
      <w:r w:rsidRPr="00475787">
        <w:rPr>
          <w:color w:val="auto"/>
        </w:rPr>
        <w:tab/>
        <w:t>3.</w:t>
      </w:r>
      <w:r w:rsidRPr="00475787">
        <w:rPr>
          <w:color w:val="auto"/>
        </w:rPr>
        <w:tab/>
        <w:t>This act takes effect upon approval by the Governor.</w:t>
      </w:r>
    </w:p>
    <w:p w:rsidR="000641DE" w:rsidRPr="00475787" w:rsidRDefault="000641DE" w:rsidP="000641DE">
      <w:pPr>
        <w:rPr>
          <w:snapToGrid w:val="0"/>
          <w:color w:val="auto"/>
        </w:rPr>
      </w:pPr>
      <w:r>
        <w:rPr>
          <w:snapToGrid w:val="0"/>
        </w:rPr>
        <w:tab/>
      </w:r>
      <w:r w:rsidRPr="00475787">
        <w:rPr>
          <w:snapToGrid w:val="0"/>
          <w:color w:val="auto"/>
        </w:rPr>
        <w:t>Renumber sections to conform.</w:t>
      </w:r>
    </w:p>
    <w:p w:rsidR="000641DE" w:rsidRDefault="000641DE" w:rsidP="000641DE">
      <w:pPr>
        <w:rPr>
          <w:snapToGrid w:val="0"/>
        </w:rPr>
      </w:pPr>
      <w:r>
        <w:rPr>
          <w:snapToGrid w:val="0"/>
        </w:rPr>
        <w:tab/>
      </w:r>
      <w:r w:rsidRPr="00475787">
        <w:rPr>
          <w:snapToGrid w:val="0"/>
          <w:color w:val="auto"/>
        </w:rPr>
        <w:t>Amend title to conform.</w:t>
      </w:r>
    </w:p>
    <w:p w:rsidR="000641DE" w:rsidRPr="00475787" w:rsidRDefault="000641DE" w:rsidP="000641DE">
      <w:pPr>
        <w:rPr>
          <w:snapToGrid w:val="0"/>
          <w:color w:val="auto"/>
        </w:rPr>
      </w:pPr>
    </w:p>
    <w:p w:rsidR="000641DE" w:rsidRDefault="000641DE" w:rsidP="000641DE">
      <w:pPr>
        <w:pStyle w:val="Header"/>
        <w:tabs>
          <w:tab w:val="clear" w:pos="8640"/>
          <w:tab w:val="left" w:pos="4320"/>
        </w:tabs>
      </w:pPr>
      <w:r>
        <w:tab/>
        <w:t>Senator PINCKNEY explained the amendment.</w:t>
      </w:r>
    </w:p>
    <w:p w:rsidR="000641DE" w:rsidRDefault="000641DE" w:rsidP="000641DE"/>
    <w:p w:rsidR="000641DE" w:rsidRDefault="000641DE" w:rsidP="000641DE">
      <w:r>
        <w:tab/>
        <w:t>The amendment was adopted.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0641DE" w:rsidRDefault="000641DE" w:rsidP="006B29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DB74A4" w:rsidRDefault="00DB74A4">
      <w:pPr>
        <w:pStyle w:val="Header"/>
        <w:tabs>
          <w:tab w:val="clear" w:pos="8640"/>
          <w:tab w:val="left" w:pos="4320"/>
        </w:tabs>
      </w:pPr>
    </w:p>
    <w:p w:rsidR="000641DE" w:rsidRPr="009A6235" w:rsidRDefault="000641DE" w:rsidP="000641DE">
      <w:pPr>
        <w:pStyle w:val="Header"/>
        <w:tabs>
          <w:tab w:val="clear" w:pos="8640"/>
          <w:tab w:val="left" w:pos="4320"/>
        </w:tabs>
        <w:jc w:val="center"/>
      </w:pPr>
      <w:r>
        <w:rPr>
          <w:b/>
        </w:rPr>
        <w:t>READ THE SECOND TIME</w:t>
      </w:r>
    </w:p>
    <w:p w:rsidR="000641DE" w:rsidRPr="00A75A59" w:rsidRDefault="000641DE" w:rsidP="000641DE">
      <w:pPr>
        <w:suppressAutoHyphens/>
        <w:outlineLvl w:val="0"/>
      </w:pPr>
      <w:r>
        <w:tab/>
      </w:r>
      <w:r w:rsidRPr="00A75A59">
        <w:t>H. 3667</w:t>
      </w:r>
      <w:r w:rsidR="0036522A" w:rsidRPr="00A75A59">
        <w:fldChar w:fldCharType="begin"/>
      </w:r>
      <w:r w:rsidRPr="00A75A59">
        <w:instrText xml:space="preserve"> XE "H. 3667" \b </w:instrText>
      </w:r>
      <w:r w:rsidR="0036522A" w:rsidRPr="00A75A59">
        <w:fldChar w:fldCharType="end"/>
      </w:r>
      <w:r w:rsidRPr="00A75A59">
        <w:t xml:space="preserve"> -- Rep. Bannister:  </w:t>
      </w:r>
      <w:r w:rsidRPr="00A75A59">
        <w:rPr>
          <w:szCs w:val="30"/>
        </w:rPr>
        <w:t xml:space="preserve">A BILL </w:t>
      </w:r>
      <w:r w:rsidRPr="00A75A59">
        <w:t>TO AMEND SECTION 16</w:t>
      </w:r>
      <w:r w:rsidRPr="00A75A59">
        <w:noBreakHyphen/>
        <w:t>3</w:t>
      </w:r>
      <w:r w:rsidRPr="00A75A59">
        <w:noBreakHyphen/>
        <w:t>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w:t>
      </w:r>
      <w:r w:rsidRPr="00A75A59">
        <w:noBreakHyphen/>
        <w:t>15</w:t>
      </w:r>
      <w:r w:rsidRPr="00A75A59">
        <w:noBreakHyphen/>
        <w:t>140 RELATING TO COMMITTING OR ATTEMPTING TO COMMIT A LEWD ACT UPON A CHILD UNDER THE AGE OF SIXTEEN.</w:t>
      </w:r>
    </w:p>
    <w:p w:rsidR="000641DE" w:rsidRDefault="000641DE" w:rsidP="000641DE">
      <w:pPr>
        <w:pStyle w:val="Header"/>
        <w:tabs>
          <w:tab w:val="clear" w:pos="8640"/>
          <w:tab w:val="left" w:pos="4320"/>
        </w:tabs>
      </w:pPr>
      <w:r>
        <w:tab/>
        <w:t>The Senate proceeded to a consideration of the Bill, the question being the second reading of the Bill.</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The "ayes" and "nays" were demanded and taken, resulting as follows:</w:t>
      </w:r>
    </w:p>
    <w:p w:rsidR="000641DE" w:rsidRPr="005C5B37" w:rsidRDefault="000641DE" w:rsidP="000641DE">
      <w:pPr>
        <w:pStyle w:val="Header"/>
        <w:tabs>
          <w:tab w:val="clear" w:pos="8640"/>
          <w:tab w:val="left" w:pos="4320"/>
        </w:tabs>
        <w:jc w:val="center"/>
        <w:rPr>
          <w:b/>
        </w:rPr>
      </w:pPr>
      <w:r w:rsidRPr="005C5B37">
        <w:rPr>
          <w:b/>
        </w:rPr>
        <w:t>Ayes 35; Nays 1</w:t>
      </w:r>
    </w:p>
    <w:p w:rsidR="000641DE"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5B37">
        <w:rPr>
          <w:b/>
        </w:rPr>
        <w:t>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Alexander</w:t>
      </w:r>
      <w:r>
        <w:tab/>
      </w:r>
      <w:r w:rsidRPr="005C5B37">
        <w:t>Anderson</w:t>
      </w:r>
      <w:r>
        <w:tab/>
      </w:r>
      <w:r w:rsidRPr="005C5B37">
        <w:t>Bright</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Bryant</w:t>
      </w:r>
      <w:r>
        <w:tab/>
      </w:r>
      <w:r w:rsidRPr="005C5B37">
        <w:t>Campbell</w:t>
      </w:r>
      <w:r>
        <w:tab/>
      </w:r>
      <w:r w:rsidRPr="005C5B37">
        <w:t>Campsen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Coleman</w:t>
      </w:r>
      <w:r>
        <w:tab/>
      </w:r>
      <w:r w:rsidRPr="005C5B37">
        <w:t>Courson</w:t>
      </w:r>
      <w:r>
        <w:tab/>
      </w:r>
      <w:r w:rsidRPr="005C5B37">
        <w:t>Cromer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Davis</w:t>
      </w:r>
      <w:r>
        <w:tab/>
      </w:r>
      <w:r w:rsidRPr="005C5B37">
        <w:t>Fair</w:t>
      </w:r>
      <w:r>
        <w:tab/>
      </w:r>
      <w:r w:rsidRPr="005C5B37">
        <w:t>Ford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Grooms</w:t>
      </w:r>
      <w:r>
        <w:tab/>
      </w:r>
      <w:r w:rsidRPr="005C5B37">
        <w:t>Hayes</w:t>
      </w:r>
      <w:r>
        <w:tab/>
      </w:r>
      <w:r w:rsidRPr="005C5B37">
        <w:t>Hutto</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Land</w:t>
      </w:r>
      <w:r>
        <w:tab/>
      </w:r>
      <w:r w:rsidRPr="005C5B37">
        <w:t>Leatherman</w:t>
      </w:r>
      <w:r>
        <w:tab/>
      </w:r>
      <w:r w:rsidRPr="005C5B37">
        <w:t>Lourie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5B37">
        <w:t>Malloy</w:t>
      </w:r>
      <w:r>
        <w:tab/>
      </w:r>
      <w:r w:rsidRPr="005C5B37">
        <w:rPr>
          <w:i/>
        </w:rPr>
        <w:t>Martin, Larry</w:t>
      </w:r>
      <w:r>
        <w:rPr>
          <w:i/>
        </w:rPr>
        <w:tab/>
      </w:r>
      <w:r w:rsidRPr="005C5B37">
        <w:rPr>
          <w:i/>
        </w:rPr>
        <w:t>Martin, Shane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Massey</w:t>
      </w:r>
      <w:r>
        <w:tab/>
      </w:r>
      <w:r w:rsidRPr="005C5B37">
        <w:t>Nicholson</w:t>
      </w:r>
      <w:r>
        <w:tab/>
      </w:r>
      <w:r w:rsidRPr="005C5B37">
        <w:t>O'Dell</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Peeler</w:t>
      </w:r>
      <w:r>
        <w:tab/>
      </w:r>
      <w:r w:rsidRPr="005C5B37">
        <w:t>Pinckney</w:t>
      </w:r>
      <w:r>
        <w:tab/>
      </w:r>
      <w:r w:rsidRPr="005C5B37">
        <w:t>Reese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Rose</w:t>
      </w:r>
      <w:r>
        <w:tab/>
      </w:r>
      <w:r w:rsidRPr="005C5B37">
        <w:t>Ryberg</w:t>
      </w:r>
      <w:r>
        <w:tab/>
      </w:r>
      <w:r w:rsidRPr="005C5B37">
        <w:t>Scott</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Setzler</w:t>
      </w:r>
      <w:r>
        <w:tab/>
      </w:r>
      <w:r w:rsidRPr="005C5B37">
        <w:t>Sheheen</w:t>
      </w:r>
      <w:r>
        <w:tab/>
      </w:r>
      <w:r w:rsidRPr="005C5B37">
        <w:t>Shoopman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Thomas</w:t>
      </w:r>
      <w:r>
        <w:tab/>
      </w:r>
      <w:r w:rsidRPr="005C5B37">
        <w:t>Williams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5C5B37"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5B37">
        <w:rPr>
          <w:b/>
        </w:rPr>
        <w:t>Total--35</w:t>
      </w:r>
    </w:p>
    <w:p w:rsidR="000641DE" w:rsidRPr="005C5B37"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5B37">
        <w:rPr>
          <w:b/>
        </w:rPr>
        <w:t>NAYS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5B37">
        <w:t>Knotts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5C5B37"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5B37">
        <w:rPr>
          <w:b/>
        </w:rPr>
        <w:t>Total--1</w:t>
      </w:r>
    </w:p>
    <w:p w:rsidR="000641DE" w:rsidRPr="005C5B37" w:rsidRDefault="000641DE" w:rsidP="000641DE">
      <w:pPr>
        <w:pStyle w:val="Header"/>
        <w:tabs>
          <w:tab w:val="clear" w:pos="8640"/>
          <w:tab w:val="left" w:pos="4320"/>
        </w:tabs>
      </w:pPr>
    </w:p>
    <w:p w:rsidR="000641DE" w:rsidRPr="009A6235" w:rsidRDefault="000641DE" w:rsidP="005B5FE6">
      <w:pPr>
        <w:pStyle w:val="Header"/>
        <w:tabs>
          <w:tab w:val="clear" w:pos="8640"/>
          <w:tab w:val="left" w:pos="4320"/>
        </w:tabs>
      </w:pPr>
      <w:r>
        <w:tab/>
        <w:t xml:space="preserve">The Bill was read the second time and ordered placed on the </w:t>
      </w:r>
      <w:r w:rsidR="005B5FE6">
        <w:t>T</w:t>
      </w:r>
      <w:r>
        <w:t xml:space="preserve">hird </w:t>
      </w:r>
      <w:r w:rsidR="005B5FE6">
        <w:t>R</w:t>
      </w:r>
      <w:r>
        <w:t>eading Calendar.</w:t>
      </w:r>
    </w:p>
    <w:p w:rsidR="000641DE" w:rsidRPr="00120A16" w:rsidRDefault="000641DE" w:rsidP="000641DE">
      <w:pPr>
        <w:rPr>
          <w:b/>
        </w:rPr>
      </w:pPr>
    </w:p>
    <w:p w:rsidR="000641DE" w:rsidRPr="009A6235" w:rsidRDefault="000641DE" w:rsidP="000641DE">
      <w:pPr>
        <w:pStyle w:val="Header"/>
        <w:tabs>
          <w:tab w:val="clear" w:pos="8640"/>
          <w:tab w:val="left" w:pos="4320"/>
        </w:tabs>
        <w:jc w:val="center"/>
      </w:pPr>
      <w:r>
        <w:rPr>
          <w:b/>
        </w:rPr>
        <w:t>READ THE SECOND TIME</w:t>
      </w:r>
    </w:p>
    <w:p w:rsidR="000641DE" w:rsidRPr="000F73C3" w:rsidRDefault="000641DE" w:rsidP="000641DE">
      <w:pPr>
        <w:suppressAutoHyphens/>
        <w:outlineLvl w:val="0"/>
      </w:pPr>
      <w:r>
        <w:tab/>
      </w:r>
      <w:r w:rsidRPr="000F73C3">
        <w:t>H. 3390</w:t>
      </w:r>
      <w:r w:rsidR="0036522A" w:rsidRPr="000F73C3">
        <w:fldChar w:fldCharType="begin"/>
      </w:r>
      <w:r w:rsidRPr="000F73C3">
        <w:instrText xml:space="preserve"> XE </w:instrText>
      </w:r>
      <w:r>
        <w:instrText>“</w:instrText>
      </w:r>
      <w:r w:rsidRPr="000F73C3">
        <w:instrText>H. 3390</w:instrText>
      </w:r>
      <w:r>
        <w:instrText>”</w:instrText>
      </w:r>
      <w:r w:rsidRPr="000F73C3">
        <w:instrText xml:space="preserve"> \b </w:instrText>
      </w:r>
      <w:r w:rsidR="0036522A" w:rsidRPr="000F73C3">
        <w:fldChar w:fldCharType="end"/>
      </w:r>
      <w:r w:rsidRPr="000F73C3">
        <w:t xml:space="preserve"> -- </w:t>
      </w:r>
      <w:r>
        <w:t>Reps. R.L. Brown and Whipper</w:t>
      </w:r>
      <w:r w:rsidRPr="000F73C3">
        <w:t xml:space="preserve">:  </w:t>
      </w:r>
      <w:r w:rsidRPr="000F73C3">
        <w:rPr>
          <w:szCs w:val="30"/>
        </w:rPr>
        <w:t xml:space="preserve">A BILL </w:t>
      </w:r>
      <w:r w:rsidRPr="000F73C3">
        <w:t>TO AMEND SECTION 57</w:t>
      </w:r>
      <w:r w:rsidRPr="000F73C3">
        <w:noBreakHyphen/>
        <w:t>9</w:t>
      </w:r>
      <w:r w:rsidRPr="000F73C3">
        <w:noBreakHyphen/>
        <w:t>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0641DE" w:rsidRDefault="000641DE" w:rsidP="000641DE">
      <w:pPr>
        <w:pStyle w:val="Header"/>
        <w:tabs>
          <w:tab w:val="clear" w:pos="8640"/>
          <w:tab w:val="left" w:pos="4320"/>
        </w:tabs>
      </w:pPr>
      <w:r>
        <w:tab/>
        <w:t>The Senate proceeded to a consideration of the Bill, the question being the second reading of the Bill.</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The "ayes" and "nays" were demanded and taken, resulting as follows:</w:t>
      </w:r>
    </w:p>
    <w:p w:rsidR="000641DE" w:rsidRPr="009F5E02" w:rsidRDefault="000641DE" w:rsidP="000641DE">
      <w:pPr>
        <w:pStyle w:val="Header"/>
        <w:tabs>
          <w:tab w:val="clear" w:pos="8640"/>
          <w:tab w:val="left" w:pos="4320"/>
        </w:tabs>
        <w:jc w:val="center"/>
        <w:rPr>
          <w:b/>
        </w:rPr>
      </w:pPr>
      <w:r w:rsidRPr="009F5E02">
        <w:rPr>
          <w:b/>
        </w:rPr>
        <w:t>Ayes 38; Nays 1</w:t>
      </w:r>
    </w:p>
    <w:p w:rsidR="000641DE"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5E02">
        <w:rPr>
          <w:b/>
        </w:rPr>
        <w:t>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Alexander</w:t>
      </w:r>
      <w:r>
        <w:tab/>
      </w:r>
      <w:r w:rsidRPr="009F5E02">
        <w:t>Anderson</w:t>
      </w:r>
      <w:r>
        <w:tab/>
      </w:r>
      <w:r w:rsidRPr="009F5E02">
        <w:t>Bright</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Bryant</w:t>
      </w:r>
      <w:r>
        <w:tab/>
      </w:r>
      <w:r w:rsidRPr="009F5E02">
        <w:t>Campbell</w:t>
      </w:r>
      <w:r>
        <w:tab/>
      </w:r>
      <w:r w:rsidRPr="009F5E02">
        <w:t>Campsen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Coleman</w:t>
      </w:r>
      <w:r>
        <w:tab/>
      </w:r>
      <w:r w:rsidRPr="009F5E02">
        <w:t>Courson</w:t>
      </w:r>
      <w:r>
        <w:tab/>
      </w:r>
      <w:r w:rsidRPr="009F5E02">
        <w:t>Cromer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Davis</w:t>
      </w:r>
      <w:r>
        <w:tab/>
      </w:r>
      <w:r w:rsidRPr="009F5E02">
        <w:t>Fair</w:t>
      </w:r>
      <w:r>
        <w:tab/>
      </w:r>
      <w:r w:rsidRPr="009F5E02">
        <w:t>Ford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Grooms</w:t>
      </w:r>
      <w:r>
        <w:tab/>
      </w:r>
      <w:r w:rsidRPr="009F5E02">
        <w:t>Hayes</w:t>
      </w:r>
      <w:r>
        <w:tab/>
      </w:r>
      <w:r w:rsidRPr="009F5E02">
        <w:t>Hutto</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Jackson</w:t>
      </w:r>
      <w:r>
        <w:tab/>
      </w:r>
      <w:r w:rsidRPr="009F5E02">
        <w:t>Knotts</w:t>
      </w:r>
      <w:r>
        <w:tab/>
      </w:r>
      <w:r w:rsidRPr="009F5E02">
        <w:t>Land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Leatherman</w:t>
      </w:r>
      <w:r>
        <w:tab/>
      </w:r>
      <w:r w:rsidRPr="009F5E02">
        <w:t>Lourie</w:t>
      </w:r>
      <w:r>
        <w:tab/>
      </w:r>
      <w:r w:rsidRPr="009F5E02">
        <w:t>Malloy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rPr>
          <w:i/>
        </w:rPr>
        <w:t>Martin, Larry</w:t>
      </w:r>
      <w:r>
        <w:rPr>
          <w:i/>
        </w:rPr>
        <w:tab/>
      </w:r>
      <w:r w:rsidRPr="009F5E02">
        <w:rPr>
          <w:i/>
        </w:rPr>
        <w:t>Martin, Shane</w:t>
      </w:r>
      <w:r>
        <w:rPr>
          <w:i/>
        </w:rPr>
        <w:tab/>
      </w:r>
      <w:r w:rsidRPr="009F5E02">
        <w:t>Massey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Matthews</w:t>
      </w:r>
      <w:r>
        <w:tab/>
      </w:r>
      <w:r w:rsidRPr="009F5E02">
        <w:t>McGill</w:t>
      </w:r>
      <w:r>
        <w:tab/>
      </w:r>
      <w:r w:rsidRPr="009F5E02">
        <w:t>Nicholson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O'Dell</w:t>
      </w:r>
      <w:r>
        <w:tab/>
      </w:r>
      <w:r w:rsidRPr="009F5E02">
        <w:t>Peeler</w:t>
      </w:r>
      <w:r>
        <w:tab/>
      </w:r>
      <w:r w:rsidRPr="009F5E02">
        <w:t>Pinckney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Rankin</w:t>
      </w:r>
      <w:r>
        <w:tab/>
      </w:r>
      <w:r w:rsidRPr="009F5E02">
        <w:t>Reese</w:t>
      </w:r>
      <w:r>
        <w:tab/>
      </w:r>
      <w:r w:rsidRPr="009F5E02">
        <w:t>Rose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Scott</w:t>
      </w:r>
      <w:r>
        <w:tab/>
      </w:r>
      <w:r w:rsidRPr="009F5E02">
        <w:t>Setzler</w:t>
      </w:r>
      <w:r>
        <w:tab/>
      </w:r>
      <w:r w:rsidRPr="009F5E02">
        <w:t>Shoopman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Thomas</w:t>
      </w:r>
      <w:r>
        <w:tab/>
      </w:r>
      <w:r w:rsidRPr="009F5E02">
        <w:t>Williams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9F5E02"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5E02">
        <w:rPr>
          <w:b/>
        </w:rPr>
        <w:t>Total--38</w:t>
      </w:r>
    </w:p>
    <w:p w:rsidR="000641DE" w:rsidRPr="009F5E02"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F5E02">
        <w:rPr>
          <w:b/>
        </w:rPr>
        <w:t>NAYS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5E02">
        <w:t>Sheheen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9F5E02"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F5E02">
        <w:rPr>
          <w:b/>
        </w:rPr>
        <w:t>Total--1</w:t>
      </w:r>
    </w:p>
    <w:p w:rsidR="000641DE" w:rsidRPr="009A6235" w:rsidRDefault="000641DE" w:rsidP="000641DE">
      <w:pPr>
        <w:pStyle w:val="Header"/>
        <w:tabs>
          <w:tab w:val="clear" w:pos="8640"/>
          <w:tab w:val="left" w:pos="4320"/>
        </w:tabs>
      </w:pPr>
    </w:p>
    <w:p w:rsidR="000641DE" w:rsidRPr="009A6235" w:rsidRDefault="000641DE" w:rsidP="005B5FE6">
      <w:pPr>
        <w:pStyle w:val="Header"/>
        <w:tabs>
          <w:tab w:val="clear" w:pos="8640"/>
          <w:tab w:val="left" w:pos="4320"/>
        </w:tabs>
      </w:pPr>
      <w:r>
        <w:tab/>
        <w:t xml:space="preserve">The Bill was read the second time and ordered placed on the </w:t>
      </w:r>
      <w:r w:rsidR="005B5FE6">
        <w:t>T</w:t>
      </w:r>
      <w:r>
        <w:t xml:space="preserve">hird </w:t>
      </w:r>
      <w:r w:rsidR="005B5FE6">
        <w:t>R</w:t>
      </w:r>
      <w:r>
        <w:t>eading Calendar.</w:t>
      </w:r>
    </w:p>
    <w:p w:rsidR="000641DE" w:rsidRPr="009A6235" w:rsidRDefault="000641DE" w:rsidP="000641DE">
      <w:pPr>
        <w:pStyle w:val="Header"/>
        <w:tabs>
          <w:tab w:val="clear" w:pos="8640"/>
          <w:tab w:val="left" w:pos="4320"/>
        </w:tabs>
        <w:jc w:val="center"/>
      </w:pPr>
      <w:r>
        <w:rPr>
          <w:b/>
        </w:rPr>
        <w:t>READ THE SECOND TIME</w:t>
      </w:r>
    </w:p>
    <w:p w:rsidR="000641DE" w:rsidRPr="000726B7" w:rsidRDefault="000641DE" w:rsidP="000641DE">
      <w:pPr>
        <w:suppressAutoHyphens/>
        <w:outlineLvl w:val="0"/>
      </w:pPr>
      <w:r>
        <w:tab/>
      </w:r>
      <w:r w:rsidRPr="000726B7">
        <w:t>H. 4092</w:t>
      </w:r>
      <w:r w:rsidR="0036522A" w:rsidRPr="000726B7">
        <w:fldChar w:fldCharType="begin"/>
      </w:r>
      <w:r w:rsidRPr="000726B7">
        <w:instrText xml:space="preserve"> XE "H. 4092" \b </w:instrText>
      </w:r>
      <w:r w:rsidR="0036522A" w:rsidRPr="000726B7">
        <w:fldChar w:fldCharType="end"/>
      </w:r>
      <w:r w:rsidRPr="000726B7">
        <w:t xml:space="preserve"> -- </w:t>
      </w:r>
      <w:r>
        <w:t>Reps. Limehouse, Sottile, Gilliard, Stavrinakis, McCoy, Whipper and R.L. Brown</w:t>
      </w:r>
      <w:r w:rsidRPr="000726B7">
        <w:t xml:space="preserve">:  </w:t>
      </w:r>
      <w:r w:rsidRPr="000726B7">
        <w:rPr>
          <w:szCs w:val="30"/>
        </w:rPr>
        <w:t xml:space="preserve">A BILL </w:t>
      </w:r>
      <w:r w:rsidRPr="000726B7">
        <w:t>TO AMEND SECTION 44</w:t>
      </w:r>
      <w:r w:rsidRPr="000726B7">
        <w:noBreakHyphen/>
        <w:t>95</w:t>
      </w:r>
      <w:r w:rsidRPr="000726B7">
        <w:noBreakHyphen/>
        <w:t>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0641DE" w:rsidRDefault="000641DE" w:rsidP="000641DE">
      <w:pPr>
        <w:pStyle w:val="Header"/>
        <w:tabs>
          <w:tab w:val="clear" w:pos="8640"/>
          <w:tab w:val="left" w:pos="4320"/>
        </w:tabs>
      </w:pPr>
      <w:r>
        <w:tab/>
        <w:t>The Senate proceeded to a consideration of the Bill, the question being the second reading of the Bill.</w:t>
      </w:r>
    </w:p>
    <w:p w:rsidR="000641DE" w:rsidRDefault="000641DE" w:rsidP="00A37833">
      <w:pPr>
        <w:pStyle w:val="Header"/>
        <w:tabs>
          <w:tab w:val="clear" w:pos="8640"/>
          <w:tab w:val="left" w:pos="4320"/>
        </w:tabs>
      </w:pPr>
    </w:p>
    <w:p w:rsidR="000641DE" w:rsidRDefault="000641DE" w:rsidP="00A37833">
      <w:pPr>
        <w:pStyle w:val="Header"/>
        <w:tabs>
          <w:tab w:val="clear" w:pos="8640"/>
          <w:tab w:val="left" w:pos="4320"/>
        </w:tabs>
      </w:pPr>
      <w:r>
        <w:tab/>
        <w:t>Senator LOURIE explained the Bill.</w:t>
      </w:r>
    </w:p>
    <w:p w:rsidR="00BE4311" w:rsidRDefault="00BE4311" w:rsidP="00A37833">
      <w:pPr>
        <w:pStyle w:val="Header"/>
        <w:tabs>
          <w:tab w:val="clear" w:pos="8640"/>
          <w:tab w:val="left" w:pos="4320"/>
        </w:tabs>
      </w:pPr>
    </w:p>
    <w:p w:rsidR="006B29E8" w:rsidRPr="00751B89" w:rsidRDefault="00BE4311" w:rsidP="00A37833">
      <w:pPr>
        <w:pStyle w:val="Header"/>
        <w:tabs>
          <w:tab w:val="clear" w:pos="8640"/>
          <w:tab w:val="left" w:pos="4320"/>
        </w:tabs>
      </w:pPr>
      <w:r>
        <w:tab/>
      </w:r>
      <w:r w:rsidR="006B29E8">
        <w:t xml:space="preserve">The question then was second reading of the Bill. </w:t>
      </w:r>
    </w:p>
    <w:p w:rsidR="006B29E8" w:rsidRPr="009A6235" w:rsidRDefault="006B29E8" w:rsidP="00A37833">
      <w:pPr>
        <w:pStyle w:val="Header"/>
        <w:tabs>
          <w:tab w:val="clear" w:pos="8640"/>
          <w:tab w:val="left" w:pos="4320"/>
        </w:tabs>
      </w:pPr>
    </w:p>
    <w:p w:rsidR="000641DE" w:rsidRDefault="000641DE" w:rsidP="00A37833">
      <w:pPr>
        <w:pStyle w:val="Header"/>
        <w:tabs>
          <w:tab w:val="clear" w:pos="8640"/>
          <w:tab w:val="left" w:pos="4320"/>
        </w:tabs>
      </w:pPr>
      <w:r>
        <w:tab/>
        <w:t>The "ayes" and "nays" were demanded and taken, resulting as follows:</w:t>
      </w:r>
    </w:p>
    <w:p w:rsidR="000641DE" w:rsidRPr="00EC721C" w:rsidRDefault="000641DE" w:rsidP="000641DE">
      <w:pPr>
        <w:pStyle w:val="Header"/>
        <w:tabs>
          <w:tab w:val="clear" w:pos="8640"/>
          <w:tab w:val="left" w:pos="4320"/>
        </w:tabs>
        <w:jc w:val="center"/>
        <w:rPr>
          <w:b/>
        </w:rPr>
      </w:pPr>
      <w:r w:rsidRPr="00EC721C">
        <w:rPr>
          <w:b/>
        </w:rPr>
        <w:t>Ayes 34; Nays 5</w:t>
      </w:r>
    </w:p>
    <w:p w:rsidR="000641DE"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721C">
        <w:rPr>
          <w:b/>
        </w:rPr>
        <w:t>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Alexander</w:t>
      </w:r>
      <w:r>
        <w:tab/>
      </w:r>
      <w:r w:rsidRPr="00EC721C">
        <w:t>Anderson</w:t>
      </w:r>
      <w:r>
        <w:tab/>
      </w:r>
      <w:r w:rsidRPr="00EC721C">
        <w:t>Campbell</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Campsen</w:t>
      </w:r>
      <w:r>
        <w:tab/>
      </w:r>
      <w:r w:rsidRPr="00EC721C">
        <w:t>Coleman</w:t>
      </w:r>
      <w:r>
        <w:tab/>
      </w:r>
      <w:r w:rsidRPr="00EC721C">
        <w:t>Courson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Cromer</w:t>
      </w:r>
      <w:r>
        <w:tab/>
      </w:r>
      <w:r w:rsidRPr="00EC721C">
        <w:t>Davis</w:t>
      </w:r>
      <w:r>
        <w:tab/>
      </w:r>
      <w:r w:rsidRPr="00EC721C">
        <w:t>Fair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Gregory</w:t>
      </w:r>
      <w:r>
        <w:tab/>
      </w:r>
      <w:r w:rsidRPr="00EC721C">
        <w:t>Hayes</w:t>
      </w:r>
      <w:r>
        <w:tab/>
      </w:r>
      <w:r w:rsidRPr="00EC721C">
        <w:t>Hutto</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Jackson</w:t>
      </w:r>
      <w:r>
        <w:tab/>
      </w:r>
      <w:r w:rsidRPr="00EC721C">
        <w:t>Knotts</w:t>
      </w:r>
      <w:r>
        <w:tab/>
      </w:r>
      <w:r w:rsidRPr="00EC721C">
        <w:t>Land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Leatherman</w:t>
      </w:r>
      <w:r>
        <w:tab/>
      </w:r>
      <w:r w:rsidRPr="00EC721C">
        <w:t>Lourie</w:t>
      </w:r>
      <w:r>
        <w:tab/>
      </w:r>
      <w:r w:rsidRPr="00EC721C">
        <w:t>Malloy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rPr>
          <w:i/>
        </w:rPr>
        <w:t>Martin, Larry</w:t>
      </w:r>
      <w:r>
        <w:rPr>
          <w:i/>
        </w:rPr>
        <w:tab/>
      </w:r>
      <w:r w:rsidRPr="00EC721C">
        <w:t>McGill</w:t>
      </w:r>
      <w:r>
        <w:tab/>
      </w:r>
      <w:r w:rsidRPr="00EC721C">
        <w:t>Nicholson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O'Dell</w:t>
      </w:r>
      <w:r>
        <w:tab/>
      </w:r>
      <w:r w:rsidRPr="00EC721C">
        <w:t>Peeler</w:t>
      </w:r>
      <w:r>
        <w:tab/>
      </w:r>
      <w:r w:rsidRPr="00EC721C">
        <w:t>Pinckney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Rankin</w:t>
      </w:r>
      <w:r>
        <w:tab/>
      </w:r>
      <w:r w:rsidRPr="00EC721C">
        <w:t>Reese</w:t>
      </w:r>
      <w:r>
        <w:tab/>
      </w:r>
      <w:r w:rsidRPr="00EC721C">
        <w:t>Rose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Ryberg</w:t>
      </w:r>
      <w:r>
        <w:tab/>
      </w:r>
      <w:r w:rsidRPr="00EC721C">
        <w:t>Scott</w:t>
      </w:r>
      <w:r>
        <w:tab/>
      </w:r>
      <w:r w:rsidRPr="00EC721C">
        <w:t>Setzler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Sheheen</w:t>
      </w:r>
      <w:r>
        <w:tab/>
      </w:r>
      <w:r w:rsidRPr="00EC721C">
        <w:t>Shoopman</w:t>
      </w:r>
      <w:r>
        <w:tab/>
      </w:r>
      <w:r w:rsidRPr="00EC721C">
        <w:t>Thomas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Williams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EC721C"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C721C">
        <w:rPr>
          <w:b/>
        </w:rPr>
        <w:t>Total--34</w:t>
      </w:r>
    </w:p>
    <w:p w:rsidR="000641DE" w:rsidRPr="00EC721C" w:rsidRDefault="000641DE" w:rsidP="000641DE">
      <w:pPr>
        <w:pStyle w:val="Header"/>
        <w:tabs>
          <w:tab w:val="clear" w:pos="8640"/>
          <w:tab w:val="left" w:pos="4320"/>
        </w:tabs>
      </w:pPr>
    </w:p>
    <w:p w:rsidR="000641DE" w:rsidRDefault="000641DE" w:rsidP="00A816F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C721C">
        <w:rPr>
          <w:b/>
        </w:rPr>
        <w:t>NAYS</w:t>
      </w:r>
    </w:p>
    <w:p w:rsidR="000641DE" w:rsidRDefault="000641DE" w:rsidP="00A816F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t>Bright</w:t>
      </w:r>
      <w:r>
        <w:tab/>
      </w:r>
      <w:r w:rsidRPr="00EC721C">
        <w:t>Bryant</w:t>
      </w:r>
      <w:r>
        <w:tab/>
      </w:r>
      <w:r w:rsidRPr="00EC721C">
        <w:t>Grooms</w:t>
      </w:r>
    </w:p>
    <w:p w:rsidR="000641DE" w:rsidRDefault="000641DE" w:rsidP="00A816F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C721C">
        <w:rPr>
          <w:i/>
        </w:rPr>
        <w:t>Martin, Shane</w:t>
      </w:r>
      <w:r>
        <w:rPr>
          <w:i/>
        </w:rPr>
        <w:tab/>
      </w:r>
      <w:r w:rsidRPr="00EC721C">
        <w:t>Massey</w:t>
      </w:r>
    </w:p>
    <w:p w:rsidR="000641DE" w:rsidRPr="00BF4F47" w:rsidRDefault="000641DE" w:rsidP="00A816F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BF4F47" w:rsidRDefault="000641DE" w:rsidP="00A816F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4F47">
        <w:rPr>
          <w:b/>
        </w:rPr>
        <w:t>Total--5</w:t>
      </w:r>
    </w:p>
    <w:p w:rsidR="000641DE" w:rsidRDefault="000641DE" w:rsidP="00A816F5">
      <w:pPr>
        <w:pStyle w:val="Header"/>
        <w:keepNext/>
        <w:tabs>
          <w:tab w:val="clear" w:pos="8640"/>
          <w:tab w:val="left" w:pos="4320"/>
        </w:tabs>
      </w:pPr>
    </w:p>
    <w:p w:rsidR="000641DE" w:rsidRDefault="000641DE" w:rsidP="005B5F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w:t>
      </w:r>
      <w:r>
        <w:tab/>
        <w:t xml:space="preserve">The Bill was read the second time and ordered placed on the </w:t>
      </w:r>
      <w:r w:rsidR="005B5FE6">
        <w:t>T</w:t>
      </w:r>
      <w:r>
        <w:t xml:space="preserve">hird </w:t>
      </w:r>
      <w:r w:rsidR="005B5FE6">
        <w:t>R</w:t>
      </w:r>
      <w:r>
        <w:t>eading Calendar.</w:t>
      </w:r>
    </w:p>
    <w:p w:rsidR="000641DE" w:rsidRDefault="000641DE" w:rsidP="000641DE">
      <w:pPr>
        <w:pStyle w:val="Header"/>
        <w:tabs>
          <w:tab w:val="clear" w:pos="8640"/>
          <w:tab w:val="left" w:pos="4320"/>
        </w:tabs>
        <w:jc w:val="left"/>
      </w:pPr>
    </w:p>
    <w:p w:rsidR="000641DE" w:rsidRPr="009A6235" w:rsidRDefault="000641DE" w:rsidP="000641DE">
      <w:pPr>
        <w:pStyle w:val="Header"/>
        <w:tabs>
          <w:tab w:val="clear" w:pos="8640"/>
          <w:tab w:val="left" w:pos="4320"/>
        </w:tabs>
        <w:jc w:val="center"/>
      </w:pPr>
      <w:r>
        <w:rPr>
          <w:b/>
        </w:rPr>
        <w:t>READ THE SECOND TIME</w:t>
      </w:r>
    </w:p>
    <w:p w:rsidR="000641DE" w:rsidRPr="00D75907" w:rsidRDefault="000641DE" w:rsidP="000641DE">
      <w:pPr>
        <w:suppressAutoHyphens/>
        <w:outlineLvl w:val="0"/>
      </w:pPr>
      <w:r>
        <w:tab/>
      </w:r>
      <w:r w:rsidRPr="00D75907">
        <w:t>H. 4516</w:t>
      </w:r>
      <w:r w:rsidR="0036522A" w:rsidRPr="00D75907">
        <w:fldChar w:fldCharType="begin"/>
      </w:r>
      <w:r w:rsidRPr="00D75907">
        <w:instrText xml:space="preserve"> XE "H. 4516" \b </w:instrText>
      </w:r>
      <w:r w:rsidR="0036522A" w:rsidRPr="00D75907">
        <w:fldChar w:fldCharType="end"/>
      </w:r>
      <w:r w:rsidRPr="00D75907">
        <w:t xml:space="preserve"> -- </w:t>
      </w:r>
      <w:r>
        <w:t>Reps. Harrison and Weeks</w:t>
      </w:r>
      <w:r w:rsidRPr="00D75907">
        <w:t xml:space="preserve">:  </w:t>
      </w:r>
      <w:r w:rsidRPr="00D75907">
        <w:rPr>
          <w:szCs w:val="30"/>
        </w:rPr>
        <w:t xml:space="preserve">A BILL </w:t>
      </w:r>
      <w:r w:rsidRPr="00D75907">
        <w:t>TO AMEND SECTION 43</w:t>
      </w:r>
      <w:r w:rsidRPr="00D75907">
        <w:noBreakHyphen/>
        <w:t>35</w:t>
      </w:r>
      <w:r w:rsidRPr="00D75907">
        <w:noBreakHyphen/>
        <w:t>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0641DE" w:rsidRDefault="000641DE" w:rsidP="000641DE">
      <w:pPr>
        <w:pStyle w:val="Header"/>
        <w:tabs>
          <w:tab w:val="clear" w:pos="8640"/>
          <w:tab w:val="left" w:pos="4320"/>
        </w:tabs>
      </w:pPr>
      <w:r>
        <w:tab/>
        <w:t>The Senate proceeded to a consideration of the Bill, the question being the second reading of the Bill.</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The "ayes" and "nays" were demanded and taken, resulting as follows:</w:t>
      </w:r>
    </w:p>
    <w:p w:rsidR="000641DE" w:rsidRPr="00BF4F47" w:rsidRDefault="000641DE" w:rsidP="000641DE">
      <w:pPr>
        <w:pStyle w:val="Header"/>
        <w:tabs>
          <w:tab w:val="clear" w:pos="8640"/>
          <w:tab w:val="left" w:pos="4320"/>
        </w:tabs>
        <w:jc w:val="center"/>
        <w:rPr>
          <w:b/>
        </w:rPr>
      </w:pPr>
      <w:r w:rsidRPr="00BF4F47">
        <w:rPr>
          <w:b/>
        </w:rPr>
        <w:t>Ayes 37; Nays 0</w:t>
      </w:r>
    </w:p>
    <w:p w:rsidR="000641DE"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F47">
        <w:rPr>
          <w:b/>
        </w:rPr>
        <w:t>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Alexander</w:t>
      </w:r>
      <w:r>
        <w:tab/>
      </w:r>
      <w:r w:rsidRPr="00BF4F47">
        <w:t>Anderson</w:t>
      </w:r>
      <w:r>
        <w:tab/>
      </w:r>
      <w:r w:rsidRPr="00BF4F47">
        <w:t>Bright</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Bryant</w:t>
      </w:r>
      <w:r>
        <w:tab/>
      </w:r>
      <w:r w:rsidRPr="00BF4F47">
        <w:t>Campbell</w:t>
      </w:r>
      <w:r>
        <w:tab/>
      </w:r>
      <w:r w:rsidRPr="00BF4F47">
        <w:t>Campsen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Coleman</w:t>
      </w:r>
      <w:r>
        <w:tab/>
      </w:r>
      <w:r w:rsidRPr="00BF4F47">
        <w:t>Courson</w:t>
      </w:r>
      <w:r>
        <w:tab/>
      </w:r>
      <w:r w:rsidRPr="00BF4F47">
        <w:t>Cromer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Davis</w:t>
      </w:r>
      <w:r>
        <w:tab/>
      </w:r>
      <w:r w:rsidRPr="00BF4F47">
        <w:t>Fair</w:t>
      </w:r>
      <w:r>
        <w:tab/>
      </w:r>
      <w:r w:rsidRPr="00BF4F47">
        <w:t>Ford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Grooms</w:t>
      </w:r>
      <w:r>
        <w:tab/>
      </w:r>
      <w:r w:rsidRPr="00BF4F47">
        <w:t>Hayes</w:t>
      </w:r>
      <w:r>
        <w:tab/>
      </w:r>
      <w:r w:rsidRPr="00BF4F47">
        <w:t>Hutto</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Knotts</w:t>
      </w:r>
      <w:r>
        <w:tab/>
      </w:r>
      <w:r w:rsidRPr="00BF4F47">
        <w:t>Land</w:t>
      </w:r>
      <w:r>
        <w:tab/>
      </w:r>
      <w:r w:rsidRPr="00BF4F47">
        <w:t>Leatherman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4F47">
        <w:t>Malloy</w:t>
      </w:r>
      <w:r>
        <w:tab/>
      </w:r>
      <w:r w:rsidRPr="00BF4F47">
        <w:rPr>
          <w:i/>
        </w:rPr>
        <w:t>Martin, Larry</w:t>
      </w:r>
      <w:r>
        <w:rPr>
          <w:i/>
        </w:rPr>
        <w:tab/>
      </w:r>
      <w:r w:rsidRPr="00BF4F47">
        <w:rPr>
          <w:i/>
        </w:rPr>
        <w:t>Martin, Shane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Massey</w:t>
      </w:r>
      <w:r>
        <w:tab/>
      </w:r>
      <w:r w:rsidRPr="00BF4F47">
        <w:t>Matthews</w:t>
      </w:r>
      <w:r>
        <w:tab/>
      </w:r>
      <w:r w:rsidRPr="00BF4F47">
        <w:t>McGill</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Nicholson</w:t>
      </w:r>
      <w:r>
        <w:tab/>
      </w:r>
      <w:r w:rsidRPr="00BF4F47">
        <w:t>O'Dell</w:t>
      </w:r>
      <w:r>
        <w:tab/>
      </w:r>
      <w:r w:rsidRPr="00BF4F47">
        <w:t>Peeler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Pinckney</w:t>
      </w:r>
      <w:r>
        <w:tab/>
      </w:r>
      <w:r w:rsidRPr="00BF4F47">
        <w:t>Rankin</w:t>
      </w:r>
      <w:r>
        <w:tab/>
      </w:r>
      <w:r w:rsidRPr="00BF4F47">
        <w:t>Reese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Rose</w:t>
      </w:r>
      <w:r>
        <w:tab/>
      </w:r>
      <w:r w:rsidRPr="00BF4F47">
        <w:t>Scott</w:t>
      </w:r>
      <w:r>
        <w:tab/>
      </w:r>
      <w:r w:rsidRPr="00BF4F47">
        <w:t>Setzler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Sheheen</w:t>
      </w:r>
      <w:r>
        <w:tab/>
      </w:r>
      <w:r w:rsidRPr="00BF4F47">
        <w:t>Shoopman</w:t>
      </w:r>
      <w:r>
        <w:tab/>
      </w:r>
      <w:r w:rsidRPr="00BF4F47">
        <w:t>Thomas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Williams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BF4F47"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4F47">
        <w:rPr>
          <w:b/>
        </w:rPr>
        <w:t>Total--37</w:t>
      </w:r>
    </w:p>
    <w:p w:rsidR="000641DE" w:rsidRPr="00BF4F47"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F47">
        <w:rPr>
          <w:b/>
        </w:rPr>
        <w:t>NAYS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641DE" w:rsidRPr="00BF4F47"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F47">
        <w:rPr>
          <w:b/>
        </w:rPr>
        <w:t>Total--0</w:t>
      </w:r>
    </w:p>
    <w:p w:rsidR="000641DE" w:rsidRPr="00BF4F47" w:rsidRDefault="000641DE" w:rsidP="000641DE">
      <w:pPr>
        <w:pStyle w:val="Header"/>
        <w:tabs>
          <w:tab w:val="clear" w:pos="8640"/>
          <w:tab w:val="left" w:pos="4320"/>
        </w:tabs>
      </w:pPr>
    </w:p>
    <w:p w:rsidR="000641DE" w:rsidRPr="009A6235" w:rsidRDefault="000641DE" w:rsidP="005B5FE6">
      <w:pPr>
        <w:pStyle w:val="Header"/>
        <w:tabs>
          <w:tab w:val="clear" w:pos="8640"/>
          <w:tab w:val="left" w:pos="4320"/>
        </w:tabs>
      </w:pPr>
      <w:r>
        <w:tab/>
        <w:t xml:space="preserve">The Bill was read the second </w:t>
      </w:r>
      <w:r w:rsidR="005B5FE6">
        <w:t>time and ordered placed on the T</w:t>
      </w:r>
      <w:r>
        <w:t xml:space="preserve">hird </w:t>
      </w:r>
      <w:r w:rsidR="005B5FE6">
        <w:t>R</w:t>
      </w:r>
      <w:r>
        <w:t>eading Calendar.</w:t>
      </w:r>
    </w:p>
    <w:p w:rsidR="000641DE" w:rsidRDefault="000641DE" w:rsidP="000641DE">
      <w:pPr>
        <w:rPr>
          <w:b/>
        </w:rPr>
      </w:pPr>
    </w:p>
    <w:p w:rsidR="000641DE" w:rsidRPr="009A6235" w:rsidRDefault="000641DE" w:rsidP="000641DE">
      <w:pPr>
        <w:pStyle w:val="Header"/>
        <w:tabs>
          <w:tab w:val="clear" w:pos="8640"/>
          <w:tab w:val="left" w:pos="4320"/>
        </w:tabs>
        <w:jc w:val="center"/>
      </w:pPr>
      <w:r>
        <w:rPr>
          <w:b/>
        </w:rPr>
        <w:t>READ THE SECOND TIME</w:t>
      </w:r>
    </w:p>
    <w:p w:rsidR="000641DE" w:rsidRPr="00AB4936" w:rsidRDefault="000641DE" w:rsidP="000641DE">
      <w:pPr>
        <w:suppressAutoHyphens/>
        <w:outlineLvl w:val="0"/>
      </w:pPr>
      <w:r>
        <w:tab/>
      </w:r>
      <w:r w:rsidRPr="00AB4936">
        <w:t>H. 4641</w:t>
      </w:r>
      <w:r w:rsidR="0036522A" w:rsidRPr="00AB4936">
        <w:fldChar w:fldCharType="begin"/>
      </w:r>
      <w:r w:rsidRPr="00AB4936">
        <w:instrText xml:space="preserve"> XE "H. 4641" \b </w:instrText>
      </w:r>
      <w:r w:rsidR="0036522A" w:rsidRPr="00AB4936">
        <w:fldChar w:fldCharType="end"/>
      </w:r>
      <w:r w:rsidRPr="00AB4936">
        <w:t xml:space="preserve"> -- </w:t>
      </w:r>
      <w:r>
        <w:t>Reps. Daning, Knight, Crosby, Ott, King, Brannon, Southard, Erickson, McEachern, J.E. Smith, Atwater, Spires, Gilliard, Battle, Bowers, R.L. Brown, Chumley, Cobb</w:t>
      </w:r>
      <w:r>
        <w:noBreakHyphen/>
        <w:t>Hunter, Harrison, Herbkersman, Hosey, Howard, Long, Lowe, Lucas, Murphy, Pitts, Tallon, Toole and Whipper</w:t>
      </w:r>
      <w:r w:rsidRPr="00AB4936">
        <w:t xml:space="preserve">:  </w:t>
      </w:r>
      <w:r w:rsidRPr="00AB4936">
        <w:rPr>
          <w:szCs w:val="30"/>
        </w:rPr>
        <w:t xml:space="preserve">A BILL </w:t>
      </w:r>
      <w:r w:rsidRPr="00AB4936">
        <w:t>TO AMEND SECTION 59</w:t>
      </w:r>
      <w:r w:rsidRPr="00AB4936">
        <w:noBreakHyphen/>
        <w:t>112</w:t>
      </w:r>
      <w:r w:rsidRPr="00AB4936">
        <w:noBreakHyphen/>
        <w:t>50, AS AMENDED, CODE OF LAWS OF SOUTH CAROLINA, 1976, RELATING TO IN</w:t>
      </w:r>
      <w:r w:rsidRPr="00AB4936">
        <w:noBreakHyphen/>
        <w:t>STATE TUITION RATES FOR MILITARY PERSONNEL AND THEIR DEPENDENTS UNDER CERTAIN CONDITIONS, SO AS TO REVISE THE CRITERIA UNDER WHICH VETERANS WHO ARE HONORABLY DISCHARGED AND THEIR DEPENDENTS MAY RECEIVE IN</w:t>
      </w:r>
      <w:r w:rsidRPr="00AB4936">
        <w:noBreakHyphen/>
        <w:t>STATE TUITION RATES.</w:t>
      </w:r>
    </w:p>
    <w:p w:rsidR="000641DE" w:rsidRDefault="000641DE" w:rsidP="000641DE">
      <w:pPr>
        <w:pStyle w:val="Header"/>
        <w:tabs>
          <w:tab w:val="clear" w:pos="8640"/>
          <w:tab w:val="left" w:pos="4320"/>
        </w:tabs>
      </w:pPr>
      <w:r>
        <w:tab/>
        <w:t>The Senate proceeded to a consideration of the Bill, the question being the second reading of the Bill.</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The "ayes" and "nays" were demanded and taken, resulting as follows:</w:t>
      </w:r>
    </w:p>
    <w:p w:rsidR="000641DE" w:rsidRPr="00BF4F47" w:rsidRDefault="000641DE" w:rsidP="000641DE">
      <w:pPr>
        <w:pStyle w:val="Header"/>
        <w:tabs>
          <w:tab w:val="clear" w:pos="8640"/>
          <w:tab w:val="left" w:pos="4320"/>
        </w:tabs>
        <w:jc w:val="center"/>
        <w:rPr>
          <w:b/>
        </w:rPr>
      </w:pPr>
      <w:r w:rsidRPr="00BF4F47">
        <w:rPr>
          <w:b/>
        </w:rPr>
        <w:t>Ayes 40; Nays 0</w:t>
      </w:r>
    </w:p>
    <w:p w:rsidR="000641DE"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F47">
        <w:rPr>
          <w:b/>
        </w:rPr>
        <w:t>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Alexander</w:t>
      </w:r>
      <w:r>
        <w:tab/>
      </w:r>
      <w:r w:rsidRPr="00BF4F47">
        <w:t>Anderson</w:t>
      </w:r>
      <w:r>
        <w:tab/>
      </w:r>
      <w:r w:rsidRPr="00BF4F47">
        <w:t>Bright</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Bryant</w:t>
      </w:r>
      <w:r>
        <w:tab/>
      </w:r>
      <w:r w:rsidRPr="00BF4F47">
        <w:t>Campbell</w:t>
      </w:r>
      <w:r>
        <w:tab/>
      </w:r>
      <w:r w:rsidRPr="00BF4F47">
        <w:t>Campsen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Coleman</w:t>
      </w:r>
      <w:r>
        <w:tab/>
      </w:r>
      <w:r w:rsidRPr="00BF4F47">
        <w:t>Courson</w:t>
      </w:r>
      <w:r>
        <w:tab/>
      </w:r>
      <w:r w:rsidRPr="00BF4F47">
        <w:t>Cromer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Davis</w:t>
      </w:r>
      <w:r>
        <w:tab/>
      </w:r>
      <w:r w:rsidRPr="00BF4F47">
        <w:t>Fair</w:t>
      </w:r>
      <w:r>
        <w:tab/>
      </w:r>
      <w:r w:rsidRPr="00BF4F47">
        <w:t>Ford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Gregory</w:t>
      </w:r>
      <w:r>
        <w:tab/>
      </w:r>
      <w:r w:rsidRPr="00BF4F47">
        <w:t>Grooms</w:t>
      </w:r>
      <w:r>
        <w:tab/>
      </w:r>
      <w:r w:rsidRPr="00BF4F47">
        <w:t>Hayes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Hutto</w:t>
      </w:r>
      <w:r>
        <w:tab/>
      </w:r>
      <w:r w:rsidRPr="00BF4F47">
        <w:t>Knotts</w:t>
      </w:r>
      <w:r>
        <w:tab/>
      </w:r>
      <w:r w:rsidRPr="00BF4F47">
        <w:t>Land</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Leatherman</w:t>
      </w:r>
      <w:r>
        <w:tab/>
      </w:r>
      <w:r w:rsidRPr="00BF4F47">
        <w:t>Lourie</w:t>
      </w:r>
      <w:r>
        <w:tab/>
      </w:r>
      <w:r w:rsidRPr="00BF4F47">
        <w:t>Malloy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rPr>
          <w:i/>
        </w:rPr>
        <w:t>Martin, Larry</w:t>
      </w:r>
      <w:r>
        <w:rPr>
          <w:i/>
        </w:rPr>
        <w:tab/>
      </w:r>
      <w:r w:rsidRPr="00BF4F47">
        <w:rPr>
          <w:i/>
        </w:rPr>
        <w:t>Martin, Shane</w:t>
      </w:r>
      <w:r>
        <w:rPr>
          <w:i/>
        </w:rPr>
        <w:tab/>
      </w:r>
      <w:r w:rsidRPr="00BF4F47">
        <w:t>Massey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Matthews</w:t>
      </w:r>
      <w:r>
        <w:tab/>
      </w:r>
      <w:r w:rsidRPr="00BF4F47">
        <w:t>McGill</w:t>
      </w:r>
      <w:r>
        <w:tab/>
      </w:r>
      <w:r w:rsidRPr="00BF4F47">
        <w:t>Nicholson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O'Dell</w:t>
      </w:r>
      <w:r>
        <w:tab/>
      </w:r>
      <w:r w:rsidRPr="00BF4F47">
        <w:t>Peeler</w:t>
      </w:r>
      <w:r>
        <w:tab/>
      </w:r>
      <w:r w:rsidRPr="00BF4F47">
        <w:t>Pinckney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Rankin</w:t>
      </w:r>
      <w:r>
        <w:tab/>
      </w:r>
      <w:r w:rsidRPr="00BF4F47">
        <w:t>Reese</w:t>
      </w:r>
      <w:r>
        <w:tab/>
      </w:r>
      <w:r w:rsidRPr="00BF4F47">
        <w:t>Rose</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Ryberg</w:t>
      </w:r>
      <w:r>
        <w:tab/>
      </w:r>
      <w:r w:rsidRPr="00BF4F47">
        <w:t>Scott</w:t>
      </w:r>
      <w:r>
        <w:tab/>
      </w:r>
      <w:r w:rsidRPr="00BF4F47">
        <w:t>Setzler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Sheheen</w:t>
      </w:r>
      <w:r>
        <w:tab/>
      </w:r>
      <w:r w:rsidRPr="00BF4F47">
        <w:t>Shoopman</w:t>
      </w:r>
      <w:r>
        <w:tab/>
      </w:r>
      <w:r w:rsidRPr="00BF4F47">
        <w:t>Thomas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4F47">
        <w:t>Williams</w:t>
      </w:r>
    </w:p>
    <w:p w:rsidR="000641DE" w:rsidRPr="00BF4F47"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4F47">
        <w:rPr>
          <w:b/>
        </w:rPr>
        <w:t>Total--40</w:t>
      </w:r>
    </w:p>
    <w:p w:rsidR="000641DE" w:rsidRPr="00BF4F47"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F47">
        <w:rPr>
          <w:b/>
        </w:rPr>
        <w:t>NAYS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641DE" w:rsidRPr="00BF4F47"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4F47">
        <w:rPr>
          <w:b/>
        </w:rPr>
        <w:t>Total--0</w:t>
      </w:r>
    </w:p>
    <w:p w:rsidR="000641DE" w:rsidRDefault="000641DE" w:rsidP="000641DE">
      <w:pPr>
        <w:pStyle w:val="Header"/>
        <w:tabs>
          <w:tab w:val="clear" w:pos="8640"/>
          <w:tab w:val="left" w:pos="4320"/>
        </w:tabs>
        <w:jc w:val="left"/>
      </w:pPr>
    </w:p>
    <w:p w:rsidR="000641DE" w:rsidRPr="009A6235" w:rsidRDefault="000641DE" w:rsidP="005B5FE6">
      <w:pPr>
        <w:pStyle w:val="Header"/>
        <w:tabs>
          <w:tab w:val="clear" w:pos="8640"/>
          <w:tab w:val="left" w:pos="4320"/>
        </w:tabs>
      </w:pPr>
      <w:r>
        <w:tab/>
        <w:t xml:space="preserve">The Bill was read the second time and ordered placed on the </w:t>
      </w:r>
      <w:r w:rsidR="005B5FE6">
        <w:t>T</w:t>
      </w:r>
      <w:r>
        <w:t xml:space="preserve">hird </w:t>
      </w:r>
      <w:r w:rsidR="005B5FE6">
        <w:t>R</w:t>
      </w:r>
      <w:r>
        <w:t>eading Calendar.</w:t>
      </w:r>
    </w:p>
    <w:p w:rsidR="000641DE" w:rsidRDefault="000641DE" w:rsidP="000641DE">
      <w:pPr>
        <w:rPr>
          <w:b/>
        </w:rPr>
      </w:pPr>
    </w:p>
    <w:p w:rsidR="000641DE" w:rsidRPr="009A6235" w:rsidRDefault="000641DE" w:rsidP="000641DE">
      <w:pPr>
        <w:pStyle w:val="Header"/>
        <w:tabs>
          <w:tab w:val="clear" w:pos="8640"/>
          <w:tab w:val="left" w:pos="4320"/>
        </w:tabs>
        <w:jc w:val="center"/>
      </w:pPr>
      <w:r>
        <w:rPr>
          <w:b/>
        </w:rPr>
        <w:t>READ THE SECOND TIME</w:t>
      </w:r>
    </w:p>
    <w:p w:rsidR="000641DE" w:rsidRPr="00ED66A7" w:rsidRDefault="000641DE" w:rsidP="000641DE">
      <w:pPr>
        <w:suppressAutoHyphens/>
        <w:outlineLvl w:val="0"/>
      </w:pPr>
      <w:r>
        <w:tab/>
      </w:r>
      <w:r w:rsidRPr="00ED66A7">
        <w:t>H. 4705</w:t>
      </w:r>
      <w:r w:rsidR="0036522A" w:rsidRPr="00ED66A7">
        <w:fldChar w:fldCharType="begin"/>
      </w:r>
      <w:r w:rsidRPr="00ED66A7">
        <w:instrText xml:space="preserve"> XE </w:instrText>
      </w:r>
      <w:r>
        <w:instrText>“</w:instrText>
      </w:r>
      <w:r w:rsidRPr="00ED66A7">
        <w:instrText>H. 4705</w:instrText>
      </w:r>
      <w:r>
        <w:instrText>”</w:instrText>
      </w:r>
      <w:r w:rsidRPr="00ED66A7">
        <w:instrText xml:space="preserve"> \b </w:instrText>
      </w:r>
      <w:r w:rsidR="0036522A" w:rsidRPr="00ED66A7">
        <w:fldChar w:fldCharType="end"/>
      </w:r>
      <w:r w:rsidRPr="00ED66A7">
        <w:t xml:space="preserve"> -- </w:t>
      </w:r>
      <w:r>
        <w:t>Reps. Brady, Butler Garrick, Long, Funderburk, Thayer, Henderson, Pope, Whipper and R.L. Brown</w:t>
      </w:r>
      <w:r w:rsidRPr="00ED66A7">
        <w:t xml:space="preserve">:  </w:t>
      </w:r>
      <w:r w:rsidRPr="00ED66A7">
        <w:rPr>
          <w:szCs w:val="30"/>
        </w:rPr>
        <w:t xml:space="preserve">A BILL </w:t>
      </w:r>
      <w:r w:rsidRPr="00ED66A7">
        <w:t>TO AMEND THE CODE OF LAWS OF SOUTH CAROLINA, 1976, BY ADDING SECTION 44-37-60 SO AS TO REQUIRE HOSPITALS TO PROVIDE PARENTS OF NEWBORNS, PRIOR TO DISCHARGE, EDUCATIONAL INFORMATION ON PERTUSSIS DISEASE AND TO REQUIRE THIS INFORMATION TO INCLUDE THE CENTER FOR DISEASE CONTROL</w:t>
      </w:r>
      <w:r>
        <w:t>’</w:t>
      </w:r>
      <w:r w:rsidRPr="00ED66A7">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0641DE" w:rsidRDefault="000641DE" w:rsidP="000641DE">
      <w:pPr>
        <w:pStyle w:val="Header"/>
        <w:tabs>
          <w:tab w:val="clear" w:pos="8640"/>
          <w:tab w:val="left" w:pos="4320"/>
        </w:tabs>
      </w:pPr>
      <w:r>
        <w:tab/>
        <w:t>The Senate proceeded to a consideration of the Bill, the question being the second reading of the Bill.</w:t>
      </w:r>
    </w:p>
    <w:p w:rsidR="000641DE" w:rsidRDefault="000641DE" w:rsidP="000641DE">
      <w:pPr>
        <w:pStyle w:val="Header"/>
        <w:tabs>
          <w:tab w:val="clear" w:pos="8640"/>
          <w:tab w:val="left" w:pos="4320"/>
        </w:tabs>
      </w:pPr>
    </w:p>
    <w:p w:rsidR="000641DE" w:rsidRDefault="000641DE" w:rsidP="000641DE">
      <w:pPr>
        <w:pStyle w:val="Header"/>
        <w:tabs>
          <w:tab w:val="clear" w:pos="8640"/>
          <w:tab w:val="left" w:pos="4320"/>
        </w:tabs>
      </w:pPr>
      <w:r>
        <w:tab/>
        <w:t>The "ayes" and "nays" were demanded and taken, resulting as follows:</w:t>
      </w:r>
    </w:p>
    <w:p w:rsidR="000641DE" w:rsidRPr="003E6E03" w:rsidRDefault="000641DE" w:rsidP="000641DE">
      <w:pPr>
        <w:pStyle w:val="Header"/>
        <w:tabs>
          <w:tab w:val="clear" w:pos="8640"/>
          <w:tab w:val="left" w:pos="4320"/>
        </w:tabs>
        <w:jc w:val="center"/>
        <w:rPr>
          <w:b/>
        </w:rPr>
      </w:pPr>
      <w:r w:rsidRPr="003E6E03">
        <w:rPr>
          <w:b/>
        </w:rPr>
        <w:t>Ayes 38; Nays 0</w:t>
      </w:r>
    </w:p>
    <w:p w:rsidR="000641DE"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6E03">
        <w:rPr>
          <w:b/>
        </w:rPr>
        <w:t>AYES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Alexander</w:t>
      </w:r>
      <w:r>
        <w:tab/>
      </w:r>
      <w:r w:rsidRPr="003E6E03">
        <w:t>Anderson</w:t>
      </w:r>
      <w:r>
        <w:tab/>
      </w:r>
      <w:r w:rsidRPr="003E6E03">
        <w:t>Bright</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Bryant</w:t>
      </w:r>
      <w:r>
        <w:tab/>
      </w:r>
      <w:r w:rsidRPr="003E6E03">
        <w:t>Campbell</w:t>
      </w:r>
      <w:r>
        <w:tab/>
      </w:r>
      <w:r w:rsidRPr="003E6E03">
        <w:t>Campsen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Coleman</w:t>
      </w:r>
      <w:r>
        <w:tab/>
      </w:r>
      <w:r w:rsidRPr="003E6E03">
        <w:t>Courson</w:t>
      </w:r>
      <w:r>
        <w:tab/>
      </w:r>
      <w:r w:rsidRPr="003E6E03">
        <w:t>Cromer</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Davis</w:t>
      </w:r>
      <w:r>
        <w:tab/>
      </w:r>
      <w:r w:rsidRPr="003E6E03">
        <w:t>Fair</w:t>
      </w:r>
      <w:r>
        <w:tab/>
      </w:r>
      <w:r w:rsidRPr="003E6E03">
        <w:t>Gregory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Grooms</w:t>
      </w:r>
      <w:r>
        <w:tab/>
      </w:r>
      <w:r w:rsidRPr="003E6E03">
        <w:t>Hayes</w:t>
      </w:r>
      <w:r>
        <w:tab/>
      </w:r>
      <w:r w:rsidRPr="003E6E03">
        <w:t>Hutto</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Jackson</w:t>
      </w:r>
      <w:r>
        <w:tab/>
      </w:r>
      <w:r w:rsidRPr="003E6E03">
        <w:t>Knotts</w:t>
      </w:r>
      <w:r>
        <w:tab/>
      </w:r>
      <w:r w:rsidRPr="003E6E03">
        <w:t>Leatherman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E6E03">
        <w:t>Lourie</w:t>
      </w:r>
      <w:r>
        <w:tab/>
      </w:r>
      <w:r w:rsidRPr="003E6E03">
        <w:t>Malloy</w:t>
      </w:r>
      <w:r>
        <w:tab/>
      </w:r>
      <w:r w:rsidRPr="003E6E03">
        <w:rPr>
          <w:i/>
        </w:rPr>
        <w:t>Martin, Larry</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rPr>
          <w:i/>
        </w:rPr>
        <w:t>Martin, Shane</w:t>
      </w:r>
      <w:r>
        <w:rPr>
          <w:i/>
        </w:rPr>
        <w:tab/>
      </w:r>
      <w:r w:rsidRPr="003E6E03">
        <w:t>Massey</w:t>
      </w:r>
      <w:r>
        <w:tab/>
      </w:r>
      <w:r w:rsidRPr="003E6E03">
        <w:t>Matthews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McGill</w:t>
      </w:r>
      <w:r>
        <w:tab/>
      </w:r>
      <w:r w:rsidRPr="003E6E03">
        <w:t>Nicholson</w:t>
      </w:r>
      <w:r>
        <w:tab/>
      </w:r>
      <w:r w:rsidRPr="003E6E03">
        <w:t>O'Dell</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Peeler</w:t>
      </w:r>
      <w:r>
        <w:tab/>
      </w:r>
      <w:r w:rsidRPr="003E6E03">
        <w:t>Pinckney</w:t>
      </w:r>
      <w:r>
        <w:tab/>
      </w:r>
      <w:r w:rsidRPr="003E6E03">
        <w:t>Rankin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Reese</w:t>
      </w:r>
      <w:r>
        <w:tab/>
      </w:r>
      <w:r w:rsidRPr="003E6E03">
        <w:t>Rose</w:t>
      </w:r>
      <w:r>
        <w:tab/>
      </w:r>
      <w:r w:rsidRPr="003E6E03">
        <w:t>Ryberg</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Scott</w:t>
      </w:r>
      <w:r>
        <w:tab/>
      </w:r>
      <w:r w:rsidRPr="003E6E03">
        <w:t>Setzler</w:t>
      </w:r>
      <w:r>
        <w:tab/>
      </w:r>
      <w:r w:rsidRPr="003E6E03">
        <w:t>Sheheen</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6E03">
        <w:t>Thomas</w:t>
      </w:r>
      <w:r>
        <w:tab/>
      </w:r>
      <w:r w:rsidRPr="003E6E03">
        <w:t>Williams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641DE" w:rsidRPr="003E6E03"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6E03">
        <w:rPr>
          <w:b/>
        </w:rPr>
        <w:t>Total--38</w:t>
      </w:r>
    </w:p>
    <w:p w:rsidR="000641DE" w:rsidRPr="003E6E03" w:rsidRDefault="000641DE" w:rsidP="000641DE">
      <w:pPr>
        <w:pStyle w:val="Header"/>
        <w:tabs>
          <w:tab w:val="clear" w:pos="8640"/>
          <w:tab w:val="left" w:pos="4320"/>
        </w:tabs>
      </w:pP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6E03">
        <w:rPr>
          <w:b/>
        </w:rPr>
        <w:t>NAYS</w:t>
      </w:r>
    </w:p>
    <w:p w:rsidR="000641DE"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641DE" w:rsidRPr="003E6E03" w:rsidRDefault="000641DE" w:rsidP="000641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6E03">
        <w:rPr>
          <w:b/>
        </w:rPr>
        <w:t>Total--0</w:t>
      </w:r>
    </w:p>
    <w:p w:rsidR="000641DE" w:rsidRPr="009A6235" w:rsidRDefault="000641DE" w:rsidP="000641DE">
      <w:pPr>
        <w:pStyle w:val="Header"/>
        <w:tabs>
          <w:tab w:val="clear" w:pos="8640"/>
          <w:tab w:val="left" w:pos="4320"/>
        </w:tabs>
      </w:pPr>
    </w:p>
    <w:p w:rsidR="000641DE" w:rsidRPr="009A6235" w:rsidRDefault="000641DE" w:rsidP="005B5FE6">
      <w:pPr>
        <w:pStyle w:val="Header"/>
        <w:tabs>
          <w:tab w:val="clear" w:pos="8640"/>
          <w:tab w:val="left" w:pos="4320"/>
        </w:tabs>
      </w:pPr>
      <w:r>
        <w:tab/>
        <w:t xml:space="preserve">The Bill was read the second </w:t>
      </w:r>
      <w:r w:rsidR="005B5FE6">
        <w:t>time and ordered placed on the T</w:t>
      </w:r>
      <w:r>
        <w:t xml:space="preserve">hird </w:t>
      </w:r>
      <w:r w:rsidR="005B5FE6">
        <w:t>R</w:t>
      </w:r>
      <w:r>
        <w:t>eading Calendar.</w:t>
      </w:r>
    </w:p>
    <w:p w:rsidR="000641DE" w:rsidRDefault="000641DE">
      <w:pPr>
        <w:pStyle w:val="Header"/>
        <w:tabs>
          <w:tab w:val="clear" w:pos="8640"/>
          <w:tab w:val="left" w:pos="4320"/>
        </w:tabs>
      </w:pPr>
    </w:p>
    <w:p w:rsidR="004A4CC0" w:rsidRPr="004A4CC0" w:rsidRDefault="004A4CC0" w:rsidP="004A4CC0">
      <w:pPr>
        <w:pStyle w:val="Header"/>
        <w:tabs>
          <w:tab w:val="clear" w:pos="8640"/>
          <w:tab w:val="left" w:pos="4320"/>
        </w:tabs>
        <w:jc w:val="center"/>
        <w:rPr>
          <w:b/>
        </w:rPr>
      </w:pPr>
      <w:r w:rsidRPr="004A4CC0">
        <w:rPr>
          <w:b/>
        </w:rPr>
        <w:t>AMENDED, READ THE SECOND TIME</w:t>
      </w:r>
    </w:p>
    <w:p w:rsidR="004A4CC0" w:rsidRPr="003A20AF" w:rsidRDefault="004A4CC0" w:rsidP="004A4CC0">
      <w:pPr>
        <w:suppressAutoHyphens/>
        <w:outlineLvl w:val="0"/>
      </w:pPr>
      <w:r>
        <w:tab/>
      </w:r>
      <w:r w:rsidRPr="003A20AF">
        <w:t>H. 5287</w:t>
      </w:r>
      <w:r w:rsidR="0036522A" w:rsidRPr="003A20AF">
        <w:fldChar w:fldCharType="begin"/>
      </w:r>
      <w:r w:rsidRPr="003A20AF">
        <w:instrText xml:space="preserve"> XE "H. 5287" \b </w:instrText>
      </w:r>
      <w:r w:rsidR="0036522A" w:rsidRPr="003A20AF">
        <w:fldChar w:fldCharType="end"/>
      </w:r>
      <w:r w:rsidRPr="003A20AF">
        <w:t xml:space="preserve"> -- Reps. Pope, Delleney, King, Long, D.C. Moss, V.S. Moss, Norman and Simrill:  </w:t>
      </w:r>
      <w:r w:rsidRPr="003A20AF">
        <w:rPr>
          <w:szCs w:val="30"/>
        </w:rPr>
        <w:t xml:space="preserve">A BILL </w:t>
      </w:r>
      <w:r w:rsidRPr="003A20AF">
        <w:t>TO AMEND SECTION 22</w:t>
      </w:r>
      <w:r w:rsidRPr="003A20AF">
        <w:noBreakHyphen/>
        <w:t>2</w:t>
      </w:r>
      <w:r w:rsidRPr="003A20AF">
        <w:noBreakHyphen/>
        <w:t>190, AS AMENDED, CODE OF LAWS OF SOUTH CAROLINA, 1976, RELATING TO COUNTY JURY AREAS, SO AS TO PROVIDE FOR ONE JURY AREA COUNTYWIDE FOR THE YORK COUNTY CENTRALIZED DUI COURT.</w:t>
      </w:r>
    </w:p>
    <w:p w:rsidR="004A4CC0" w:rsidRDefault="004A4CC0">
      <w:pPr>
        <w:pStyle w:val="Header"/>
        <w:tabs>
          <w:tab w:val="clear" w:pos="8640"/>
          <w:tab w:val="left" w:pos="4320"/>
        </w:tabs>
      </w:pPr>
      <w:r>
        <w:tab/>
        <w:t>The Senate proceeded to a consideration of the Bill, the question being the second reading of the Bill.</w:t>
      </w:r>
    </w:p>
    <w:p w:rsidR="004A4CC0" w:rsidRDefault="004A4CC0">
      <w:pPr>
        <w:pStyle w:val="Header"/>
        <w:tabs>
          <w:tab w:val="clear" w:pos="8640"/>
          <w:tab w:val="left" w:pos="4320"/>
        </w:tabs>
      </w:pPr>
    </w:p>
    <w:p w:rsidR="00121706" w:rsidRDefault="00121706" w:rsidP="00121706">
      <w:pPr>
        <w:rPr>
          <w:snapToGrid w:val="0"/>
        </w:rPr>
      </w:pPr>
      <w:r>
        <w:rPr>
          <w:snapToGrid w:val="0"/>
        </w:rPr>
        <w:tab/>
        <w:t>Senators HAYES and JACKSON proposed the following amendment (JUD5287.001)</w:t>
      </w:r>
      <w:r w:rsidRPr="00121706">
        <w:rPr>
          <w:snapToGrid w:val="0"/>
        </w:rPr>
        <w:t>, which was adopted</w:t>
      </w:r>
      <w:r>
        <w:rPr>
          <w:snapToGrid w:val="0"/>
        </w:rPr>
        <w:t>:</w:t>
      </w:r>
    </w:p>
    <w:p w:rsidR="00121706" w:rsidRPr="004A3090" w:rsidRDefault="00121706" w:rsidP="00121706">
      <w:pPr>
        <w:rPr>
          <w:snapToGrid w:val="0"/>
          <w:color w:val="auto"/>
        </w:rPr>
      </w:pPr>
      <w:r w:rsidRPr="004A3090">
        <w:rPr>
          <w:snapToGrid w:val="0"/>
          <w:color w:val="auto"/>
        </w:rPr>
        <w:tab/>
        <w:t>Amend the bill, as and if amended, by striking the bill in its entirety and inserting therein the following:</w:t>
      </w:r>
    </w:p>
    <w:p w:rsidR="00121706" w:rsidRPr="004A3090" w:rsidRDefault="00121706" w:rsidP="00121706">
      <w:pPr>
        <w:jc w:val="center"/>
        <w:rPr>
          <w:snapToGrid w:val="0"/>
          <w:color w:val="auto"/>
        </w:rPr>
      </w:pPr>
      <w:r>
        <w:rPr>
          <w:snapToGrid w:val="0"/>
        </w:rPr>
        <w:tab/>
      </w:r>
      <w:r w:rsidRPr="004A3090">
        <w:rPr>
          <w:snapToGrid w:val="0"/>
          <w:color w:val="auto"/>
        </w:rPr>
        <w:t>/</w:t>
      </w:r>
      <w:r w:rsidRPr="004A3090">
        <w:rPr>
          <w:snapToGrid w:val="0"/>
          <w:color w:val="auto"/>
        </w:rPr>
        <w:tab/>
        <w:t>A BILL</w:t>
      </w:r>
    </w:p>
    <w:p w:rsidR="00121706" w:rsidRPr="004A3090" w:rsidRDefault="00121706" w:rsidP="00121706">
      <w:pPr>
        <w:rPr>
          <w:color w:val="auto"/>
        </w:rPr>
      </w:pPr>
      <w:r>
        <w:tab/>
      </w:r>
      <w:r w:rsidRPr="004A3090">
        <w:rPr>
          <w:color w:val="auto"/>
        </w:rPr>
        <w:t>TO AMEND SECTION 22</w:t>
      </w:r>
      <w:r w:rsidRPr="004A3090">
        <w:rPr>
          <w:color w:val="auto"/>
        </w:rPr>
        <w:noBreakHyphen/>
        <w:t>2</w:t>
      </w:r>
      <w:r w:rsidRPr="004A3090">
        <w:rPr>
          <w:color w:val="auto"/>
        </w:rPr>
        <w:noBreakHyphen/>
        <w:t>190, AS AMENDED, CODE OF LAWS OF SOUTH CAROLINA, 1976, RELATING TO COUNTY JURY AREAS, SO AS TO PROVIDE FOR JURY AREAS IN RICHLAND AND YORK COUNTIES.</w:t>
      </w:r>
    </w:p>
    <w:p w:rsidR="00121706" w:rsidRPr="004A3090" w:rsidRDefault="00121706" w:rsidP="00121706">
      <w:pPr>
        <w:rPr>
          <w:color w:val="auto"/>
        </w:rPr>
      </w:pPr>
      <w:bookmarkStart w:id="2" w:name="titleend"/>
      <w:bookmarkEnd w:id="2"/>
      <w:r>
        <w:tab/>
      </w:r>
      <w:r w:rsidRPr="004A3090">
        <w:rPr>
          <w:color w:val="auto"/>
        </w:rPr>
        <w:t>Be it enacted by the General Assembly of the State of South Carolina:</w:t>
      </w:r>
    </w:p>
    <w:p w:rsidR="00121706" w:rsidRPr="004A3090" w:rsidRDefault="00121706" w:rsidP="00121706">
      <w:pPr>
        <w:rPr>
          <w:color w:val="auto"/>
        </w:rPr>
      </w:pPr>
      <w:r>
        <w:tab/>
      </w:r>
      <w:r w:rsidRPr="004A3090">
        <w:rPr>
          <w:color w:val="auto"/>
        </w:rPr>
        <w:t>SECTION</w:t>
      </w:r>
      <w:r w:rsidRPr="004A3090">
        <w:rPr>
          <w:color w:val="auto"/>
        </w:rPr>
        <w:tab/>
        <w:t>1.</w:t>
      </w:r>
      <w:r w:rsidRPr="004A3090">
        <w:rPr>
          <w:color w:val="auto"/>
        </w:rPr>
        <w:tab/>
        <w:t>Section 22</w:t>
      </w:r>
      <w:r w:rsidRPr="004A3090">
        <w:rPr>
          <w:color w:val="auto"/>
        </w:rPr>
        <w:noBreakHyphen/>
        <w:t>2</w:t>
      </w:r>
      <w:r w:rsidRPr="004A3090">
        <w:rPr>
          <w:color w:val="auto"/>
        </w:rPr>
        <w:noBreakHyphen/>
        <w:t>190(40) of the 1976 Code is amended to read:</w:t>
      </w:r>
    </w:p>
    <w:p w:rsidR="00121706" w:rsidRPr="004A3090" w:rsidRDefault="00121706" w:rsidP="00121706">
      <w:pPr>
        <w:rPr>
          <w:color w:val="auto"/>
          <w:u w:val="single"/>
        </w:rPr>
      </w:pPr>
      <w:r w:rsidRPr="004A3090">
        <w:rPr>
          <w:color w:val="auto"/>
        </w:rPr>
        <w:tab/>
      </w:r>
      <w:r w:rsidRPr="004A3090">
        <w:rPr>
          <w:color w:val="auto"/>
        </w:rPr>
        <w:tab/>
      </w:r>
      <w:r w:rsidRPr="004A3090">
        <w:rPr>
          <w:color w:val="auto"/>
        </w:rPr>
        <w:tab/>
        <w:t>“(40)</w:t>
      </w:r>
      <w:r w:rsidRPr="004A3090">
        <w:rPr>
          <w:color w:val="auto"/>
        </w:rPr>
        <w:tab/>
        <w:t>Richland County</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u w:val="single"/>
        </w:rPr>
        <w:t>(a)(1)</w:t>
      </w:r>
      <w:r w:rsidRPr="004A3090">
        <w:rPr>
          <w:color w:val="auto"/>
        </w:rPr>
        <w:tab/>
        <w:t>Blythewood</w:t>
      </w:r>
      <w:r w:rsidRPr="004A3090">
        <w:rPr>
          <w:strike/>
          <w:color w:val="auto"/>
        </w:rPr>
        <w:noBreakHyphen/>
      </w:r>
      <w:r w:rsidRPr="004A3090">
        <w:rPr>
          <w:strike/>
          <w:color w:val="auto"/>
        </w:rPr>
        <w:noBreakHyphen/>
        <w:t xml:space="preserve">Blythewood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(2)</w:t>
      </w:r>
      <w:r w:rsidRPr="004A3090">
        <w:rPr>
          <w:color w:val="auto"/>
        </w:rPr>
        <w:tab/>
        <w:t>Columbia</w:t>
      </w:r>
      <w:r w:rsidRPr="004A3090">
        <w:rPr>
          <w:strike/>
          <w:color w:val="auto"/>
        </w:rPr>
        <w:noBreakHyphen/>
      </w:r>
      <w:r w:rsidRPr="004A3090">
        <w:rPr>
          <w:strike/>
          <w:color w:val="auto"/>
        </w:rPr>
        <w:noBreakHyphen/>
        <w:t xml:space="preserve">Columbia Ward 1, Columbia Ward 2, Columbia Ward 3, Columbia Ward 4, Columbia Ward 19, Columbia Ward 20, Columbia Ward 22, Columbia Ward 28, Columbia Ward 29, Columbia Ward 30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(3)</w:t>
      </w:r>
      <w:r w:rsidRPr="004A3090">
        <w:rPr>
          <w:color w:val="auto"/>
        </w:rPr>
        <w:tab/>
        <w:t>Dentsville</w:t>
      </w:r>
      <w:r w:rsidRPr="004A3090">
        <w:rPr>
          <w:strike/>
          <w:color w:val="auto"/>
        </w:rPr>
        <w:noBreakHyphen/>
      </w:r>
      <w:r w:rsidRPr="004A3090">
        <w:rPr>
          <w:strike/>
          <w:color w:val="auto"/>
        </w:rPr>
        <w:noBreakHyphen/>
        <w:t xml:space="preserve">Arcadia, Dentsville, Keels, Midway, Woodfield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(4)</w:t>
      </w:r>
      <w:r w:rsidRPr="004A3090">
        <w:rPr>
          <w:color w:val="auto"/>
        </w:rPr>
        <w:tab/>
        <w:t>Dutch Fork</w:t>
      </w:r>
      <w:r w:rsidRPr="004A3090">
        <w:rPr>
          <w:strike/>
          <w:color w:val="auto"/>
        </w:rPr>
        <w:noBreakHyphen/>
      </w:r>
      <w:r w:rsidRPr="004A3090">
        <w:rPr>
          <w:strike/>
          <w:color w:val="auto"/>
        </w:rPr>
        <w:noBreakHyphen/>
        <w:t>Ballentine, Friarsgate, Harbison, Kingswood, Riverside, St. Andrews, Springville, Whitewell</w:t>
      </w:r>
      <w:r w:rsidRPr="004A3090">
        <w:rPr>
          <w:color w:val="auto"/>
        </w:rPr>
        <w:t xml:space="preserve">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(5)</w:t>
      </w:r>
      <w:r w:rsidRPr="004A3090">
        <w:rPr>
          <w:color w:val="auto"/>
        </w:rPr>
        <w:tab/>
        <w:t>Eastover</w:t>
      </w:r>
      <w:r w:rsidRPr="004A3090">
        <w:rPr>
          <w:strike/>
          <w:color w:val="auto"/>
        </w:rPr>
        <w:noBreakHyphen/>
      </w:r>
      <w:r w:rsidRPr="004A3090">
        <w:rPr>
          <w:strike/>
          <w:color w:val="auto"/>
        </w:rPr>
        <w:noBreakHyphen/>
        <w:t>Eastover, Garners</w:t>
      </w:r>
      <w:r w:rsidRPr="004A3090">
        <w:rPr>
          <w:color w:val="auto"/>
        </w:rPr>
        <w:t xml:space="preserve">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color w:val="auto"/>
        </w:rPr>
        <w:tab/>
      </w:r>
      <w:r w:rsidRPr="004A3090">
        <w:rPr>
          <w:strike/>
          <w:color w:val="auto"/>
        </w:rPr>
        <w:t>Gadsden</w:t>
      </w:r>
      <w:r w:rsidRPr="004A3090">
        <w:rPr>
          <w:strike/>
          <w:color w:val="auto"/>
        </w:rPr>
        <w:noBreakHyphen/>
      </w:r>
      <w:r w:rsidRPr="004A3090">
        <w:rPr>
          <w:strike/>
          <w:color w:val="auto"/>
        </w:rPr>
        <w:noBreakHyphen/>
        <w:t xml:space="preserve">Gadsden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(6)</w:t>
      </w:r>
      <w:r w:rsidRPr="004A3090">
        <w:rPr>
          <w:color w:val="auto"/>
        </w:rPr>
        <w:tab/>
        <w:t>Hopkins</w:t>
      </w:r>
      <w:r w:rsidRPr="004A3090">
        <w:rPr>
          <w:strike/>
          <w:color w:val="auto"/>
        </w:rPr>
        <w:noBreakHyphen/>
      </w:r>
      <w:r w:rsidRPr="004A3090">
        <w:rPr>
          <w:strike/>
          <w:color w:val="auto"/>
        </w:rPr>
        <w:noBreakHyphen/>
        <w:t>Bluff, Hopkins</w:t>
      </w:r>
      <w:r w:rsidRPr="004A3090">
        <w:rPr>
          <w:color w:val="auto"/>
        </w:rPr>
        <w:t xml:space="preserve">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strike/>
          <w:color w:val="auto"/>
        </w:rPr>
        <w:t>Horrell Hill</w:t>
      </w:r>
      <w:r w:rsidRPr="004A3090">
        <w:rPr>
          <w:strike/>
          <w:color w:val="auto"/>
        </w:rPr>
        <w:noBreakHyphen/>
      </w:r>
      <w:r w:rsidRPr="004A3090">
        <w:rPr>
          <w:strike/>
          <w:color w:val="auto"/>
        </w:rPr>
        <w:noBreakHyphen/>
        <w:t xml:space="preserve">Horrell Hill, Pinewood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(7)</w:t>
      </w:r>
      <w:r w:rsidRPr="004A3090">
        <w:rPr>
          <w:color w:val="auto"/>
        </w:rPr>
        <w:tab/>
        <w:t>Lykesland</w:t>
      </w:r>
      <w:r w:rsidRPr="004A3090">
        <w:rPr>
          <w:strike/>
          <w:color w:val="auto"/>
        </w:rPr>
        <w:noBreakHyphen/>
      </w:r>
      <w:r w:rsidRPr="004A3090">
        <w:rPr>
          <w:strike/>
          <w:color w:val="auto"/>
        </w:rPr>
        <w:noBreakHyphen/>
        <w:t xml:space="preserve">Brandon, Columbia Ward 26, Columbia Ward 27, Knollwood, Lykesland, Pennington, Woodlands, Hampton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(8)</w:t>
      </w:r>
      <w:r w:rsidRPr="004A3090">
        <w:rPr>
          <w:color w:val="auto"/>
        </w:rPr>
        <w:tab/>
        <w:t>Olympia</w:t>
      </w:r>
      <w:r w:rsidRPr="004A3090">
        <w:rPr>
          <w:strike/>
          <w:color w:val="auto"/>
        </w:rPr>
        <w:noBreakHyphen/>
      </w:r>
      <w:r w:rsidRPr="004A3090">
        <w:rPr>
          <w:strike/>
          <w:color w:val="auto"/>
        </w:rPr>
        <w:noBreakHyphen/>
        <w:t xml:space="preserve">Columbia Ward 5, Columbia Ward 10, Columbia Ward 11, Olympia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(9)</w:t>
      </w:r>
      <w:r w:rsidRPr="004A3090">
        <w:rPr>
          <w:color w:val="auto"/>
        </w:rPr>
        <w:tab/>
        <w:t>Pontiac</w:t>
      </w:r>
      <w:r w:rsidRPr="004A3090">
        <w:rPr>
          <w:strike/>
          <w:color w:val="auto"/>
        </w:rPr>
        <w:noBreakHyphen/>
      </w:r>
      <w:r w:rsidRPr="004A3090">
        <w:rPr>
          <w:strike/>
          <w:color w:val="auto"/>
        </w:rPr>
        <w:noBreakHyphen/>
        <w:t>Briarwood, Killian, Pontiac</w:t>
      </w:r>
      <w:r w:rsidRPr="004A3090">
        <w:rPr>
          <w:color w:val="auto"/>
        </w:rPr>
        <w:t xml:space="preserve">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(10)</w:t>
      </w:r>
      <w:r w:rsidRPr="004A3090">
        <w:rPr>
          <w:color w:val="auto"/>
        </w:rPr>
        <w:tab/>
        <w:t>Upper Township</w:t>
      </w:r>
      <w:r w:rsidRPr="004A3090">
        <w:rPr>
          <w:strike/>
          <w:color w:val="auto"/>
        </w:rPr>
        <w:noBreakHyphen/>
      </w:r>
      <w:r w:rsidRPr="004A3090">
        <w:rPr>
          <w:strike/>
          <w:color w:val="auto"/>
        </w:rPr>
        <w:noBreakHyphen/>
        <w:t xml:space="preserve">Ardincaple, College Place, Columbia Ward 21, Dennyside, Fairlawn, Fairwold, Greenview, Lincolnshire, Meadowlake, Ridgewood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(11)</w:t>
      </w:r>
      <w:r w:rsidRPr="004A3090">
        <w:rPr>
          <w:color w:val="auto"/>
        </w:rPr>
        <w:tab/>
        <w:t>Waverly</w:t>
      </w:r>
      <w:r w:rsidRPr="004A3090">
        <w:rPr>
          <w:strike/>
          <w:color w:val="auto"/>
        </w:rPr>
        <w:noBreakHyphen/>
      </w:r>
      <w:r w:rsidRPr="004A3090">
        <w:rPr>
          <w:strike/>
          <w:color w:val="auto"/>
        </w:rPr>
        <w:noBreakHyphen/>
        <w:t>Columbia Ward 6, Columbia Ward 7, Columbia Ward 8, Columbia Ward 9, Columbia 12, Columbia Ward 13, Columbia Ward 14, Columbia Ward 15, Columbia Ward 16, Columbia Ward 17, Columbia Ward 18, Columbia Ward 23, Columbia Ward 24, Columbia Ward 25, Cooper, East Forest Acres, Edgewood, Keenan, North Forest Acres, Oakwood, Satchelford, South Forest Acres</w:t>
      </w:r>
      <w:r w:rsidRPr="004A3090">
        <w:rPr>
          <w:color w:val="auto"/>
        </w:rPr>
        <w:t xml:space="preserve">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u w:val="single"/>
        </w:rPr>
        <w:t>(b)</w:t>
      </w:r>
      <w:r w:rsidRPr="004A3090">
        <w:rPr>
          <w:color w:val="auto"/>
        </w:rPr>
        <w:tab/>
      </w:r>
      <w:r w:rsidRPr="004A3090">
        <w:rPr>
          <w:color w:val="auto"/>
          <w:u w:val="single"/>
        </w:rPr>
        <w:t>The lines defining the magistrates jury areas provided in subitem (a) are as shown on the official map on file with the Division of Research and Statistics of the South Carolina Budget and Control Board designated as document M</w:t>
      </w:r>
      <w:r w:rsidRPr="004A3090">
        <w:rPr>
          <w:color w:val="auto"/>
          <w:u w:val="single"/>
        </w:rPr>
        <w:noBreakHyphen/>
        <w:t>79</w:t>
      </w:r>
      <w:r w:rsidRPr="004A3090">
        <w:rPr>
          <w:color w:val="auto"/>
          <w:u w:val="single"/>
        </w:rPr>
        <w:noBreakHyphen/>
        <w:t>12, and on copies filed with the Richland County Department of Planning and Development Services, and available on the Richland County website.</w:t>
      </w:r>
    </w:p>
    <w:p w:rsidR="00121706" w:rsidRPr="004A3090" w:rsidRDefault="00121706" w:rsidP="00121706">
      <w:pPr>
        <w:rPr>
          <w:color w:val="auto"/>
          <w:u w:val="single"/>
        </w:rPr>
      </w:pPr>
      <w:r w:rsidRPr="004A3090">
        <w:rPr>
          <w:color w:val="auto"/>
        </w:rPr>
        <w:tab/>
      </w:r>
      <w:r w:rsidRPr="004A3090">
        <w:rPr>
          <w:color w:val="auto"/>
        </w:rPr>
        <w:tab/>
      </w:r>
      <w:r w:rsidRPr="004A3090">
        <w:rPr>
          <w:color w:val="auto"/>
        </w:rPr>
        <w:tab/>
      </w:r>
      <w:r w:rsidRPr="004A3090">
        <w:rPr>
          <w:color w:val="auto"/>
          <w:u w:val="single"/>
        </w:rPr>
        <w:t>(c)</w:t>
      </w:r>
      <w:r w:rsidRPr="004A3090">
        <w:rPr>
          <w:color w:val="auto"/>
        </w:rPr>
        <w:tab/>
      </w:r>
      <w:r w:rsidRPr="004A3090">
        <w:rPr>
          <w:color w:val="auto"/>
          <w:u w:val="single"/>
        </w:rPr>
        <w:t>Notwithstanding the provisions of subitem (a), for the Richland County Magistrates Centralized Court:</w:t>
      </w:r>
    </w:p>
    <w:p w:rsidR="00121706" w:rsidRPr="004A3090" w:rsidRDefault="00121706" w:rsidP="00121706">
      <w:pPr>
        <w:rPr>
          <w:color w:val="auto"/>
          <w:u w:val="single"/>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One jury area countywide.</w:t>
      </w:r>
      <w:r w:rsidRPr="004A3090">
        <w:rPr>
          <w:color w:val="auto"/>
        </w:rPr>
        <w:t>”</w:t>
      </w:r>
    </w:p>
    <w:p w:rsidR="00121706" w:rsidRPr="004A3090" w:rsidRDefault="00121706" w:rsidP="00121706">
      <w:pPr>
        <w:rPr>
          <w:color w:val="auto"/>
        </w:rPr>
      </w:pPr>
      <w:r>
        <w:tab/>
      </w:r>
      <w:r w:rsidRPr="004A3090">
        <w:rPr>
          <w:color w:val="auto"/>
        </w:rPr>
        <w:t>SECTION</w:t>
      </w:r>
      <w:r w:rsidRPr="004A3090">
        <w:rPr>
          <w:color w:val="auto"/>
        </w:rPr>
        <w:tab/>
        <w:t>2.</w:t>
      </w:r>
      <w:r w:rsidRPr="004A3090">
        <w:rPr>
          <w:color w:val="auto"/>
        </w:rPr>
        <w:tab/>
        <w:t>Section 22</w:t>
      </w:r>
      <w:r w:rsidRPr="004A3090">
        <w:rPr>
          <w:color w:val="auto"/>
        </w:rPr>
        <w:noBreakHyphen/>
        <w:t>2</w:t>
      </w:r>
      <w:r w:rsidRPr="004A3090">
        <w:rPr>
          <w:color w:val="auto"/>
        </w:rPr>
        <w:noBreakHyphen/>
        <w:t>190(46) of the 1976 Code is amended to read:</w:t>
      </w:r>
    </w:p>
    <w:p w:rsidR="00121706" w:rsidRPr="004A3090" w:rsidRDefault="00121706" w:rsidP="00121706">
      <w:pPr>
        <w:rPr>
          <w:color w:val="auto"/>
        </w:rPr>
      </w:pPr>
      <w:r w:rsidRPr="004A3090">
        <w:rPr>
          <w:color w:val="auto"/>
        </w:rPr>
        <w:tab/>
      </w:r>
      <w:r w:rsidRPr="004A3090">
        <w:rPr>
          <w:color w:val="auto"/>
        </w:rPr>
        <w:tab/>
      </w:r>
      <w:r w:rsidRPr="004A3090">
        <w:rPr>
          <w:color w:val="auto"/>
        </w:rPr>
        <w:tab/>
        <w:t>“(46)</w:t>
      </w:r>
      <w:r w:rsidRPr="004A3090">
        <w:rPr>
          <w:color w:val="auto"/>
        </w:rPr>
        <w:tab/>
        <w:t xml:space="preserve">York County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(a)</w:t>
      </w:r>
      <w:r w:rsidRPr="004A3090">
        <w:rPr>
          <w:color w:val="auto"/>
        </w:rPr>
        <w:tab/>
      </w:r>
      <w:r w:rsidRPr="004A3090">
        <w:rPr>
          <w:strike/>
          <w:color w:val="auto"/>
        </w:rPr>
        <w:t>Bethel</w:t>
      </w:r>
      <w:r w:rsidRPr="004A3090">
        <w:rPr>
          <w:strike/>
          <w:color w:val="auto"/>
        </w:rPr>
        <w:noBreakHyphen/>
        <w:t>Kings Mountain</w:t>
      </w:r>
      <w:r w:rsidRPr="004A3090">
        <w:rPr>
          <w:strike/>
          <w:color w:val="auto"/>
        </w:rPr>
        <w:noBreakHyphen/>
      </w:r>
      <w:r w:rsidRPr="004A3090">
        <w:rPr>
          <w:strike/>
          <w:color w:val="auto"/>
        </w:rPr>
        <w:noBreakHyphen/>
        <w:t>Bethany, Bethal, Bowling Green, Clover No. 1, Clover No. 2</w:t>
      </w:r>
      <w:r w:rsidRPr="004A3090">
        <w:rPr>
          <w:color w:val="auto"/>
        </w:rPr>
        <w:t xml:space="preserve">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strike/>
          <w:color w:val="auto"/>
        </w:rPr>
        <w:t>Broad River</w:t>
      </w:r>
      <w:r w:rsidRPr="004A3090">
        <w:rPr>
          <w:strike/>
          <w:color w:val="auto"/>
        </w:rPr>
        <w:noBreakHyphen/>
        <w:t>Bullocks Creek</w:t>
      </w:r>
      <w:r w:rsidRPr="004A3090">
        <w:rPr>
          <w:strike/>
          <w:color w:val="auto"/>
        </w:rPr>
        <w:noBreakHyphen/>
      </w:r>
      <w:r w:rsidRPr="004A3090">
        <w:rPr>
          <w:strike/>
          <w:color w:val="auto"/>
        </w:rPr>
        <w:noBreakHyphen/>
        <w:t xml:space="preserve">Blairsville, Bullocks Creek, Hickory Grove, Hopewell, Sharon, Smyrna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strike/>
          <w:color w:val="auto"/>
        </w:rPr>
        <w:t>Catawba</w:t>
      </w:r>
      <w:r w:rsidRPr="004A3090">
        <w:rPr>
          <w:strike/>
          <w:color w:val="auto"/>
        </w:rPr>
        <w:noBreakHyphen/>
        <w:t>Ebenezer</w:t>
      </w:r>
      <w:r w:rsidRPr="004A3090">
        <w:rPr>
          <w:strike/>
          <w:color w:val="auto"/>
        </w:rPr>
        <w:noBreakHyphen/>
      </w:r>
      <w:r w:rsidRPr="004A3090">
        <w:rPr>
          <w:strike/>
          <w:color w:val="auto"/>
        </w:rPr>
        <w:noBreakHyphen/>
        <w:t xml:space="preserve">Catawba, Ebenezer, Highland Park, Lesslie No. 1, Lesslie No. 2, Mt.  Holly, Northside, Red River, Rock Hill No. 1, Rock Hill No. 2, Rock Hill No. 3, Rock Hill No. 4, Rock Hill No. 5, Rock Hill No. 6, Rock Hill No. 7, India Hook, Edgewood, Fewell Park, Mt.  Gallant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strike/>
          <w:color w:val="auto"/>
        </w:rPr>
        <w:t>Fort Mill</w:t>
      </w:r>
      <w:r w:rsidRPr="004A3090">
        <w:rPr>
          <w:strike/>
          <w:color w:val="auto"/>
        </w:rPr>
        <w:noBreakHyphen/>
      </w:r>
      <w:r w:rsidRPr="004A3090">
        <w:rPr>
          <w:strike/>
          <w:color w:val="auto"/>
        </w:rPr>
        <w:noBreakHyphen/>
        <w:t xml:space="preserve">Fort Mill No. 1, Fort Mill No. 2, Fort Mill No. 3, Fort Mill No. 4, Tega Cay </w:t>
      </w:r>
    </w:p>
    <w:p w:rsidR="00121706" w:rsidRPr="004A3090" w:rsidRDefault="00121706" w:rsidP="00121706">
      <w:pPr>
        <w:rPr>
          <w:strike/>
          <w:color w:val="auto"/>
        </w:rPr>
      </w:pPr>
      <w:r w:rsidRPr="004A3090">
        <w:rPr>
          <w:color w:val="auto"/>
        </w:rPr>
        <w:tab/>
      </w:r>
      <w:r w:rsidRPr="004A3090">
        <w:rPr>
          <w:color w:val="auto"/>
        </w:rPr>
        <w:tab/>
      </w:r>
      <w:r w:rsidRPr="004A3090">
        <w:rPr>
          <w:color w:val="auto"/>
        </w:rPr>
        <w:tab/>
      </w:r>
      <w:r w:rsidRPr="004A3090">
        <w:rPr>
          <w:strike/>
          <w:color w:val="auto"/>
        </w:rPr>
        <w:t>York</w:t>
      </w:r>
      <w:r w:rsidRPr="004A3090">
        <w:rPr>
          <w:strike/>
          <w:color w:val="auto"/>
        </w:rPr>
        <w:noBreakHyphen/>
        <w:t>Bethesda</w:t>
      </w:r>
      <w:r w:rsidRPr="004A3090">
        <w:rPr>
          <w:strike/>
          <w:color w:val="auto"/>
        </w:rPr>
        <w:noBreakHyphen/>
      </w:r>
      <w:r w:rsidRPr="004A3090">
        <w:rPr>
          <w:strike/>
          <w:color w:val="auto"/>
        </w:rPr>
        <w:noBreakHyphen/>
        <w:t xml:space="preserve">Cannon Mill, Cotton Belt, Filbert, McConnellsville, Newport, Oak Ridge, Ogden, Tirzah, York No. 1, York No. 2, Northwestern </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(1)</w:t>
      </w:r>
      <w:r w:rsidRPr="004A3090">
        <w:rPr>
          <w:color w:val="auto"/>
        </w:rPr>
        <w:tab/>
      </w:r>
      <w:r w:rsidRPr="004A3090">
        <w:rPr>
          <w:color w:val="auto"/>
          <w:u w:val="single"/>
        </w:rPr>
        <w:t>Clover</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(2)</w:t>
      </w:r>
      <w:r w:rsidRPr="004A3090">
        <w:rPr>
          <w:color w:val="auto"/>
        </w:rPr>
        <w:tab/>
      </w:r>
      <w:r w:rsidRPr="004A3090">
        <w:rPr>
          <w:color w:val="auto"/>
          <w:u w:val="single"/>
        </w:rPr>
        <w:t>Fort Mill</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(3)</w:t>
      </w:r>
      <w:r w:rsidRPr="004A3090">
        <w:rPr>
          <w:color w:val="auto"/>
        </w:rPr>
        <w:tab/>
      </w:r>
      <w:r w:rsidRPr="004A3090">
        <w:rPr>
          <w:color w:val="auto"/>
          <w:u w:val="single"/>
        </w:rPr>
        <w:t>Rock Hill</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(4)</w:t>
      </w:r>
      <w:r w:rsidRPr="004A3090">
        <w:rPr>
          <w:color w:val="auto"/>
        </w:rPr>
        <w:tab/>
      </w:r>
      <w:r w:rsidRPr="004A3090">
        <w:rPr>
          <w:color w:val="auto"/>
          <w:u w:val="single"/>
        </w:rPr>
        <w:t>Western York County</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(5)</w:t>
      </w:r>
      <w:r w:rsidRPr="004A3090">
        <w:rPr>
          <w:color w:val="auto"/>
        </w:rPr>
        <w:tab/>
      </w:r>
      <w:r w:rsidRPr="004A3090">
        <w:rPr>
          <w:color w:val="auto"/>
          <w:u w:val="single"/>
        </w:rPr>
        <w:t>York</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(b)</w:t>
      </w:r>
      <w:r w:rsidRPr="004A3090">
        <w:rPr>
          <w:color w:val="auto"/>
        </w:rPr>
        <w:tab/>
      </w:r>
      <w:r w:rsidRPr="004A3090">
        <w:rPr>
          <w:color w:val="auto"/>
          <w:u w:val="single"/>
        </w:rPr>
        <w:t>The lines defining the magistrates jury areas provided in subitem (a) are as shown on the official map on file with the Division of Research and Statistics of the South Carolina Budget and Control Board designated as document M</w:t>
      </w:r>
      <w:r w:rsidRPr="004A3090">
        <w:rPr>
          <w:color w:val="auto"/>
          <w:u w:val="single"/>
        </w:rPr>
        <w:noBreakHyphen/>
        <w:t>91</w:t>
      </w:r>
      <w:r w:rsidRPr="004A3090">
        <w:rPr>
          <w:color w:val="auto"/>
          <w:u w:val="single"/>
        </w:rPr>
        <w:noBreakHyphen/>
        <w:t>12, and on copies filed with the York County Management Information Systems Department, and available on the York County website.</w:t>
      </w:r>
    </w:p>
    <w:p w:rsidR="00121706" w:rsidRPr="004A3090" w:rsidRDefault="00121706" w:rsidP="00121706">
      <w:pPr>
        <w:rPr>
          <w:color w:val="auto"/>
          <w:u w:val="single"/>
        </w:rPr>
      </w:pP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(c)</w:t>
      </w:r>
      <w:r w:rsidRPr="004A3090">
        <w:rPr>
          <w:color w:val="auto"/>
        </w:rPr>
        <w:tab/>
      </w:r>
      <w:r w:rsidRPr="004A3090">
        <w:rPr>
          <w:color w:val="auto"/>
          <w:u w:val="single"/>
        </w:rPr>
        <w:t>Notwithstanding the provisions of subitem (a), for the York County Centralized DUI Court:</w:t>
      </w:r>
    </w:p>
    <w:p w:rsidR="00121706" w:rsidRPr="004A3090" w:rsidRDefault="00121706" w:rsidP="00121706">
      <w:pPr>
        <w:rPr>
          <w:color w:val="auto"/>
        </w:rPr>
      </w:pPr>
      <w:r w:rsidRPr="004A3090">
        <w:rPr>
          <w:color w:val="auto"/>
        </w:rPr>
        <w:tab/>
      </w:r>
      <w:r w:rsidRPr="004A3090">
        <w:rPr>
          <w:color w:val="auto"/>
        </w:rPr>
        <w:tab/>
      </w:r>
      <w:r w:rsidRPr="004A3090">
        <w:rPr>
          <w:color w:val="auto"/>
        </w:rPr>
        <w:tab/>
      </w:r>
      <w:r w:rsidRPr="004A3090">
        <w:rPr>
          <w:color w:val="auto"/>
        </w:rPr>
        <w:tab/>
      </w:r>
      <w:r w:rsidRPr="004A3090">
        <w:rPr>
          <w:color w:val="auto"/>
        </w:rPr>
        <w:tab/>
      </w:r>
      <w:r w:rsidRPr="004A3090">
        <w:rPr>
          <w:color w:val="auto"/>
          <w:u w:val="single"/>
        </w:rPr>
        <w:t>One jury area countywide.</w:t>
      </w:r>
      <w:r w:rsidRPr="004A3090">
        <w:rPr>
          <w:color w:val="auto"/>
        </w:rPr>
        <w:t>”</w:t>
      </w:r>
    </w:p>
    <w:p w:rsidR="00121706" w:rsidRPr="004A3090" w:rsidRDefault="00121706" w:rsidP="00121706">
      <w:pPr>
        <w:rPr>
          <w:color w:val="auto"/>
        </w:rPr>
      </w:pPr>
      <w:r>
        <w:tab/>
      </w:r>
      <w:r w:rsidRPr="004A3090">
        <w:rPr>
          <w:color w:val="auto"/>
        </w:rPr>
        <w:t>SECTION</w:t>
      </w:r>
      <w:r w:rsidRPr="004A3090">
        <w:rPr>
          <w:color w:val="auto"/>
        </w:rPr>
        <w:tab/>
        <w:t>3.</w:t>
      </w:r>
      <w:r w:rsidRPr="004A3090">
        <w:rPr>
          <w:color w:val="auto"/>
        </w:rPr>
        <w:tab/>
        <w:t>This act takes effect on July 1, 2012.</w:t>
      </w:r>
      <w:r w:rsidRPr="004A3090">
        <w:rPr>
          <w:color w:val="auto"/>
        </w:rPr>
        <w:tab/>
      </w:r>
      <w:r w:rsidRPr="004A3090">
        <w:rPr>
          <w:color w:val="auto"/>
        </w:rPr>
        <w:tab/>
        <w:t>/</w:t>
      </w:r>
    </w:p>
    <w:p w:rsidR="00121706" w:rsidRPr="004A3090" w:rsidRDefault="00121706" w:rsidP="00121706">
      <w:pPr>
        <w:rPr>
          <w:snapToGrid w:val="0"/>
          <w:color w:val="auto"/>
        </w:rPr>
      </w:pPr>
      <w:r w:rsidRPr="004A3090">
        <w:rPr>
          <w:snapToGrid w:val="0"/>
          <w:color w:val="auto"/>
        </w:rPr>
        <w:tab/>
        <w:t>Renumber sections to conform.</w:t>
      </w:r>
    </w:p>
    <w:p w:rsidR="00121706" w:rsidRDefault="00121706" w:rsidP="00121706">
      <w:pPr>
        <w:rPr>
          <w:snapToGrid w:val="0"/>
          <w:color w:val="auto"/>
        </w:rPr>
      </w:pPr>
      <w:r w:rsidRPr="004A3090">
        <w:rPr>
          <w:snapToGrid w:val="0"/>
          <w:color w:val="auto"/>
        </w:rPr>
        <w:tab/>
        <w:t>Amend title to conform.</w:t>
      </w:r>
    </w:p>
    <w:p w:rsidR="00962178" w:rsidRDefault="00962178" w:rsidP="00121706">
      <w:pPr>
        <w:rPr>
          <w:snapToGrid w:val="0"/>
        </w:rPr>
      </w:pPr>
    </w:p>
    <w:p w:rsidR="00121706" w:rsidRDefault="00121706" w:rsidP="00121706">
      <w:pPr>
        <w:rPr>
          <w:snapToGrid w:val="0"/>
          <w:color w:val="auto"/>
        </w:rPr>
      </w:pPr>
      <w:r>
        <w:rPr>
          <w:snapToGrid w:val="0"/>
          <w:color w:val="auto"/>
        </w:rPr>
        <w:tab/>
        <w:t>Senator HAYES explained the amendment.</w:t>
      </w:r>
    </w:p>
    <w:p w:rsidR="00121706" w:rsidRDefault="00121706" w:rsidP="00121706">
      <w:pPr>
        <w:rPr>
          <w:snapToGrid w:val="0"/>
          <w:color w:val="auto"/>
        </w:rPr>
      </w:pPr>
    </w:p>
    <w:p w:rsidR="00121706" w:rsidRDefault="00121706" w:rsidP="00121706">
      <w:pPr>
        <w:rPr>
          <w:snapToGrid w:val="0"/>
          <w:color w:val="auto"/>
        </w:rPr>
      </w:pPr>
      <w:r>
        <w:rPr>
          <w:snapToGrid w:val="0"/>
          <w:color w:val="auto"/>
        </w:rPr>
        <w:tab/>
        <w:t>The amendment was adopted.</w:t>
      </w:r>
    </w:p>
    <w:p w:rsidR="00121706" w:rsidRDefault="00121706" w:rsidP="00121706">
      <w:pPr>
        <w:rPr>
          <w:snapToGrid w:val="0"/>
          <w:color w:val="auto"/>
        </w:rPr>
      </w:pPr>
    </w:p>
    <w:p w:rsidR="00C62966" w:rsidRDefault="00C62966" w:rsidP="00121706">
      <w:pPr>
        <w:rPr>
          <w:snapToGrid w:val="0"/>
          <w:color w:val="auto"/>
        </w:rPr>
      </w:pPr>
      <w:r>
        <w:rPr>
          <w:snapToGrid w:val="0"/>
          <w:color w:val="auto"/>
        </w:rPr>
        <w:tab/>
        <w:t xml:space="preserve">The question then was the second reading of the Bill. </w:t>
      </w:r>
    </w:p>
    <w:p w:rsidR="00C62966" w:rsidRDefault="00C62966" w:rsidP="00121706">
      <w:pPr>
        <w:rPr>
          <w:snapToGrid w:val="0"/>
          <w:color w:val="auto"/>
        </w:rPr>
      </w:pPr>
    </w:p>
    <w:p w:rsidR="004A4CC0" w:rsidRDefault="004A4CC0">
      <w:pPr>
        <w:pStyle w:val="Header"/>
        <w:tabs>
          <w:tab w:val="clear" w:pos="8640"/>
          <w:tab w:val="left" w:pos="4320"/>
        </w:tabs>
      </w:pPr>
      <w:r>
        <w:tab/>
        <w:t>The "ayes" and "nays" were demanded and taken, resulting as follows:</w:t>
      </w:r>
    </w:p>
    <w:p w:rsidR="004A4CC0" w:rsidRPr="004A4CC0" w:rsidRDefault="004A4CC0" w:rsidP="004A4CC0">
      <w:pPr>
        <w:pStyle w:val="Header"/>
        <w:tabs>
          <w:tab w:val="clear" w:pos="8640"/>
          <w:tab w:val="left" w:pos="4320"/>
        </w:tabs>
        <w:jc w:val="center"/>
        <w:rPr>
          <w:b/>
        </w:rPr>
      </w:pPr>
      <w:r w:rsidRPr="004A4CC0">
        <w:rPr>
          <w:b/>
        </w:rPr>
        <w:t>Ayes 40; Nays 0</w:t>
      </w:r>
    </w:p>
    <w:p w:rsidR="004A4CC0" w:rsidRDefault="004A4CC0">
      <w:pPr>
        <w:pStyle w:val="Header"/>
        <w:tabs>
          <w:tab w:val="clear" w:pos="8640"/>
          <w:tab w:val="left" w:pos="4320"/>
        </w:tabs>
      </w:pP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4CC0">
        <w:rPr>
          <w:b/>
        </w:rPr>
        <w:t>AYES</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Alexander</w:t>
      </w:r>
      <w:r>
        <w:tab/>
      </w:r>
      <w:r w:rsidRPr="004A4CC0">
        <w:t>Anderson</w:t>
      </w:r>
      <w:r>
        <w:tab/>
      </w:r>
      <w:r w:rsidRPr="004A4CC0">
        <w:t>Bright</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Bryant</w:t>
      </w:r>
      <w:r>
        <w:tab/>
      </w:r>
      <w:r w:rsidRPr="004A4CC0">
        <w:t>Campbell</w:t>
      </w:r>
      <w:r>
        <w:tab/>
      </w:r>
      <w:r w:rsidRPr="004A4CC0">
        <w:t>Campsen</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Coleman</w:t>
      </w:r>
      <w:r>
        <w:tab/>
      </w:r>
      <w:r w:rsidRPr="004A4CC0">
        <w:t>Courson</w:t>
      </w:r>
      <w:r>
        <w:tab/>
      </w:r>
      <w:r w:rsidRPr="004A4CC0">
        <w:t>Cromer</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Davis</w:t>
      </w:r>
      <w:r>
        <w:tab/>
      </w:r>
      <w:r w:rsidRPr="004A4CC0">
        <w:t>Fair</w:t>
      </w:r>
      <w:r>
        <w:tab/>
      </w:r>
      <w:r w:rsidRPr="004A4CC0">
        <w:t>Ford</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Gregory</w:t>
      </w:r>
      <w:r>
        <w:tab/>
      </w:r>
      <w:r w:rsidRPr="004A4CC0">
        <w:t>Grooms</w:t>
      </w:r>
      <w:r>
        <w:tab/>
      </w:r>
      <w:r w:rsidRPr="004A4CC0">
        <w:t>Hayes</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Hutto</w:t>
      </w:r>
      <w:r>
        <w:tab/>
      </w:r>
      <w:r w:rsidRPr="004A4CC0">
        <w:t>Jackson</w:t>
      </w:r>
      <w:r>
        <w:tab/>
      </w:r>
      <w:r w:rsidRPr="004A4CC0">
        <w:t>Knotts</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Land</w:t>
      </w:r>
      <w:r>
        <w:tab/>
      </w:r>
      <w:r w:rsidRPr="004A4CC0">
        <w:t>Leatherman</w:t>
      </w:r>
      <w:r>
        <w:tab/>
      </w:r>
      <w:r w:rsidRPr="004A4CC0">
        <w:t>Lourie</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4CC0">
        <w:t>Malloy</w:t>
      </w:r>
      <w:r>
        <w:tab/>
      </w:r>
      <w:r w:rsidRPr="004A4CC0">
        <w:rPr>
          <w:i/>
        </w:rPr>
        <w:t>Martin, Larry</w:t>
      </w:r>
      <w:r>
        <w:rPr>
          <w:i/>
        </w:rPr>
        <w:tab/>
      </w:r>
      <w:r w:rsidRPr="004A4CC0">
        <w:rPr>
          <w:i/>
        </w:rPr>
        <w:t>Martin, Shane</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Massey</w:t>
      </w:r>
      <w:r>
        <w:tab/>
      </w:r>
      <w:r w:rsidRPr="004A4CC0">
        <w:t>Matthews</w:t>
      </w:r>
      <w:r>
        <w:tab/>
      </w:r>
      <w:r w:rsidRPr="004A4CC0">
        <w:t>McGill</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Nicholson</w:t>
      </w:r>
      <w:r>
        <w:tab/>
      </w:r>
      <w:r w:rsidRPr="004A4CC0">
        <w:t>O'Dell</w:t>
      </w:r>
      <w:r>
        <w:tab/>
      </w:r>
      <w:r w:rsidRPr="004A4CC0">
        <w:t>Peeler</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Pinckney</w:t>
      </w:r>
      <w:r>
        <w:tab/>
      </w:r>
      <w:r w:rsidRPr="004A4CC0">
        <w:t>Rankin</w:t>
      </w:r>
      <w:r>
        <w:tab/>
      </w:r>
      <w:r w:rsidRPr="004A4CC0">
        <w:t>Reese</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Rose</w:t>
      </w:r>
      <w:r>
        <w:tab/>
      </w:r>
      <w:r w:rsidRPr="004A4CC0">
        <w:t>Scott</w:t>
      </w:r>
      <w:r>
        <w:tab/>
      </w:r>
      <w:r w:rsidRPr="004A4CC0">
        <w:t>Setzler</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Sheheen</w:t>
      </w:r>
      <w:r>
        <w:tab/>
      </w:r>
      <w:r w:rsidRPr="004A4CC0">
        <w:t>Shoopman</w:t>
      </w:r>
      <w:r>
        <w:tab/>
      </w:r>
      <w:r w:rsidRPr="004A4CC0">
        <w:t>Thomas</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4CC0">
        <w:t>Williams</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A4CC0" w:rsidRP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4CC0">
        <w:rPr>
          <w:b/>
        </w:rPr>
        <w:t>Total--40</w:t>
      </w:r>
    </w:p>
    <w:p w:rsidR="004A4CC0" w:rsidRPr="004A4CC0" w:rsidRDefault="004A4CC0" w:rsidP="004A4CC0">
      <w:pPr>
        <w:pStyle w:val="Header"/>
        <w:tabs>
          <w:tab w:val="clear" w:pos="8640"/>
          <w:tab w:val="left" w:pos="4320"/>
        </w:tabs>
      </w:pP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4CC0">
        <w:rPr>
          <w:b/>
        </w:rPr>
        <w:t>NAYS</w:t>
      </w:r>
    </w:p>
    <w:p w:rsid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A4CC0" w:rsidRPr="004A4CC0" w:rsidRDefault="004A4CC0" w:rsidP="004A4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4CC0">
        <w:rPr>
          <w:b/>
        </w:rPr>
        <w:t>Total--0</w:t>
      </w:r>
    </w:p>
    <w:p w:rsidR="004A4CC0" w:rsidRPr="004A4CC0" w:rsidRDefault="004A4CC0" w:rsidP="004A4CC0">
      <w:pPr>
        <w:pStyle w:val="Header"/>
        <w:tabs>
          <w:tab w:val="clear" w:pos="8640"/>
          <w:tab w:val="left" w:pos="4320"/>
        </w:tabs>
      </w:pPr>
    </w:p>
    <w:p w:rsidR="004A4CC0" w:rsidRDefault="004A4CC0">
      <w:pPr>
        <w:pStyle w:val="Header"/>
        <w:tabs>
          <w:tab w:val="clear" w:pos="8640"/>
          <w:tab w:val="left" w:pos="4320"/>
        </w:tabs>
      </w:pPr>
      <w:r>
        <w:tab/>
        <w:t>The Bill was read the second time, passed and ordered to a third reading.</w:t>
      </w:r>
    </w:p>
    <w:p w:rsidR="004A4CC0" w:rsidRDefault="004A4CC0">
      <w:pPr>
        <w:pStyle w:val="Header"/>
        <w:tabs>
          <w:tab w:val="clear" w:pos="8640"/>
          <w:tab w:val="left" w:pos="4320"/>
        </w:tabs>
      </w:pPr>
    </w:p>
    <w:p w:rsidR="003E554C" w:rsidRPr="000F7CA2" w:rsidRDefault="003E554C" w:rsidP="003E554C">
      <w:pPr>
        <w:jc w:val="center"/>
        <w:rPr>
          <w:b/>
        </w:rPr>
      </w:pPr>
      <w:r w:rsidRPr="000F7CA2">
        <w:rPr>
          <w:b/>
        </w:rPr>
        <w:t>COMMITTEE AMENDMENT ADOPTED</w:t>
      </w:r>
    </w:p>
    <w:p w:rsidR="003E554C" w:rsidRDefault="003E554C" w:rsidP="003E554C">
      <w:pPr>
        <w:jc w:val="center"/>
      </w:pPr>
      <w:r w:rsidRPr="000F7CA2">
        <w:rPr>
          <w:b/>
        </w:rPr>
        <w:t>READ THE SECOND TIME</w:t>
      </w:r>
    </w:p>
    <w:p w:rsidR="003E554C" w:rsidRPr="00B24468" w:rsidRDefault="003E554C" w:rsidP="003E554C">
      <w:pPr>
        <w:suppressAutoHyphens/>
      </w:pPr>
      <w:r>
        <w:tab/>
      </w:r>
      <w:r w:rsidRPr="00B24468">
        <w:t>H. 4652</w:t>
      </w:r>
      <w:r w:rsidR="0036522A" w:rsidRPr="00B24468">
        <w:fldChar w:fldCharType="begin"/>
      </w:r>
      <w:r w:rsidRPr="00B24468">
        <w:instrText xml:space="preserve"> XE </w:instrText>
      </w:r>
      <w:r>
        <w:instrText>“</w:instrText>
      </w:r>
      <w:r w:rsidRPr="00B24468">
        <w:instrText>H. 4652</w:instrText>
      </w:r>
      <w:r>
        <w:instrText>”</w:instrText>
      </w:r>
      <w:r w:rsidRPr="00B24468">
        <w:instrText xml:space="preserve"> \b </w:instrText>
      </w:r>
      <w:r w:rsidR="0036522A" w:rsidRPr="00B24468">
        <w:fldChar w:fldCharType="end"/>
      </w:r>
      <w:r w:rsidRPr="00B24468">
        <w:t xml:space="preserve"> -- </w:t>
      </w:r>
      <w:r>
        <w:t xml:space="preserve">Reps. Sandifer, Harrell, Lucas, Bingham, Hardwick, Harrison, Owens, White, Allison, Atwater, Bales, Ballentine, Bannister, Barfield, Bedingfield, Bikas, Bowen, Brady, Brannon, Chumley, Clemmons, Cole, Corbin, Crawford, Crosby, Daning, Delleney, Edge, Erickson, Forrester, Frye, Gambrell, Hamilton, Hearn, Henderson, Herbkersman, Hiott, Hixon, Horne, Huggins, Limehouse, Loftis, Long, Lowe, McCoy, Merrill, D.C. Moss, V.S. Moss, Murphy, Nanney, Norman, Parker, Patrick, Pinson, Pitts, Pope, Putnam, Quinn, Ryan, Simrill, Skelton, G.M. Smith, G.R. Smith, J.R. Smith, Sottile, Southard, Spires, Stringer, Tallon, Taylor, Thayer, </w:t>
      </w:r>
      <w:r w:rsidR="009E275E">
        <w:t xml:space="preserve">Toole, </w:t>
      </w:r>
      <w:r>
        <w:t>Tribble, Viers, Whitmire, Willis, Young, Battle, Hayes and Anthony</w:t>
      </w:r>
      <w:r w:rsidRPr="00B24468">
        <w:t xml:space="preserve">:  </w:t>
      </w:r>
      <w:r w:rsidRPr="00B24468">
        <w:rPr>
          <w:szCs w:val="30"/>
        </w:rPr>
        <w:t xml:space="preserve">A BILL </w:t>
      </w:r>
      <w:r w:rsidRPr="00B24468">
        <w:t>TO AMEND THE CODE OF LAWS OF SOUTH CAROLINA, 1976, BY ADDING SECTION 41</w:t>
      </w:r>
      <w:r w:rsidRPr="00B24468">
        <w:noBreakHyphen/>
        <w:t>7</w:t>
      </w:r>
      <w:r w:rsidRPr="00B24468">
        <w:noBreakHyphen/>
        <w:t>110 SO AS TO PROVIDE AN EMPLOYER MUST CONSPICUOUSLY POST CERTAIN NOTICE CONCERNING THE RIGHTS OF AN EMPLOYEE; BY ADDING SECTION 41</w:t>
      </w:r>
      <w:r w:rsidRPr="00B24468">
        <w:noBreakHyphen/>
        <w:t>7</w:t>
      </w:r>
      <w:r w:rsidRPr="00B24468">
        <w:noBreakHyphen/>
        <w:t>120 SO AS TO PROVIDE CERTAIN DEFINITIONS AND PROHIBITIONS CONCERNING GOVERNMENT CONTRACTS; BY ADDING SECTION 41</w:t>
      </w:r>
      <w:r w:rsidRPr="00B24468">
        <w:noBreakHyphen/>
        <w:t>7</w:t>
      </w:r>
      <w:r w:rsidRPr="00B24468">
        <w:noBreakHyphen/>
        <w:t>130 SO AS TO REQUIRE A LABOR ORGANIZATION TO FILE CERTAIN INFORMATION WITH THE DEPARTMENT OF LABOR, LICENSING AND REGULATION; TO AMEND SECTION 41</w:t>
      </w:r>
      <w:r w:rsidRPr="00B24468">
        <w:noBreakHyphen/>
        <w:t>7</w:t>
      </w:r>
      <w:r w:rsidRPr="00B24468">
        <w:noBreakHyphen/>
        <w:t>10, RELATING TO PUBLIC POLICY CONCERNING THE RIGHT TO WORK, SO AS TO PROVIDE CERTAIN DEFINITIONS AND TO LIMIT APPLICABILITY OF THOSE DEFINITIONS; TO AMEND SECTION 41</w:t>
      </w:r>
      <w:r w:rsidRPr="00B24468">
        <w:noBreakHyphen/>
        <w:t>7</w:t>
      </w:r>
      <w:r w:rsidRPr="00B24468">
        <w:noBreakHyphen/>
        <w:t>40, AS AMENDED, RELATING TO THE DEDUCTION OF LABOR ORGANIZATION MEMBERSHIP DUES FROM EMPLOYEE WAGES, SO AS TO PROVIDE AN EMPLOYEE MUST AUTHORIZE THIS DEDUCTION IN A CERTAIN MANNER, AND TO CLARIFY THAT OTHERWISE LEGAL POLITICAL CONTRIBUTIONS ARE NOT PROHIBITED; TO AMEND SECTION 41</w:t>
      </w:r>
      <w:r w:rsidRPr="00B24468">
        <w:noBreakHyphen/>
        <w:t>7</w:t>
      </w:r>
      <w:r w:rsidRPr="00B24468">
        <w:noBreakHyphen/>
        <w:t>80, RELATING TO PENALTIES FOR A VIOLATION OF RIGHT TO WORK LAWS, SO AS TO LIMIT THE APPLICABLE FINE TO A MAXIMUM OF TEN THOUSAND DOLLARS; TO AMEND SECTION 41</w:t>
      </w:r>
      <w:r w:rsidRPr="00B24468">
        <w:noBreakHyphen/>
        <w:t>7</w:t>
      </w:r>
      <w:r w:rsidRPr="00B24468">
        <w:noBreakHyphen/>
        <w:t>90, RELATING TO REMEDIES AVAILABLE TO A WORKER FOR A VIOLATION OF HIS RIGHT TO WORK, SO AS TO PERMIT TREBLE DAMAGES, REQUIRE A PERSON SEEKING THIS RELIEF TO DEMONSTRATE A FACTUAL BASIS FOR A CLAIM IN A CERTAIN MANNER, AND PROVIDE AN EXCEPTION; AND TO AMEND SECTION 41</w:t>
      </w:r>
      <w:r w:rsidRPr="00B24468">
        <w:noBreakHyphen/>
        <w:t>7</w:t>
      </w:r>
      <w:r w:rsidRPr="00B24468">
        <w:noBreakHyphen/>
        <w:t>100, RELATING TO CIVIL PENALTIES THE DEPARTMENT MAY ASSESS FOR A VIOLATION AND RELATED APPEALS, SO AS TO PROVIDE A CIVIL PENALTY MAY NOT EXCEED TEN THOUSAND DOLLARS.</w:t>
      </w:r>
    </w:p>
    <w:p w:rsidR="003E554C" w:rsidRDefault="003E554C">
      <w:pPr>
        <w:pStyle w:val="Header"/>
        <w:tabs>
          <w:tab w:val="clear" w:pos="8640"/>
          <w:tab w:val="left" w:pos="4320"/>
        </w:tabs>
      </w:pPr>
      <w:r>
        <w:tab/>
        <w:t>The Senate proceeded to a consideration of the Bill, the question being the adoption of the amendment proposed by the Committee on Labor, Commerce and Industry.</w:t>
      </w:r>
    </w:p>
    <w:p w:rsidR="003E554C" w:rsidRDefault="003E554C">
      <w:pPr>
        <w:pStyle w:val="Header"/>
        <w:tabs>
          <w:tab w:val="clear" w:pos="8640"/>
          <w:tab w:val="left" w:pos="4320"/>
        </w:tabs>
      </w:pPr>
    </w:p>
    <w:p w:rsidR="003E554C" w:rsidRDefault="003E554C" w:rsidP="003E554C">
      <w:pPr>
        <w:rPr>
          <w:snapToGrid w:val="0"/>
        </w:rPr>
      </w:pPr>
      <w:r>
        <w:rPr>
          <w:snapToGrid w:val="0"/>
        </w:rPr>
        <w:tab/>
        <w:t>The Committee on Labor, Commerce and Industry proposed the following amendment (JUD4652.004)</w:t>
      </w:r>
      <w:r w:rsidR="003D327E" w:rsidRPr="003D327E">
        <w:rPr>
          <w:snapToGrid w:val="0"/>
        </w:rPr>
        <w:t>, which was adopted</w:t>
      </w:r>
      <w:r>
        <w:rPr>
          <w:snapToGrid w:val="0"/>
        </w:rPr>
        <w:t>:</w:t>
      </w:r>
    </w:p>
    <w:p w:rsidR="003E554C" w:rsidRPr="000D3267" w:rsidRDefault="003E554C" w:rsidP="003E554C">
      <w:pPr>
        <w:rPr>
          <w:snapToGrid w:val="0"/>
          <w:color w:val="auto"/>
        </w:rPr>
      </w:pPr>
      <w:r w:rsidRPr="000D3267">
        <w:rPr>
          <w:snapToGrid w:val="0"/>
          <w:color w:val="auto"/>
        </w:rPr>
        <w:tab/>
        <w:t>Amend the bill, as and if amended, by striking the bill in its entirety and inserting the following:</w:t>
      </w:r>
    </w:p>
    <w:p w:rsidR="003E554C" w:rsidRPr="000D3267" w:rsidRDefault="003E554C" w:rsidP="003E554C">
      <w:pPr>
        <w:jc w:val="center"/>
        <w:rPr>
          <w:snapToGrid w:val="0"/>
          <w:color w:val="auto"/>
        </w:rPr>
      </w:pPr>
      <w:r>
        <w:rPr>
          <w:snapToGrid w:val="0"/>
        </w:rPr>
        <w:tab/>
      </w:r>
      <w:r w:rsidRPr="000D3267">
        <w:rPr>
          <w:snapToGrid w:val="0"/>
          <w:color w:val="auto"/>
        </w:rPr>
        <w:t>/</w:t>
      </w:r>
      <w:r w:rsidRPr="000D3267">
        <w:rPr>
          <w:snapToGrid w:val="0"/>
          <w:color w:val="auto"/>
        </w:rPr>
        <w:tab/>
        <w:t>A BILL</w:t>
      </w:r>
    </w:p>
    <w:p w:rsidR="003E554C" w:rsidRPr="000D3267" w:rsidRDefault="003E554C" w:rsidP="003E554C">
      <w:pPr>
        <w:rPr>
          <w:snapToGrid w:val="0"/>
          <w:color w:val="auto"/>
        </w:rPr>
      </w:pPr>
      <w:r>
        <w:rPr>
          <w:snapToGrid w:val="0"/>
        </w:rPr>
        <w:tab/>
      </w:r>
      <w:r w:rsidRPr="000D3267">
        <w:rPr>
          <w:snapToGrid w:val="0"/>
          <w:color w:val="auto"/>
        </w:rPr>
        <w:t>TO AMEND THE CODE OF LAWS OF SOUTH CAROLINA, 1976, BY AMENDING SECTION 41</w:t>
      </w:r>
      <w:r w:rsidRPr="000D3267">
        <w:rPr>
          <w:snapToGrid w:val="0"/>
          <w:color w:val="auto"/>
        </w:rPr>
        <w:noBreakHyphen/>
        <w:t>7</w:t>
      </w:r>
      <w:r w:rsidRPr="000D3267">
        <w:rPr>
          <w:snapToGrid w:val="0"/>
          <w:color w:val="auto"/>
        </w:rPr>
        <w:noBreakHyphen/>
        <w:t>10, RELATING TO PUBLIC POLICY CONCERNING THE RIGHT TO WORK, SO AS TO PROVIDE CERTAIN DEFINITIONS AND TO LIMIT APPLICABILITY OF THOSE DEFINITIONS; TO AMEND SECTION 41</w:t>
      </w:r>
      <w:r w:rsidRPr="000D3267">
        <w:rPr>
          <w:snapToGrid w:val="0"/>
          <w:color w:val="auto"/>
        </w:rPr>
        <w:noBreakHyphen/>
        <w:t>7</w:t>
      </w:r>
      <w:r w:rsidRPr="000D3267">
        <w:rPr>
          <w:snapToGrid w:val="0"/>
          <w:color w:val="auto"/>
        </w:rPr>
        <w:noBreakHyphen/>
        <w:t>80, RELATING TO PENALTIES FOR A VIOLATION OF RIGHT TO WORK LAWS, SO AS TO PROVIDE A RANGE FOR AN APPLICABLE FINE FROM ONE THOUSAND DOLLARS TO A MAXIMUM OF TEN THOUSAND DOLLARS; TO AMEND SECTION 41</w:t>
      </w:r>
      <w:r w:rsidRPr="000D3267">
        <w:rPr>
          <w:snapToGrid w:val="0"/>
          <w:color w:val="auto"/>
        </w:rPr>
        <w:noBreakHyphen/>
        <w:t>7</w:t>
      </w:r>
      <w:r w:rsidRPr="000D3267">
        <w:rPr>
          <w:snapToGrid w:val="0"/>
          <w:color w:val="auto"/>
        </w:rPr>
        <w:noBreakHyphen/>
        <w:t>90, RELATING TO COURT REMEDIES AVAILABLE TO A PERSON FOR A VIOLATION OF HIS RIGHT TO WORK, SO AS TO PERMIT TREBLE DAMAGES, REQUIRE A PERSON SEEKING THIS RELIEF TO CONTEMPORANEOUSLY PROVIDE THE DEPARTMENT OF LABOR, LICENSING AND REGULATION WITH THE BASIS FOR THE LAWSUIT, AND PROVIDE AN EXCEPTION; TO AMEND SECTION 41</w:t>
      </w:r>
      <w:r w:rsidRPr="000D3267">
        <w:rPr>
          <w:snapToGrid w:val="0"/>
          <w:color w:val="auto"/>
        </w:rPr>
        <w:noBreakHyphen/>
        <w:t>7</w:t>
      </w:r>
      <w:r w:rsidRPr="000D3267">
        <w:rPr>
          <w:snapToGrid w:val="0"/>
          <w:color w:val="auto"/>
        </w:rPr>
        <w:noBreakHyphen/>
        <w:t>100, RELATING TO CIVIL PENALTIES THE DEPARTMENT MAY ASSESS FOR A VIOLATION AND RELATED APPEALS, SO AS TO PROVIDE A CIVIL PENALTY MAY NOT EXCEED TEN THOUSAND DOLLARS; TO ADD SECTION 41</w:t>
      </w:r>
      <w:r w:rsidRPr="000D3267">
        <w:rPr>
          <w:snapToGrid w:val="0"/>
          <w:color w:val="auto"/>
        </w:rPr>
        <w:noBreakHyphen/>
        <w:t>7</w:t>
      </w:r>
      <w:r w:rsidRPr="000D3267">
        <w:rPr>
          <w:snapToGrid w:val="0"/>
          <w:color w:val="auto"/>
        </w:rPr>
        <w:noBreakHyphen/>
        <w:t>110 SO AS TO PROVIDE AN EMPLOYER OR AN EMPLOYEE WITH PERMISSION MAY CONSPICUOUSLY POST CERTAIN NOTICE CONCERNING THE RIGHTS OF AN EMPLOYEE; AND TO ADD SECTION 41-7-130 REQUIRING CERTAIN REPORTS TO BE FILED WITH THE DEPARTMENT OF LABOR, LICENSING AND REGULATION.</w:t>
      </w:r>
    </w:p>
    <w:p w:rsidR="003E554C" w:rsidRPr="000D3267" w:rsidRDefault="003E554C" w:rsidP="003E554C">
      <w:pPr>
        <w:rPr>
          <w:snapToGrid w:val="0"/>
          <w:color w:val="auto"/>
        </w:rPr>
      </w:pPr>
      <w:r>
        <w:rPr>
          <w:snapToGrid w:val="0"/>
        </w:rPr>
        <w:tab/>
      </w:r>
      <w:r w:rsidRPr="000D3267">
        <w:rPr>
          <w:snapToGrid w:val="0"/>
          <w:color w:val="auto"/>
        </w:rPr>
        <w:t>Be it enacted by the General Assembly of the State of South Carolina:</w:t>
      </w:r>
    </w:p>
    <w:p w:rsidR="003E554C" w:rsidRPr="000D3267" w:rsidRDefault="003E554C" w:rsidP="003E554C">
      <w:pPr>
        <w:rPr>
          <w:snapToGrid w:val="0"/>
          <w:color w:val="auto"/>
        </w:rPr>
      </w:pPr>
      <w:r>
        <w:rPr>
          <w:snapToGrid w:val="0"/>
        </w:rPr>
        <w:tab/>
      </w:r>
      <w:r w:rsidRPr="000D3267">
        <w:rPr>
          <w:snapToGrid w:val="0"/>
          <w:color w:val="auto"/>
        </w:rPr>
        <w:t xml:space="preserve">SECTION </w:t>
      </w:r>
      <w:r w:rsidRPr="000D3267">
        <w:rPr>
          <w:snapToGrid w:val="0"/>
          <w:color w:val="auto"/>
        </w:rPr>
        <w:tab/>
        <w:t>1.</w:t>
      </w:r>
      <w:r w:rsidRPr="000D3267">
        <w:rPr>
          <w:snapToGrid w:val="0"/>
          <w:color w:val="auto"/>
        </w:rPr>
        <w:tab/>
        <w:t>Section 41</w:t>
      </w:r>
      <w:r w:rsidRPr="000D3267">
        <w:rPr>
          <w:snapToGrid w:val="0"/>
          <w:color w:val="auto"/>
        </w:rPr>
        <w:noBreakHyphen/>
        <w:t>7</w:t>
      </w:r>
      <w:r w:rsidRPr="000D3267">
        <w:rPr>
          <w:snapToGrid w:val="0"/>
          <w:color w:val="auto"/>
        </w:rPr>
        <w:noBreakHyphen/>
        <w:t>10 of the 1976 Code is amended to read:</w:t>
      </w:r>
    </w:p>
    <w:p w:rsidR="003E554C" w:rsidRPr="000D3267" w:rsidRDefault="003E554C" w:rsidP="003E554C">
      <w:pPr>
        <w:rPr>
          <w:snapToGrid w:val="0"/>
          <w:color w:val="auto"/>
        </w:rPr>
      </w:pPr>
      <w:r w:rsidRPr="000D3267">
        <w:rPr>
          <w:snapToGrid w:val="0"/>
          <w:color w:val="auto"/>
        </w:rPr>
        <w:tab/>
        <w:t>“Section 41</w:t>
      </w:r>
      <w:r w:rsidRPr="000D3267">
        <w:rPr>
          <w:snapToGrid w:val="0"/>
          <w:color w:val="auto"/>
        </w:rPr>
        <w:noBreakHyphen/>
        <w:t>7</w:t>
      </w:r>
      <w:r w:rsidRPr="000D3267">
        <w:rPr>
          <w:snapToGrid w:val="0"/>
          <w:color w:val="auto"/>
        </w:rPr>
        <w:noBreakHyphen/>
        <w:t>10.</w:t>
      </w:r>
      <w:r w:rsidRPr="000D3267">
        <w:rPr>
          <w:snapToGrid w:val="0"/>
          <w:color w:val="auto"/>
        </w:rPr>
        <w:tab/>
        <w:t xml:space="preserve">It is hereby declared to be the public policy of this State that the right of persons to work </w:t>
      </w:r>
      <w:r w:rsidRPr="000D3267">
        <w:rPr>
          <w:strike/>
          <w:snapToGrid w:val="0"/>
          <w:color w:val="auto"/>
        </w:rPr>
        <w:t>shall</w:t>
      </w:r>
      <w:r w:rsidRPr="000D3267">
        <w:rPr>
          <w:snapToGrid w:val="0"/>
          <w:color w:val="auto"/>
        </w:rPr>
        <w:t xml:space="preserve"> </w:t>
      </w:r>
      <w:r w:rsidRPr="000D3267">
        <w:rPr>
          <w:snapToGrid w:val="0"/>
          <w:color w:val="auto"/>
          <w:u w:val="single"/>
        </w:rPr>
        <w:t>must</w:t>
      </w:r>
      <w:r w:rsidRPr="000D3267">
        <w:rPr>
          <w:snapToGrid w:val="0"/>
          <w:color w:val="auto"/>
        </w:rPr>
        <w:t xml:space="preserve"> not be denied or abridged </w:t>
      </w:r>
      <w:r w:rsidRPr="000D3267">
        <w:rPr>
          <w:strike/>
          <w:snapToGrid w:val="0"/>
          <w:color w:val="auto"/>
        </w:rPr>
        <w:t>on account</w:t>
      </w:r>
      <w:r w:rsidRPr="000D3267">
        <w:rPr>
          <w:snapToGrid w:val="0"/>
          <w:color w:val="auto"/>
        </w:rPr>
        <w:t xml:space="preserve"> </w:t>
      </w:r>
      <w:r w:rsidRPr="000D3267">
        <w:rPr>
          <w:snapToGrid w:val="0"/>
          <w:color w:val="auto"/>
          <w:u w:val="single"/>
        </w:rPr>
        <w:t>because</w:t>
      </w:r>
      <w:r w:rsidRPr="000D3267">
        <w:rPr>
          <w:snapToGrid w:val="0"/>
          <w:color w:val="auto"/>
        </w:rPr>
        <w:t xml:space="preserve"> of membership or nonmembership in </w:t>
      </w:r>
      <w:r w:rsidRPr="000D3267">
        <w:rPr>
          <w:strike/>
          <w:snapToGrid w:val="0"/>
          <w:color w:val="auto"/>
        </w:rPr>
        <w:t>any</w:t>
      </w:r>
      <w:r w:rsidRPr="000D3267">
        <w:rPr>
          <w:snapToGrid w:val="0"/>
          <w:color w:val="auto"/>
        </w:rPr>
        <w:t xml:space="preserve"> </w:t>
      </w:r>
      <w:r w:rsidRPr="000D3267">
        <w:rPr>
          <w:snapToGrid w:val="0"/>
          <w:color w:val="auto"/>
          <w:u w:val="single"/>
        </w:rPr>
        <w:t>a</w:t>
      </w:r>
      <w:r w:rsidRPr="000D3267">
        <w:rPr>
          <w:snapToGrid w:val="0"/>
          <w:color w:val="auto"/>
        </w:rPr>
        <w:t xml:space="preserve"> labor union or labor organization.”</w:t>
      </w:r>
    </w:p>
    <w:p w:rsidR="003E554C" w:rsidRPr="000D3267" w:rsidRDefault="003E554C" w:rsidP="003E554C">
      <w:pPr>
        <w:rPr>
          <w:snapToGrid w:val="0"/>
          <w:color w:val="auto"/>
        </w:rPr>
      </w:pPr>
      <w:r>
        <w:rPr>
          <w:snapToGrid w:val="0"/>
        </w:rPr>
        <w:tab/>
      </w:r>
      <w:r w:rsidRPr="000D3267">
        <w:rPr>
          <w:snapToGrid w:val="0"/>
          <w:color w:val="auto"/>
        </w:rPr>
        <w:t>SECTION</w:t>
      </w:r>
      <w:r w:rsidRPr="000D3267">
        <w:rPr>
          <w:snapToGrid w:val="0"/>
          <w:color w:val="auto"/>
        </w:rPr>
        <w:tab/>
        <w:t>2.</w:t>
      </w:r>
      <w:r w:rsidRPr="000D3267">
        <w:rPr>
          <w:snapToGrid w:val="0"/>
          <w:color w:val="auto"/>
        </w:rPr>
        <w:tab/>
        <w:t>Section 41</w:t>
      </w:r>
      <w:r w:rsidRPr="000D3267">
        <w:rPr>
          <w:snapToGrid w:val="0"/>
          <w:color w:val="auto"/>
        </w:rPr>
        <w:noBreakHyphen/>
        <w:t>7</w:t>
      </w:r>
      <w:r w:rsidRPr="000D3267">
        <w:rPr>
          <w:snapToGrid w:val="0"/>
          <w:color w:val="auto"/>
        </w:rPr>
        <w:noBreakHyphen/>
        <w:t>80 of the 1976 Code is amended to read:</w:t>
      </w:r>
    </w:p>
    <w:p w:rsidR="003E554C" w:rsidRPr="000D3267" w:rsidRDefault="003E554C" w:rsidP="003E554C">
      <w:pPr>
        <w:rPr>
          <w:snapToGrid w:val="0"/>
          <w:color w:val="auto"/>
        </w:rPr>
      </w:pPr>
      <w:r w:rsidRPr="000D3267">
        <w:rPr>
          <w:snapToGrid w:val="0"/>
          <w:color w:val="auto"/>
        </w:rPr>
        <w:tab/>
        <w:t>“Section 41</w:t>
      </w:r>
      <w:r w:rsidRPr="000D3267">
        <w:rPr>
          <w:snapToGrid w:val="0"/>
          <w:color w:val="auto"/>
        </w:rPr>
        <w:noBreakHyphen/>
        <w:t>7</w:t>
      </w:r>
      <w:r w:rsidRPr="000D3267">
        <w:rPr>
          <w:snapToGrid w:val="0"/>
          <w:color w:val="auto"/>
        </w:rPr>
        <w:noBreakHyphen/>
        <w:t>80.</w:t>
      </w:r>
      <w:r w:rsidRPr="000D3267">
        <w:rPr>
          <w:snapToGrid w:val="0"/>
          <w:color w:val="auto"/>
        </w:rPr>
        <w:tab/>
      </w:r>
      <w:r w:rsidRPr="000D3267">
        <w:rPr>
          <w:strike/>
          <w:snapToGrid w:val="0"/>
          <w:color w:val="auto"/>
        </w:rPr>
        <w:t>Any</w:t>
      </w:r>
      <w:r w:rsidRPr="000D3267">
        <w:rPr>
          <w:snapToGrid w:val="0"/>
          <w:color w:val="auto"/>
        </w:rPr>
        <w:t xml:space="preserve"> </w:t>
      </w:r>
      <w:r w:rsidRPr="000D3267">
        <w:rPr>
          <w:snapToGrid w:val="0"/>
          <w:color w:val="auto"/>
          <w:u w:val="single"/>
        </w:rPr>
        <w:t>An</w:t>
      </w:r>
      <w:r w:rsidRPr="000D3267">
        <w:rPr>
          <w:snapToGrid w:val="0"/>
          <w:color w:val="auto"/>
        </w:rPr>
        <w:t xml:space="preserve"> employer, labor organization</w:t>
      </w:r>
      <w:r w:rsidR="00B47967" w:rsidRPr="00B47967">
        <w:rPr>
          <w:snapToGrid w:val="0"/>
          <w:color w:val="auto"/>
          <w:u w:val="single"/>
        </w:rPr>
        <w:t>,</w:t>
      </w:r>
      <w:r w:rsidRPr="000D3267">
        <w:rPr>
          <w:snapToGrid w:val="0"/>
          <w:color w:val="auto"/>
        </w:rPr>
        <w:t xml:space="preserve"> or other person </w:t>
      </w:r>
      <w:r w:rsidRPr="000D3267">
        <w:rPr>
          <w:strike/>
          <w:snapToGrid w:val="0"/>
          <w:color w:val="auto"/>
        </w:rPr>
        <w:t>whomsoever</w:t>
      </w:r>
      <w:r w:rsidRPr="000D3267">
        <w:rPr>
          <w:snapToGrid w:val="0"/>
          <w:color w:val="auto"/>
        </w:rPr>
        <w:t xml:space="preserve"> who </w:t>
      </w:r>
      <w:r w:rsidRPr="000D3267">
        <w:rPr>
          <w:strike/>
          <w:snapToGrid w:val="0"/>
          <w:color w:val="auto"/>
        </w:rPr>
        <w:t>shall violate any</w:t>
      </w:r>
      <w:r w:rsidRPr="000D3267">
        <w:rPr>
          <w:snapToGrid w:val="0"/>
          <w:color w:val="auto"/>
        </w:rPr>
        <w:t xml:space="preserve"> </w:t>
      </w:r>
      <w:r w:rsidRPr="000D3267">
        <w:rPr>
          <w:snapToGrid w:val="0"/>
          <w:color w:val="auto"/>
          <w:u w:val="single"/>
        </w:rPr>
        <w:t>violates a</w:t>
      </w:r>
      <w:r w:rsidRPr="000D3267">
        <w:rPr>
          <w:snapToGrid w:val="0"/>
          <w:color w:val="auto"/>
        </w:rPr>
        <w:t xml:space="preserve"> provision of this chapter </w:t>
      </w:r>
      <w:r w:rsidRPr="000D3267">
        <w:rPr>
          <w:strike/>
          <w:snapToGrid w:val="0"/>
          <w:color w:val="auto"/>
        </w:rPr>
        <w:t>shall be</w:t>
      </w:r>
      <w:r w:rsidRPr="000D3267">
        <w:rPr>
          <w:snapToGrid w:val="0"/>
          <w:color w:val="auto"/>
        </w:rPr>
        <w:t xml:space="preserve"> </w:t>
      </w:r>
      <w:r w:rsidRPr="000D3267">
        <w:rPr>
          <w:snapToGrid w:val="0"/>
          <w:color w:val="auto"/>
          <w:u w:val="single"/>
        </w:rPr>
        <w:t>is</w:t>
      </w:r>
      <w:r w:rsidRPr="000D3267">
        <w:rPr>
          <w:snapToGrid w:val="0"/>
          <w:color w:val="auto"/>
        </w:rPr>
        <w:t xml:space="preserve"> guilty of a misdemeanor, and, upon conviction </w:t>
      </w:r>
      <w:r w:rsidRPr="000D3267">
        <w:rPr>
          <w:strike/>
          <w:snapToGrid w:val="0"/>
          <w:color w:val="auto"/>
        </w:rPr>
        <w:t>thereof in any court of competent jurisdiction, shall</w:t>
      </w:r>
      <w:r w:rsidRPr="000D3267">
        <w:rPr>
          <w:snapToGrid w:val="0"/>
          <w:color w:val="auto"/>
          <w:u w:val="single"/>
        </w:rPr>
        <w:t>, must</w:t>
      </w:r>
      <w:r w:rsidRPr="000D3267">
        <w:rPr>
          <w:snapToGrid w:val="0"/>
          <w:color w:val="auto"/>
        </w:rPr>
        <w:t xml:space="preserve"> be punished by imprisonment for not less than ten </w:t>
      </w:r>
      <w:r w:rsidRPr="000D3267">
        <w:rPr>
          <w:snapToGrid w:val="0"/>
          <w:color w:val="auto"/>
          <w:u w:val="single"/>
        </w:rPr>
        <w:t>days</w:t>
      </w:r>
      <w:r w:rsidRPr="000D3267">
        <w:rPr>
          <w:snapToGrid w:val="0"/>
          <w:color w:val="auto"/>
        </w:rPr>
        <w:t xml:space="preserve"> nor more than thirty days </w:t>
      </w:r>
      <w:r w:rsidRPr="000D3267">
        <w:rPr>
          <w:strike/>
          <w:snapToGrid w:val="0"/>
          <w:color w:val="auto"/>
        </w:rPr>
        <w:t>or by</w:t>
      </w:r>
      <w:r w:rsidRPr="000D3267">
        <w:rPr>
          <w:snapToGrid w:val="0"/>
          <w:color w:val="auto"/>
          <w:u w:val="single"/>
        </w:rPr>
        <w:t>,</w:t>
      </w:r>
      <w:r w:rsidRPr="000D3267">
        <w:rPr>
          <w:snapToGrid w:val="0"/>
          <w:color w:val="auto"/>
        </w:rPr>
        <w:t xml:space="preserve"> a fine of not less than </w:t>
      </w:r>
      <w:r w:rsidRPr="000D3267">
        <w:rPr>
          <w:strike/>
          <w:snapToGrid w:val="0"/>
          <w:color w:val="auto"/>
        </w:rPr>
        <w:t>ten nor more than</w:t>
      </w:r>
      <w:r w:rsidRPr="000D3267">
        <w:rPr>
          <w:snapToGrid w:val="0"/>
          <w:color w:val="auto"/>
        </w:rPr>
        <w:t xml:space="preserve"> one thousand dollars </w:t>
      </w:r>
      <w:r w:rsidRPr="000D3267">
        <w:rPr>
          <w:snapToGrid w:val="0"/>
          <w:color w:val="auto"/>
          <w:u w:val="single"/>
        </w:rPr>
        <w:t>but not more than ten thousand dollars,</w:t>
      </w:r>
      <w:r w:rsidRPr="000D3267">
        <w:rPr>
          <w:snapToGrid w:val="0"/>
          <w:color w:val="auto"/>
        </w:rPr>
        <w:t xml:space="preserve"> or </w:t>
      </w:r>
      <w:r w:rsidRPr="000D3267">
        <w:rPr>
          <w:strike/>
          <w:snapToGrid w:val="0"/>
          <w:color w:val="auto"/>
        </w:rPr>
        <w:t>by</w:t>
      </w:r>
      <w:r w:rsidRPr="000D3267">
        <w:rPr>
          <w:snapToGrid w:val="0"/>
          <w:color w:val="auto"/>
        </w:rPr>
        <w:t xml:space="preserve"> both </w:t>
      </w:r>
      <w:r w:rsidRPr="000D3267">
        <w:rPr>
          <w:strike/>
          <w:snapToGrid w:val="0"/>
          <w:color w:val="auto"/>
        </w:rPr>
        <w:t>in the discretion of the court</w:t>
      </w:r>
      <w:r w:rsidRPr="000D3267">
        <w:rPr>
          <w:snapToGrid w:val="0"/>
          <w:color w:val="auto"/>
        </w:rPr>
        <w:t>.”</w:t>
      </w:r>
    </w:p>
    <w:p w:rsidR="003E554C" w:rsidRPr="000D3267" w:rsidRDefault="003E554C" w:rsidP="003E554C">
      <w:pPr>
        <w:rPr>
          <w:snapToGrid w:val="0"/>
          <w:color w:val="auto"/>
        </w:rPr>
      </w:pPr>
      <w:r>
        <w:rPr>
          <w:snapToGrid w:val="0"/>
        </w:rPr>
        <w:tab/>
      </w:r>
      <w:r w:rsidRPr="000D3267">
        <w:rPr>
          <w:snapToGrid w:val="0"/>
          <w:color w:val="auto"/>
        </w:rPr>
        <w:t>SECTION</w:t>
      </w:r>
      <w:r w:rsidRPr="000D3267">
        <w:rPr>
          <w:snapToGrid w:val="0"/>
          <w:color w:val="auto"/>
        </w:rPr>
        <w:tab/>
        <w:t>3.</w:t>
      </w:r>
      <w:r w:rsidRPr="000D3267">
        <w:rPr>
          <w:snapToGrid w:val="0"/>
          <w:color w:val="auto"/>
        </w:rPr>
        <w:tab/>
        <w:t>Section 41</w:t>
      </w:r>
      <w:r w:rsidRPr="000D3267">
        <w:rPr>
          <w:snapToGrid w:val="0"/>
          <w:color w:val="auto"/>
        </w:rPr>
        <w:noBreakHyphen/>
        <w:t>7</w:t>
      </w:r>
      <w:r w:rsidRPr="000D3267">
        <w:rPr>
          <w:snapToGrid w:val="0"/>
          <w:color w:val="auto"/>
        </w:rPr>
        <w:noBreakHyphen/>
        <w:t>90 of the 1976 Code is amended to read:</w:t>
      </w:r>
    </w:p>
    <w:p w:rsidR="003E554C" w:rsidRPr="000D3267" w:rsidRDefault="003E554C" w:rsidP="003E554C">
      <w:pPr>
        <w:rPr>
          <w:snapToGrid w:val="0"/>
          <w:color w:val="auto"/>
        </w:rPr>
      </w:pPr>
      <w:r w:rsidRPr="000D3267">
        <w:rPr>
          <w:snapToGrid w:val="0"/>
          <w:color w:val="auto"/>
        </w:rPr>
        <w:tab/>
        <w:t>“Section 41</w:t>
      </w:r>
      <w:r w:rsidRPr="000D3267">
        <w:rPr>
          <w:snapToGrid w:val="0"/>
          <w:color w:val="auto"/>
        </w:rPr>
        <w:noBreakHyphen/>
        <w:t>7</w:t>
      </w:r>
      <w:r w:rsidRPr="000D3267">
        <w:rPr>
          <w:snapToGrid w:val="0"/>
          <w:color w:val="auto"/>
        </w:rPr>
        <w:noBreakHyphen/>
        <w:t>90.</w:t>
      </w:r>
      <w:r w:rsidRPr="000D3267">
        <w:rPr>
          <w:snapToGrid w:val="0"/>
          <w:color w:val="auto"/>
          <w:u w:val="single"/>
        </w:rPr>
        <w:t>(A)</w:t>
      </w:r>
      <w:r w:rsidRPr="000D3267">
        <w:rPr>
          <w:snapToGrid w:val="0"/>
          <w:color w:val="auto"/>
        </w:rPr>
        <w:tab/>
      </w:r>
      <w:r w:rsidRPr="000D3267">
        <w:rPr>
          <w:strike/>
          <w:snapToGrid w:val="0"/>
          <w:color w:val="auto"/>
        </w:rPr>
        <w:t>Any</w:t>
      </w:r>
      <w:r w:rsidRPr="000D3267">
        <w:rPr>
          <w:snapToGrid w:val="0"/>
          <w:color w:val="auto"/>
        </w:rPr>
        <w:t xml:space="preserve"> </w:t>
      </w:r>
      <w:r w:rsidRPr="000D3267">
        <w:rPr>
          <w:snapToGrid w:val="0"/>
          <w:color w:val="auto"/>
          <w:u w:val="single"/>
        </w:rPr>
        <w:t>A</w:t>
      </w:r>
      <w:r w:rsidRPr="000D3267">
        <w:rPr>
          <w:snapToGrid w:val="0"/>
          <w:color w:val="auto"/>
        </w:rPr>
        <w:t xml:space="preserve"> person whose rights are adversely affected by </w:t>
      </w:r>
      <w:r w:rsidRPr="000D3267">
        <w:rPr>
          <w:strike/>
          <w:snapToGrid w:val="0"/>
          <w:color w:val="auto"/>
        </w:rPr>
        <w:t>any</w:t>
      </w:r>
      <w:r w:rsidRPr="000D3267">
        <w:rPr>
          <w:snapToGrid w:val="0"/>
          <w:color w:val="auto"/>
        </w:rPr>
        <w:t xml:space="preserve"> contract, agreement, assemblage</w:t>
      </w:r>
      <w:r w:rsidRPr="000D3267">
        <w:rPr>
          <w:snapToGrid w:val="0"/>
          <w:color w:val="auto"/>
          <w:u w:val="single"/>
        </w:rPr>
        <w:t>,</w:t>
      </w:r>
      <w:r w:rsidRPr="000D3267">
        <w:rPr>
          <w:snapToGrid w:val="0"/>
          <w:color w:val="auto"/>
        </w:rPr>
        <w:t xml:space="preserve"> or other act or thing done or threatened to be done and declared to be unlawful or prohibited by this chapter </w:t>
      </w:r>
      <w:r w:rsidRPr="000D3267">
        <w:rPr>
          <w:strike/>
          <w:snapToGrid w:val="0"/>
          <w:color w:val="auto"/>
        </w:rPr>
        <w:t>shall have the right to</w:t>
      </w:r>
      <w:r w:rsidRPr="000D3267">
        <w:rPr>
          <w:snapToGrid w:val="0"/>
          <w:color w:val="auto"/>
        </w:rPr>
        <w:t xml:space="preserve"> </w:t>
      </w:r>
      <w:r w:rsidRPr="000D3267">
        <w:rPr>
          <w:snapToGrid w:val="0"/>
          <w:color w:val="auto"/>
          <w:u w:val="single"/>
        </w:rPr>
        <w:t>may</w:t>
      </w:r>
      <w:r w:rsidRPr="000D3267">
        <w:rPr>
          <w:snapToGrid w:val="0"/>
          <w:color w:val="auto"/>
        </w:rPr>
        <w:t xml:space="preserve"> apply to </w:t>
      </w:r>
      <w:r w:rsidRPr="000D3267">
        <w:rPr>
          <w:strike/>
          <w:snapToGrid w:val="0"/>
          <w:color w:val="auto"/>
        </w:rPr>
        <w:t>any</w:t>
      </w:r>
      <w:r w:rsidRPr="000D3267">
        <w:rPr>
          <w:snapToGrid w:val="0"/>
          <w:color w:val="auto"/>
        </w:rPr>
        <w:t xml:space="preserve"> </w:t>
      </w:r>
      <w:r w:rsidRPr="000D3267">
        <w:rPr>
          <w:snapToGrid w:val="0"/>
          <w:color w:val="auto"/>
          <w:u w:val="single"/>
        </w:rPr>
        <w:t>a</w:t>
      </w:r>
      <w:r w:rsidRPr="000D3267">
        <w:rPr>
          <w:snapToGrid w:val="0"/>
          <w:color w:val="auto"/>
        </w:rPr>
        <w:t xml:space="preserve"> court having general equity jurisdiction for appropriate relief.  The court</w:t>
      </w:r>
      <w:r w:rsidRPr="000D3267">
        <w:rPr>
          <w:strike/>
          <w:snapToGrid w:val="0"/>
          <w:color w:val="auto"/>
        </w:rPr>
        <w:t>, in any such proceeding,</w:t>
      </w:r>
      <w:r w:rsidRPr="000D3267">
        <w:rPr>
          <w:snapToGrid w:val="0"/>
          <w:color w:val="auto"/>
        </w:rPr>
        <w:t xml:space="preserve"> may grant and issue </w:t>
      </w:r>
      <w:r w:rsidRPr="000D3267">
        <w:rPr>
          <w:strike/>
          <w:snapToGrid w:val="0"/>
          <w:color w:val="auto"/>
        </w:rPr>
        <w:t>such</w:t>
      </w:r>
      <w:r w:rsidRPr="000D3267">
        <w:rPr>
          <w:snapToGrid w:val="0"/>
          <w:color w:val="auto"/>
        </w:rPr>
        <w:t xml:space="preserve"> </w:t>
      </w:r>
      <w:r w:rsidRPr="000D3267">
        <w:rPr>
          <w:snapToGrid w:val="0"/>
          <w:color w:val="auto"/>
          <w:u w:val="single"/>
        </w:rPr>
        <w:t>a</w:t>
      </w:r>
      <w:r w:rsidRPr="000D3267">
        <w:rPr>
          <w:snapToGrid w:val="0"/>
          <w:color w:val="auto"/>
        </w:rPr>
        <w:t xml:space="preserve"> restraining</w:t>
      </w:r>
      <w:r w:rsidRPr="000D3267">
        <w:rPr>
          <w:strike/>
          <w:snapToGrid w:val="0"/>
          <w:color w:val="auto"/>
        </w:rPr>
        <w:t>,</w:t>
      </w:r>
      <w:r w:rsidRPr="000D3267">
        <w:rPr>
          <w:snapToGrid w:val="0"/>
          <w:color w:val="auto"/>
        </w:rPr>
        <w:t xml:space="preserve"> and other</w:t>
      </w:r>
      <w:r w:rsidRPr="000D3267">
        <w:rPr>
          <w:strike/>
          <w:snapToGrid w:val="0"/>
          <w:color w:val="auto"/>
        </w:rPr>
        <w:t>,</w:t>
      </w:r>
      <w:r w:rsidRPr="000D3267">
        <w:rPr>
          <w:snapToGrid w:val="0"/>
          <w:color w:val="auto"/>
        </w:rPr>
        <w:t xml:space="preserve"> </w:t>
      </w:r>
      <w:r w:rsidRPr="000D3267">
        <w:rPr>
          <w:snapToGrid w:val="0"/>
          <w:color w:val="auto"/>
          <w:u w:val="single"/>
        </w:rPr>
        <w:t>appropriate</w:t>
      </w:r>
      <w:r w:rsidRPr="000D3267">
        <w:rPr>
          <w:snapToGrid w:val="0"/>
          <w:color w:val="auto"/>
        </w:rPr>
        <w:t xml:space="preserve"> orders </w:t>
      </w:r>
      <w:r w:rsidRPr="000D3267">
        <w:rPr>
          <w:strike/>
          <w:snapToGrid w:val="0"/>
          <w:color w:val="auto"/>
        </w:rPr>
        <w:t>as may be appropriate,</w:t>
      </w:r>
      <w:r w:rsidRPr="000D3267">
        <w:rPr>
          <w:snapToGrid w:val="0"/>
          <w:color w:val="auto"/>
        </w:rPr>
        <w:t xml:space="preserve"> including an injunction restraining and enjoining the performance, continuance, maintenance</w:t>
      </w:r>
      <w:r w:rsidR="00B47967" w:rsidRPr="00B47967">
        <w:rPr>
          <w:snapToGrid w:val="0"/>
          <w:color w:val="auto"/>
          <w:u w:val="single"/>
        </w:rPr>
        <w:t>,</w:t>
      </w:r>
      <w:r w:rsidRPr="000D3267">
        <w:rPr>
          <w:snapToGrid w:val="0"/>
          <w:color w:val="auto"/>
        </w:rPr>
        <w:t xml:space="preserve"> or commission of any such contract, agreement, assemblage, act or thing, and may determine and award, as justice may require, </w:t>
      </w:r>
      <w:r w:rsidRPr="000D3267">
        <w:rPr>
          <w:strike/>
          <w:snapToGrid w:val="0"/>
          <w:color w:val="auto"/>
        </w:rPr>
        <w:t>any</w:t>
      </w:r>
      <w:r w:rsidRPr="000D3267">
        <w:rPr>
          <w:snapToGrid w:val="0"/>
          <w:color w:val="auto"/>
        </w:rPr>
        <w:t xml:space="preserve"> actual damages, costs</w:t>
      </w:r>
      <w:r w:rsidRPr="000D3267">
        <w:rPr>
          <w:snapToGrid w:val="0"/>
          <w:color w:val="auto"/>
          <w:u w:val="single"/>
        </w:rPr>
        <w:t>,</w:t>
      </w:r>
      <w:r w:rsidRPr="000D3267">
        <w:rPr>
          <w:snapToGrid w:val="0"/>
          <w:color w:val="auto"/>
        </w:rPr>
        <w:t xml:space="preserve"> and attorneys’ fees </w:t>
      </w:r>
      <w:r w:rsidRPr="000D3267">
        <w:rPr>
          <w:strike/>
          <w:snapToGrid w:val="0"/>
          <w:color w:val="auto"/>
        </w:rPr>
        <w:t>which have been</w:t>
      </w:r>
      <w:r w:rsidRPr="000D3267">
        <w:rPr>
          <w:snapToGrid w:val="0"/>
          <w:color w:val="auto"/>
        </w:rPr>
        <w:t xml:space="preserve"> sustained or incurred by </w:t>
      </w:r>
      <w:r w:rsidRPr="000D3267">
        <w:rPr>
          <w:strike/>
          <w:snapToGrid w:val="0"/>
          <w:color w:val="auto"/>
        </w:rPr>
        <w:t>any</w:t>
      </w:r>
      <w:r w:rsidRPr="000D3267">
        <w:rPr>
          <w:snapToGrid w:val="0"/>
          <w:color w:val="auto"/>
        </w:rPr>
        <w:t xml:space="preserve"> </w:t>
      </w:r>
      <w:r w:rsidRPr="000D3267">
        <w:rPr>
          <w:snapToGrid w:val="0"/>
          <w:color w:val="auto"/>
          <w:u w:val="single"/>
        </w:rPr>
        <w:t>a</w:t>
      </w:r>
      <w:r w:rsidRPr="000D3267">
        <w:rPr>
          <w:snapToGrid w:val="0"/>
          <w:color w:val="auto"/>
        </w:rPr>
        <w:t xml:space="preserve"> party to the action, and, in the discretion of the court or jury, </w:t>
      </w:r>
      <w:r w:rsidRPr="000D3267">
        <w:rPr>
          <w:snapToGrid w:val="0"/>
          <w:color w:val="auto"/>
          <w:u w:val="single"/>
        </w:rPr>
        <w:t>treble damages and</w:t>
      </w:r>
      <w:r w:rsidRPr="000D3267">
        <w:rPr>
          <w:snapToGrid w:val="0"/>
          <w:color w:val="auto"/>
        </w:rPr>
        <w:t xml:space="preserve"> punitive damages in addition to the actual damages.  The provisions of this section are cumulative and are in addition to all other remedies </w:t>
      </w:r>
      <w:r w:rsidRPr="000D3267">
        <w:rPr>
          <w:strike/>
          <w:snapToGrid w:val="0"/>
          <w:color w:val="auto"/>
        </w:rPr>
        <w:t>now or hereafter</w:t>
      </w:r>
      <w:r w:rsidRPr="000D3267">
        <w:rPr>
          <w:snapToGrid w:val="0"/>
          <w:color w:val="auto"/>
        </w:rPr>
        <w:t xml:space="preserve"> provided by law.</w:t>
      </w:r>
    </w:p>
    <w:p w:rsidR="003E554C" w:rsidRPr="000D3267" w:rsidRDefault="003E554C" w:rsidP="003E554C">
      <w:pPr>
        <w:rPr>
          <w:snapToGrid w:val="0"/>
          <w:color w:val="auto"/>
          <w:u w:val="single"/>
        </w:rPr>
      </w:pPr>
      <w:r w:rsidRPr="000D3267">
        <w:rPr>
          <w:snapToGrid w:val="0"/>
          <w:color w:val="auto"/>
        </w:rPr>
        <w:tab/>
      </w:r>
      <w:r w:rsidRPr="000D3267">
        <w:rPr>
          <w:snapToGrid w:val="0"/>
          <w:color w:val="auto"/>
          <w:u w:val="single"/>
        </w:rPr>
        <w:t>(B)</w:t>
      </w:r>
      <w:r w:rsidRPr="000D3267">
        <w:rPr>
          <w:snapToGrid w:val="0"/>
          <w:color w:val="auto"/>
        </w:rPr>
        <w:tab/>
      </w:r>
      <w:r w:rsidRPr="000D3267">
        <w:rPr>
          <w:snapToGrid w:val="0"/>
          <w:color w:val="auto"/>
          <w:u w:val="single"/>
        </w:rPr>
        <w:t>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3E554C" w:rsidRPr="000D3267" w:rsidRDefault="003E554C" w:rsidP="003E554C">
      <w:pPr>
        <w:rPr>
          <w:snapToGrid w:val="0"/>
          <w:color w:val="auto"/>
        </w:rPr>
      </w:pPr>
      <w:r w:rsidRPr="000D3267">
        <w:rPr>
          <w:snapToGrid w:val="0"/>
          <w:color w:val="auto"/>
        </w:rPr>
        <w:tab/>
      </w:r>
      <w:r w:rsidRPr="000D3267">
        <w:rPr>
          <w:snapToGrid w:val="0"/>
          <w:color w:val="auto"/>
          <w:u w:val="single"/>
        </w:rPr>
        <w:t>(C)</w:t>
      </w:r>
      <w:r w:rsidRPr="000D3267">
        <w:rPr>
          <w:snapToGrid w:val="0"/>
          <w:color w:val="auto"/>
        </w:rPr>
        <w:tab/>
      </w:r>
      <w:r w:rsidRPr="000D3267">
        <w:rPr>
          <w:snapToGrid w:val="0"/>
          <w:color w:val="auto"/>
          <w:u w:val="single"/>
        </w:rPr>
        <w:t>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forty-five days after the filing of the court action to file a copy of the pleadings or an affidavit with the director.</w:t>
      </w:r>
      <w:r w:rsidRPr="000D3267">
        <w:rPr>
          <w:snapToGrid w:val="0"/>
          <w:color w:val="auto"/>
        </w:rPr>
        <w:t>”</w:t>
      </w:r>
    </w:p>
    <w:p w:rsidR="003E554C" w:rsidRPr="000D3267" w:rsidRDefault="003E554C" w:rsidP="003E554C">
      <w:pPr>
        <w:rPr>
          <w:snapToGrid w:val="0"/>
          <w:color w:val="auto"/>
        </w:rPr>
      </w:pPr>
      <w:r>
        <w:rPr>
          <w:snapToGrid w:val="0"/>
        </w:rPr>
        <w:tab/>
      </w:r>
      <w:r w:rsidRPr="000D3267">
        <w:rPr>
          <w:snapToGrid w:val="0"/>
          <w:color w:val="auto"/>
        </w:rPr>
        <w:t>SECTION</w:t>
      </w:r>
      <w:r w:rsidRPr="000D3267">
        <w:rPr>
          <w:snapToGrid w:val="0"/>
          <w:color w:val="auto"/>
        </w:rPr>
        <w:tab/>
        <w:t>4.</w:t>
      </w:r>
      <w:r w:rsidRPr="000D3267">
        <w:rPr>
          <w:snapToGrid w:val="0"/>
          <w:color w:val="auto"/>
        </w:rPr>
        <w:tab/>
        <w:t>Section 41</w:t>
      </w:r>
      <w:r w:rsidRPr="000D3267">
        <w:rPr>
          <w:snapToGrid w:val="0"/>
          <w:color w:val="auto"/>
        </w:rPr>
        <w:noBreakHyphen/>
        <w:t>7</w:t>
      </w:r>
      <w:r w:rsidRPr="000D3267">
        <w:rPr>
          <w:snapToGrid w:val="0"/>
          <w:color w:val="auto"/>
        </w:rPr>
        <w:noBreakHyphen/>
        <w:t>100 of the 1976 Code, as added by Act 357 of 2002, is amended to read:</w:t>
      </w:r>
    </w:p>
    <w:p w:rsidR="003E554C" w:rsidRPr="000D3267" w:rsidRDefault="003E554C" w:rsidP="003E554C">
      <w:pPr>
        <w:rPr>
          <w:snapToGrid w:val="0"/>
          <w:color w:val="auto"/>
        </w:rPr>
      </w:pPr>
      <w:r w:rsidRPr="000D3267">
        <w:rPr>
          <w:snapToGrid w:val="0"/>
          <w:color w:val="auto"/>
        </w:rPr>
        <w:tab/>
        <w:t>“Section 41</w:t>
      </w:r>
      <w:r w:rsidRPr="000D3267">
        <w:rPr>
          <w:snapToGrid w:val="0"/>
          <w:color w:val="auto"/>
        </w:rPr>
        <w:noBreakHyphen/>
        <w:t>7</w:t>
      </w:r>
      <w:r w:rsidRPr="000D3267">
        <w:rPr>
          <w:snapToGrid w:val="0"/>
          <w:color w:val="auto"/>
        </w:rPr>
        <w:noBreakHyphen/>
        <w:t>100.</w:t>
      </w:r>
      <w:r w:rsidRPr="000D3267">
        <w:rPr>
          <w:snapToGrid w:val="0"/>
          <w:color w:val="auto"/>
        </w:rPr>
        <w:tab/>
        <w:t>(A)</w:t>
      </w:r>
      <w:r w:rsidRPr="000D3267">
        <w:rPr>
          <w:snapToGrid w:val="0"/>
          <w:color w:val="auto"/>
        </w:rPr>
        <w:tab/>
      </w:r>
      <w:r w:rsidRPr="000D3267">
        <w:rPr>
          <w:strike/>
          <w:snapToGrid w:val="0"/>
          <w:color w:val="auto"/>
        </w:rPr>
        <w:t>A</w:t>
      </w:r>
      <w:r w:rsidRPr="000D3267">
        <w:rPr>
          <w:snapToGrid w:val="0"/>
          <w:color w:val="auto"/>
        </w:rPr>
        <w:t xml:space="preserve"> </w:t>
      </w:r>
      <w:r w:rsidRPr="000D3267">
        <w:rPr>
          <w:snapToGrid w:val="0"/>
          <w:color w:val="auto"/>
          <w:u w:val="single"/>
        </w:rPr>
        <w:t>An employer, labor organization, or other</w:t>
      </w:r>
      <w:r w:rsidRPr="000D3267">
        <w:rPr>
          <w:snapToGrid w:val="0"/>
          <w:color w:val="auto"/>
        </w:rPr>
        <w:t xml:space="preserve"> person who violates the provisions of this chapter may be assessed by the Director of the Department of Labor, Licensing and Regulation a civil penalty of not more than </w:t>
      </w:r>
      <w:r w:rsidRPr="000D3267">
        <w:rPr>
          <w:strike/>
          <w:snapToGrid w:val="0"/>
          <w:color w:val="auto"/>
        </w:rPr>
        <w:t>one hundred</w:t>
      </w:r>
      <w:r w:rsidRPr="000D3267">
        <w:rPr>
          <w:snapToGrid w:val="0"/>
          <w:color w:val="auto"/>
        </w:rPr>
        <w:t xml:space="preserve"> </w:t>
      </w:r>
      <w:r w:rsidRPr="000D3267">
        <w:rPr>
          <w:snapToGrid w:val="0"/>
          <w:color w:val="auto"/>
          <w:u w:val="single"/>
        </w:rPr>
        <w:t>ten</w:t>
      </w:r>
      <w:r w:rsidRPr="000D3267">
        <w:rPr>
          <w:snapToGrid w:val="0"/>
          <w:color w:val="auto"/>
        </w:rPr>
        <w:t xml:space="preserve"> </w:t>
      </w:r>
      <w:r w:rsidRPr="000D3267">
        <w:rPr>
          <w:snapToGrid w:val="0"/>
          <w:color w:val="auto"/>
          <w:u w:val="single"/>
        </w:rPr>
        <w:t>thousand</w:t>
      </w:r>
      <w:r w:rsidRPr="000D3267">
        <w:rPr>
          <w:snapToGrid w:val="0"/>
          <w:color w:val="auto"/>
        </w:rPr>
        <w:t xml:space="preserve"> dollars for each offense. </w:t>
      </w:r>
    </w:p>
    <w:p w:rsidR="003E554C" w:rsidRPr="000D3267" w:rsidRDefault="003E554C" w:rsidP="003E554C">
      <w:pPr>
        <w:rPr>
          <w:snapToGrid w:val="0"/>
          <w:color w:val="auto"/>
        </w:rPr>
      </w:pPr>
      <w:r w:rsidRPr="000D3267">
        <w:rPr>
          <w:snapToGrid w:val="0"/>
          <w:color w:val="auto"/>
        </w:rPr>
        <w:tab/>
        <w:t>(B)</w:t>
      </w:r>
      <w:r w:rsidRPr="000D3267">
        <w:rPr>
          <w:snapToGrid w:val="0"/>
          <w:color w:val="auto"/>
        </w:rPr>
        <w:tab/>
        <w:t xml:space="preserve">The director shall promulgate regulations establishing procedures for administrative review of civil penalties assessed under this chapter. </w:t>
      </w:r>
    </w:p>
    <w:p w:rsidR="003E554C" w:rsidRPr="000D3267" w:rsidRDefault="003E554C" w:rsidP="003E554C">
      <w:pPr>
        <w:rPr>
          <w:snapToGrid w:val="0"/>
          <w:color w:val="auto"/>
        </w:rPr>
      </w:pPr>
      <w:r w:rsidRPr="000D3267">
        <w:rPr>
          <w:snapToGrid w:val="0"/>
          <w:color w:val="auto"/>
        </w:rPr>
        <w:tab/>
        <w:t>(C)</w:t>
      </w:r>
      <w:r w:rsidRPr="000D3267">
        <w:rPr>
          <w:snapToGrid w:val="0"/>
          <w:color w:val="auto"/>
        </w:rPr>
        <w:tab/>
      </w:r>
      <w:r w:rsidRPr="000D3267">
        <w:rPr>
          <w:strike/>
          <w:snapToGrid w:val="0"/>
          <w:color w:val="auto"/>
        </w:rPr>
        <w:t>A</w:t>
      </w:r>
      <w:r w:rsidRPr="000D3267">
        <w:rPr>
          <w:snapToGrid w:val="0"/>
          <w:color w:val="auto"/>
        </w:rPr>
        <w:t xml:space="preserve"> </w:t>
      </w:r>
      <w:r w:rsidRPr="000D3267">
        <w:rPr>
          <w:snapToGrid w:val="0"/>
          <w:color w:val="auto"/>
          <w:u w:val="single"/>
        </w:rPr>
        <w:t>An employer, labor organization, or other</w:t>
      </w:r>
      <w:r w:rsidRPr="000D3267">
        <w:rPr>
          <w:snapToGrid w:val="0"/>
          <w:color w:val="auto"/>
        </w:rPr>
        <w:t xml:space="preserve"> person aggrieved by a final action of the department may appeal the decision to the Administrative Law </w:t>
      </w:r>
      <w:r w:rsidRPr="000D3267">
        <w:rPr>
          <w:strike/>
          <w:snapToGrid w:val="0"/>
          <w:color w:val="auto"/>
        </w:rPr>
        <w:t>Judge Division</w:t>
      </w:r>
      <w:r w:rsidRPr="000D3267">
        <w:rPr>
          <w:snapToGrid w:val="0"/>
          <w:color w:val="auto"/>
        </w:rPr>
        <w:t xml:space="preserve"> </w:t>
      </w:r>
      <w:r w:rsidRPr="000D3267">
        <w:rPr>
          <w:snapToGrid w:val="0"/>
          <w:color w:val="auto"/>
          <w:u w:val="single"/>
        </w:rPr>
        <w:t>Court</w:t>
      </w:r>
      <w:r w:rsidRPr="000D3267">
        <w:rPr>
          <w:snapToGrid w:val="0"/>
          <w:color w:val="auto"/>
        </w:rPr>
        <w:t xml:space="preserve"> in accordance with the Administrative Procedures Act and the rules of the Administrative Law </w:t>
      </w:r>
      <w:r w:rsidRPr="000D3267">
        <w:rPr>
          <w:strike/>
          <w:snapToGrid w:val="0"/>
          <w:color w:val="auto"/>
        </w:rPr>
        <w:t>Judge Division</w:t>
      </w:r>
      <w:r w:rsidRPr="000D3267">
        <w:rPr>
          <w:snapToGrid w:val="0"/>
          <w:color w:val="auto"/>
        </w:rPr>
        <w:t xml:space="preserve"> </w:t>
      </w:r>
      <w:r w:rsidRPr="000D3267">
        <w:rPr>
          <w:snapToGrid w:val="0"/>
          <w:color w:val="auto"/>
          <w:u w:val="single"/>
        </w:rPr>
        <w:t>Court</w:t>
      </w:r>
      <w:r w:rsidRPr="000D3267">
        <w:rPr>
          <w:snapToGrid w:val="0"/>
          <w:color w:val="auto"/>
        </w:rPr>
        <w:t>.  Service of a petition requesting a review does not stay the department’s decision pending completion of the appellate process.”</w:t>
      </w:r>
    </w:p>
    <w:p w:rsidR="003E554C" w:rsidRPr="000D3267" w:rsidRDefault="003E554C" w:rsidP="003E554C">
      <w:pPr>
        <w:rPr>
          <w:snapToGrid w:val="0"/>
          <w:color w:val="auto"/>
        </w:rPr>
      </w:pPr>
      <w:r>
        <w:rPr>
          <w:snapToGrid w:val="0"/>
        </w:rPr>
        <w:tab/>
      </w:r>
      <w:r w:rsidRPr="000D3267">
        <w:rPr>
          <w:snapToGrid w:val="0"/>
          <w:color w:val="auto"/>
        </w:rPr>
        <w:t xml:space="preserve">SECTION </w:t>
      </w:r>
      <w:r w:rsidRPr="000D3267">
        <w:rPr>
          <w:snapToGrid w:val="0"/>
          <w:color w:val="auto"/>
        </w:rPr>
        <w:tab/>
        <w:t>5.</w:t>
      </w:r>
      <w:r w:rsidRPr="000D3267">
        <w:rPr>
          <w:snapToGrid w:val="0"/>
          <w:color w:val="auto"/>
        </w:rPr>
        <w:tab/>
        <w:t>Chapter 7, Title 41 of the 1976 Code is amended by adding:</w:t>
      </w:r>
    </w:p>
    <w:p w:rsidR="003E554C" w:rsidRPr="000D3267" w:rsidRDefault="003E554C" w:rsidP="003E554C">
      <w:pPr>
        <w:rPr>
          <w:snapToGrid w:val="0"/>
          <w:color w:val="auto"/>
        </w:rPr>
      </w:pPr>
      <w:r w:rsidRPr="000D3267">
        <w:rPr>
          <w:snapToGrid w:val="0"/>
          <w:color w:val="auto"/>
        </w:rPr>
        <w:tab/>
        <w:t>“Section 41</w:t>
      </w:r>
      <w:r w:rsidRPr="000D3267">
        <w:rPr>
          <w:snapToGrid w:val="0"/>
          <w:color w:val="auto"/>
        </w:rPr>
        <w:noBreakHyphen/>
        <w:t>7</w:t>
      </w:r>
      <w:r w:rsidRPr="000D3267">
        <w:rPr>
          <w:snapToGrid w:val="0"/>
          <w:color w:val="auto"/>
        </w:rPr>
        <w:noBreakHyphen/>
        <w:t>110.</w:t>
      </w:r>
      <w:r w:rsidRPr="000D3267">
        <w:rPr>
          <w:snapToGrid w:val="0"/>
          <w:color w:val="auto"/>
        </w:rPr>
        <w:tab/>
        <w:t>An employer, or a single employee of that employer with the permission of the employer, may post in a conspicuous place a notice containing the provisions of Sections 41</w:t>
      </w:r>
      <w:r w:rsidRPr="000D3267">
        <w:rPr>
          <w:snapToGrid w:val="0"/>
          <w:color w:val="auto"/>
        </w:rPr>
        <w:noBreakHyphen/>
        <w:t>7</w:t>
      </w:r>
      <w:r w:rsidRPr="000D3267">
        <w:rPr>
          <w:snapToGrid w:val="0"/>
          <w:color w:val="auto"/>
        </w:rPr>
        <w:noBreakHyphen/>
        <w:t>10, 41</w:t>
      </w:r>
      <w:r w:rsidRPr="000D3267">
        <w:rPr>
          <w:snapToGrid w:val="0"/>
          <w:color w:val="auto"/>
        </w:rPr>
        <w:noBreakHyphen/>
        <w:t>7</w:t>
      </w:r>
      <w:r w:rsidRPr="000D3267">
        <w:rPr>
          <w:snapToGrid w:val="0"/>
          <w:color w:val="auto"/>
        </w:rPr>
        <w:noBreakHyphen/>
        <w:t>20, 41</w:t>
      </w:r>
      <w:r w:rsidRPr="000D3267">
        <w:rPr>
          <w:snapToGrid w:val="0"/>
          <w:color w:val="auto"/>
        </w:rPr>
        <w:noBreakHyphen/>
        <w:t>7</w:t>
      </w:r>
      <w:r w:rsidRPr="000D3267">
        <w:rPr>
          <w:snapToGrid w:val="0"/>
          <w:color w:val="auto"/>
        </w:rPr>
        <w:noBreakHyphen/>
        <w:t>30, 41</w:t>
      </w:r>
      <w:r w:rsidRPr="000D3267">
        <w:rPr>
          <w:snapToGrid w:val="0"/>
          <w:color w:val="auto"/>
        </w:rPr>
        <w:noBreakHyphen/>
        <w:t>7</w:t>
      </w:r>
      <w:r w:rsidRPr="000D3267">
        <w:rPr>
          <w:snapToGrid w:val="0"/>
          <w:color w:val="auto"/>
        </w:rPr>
        <w:noBreakHyphen/>
        <w:t>40, 41</w:t>
      </w:r>
      <w:r w:rsidRPr="000D3267">
        <w:rPr>
          <w:snapToGrid w:val="0"/>
          <w:color w:val="auto"/>
        </w:rPr>
        <w:noBreakHyphen/>
        <w:t>7</w:t>
      </w:r>
      <w:r w:rsidRPr="000D3267">
        <w:rPr>
          <w:snapToGrid w:val="0"/>
          <w:color w:val="auto"/>
        </w:rPr>
        <w:noBreakHyphen/>
        <w:t>70, and 41</w:t>
      </w:r>
      <w:r w:rsidRPr="000D3267">
        <w:rPr>
          <w:snapToGrid w:val="0"/>
          <w:color w:val="auto"/>
        </w:rPr>
        <w:noBreakHyphen/>
        <w:t>7</w:t>
      </w:r>
      <w:r w:rsidRPr="000D3267">
        <w:rPr>
          <w:snapToGrid w:val="0"/>
          <w:color w:val="auto"/>
        </w:rPr>
        <w:noBreakHyphen/>
        <w:t>90 printed in at least fourteen point font. This notice must bear a title reading ‘Your Rights as a Worker in South Carolina’ in at least forty</w:t>
      </w:r>
      <w:r w:rsidRPr="000D3267">
        <w:rPr>
          <w:snapToGrid w:val="0"/>
          <w:color w:val="auto"/>
        </w:rPr>
        <w:noBreakHyphen/>
        <w:t>eight point font. The director or his designee shall furnish the printed form of this notice upon request or make it available electronically on the department’s website.”</w:t>
      </w:r>
    </w:p>
    <w:p w:rsidR="003E554C" w:rsidRPr="000D3267" w:rsidRDefault="003E554C" w:rsidP="003E554C">
      <w:pPr>
        <w:rPr>
          <w:snapToGrid w:val="0"/>
          <w:color w:val="auto"/>
        </w:rPr>
      </w:pPr>
      <w:r>
        <w:rPr>
          <w:snapToGrid w:val="0"/>
        </w:rPr>
        <w:tab/>
      </w:r>
      <w:r w:rsidRPr="000D3267">
        <w:rPr>
          <w:snapToGrid w:val="0"/>
          <w:color w:val="auto"/>
        </w:rPr>
        <w:t>SECTION</w:t>
      </w:r>
      <w:r w:rsidRPr="000D3267">
        <w:rPr>
          <w:snapToGrid w:val="0"/>
          <w:color w:val="auto"/>
        </w:rPr>
        <w:tab/>
        <w:t>6.</w:t>
      </w:r>
      <w:r w:rsidRPr="000D3267">
        <w:rPr>
          <w:snapToGrid w:val="0"/>
          <w:color w:val="auto"/>
        </w:rPr>
        <w:tab/>
        <w:t>Chapter 7, Title 41 of the 1976 Code is amended by adding:</w:t>
      </w:r>
    </w:p>
    <w:p w:rsidR="003E554C" w:rsidRPr="000D3267" w:rsidRDefault="003E554C" w:rsidP="003E554C">
      <w:pPr>
        <w:rPr>
          <w:snapToGrid w:val="0"/>
          <w:color w:val="auto"/>
        </w:rPr>
      </w:pPr>
      <w:r w:rsidRPr="000D3267">
        <w:rPr>
          <w:snapToGrid w:val="0"/>
          <w:color w:val="auto"/>
        </w:rPr>
        <w:tab/>
        <w:t>“Section 41-7-130.</w:t>
      </w:r>
      <w:r w:rsidRPr="000D3267">
        <w:rPr>
          <w:snapToGrid w:val="0"/>
          <w:color w:val="auto"/>
        </w:rPr>
        <w:tab/>
      </w:r>
      <w:r w:rsidRPr="000D3267">
        <w:rPr>
          <w:snapToGrid w:val="0"/>
          <w:color w:val="auto"/>
        </w:rPr>
        <w:tab/>
        <w:t xml:space="preserve">A labor organization with members that work in South Carolina shall file with the department contemporaneously copies of the documents required to be filed with the Secretary of Labor, pursuant to 29 U.S.C. §§ 400 </w:t>
      </w:r>
      <w:r w:rsidRPr="00B47967">
        <w:rPr>
          <w:snapToGrid w:val="0"/>
          <w:color w:val="auto"/>
        </w:rPr>
        <w:t>et seq</w:t>
      </w:r>
      <w:r w:rsidR="00B47967">
        <w:rPr>
          <w:snapToGrid w:val="0"/>
          <w:color w:val="auto"/>
        </w:rPr>
        <w:t>.</w:t>
      </w:r>
      <w:r w:rsidRPr="00B47967">
        <w:rPr>
          <w:snapToGrid w:val="0"/>
          <w:color w:val="auto"/>
        </w:rPr>
        <w:t>,</w:t>
      </w:r>
      <w:r w:rsidRPr="000D3267">
        <w:rPr>
          <w:i/>
          <w:snapToGrid w:val="0"/>
          <w:color w:val="auto"/>
        </w:rPr>
        <w:t xml:space="preserve"> </w:t>
      </w:r>
      <w:r w:rsidRPr="000D3267">
        <w:rPr>
          <w:snapToGrid w:val="0"/>
          <w:color w:val="auto"/>
        </w:rPr>
        <w:t>as amended.”</w:t>
      </w:r>
    </w:p>
    <w:p w:rsidR="003E554C" w:rsidRPr="000D3267" w:rsidRDefault="003E554C" w:rsidP="003E554C">
      <w:pPr>
        <w:rPr>
          <w:snapToGrid w:val="0"/>
          <w:color w:val="auto"/>
        </w:rPr>
      </w:pPr>
      <w:r>
        <w:rPr>
          <w:snapToGrid w:val="0"/>
        </w:rPr>
        <w:tab/>
      </w:r>
      <w:r w:rsidRPr="000D3267">
        <w:rPr>
          <w:snapToGrid w:val="0"/>
          <w:color w:val="auto"/>
        </w:rPr>
        <w:t>SECTION</w:t>
      </w:r>
      <w:r w:rsidRPr="000D3267">
        <w:rPr>
          <w:snapToGrid w:val="0"/>
          <w:color w:val="auto"/>
        </w:rPr>
        <w:tab/>
        <w:t>7.</w:t>
      </w:r>
      <w:r w:rsidRPr="000D3267">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E554C" w:rsidRPr="000D3267" w:rsidRDefault="003E554C" w:rsidP="003E554C">
      <w:pPr>
        <w:rPr>
          <w:snapToGrid w:val="0"/>
          <w:color w:val="auto"/>
        </w:rPr>
      </w:pPr>
      <w:r>
        <w:rPr>
          <w:snapToGrid w:val="0"/>
        </w:rPr>
        <w:tab/>
      </w:r>
      <w:r w:rsidRPr="000D3267">
        <w:rPr>
          <w:snapToGrid w:val="0"/>
          <w:color w:val="auto"/>
        </w:rPr>
        <w:t>SECTION</w:t>
      </w:r>
      <w:r w:rsidRPr="000D3267">
        <w:rPr>
          <w:snapToGrid w:val="0"/>
          <w:color w:val="auto"/>
        </w:rPr>
        <w:tab/>
        <w:t>8.</w:t>
      </w:r>
      <w:r w:rsidRPr="000D3267">
        <w:rPr>
          <w:snapToGrid w:val="0"/>
          <w:color w:val="auto"/>
        </w:rPr>
        <w:tab/>
        <w:t>This act takes effect upon approval by the Governor, and the provisions of Section 41-7-90, as amended, shall apply to any actions filed with a court after the effective date.</w:t>
      </w:r>
      <w:r w:rsidRPr="000D3267">
        <w:rPr>
          <w:snapToGrid w:val="0"/>
          <w:color w:val="auto"/>
        </w:rPr>
        <w:tab/>
      </w:r>
      <w:r w:rsidRPr="000D3267">
        <w:rPr>
          <w:snapToGrid w:val="0"/>
          <w:color w:val="auto"/>
        </w:rPr>
        <w:tab/>
        <w:t>/</w:t>
      </w:r>
    </w:p>
    <w:p w:rsidR="003E554C" w:rsidRPr="000D3267" w:rsidRDefault="003E554C" w:rsidP="001A7D6C">
      <w:pPr>
        <w:keepNext/>
        <w:rPr>
          <w:snapToGrid w:val="0"/>
          <w:color w:val="auto"/>
        </w:rPr>
      </w:pPr>
      <w:r w:rsidRPr="000D3267">
        <w:rPr>
          <w:snapToGrid w:val="0"/>
          <w:color w:val="auto"/>
        </w:rPr>
        <w:tab/>
        <w:t>Renumber sections to conform.</w:t>
      </w:r>
    </w:p>
    <w:p w:rsidR="003E554C" w:rsidRDefault="003E554C" w:rsidP="001A7D6C">
      <w:pPr>
        <w:keepNext/>
        <w:rPr>
          <w:snapToGrid w:val="0"/>
        </w:rPr>
      </w:pPr>
      <w:r w:rsidRPr="000D3267">
        <w:rPr>
          <w:snapToGrid w:val="0"/>
          <w:color w:val="auto"/>
        </w:rPr>
        <w:tab/>
        <w:t>Amend title to conform.</w:t>
      </w:r>
    </w:p>
    <w:p w:rsidR="003E554C" w:rsidRDefault="003E554C" w:rsidP="001A7D6C">
      <w:pPr>
        <w:keepNext/>
        <w:rPr>
          <w:snapToGrid w:val="0"/>
          <w:color w:val="auto"/>
        </w:rPr>
      </w:pPr>
    </w:p>
    <w:p w:rsidR="003E554C" w:rsidRDefault="003E554C" w:rsidP="001A7D6C">
      <w:pPr>
        <w:keepNext/>
        <w:rPr>
          <w:snapToGrid w:val="0"/>
          <w:color w:val="auto"/>
        </w:rPr>
      </w:pPr>
      <w:r>
        <w:rPr>
          <w:snapToGrid w:val="0"/>
          <w:color w:val="auto"/>
        </w:rPr>
        <w:tab/>
        <w:t>Senator MASSEY explained the committee amendment.</w:t>
      </w:r>
    </w:p>
    <w:p w:rsidR="003E554C" w:rsidRDefault="003E554C" w:rsidP="001A7D6C">
      <w:pPr>
        <w:keepNext/>
        <w:rPr>
          <w:snapToGrid w:val="0"/>
          <w:color w:val="auto"/>
        </w:rPr>
      </w:pPr>
    </w:p>
    <w:p w:rsidR="003E554C" w:rsidRDefault="003E554C" w:rsidP="003E554C">
      <w:pPr>
        <w:rPr>
          <w:snapToGrid w:val="0"/>
          <w:color w:val="auto"/>
        </w:rPr>
      </w:pPr>
      <w:r>
        <w:rPr>
          <w:snapToGrid w:val="0"/>
          <w:color w:val="auto"/>
        </w:rPr>
        <w:tab/>
        <w:t>The committee amendment was adopted.</w:t>
      </w:r>
    </w:p>
    <w:p w:rsidR="003E554C" w:rsidRDefault="003E554C" w:rsidP="003E554C">
      <w:pPr>
        <w:rPr>
          <w:snapToGrid w:val="0"/>
          <w:color w:val="auto"/>
        </w:rPr>
      </w:pPr>
    </w:p>
    <w:p w:rsidR="003E554C" w:rsidRDefault="003E554C" w:rsidP="003E554C">
      <w:pPr>
        <w:rPr>
          <w:snapToGrid w:val="0"/>
          <w:color w:val="auto"/>
        </w:rPr>
      </w:pPr>
      <w:r>
        <w:rPr>
          <w:snapToGrid w:val="0"/>
          <w:color w:val="auto"/>
        </w:rPr>
        <w:tab/>
        <w:t>The question then was the second reading of the Bill.</w:t>
      </w:r>
    </w:p>
    <w:p w:rsidR="003E554C" w:rsidRDefault="003E554C" w:rsidP="003E554C">
      <w:pPr>
        <w:rPr>
          <w:snapToGrid w:val="0"/>
          <w:color w:val="auto"/>
        </w:rPr>
      </w:pPr>
    </w:p>
    <w:p w:rsidR="003E554C" w:rsidRDefault="003E554C" w:rsidP="003E554C">
      <w:pPr>
        <w:rPr>
          <w:snapToGrid w:val="0"/>
          <w:color w:val="auto"/>
        </w:rPr>
      </w:pPr>
      <w:r>
        <w:rPr>
          <w:snapToGrid w:val="0"/>
          <w:color w:val="auto"/>
        </w:rPr>
        <w:tab/>
        <w:t>The "ayes" and "nays" were demanded and taken, resulting as follows:</w:t>
      </w:r>
    </w:p>
    <w:p w:rsidR="003E554C" w:rsidRPr="003E554C" w:rsidRDefault="003E554C" w:rsidP="003E554C">
      <w:pPr>
        <w:jc w:val="center"/>
        <w:rPr>
          <w:b/>
          <w:snapToGrid w:val="0"/>
          <w:color w:val="auto"/>
        </w:rPr>
      </w:pPr>
      <w:r w:rsidRPr="003E554C">
        <w:rPr>
          <w:b/>
          <w:snapToGrid w:val="0"/>
          <w:color w:val="auto"/>
        </w:rPr>
        <w:t>Ayes 41; Nays 0</w:t>
      </w:r>
    </w:p>
    <w:p w:rsidR="003E554C" w:rsidRDefault="003E554C" w:rsidP="003E554C">
      <w:pPr>
        <w:rPr>
          <w:snapToGrid w:val="0"/>
          <w:color w:val="auto"/>
        </w:rPr>
      </w:pP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E554C">
        <w:rPr>
          <w:b/>
          <w:snapToGrid w:val="0"/>
          <w:color w:val="auto"/>
        </w:rPr>
        <w:t>AYES</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Alexander</w:t>
      </w:r>
      <w:r>
        <w:rPr>
          <w:snapToGrid w:val="0"/>
          <w:color w:val="auto"/>
        </w:rPr>
        <w:tab/>
      </w:r>
      <w:r w:rsidRPr="003E554C">
        <w:rPr>
          <w:snapToGrid w:val="0"/>
          <w:color w:val="auto"/>
        </w:rPr>
        <w:t>Anderson</w:t>
      </w:r>
      <w:r>
        <w:rPr>
          <w:snapToGrid w:val="0"/>
          <w:color w:val="auto"/>
        </w:rPr>
        <w:tab/>
      </w:r>
      <w:r w:rsidRPr="003E554C">
        <w:rPr>
          <w:snapToGrid w:val="0"/>
          <w:color w:val="auto"/>
        </w:rPr>
        <w:t>Bright</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Bryant</w:t>
      </w:r>
      <w:r>
        <w:rPr>
          <w:snapToGrid w:val="0"/>
          <w:color w:val="auto"/>
        </w:rPr>
        <w:tab/>
      </w:r>
      <w:r w:rsidRPr="003E554C">
        <w:rPr>
          <w:snapToGrid w:val="0"/>
          <w:color w:val="auto"/>
        </w:rPr>
        <w:t>Campbell</w:t>
      </w:r>
      <w:r>
        <w:rPr>
          <w:snapToGrid w:val="0"/>
          <w:color w:val="auto"/>
        </w:rPr>
        <w:tab/>
      </w:r>
      <w:r w:rsidRPr="003E554C">
        <w:rPr>
          <w:snapToGrid w:val="0"/>
          <w:color w:val="auto"/>
        </w:rPr>
        <w:t>Campsen</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Coleman</w:t>
      </w:r>
      <w:r>
        <w:rPr>
          <w:snapToGrid w:val="0"/>
          <w:color w:val="auto"/>
        </w:rPr>
        <w:tab/>
      </w:r>
      <w:r w:rsidRPr="003E554C">
        <w:rPr>
          <w:snapToGrid w:val="0"/>
          <w:color w:val="auto"/>
        </w:rPr>
        <w:t>Courson</w:t>
      </w:r>
      <w:r>
        <w:rPr>
          <w:snapToGrid w:val="0"/>
          <w:color w:val="auto"/>
        </w:rPr>
        <w:tab/>
      </w:r>
      <w:r w:rsidRPr="003E554C">
        <w:rPr>
          <w:snapToGrid w:val="0"/>
          <w:color w:val="auto"/>
        </w:rPr>
        <w:t>Cromer</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Davis</w:t>
      </w:r>
      <w:r>
        <w:rPr>
          <w:snapToGrid w:val="0"/>
          <w:color w:val="auto"/>
        </w:rPr>
        <w:tab/>
      </w:r>
      <w:r w:rsidRPr="003E554C">
        <w:rPr>
          <w:snapToGrid w:val="0"/>
          <w:color w:val="auto"/>
        </w:rPr>
        <w:t>Fair</w:t>
      </w:r>
      <w:r>
        <w:rPr>
          <w:snapToGrid w:val="0"/>
          <w:color w:val="auto"/>
        </w:rPr>
        <w:tab/>
      </w:r>
      <w:r w:rsidRPr="003E554C">
        <w:rPr>
          <w:snapToGrid w:val="0"/>
          <w:color w:val="auto"/>
        </w:rPr>
        <w:t>Ford</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Gregory</w:t>
      </w:r>
      <w:r>
        <w:rPr>
          <w:snapToGrid w:val="0"/>
          <w:color w:val="auto"/>
        </w:rPr>
        <w:tab/>
      </w:r>
      <w:r w:rsidRPr="003E554C">
        <w:rPr>
          <w:snapToGrid w:val="0"/>
          <w:color w:val="auto"/>
        </w:rPr>
        <w:t>Grooms</w:t>
      </w:r>
      <w:r>
        <w:rPr>
          <w:snapToGrid w:val="0"/>
          <w:color w:val="auto"/>
        </w:rPr>
        <w:tab/>
      </w:r>
      <w:r w:rsidRPr="003E554C">
        <w:rPr>
          <w:snapToGrid w:val="0"/>
          <w:color w:val="auto"/>
        </w:rPr>
        <w:t>Hayes</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Hutto</w:t>
      </w:r>
      <w:r>
        <w:rPr>
          <w:snapToGrid w:val="0"/>
          <w:color w:val="auto"/>
        </w:rPr>
        <w:tab/>
      </w:r>
      <w:r w:rsidRPr="003E554C">
        <w:rPr>
          <w:snapToGrid w:val="0"/>
          <w:color w:val="auto"/>
        </w:rPr>
        <w:t>Jackson</w:t>
      </w:r>
      <w:r>
        <w:rPr>
          <w:snapToGrid w:val="0"/>
          <w:color w:val="auto"/>
        </w:rPr>
        <w:tab/>
      </w:r>
      <w:r w:rsidRPr="003E554C">
        <w:rPr>
          <w:snapToGrid w:val="0"/>
          <w:color w:val="auto"/>
        </w:rPr>
        <w:t>Knotts</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Land</w:t>
      </w:r>
      <w:r>
        <w:rPr>
          <w:snapToGrid w:val="0"/>
          <w:color w:val="auto"/>
        </w:rPr>
        <w:tab/>
      </w:r>
      <w:r w:rsidRPr="003E554C">
        <w:rPr>
          <w:snapToGrid w:val="0"/>
          <w:color w:val="auto"/>
        </w:rPr>
        <w:t>Leatherman</w:t>
      </w:r>
      <w:r>
        <w:rPr>
          <w:snapToGrid w:val="0"/>
          <w:color w:val="auto"/>
        </w:rPr>
        <w:tab/>
      </w:r>
      <w:r w:rsidRPr="003E554C">
        <w:rPr>
          <w:snapToGrid w:val="0"/>
          <w:color w:val="auto"/>
        </w:rPr>
        <w:t>Lourie</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E554C">
        <w:rPr>
          <w:snapToGrid w:val="0"/>
          <w:color w:val="auto"/>
        </w:rPr>
        <w:t>Malloy</w:t>
      </w:r>
      <w:r>
        <w:rPr>
          <w:snapToGrid w:val="0"/>
          <w:color w:val="auto"/>
        </w:rPr>
        <w:tab/>
      </w:r>
      <w:r w:rsidRPr="003E554C">
        <w:rPr>
          <w:i/>
          <w:snapToGrid w:val="0"/>
          <w:color w:val="auto"/>
        </w:rPr>
        <w:t>Martin, Larry</w:t>
      </w:r>
      <w:r>
        <w:rPr>
          <w:i/>
          <w:snapToGrid w:val="0"/>
          <w:color w:val="auto"/>
        </w:rPr>
        <w:tab/>
      </w:r>
      <w:r w:rsidRPr="003E554C">
        <w:rPr>
          <w:i/>
          <w:snapToGrid w:val="0"/>
          <w:color w:val="auto"/>
        </w:rPr>
        <w:t>Martin, Shane</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Massey</w:t>
      </w:r>
      <w:r>
        <w:rPr>
          <w:snapToGrid w:val="0"/>
          <w:color w:val="auto"/>
        </w:rPr>
        <w:tab/>
      </w:r>
      <w:r w:rsidRPr="003E554C">
        <w:rPr>
          <w:snapToGrid w:val="0"/>
          <w:color w:val="auto"/>
        </w:rPr>
        <w:t>Matthews</w:t>
      </w:r>
      <w:r>
        <w:rPr>
          <w:snapToGrid w:val="0"/>
          <w:color w:val="auto"/>
        </w:rPr>
        <w:tab/>
      </w:r>
      <w:r w:rsidRPr="003E554C">
        <w:rPr>
          <w:snapToGrid w:val="0"/>
          <w:color w:val="auto"/>
        </w:rPr>
        <w:t>McGill</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Nicholson</w:t>
      </w:r>
      <w:r>
        <w:rPr>
          <w:snapToGrid w:val="0"/>
          <w:color w:val="auto"/>
        </w:rPr>
        <w:tab/>
      </w:r>
      <w:r w:rsidRPr="003E554C">
        <w:rPr>
          <w:snapToGrid w:val="0"/>
          <w:color w:val="auto"/>
        </w:rPr>
        <w:t>O'Dell</w:t>
      </w:r>
      <w:r>
        <w:rPr>
          <w:snapToGrid w:val="0"/>
          <w:color w:val="auto"/>
        </w:rPr>
        <w:tab/>
      </w:r>
      <w:r w:rsidRPr="003E554C">
        <w:rPr>
          <w:snapToGrid w:val="0"/>
          <w:color w:val="auto"/>
        </w:rPr>
        <w:t>Peeler</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Pinckney</w:t>
      </w:r>
      <w:r>
        <w:rPr>
          <w:snapToGrid w:val="0"/>
          <w:color w:val="auto"/>
        </w:rPr>
        <w:tab/>
      </w:r>
      <w:r w:rsidRPr="003E554C">
        <w:rPr>
          <w:snapToGrid w:val="0"/>
          <w:color w:val="auto"/>
        </w:rPr>
        <w:t>Rankin</w:t>
      </w:r>
      <w:r>
        <w:rPr>
          <w:snapToGrid w:val="0"/>
          <w:color w:val="auto"/>
        </w:rPr>
        <w:tab/>
      </w:r>
      <w:r w:rsidRPr="003E554C">
        <w:rPr>
          <w:snapToGrid w:val="0"/>
          <w:color w:val="auto"/>
        </w:rPr>
        <w:t>Reese</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Rose</w:t>
      </w:r>
      <w:r>
        <w:rPr>
          <w:snapToGrid w:val="0"/>
          <w:color w:val="auto"/>
        </w:rPr>
        <w:tab/>
      </w:r>
      <w:r w:rsidRPr="003E554C">
        <w:rPr>
          <w:snapToGrid w:val="0"/>
          <w:color w:val="auto"/>
        </w:rPr>
        <w:t>Ryberg</w:t>
      </w:r>
      <w:r>
        <w:rPr>
          <w:snapToGrid w:val="0"/>
          <w:color w:val="auto"/>
        </w:rPr>
        <w:tab/>
      </w:r>
      <w:r w:rsidRPr="003E554C">
        <w:rPr>
          <w:snapToGrid w:val="0"/>
          <w:color w:val="auto"/>
        </w:rPr>
        <w:t>Scott</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Setzler</w:t>
      </w:r>
      <w:r>
        <w:rPr>
          <w:snapToGrid w:val="0"/>
          <w:color w:val="auto"/>
        </w:rPr>
        <w:tab/>
      </w:r>
      <w:r w:rsidRPr="003E554C">
        <w:rPr>
          <w:snapToGrid w:val="0"/>
          <w:color w:val="auto"/>
        </w:rPr>
        <w:t>Sheheen</w:t>
      </w:r>
      <w:r>
        <w:rPr>
          <w:snapToGrid w:val="0"/>
          <w:color w:val="auto"/>
        </w:rPr>
        <w:tab/>
      </w:r>
      <w:r w:rsidRPr="003E554C">
        <w:rPr>
          <w:snapToGrid w:val="0"/>
          <w:color w:val="auto"/>
        </w:rPr>
        <w:t>Shoopman</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E554C">
        <w:rPr>
          <w:snapToGrid w:val="0"/>
          <w:color w:val="auto"/>
        </w:rPr>
        <w:t>Thomas</w:t>
      </w:r>
      <w:r>
        <w:rPr>
          <w:snapToGrid w:val="0"/>
          <w:color w:val="auto"/>
        </w:rPr>
        <w:tab/>
      </w:r>
      <w:r w:rsidRPr="003E554C">
        <w:rPr>
          <w:snapToGrid w:val="0"/>
          <w:color w:val="auto"/>
        </w:rPr>
        <w:t>Williams</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E554C" w:rsidRP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E554C">
        <w:rPr>
          <w:b/>
          <w:snapToGrid w:val="0"/>
          <w:color w:val="auto"/>
        </w:rPr>
        <w:t>Total--41</w:t>
      </w:r>
    </w:p>
    <w:p w:rsidR="003E554C" w:rsidRPr="003E554C" w:rsidRDefault="003E554C" w:rsidP="003E554C">
      <w:pPr>
        <w:rPr>
          <w:snapToGrid w:val="0"/>
          <w:color w:val="auto"/>
        </w:rPr>
      </w:pP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E554C">
        <w:rPr>
          <w:b/>
          <w:snapToGrid w:val="0"/>
          <w:color w:val="auto"/>
        </w:rPr>
        <w:t>NAYS</w:t>
      </w:r>
    </w:p>
    <w:p w:rsid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3E554C" w:rsidRPr="003E554C" w:rsidRDefault="003E554C" w:rsidP="003E55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E554C">
        <w:rPr>
          <w:b/>
          <w:snapToGrid w:val="0"/>
          <w:color w:val="auto"/>
        </w:rPr>
        <w:t>Total--0</w:t>
      </w:r>
    </w:p>
    <w:p w:rsidR="003E554C" w:rsidRDefault="003E554C" w:rsidP="003E554C">
      <w:pPr>
        <w:rPr>
          <w:snapToGrid w:val="0"/>
          <w:color w:val="auto"/>
        </w:rPr>
      </w:pPr>
    </w:p>
    <w:p w:rsidR="003E554C" w:rsidRDefault="003E554C" w:rsidP="003E554C">
      <w:pPr>
        <w:rPr>
          <w:snapToGrid w:val="0"/>
          <w:color w:val="auto"/>
        </w:rPr>
      </w:pPr>
      <w:r>
        <w:rPr>
          <w:snapToGrid w:val="0"/>
          <w:color w:val="auto"/>
        </w:rPr>
        <w:tab/>
        <w:t>The Bill was read the second time, passed and ordered to a third reading.</w:t>
      </w:r>
    </w:p>
    <w:p w:rsidR="003E554C" w:rsidRDefault="003E554C">
      <w:pPr>
        <w:pStyle w:val="Header"/>
        <w:tabs>
          <w:tab w:val="clear" w:pos="8640"/>
          <w:tab w:val="left" w:pos="4320"/>
        </w:tabs>
      </w:pPr>
    </w:p>
    <w:p w:rsidR="00394D31" w:rsidRPr="000F7CA2" w:rsidRDefault="00394D31" w:rsidP="001A7D6C">
      <w:pPr>
        <w:keepNext/>
        <w:jc w:val="center"/>
        <w:rPr>
          <w:b/>
        </w:rPr>
      </w:pPr>
      <w:r w:rsidRPr="000F7CA2">
        <w:rPr>
          <w:b/>
        </w:rPr>
        <w:t>COMMITTEE AMENDMENT ADOPTED</w:t>
      </w:r>
    </w:p>
    <w:p w:rsidR="00394D31" w:rsidRDefault="00394D31" w:rsidP="001A7D6C">
      <w:pPr>
        <w:keepNext/>
        <w:jc w:val="center"/>
      </w:pPr>
      <w:r w:rsidRPr="000F7CA2">
        <w:rPr>
          <w:b/>
        </w:rPr>
        <w:t>READ THE SECOND TIME</w:t>
      </w:r>
    </w:p>
    <w:p w:rsidR="00394D31" w:rsidRPr="00794725" w:rsidRDefault="00394D31" w:rsidP="001A7D6C">
      <w:pPr>
        <w:keepNext/>
        <w:suppressAutoHyphens/>
        <w:outlineLvl w:val="0"/>
      </w:pPr>
      <w:r>
        <w:tab/>
      </w:r>
      <w:r w:rsidRPr="00794725">
        <w:t>H. 4687</w:t>
      </w:r>
      <w:r w:rsidR="0036522A" w:rsidRPr="00794725">
        <w:fldChar w:fldCharType="begin"/>
      </w:r>
      <w:r w:rsidRPr="00794725">
        <w:instrText xml:space="preserve"> XE </w:instrText>
      </w:r>
      <w:r>
        <w:instrText>“</w:instrText>
      </w:r>
      <w:r w:rsidRPr="00794725">
        <w:instrText>H. 4687</w:instrText>
      </w:r>
      <w:r>
        <w:instrText>”</w:instrText>
      </w:r>
      <w:r w:rsidRPr="00794725">
        <w:instrText xml:space="preserve"> \b </w:instrText>
      </w:r>
      <w:r w:rsidR="0036522A" w:rsidRPr="00794725">
        <w:fldChar w:fldCharType="end"/>
      </w:r>
      <w:r w:rsidRPr="00794725">
        <w:t xml:space="preserve"> -- </w:t>
      </w:r>
      <w:r>
        <w:t>Reps. King, Parks, Butler Garrick, J.E. Smith and Lucas</w:t>
      </w:r>
      <w:r w:rsidRPr="00794725">
        <w:t xml:space="preserve">:  </w:t>
      </w:r>
      <w:r w:rsidRPr="00794725">
        <w:rPr>
          <w:szCs w:val="30"/>
        </w:rPr>
        <w:t xml:space="preserve">A BILL </w:t>
      </w:r>
      <w:r w:rsidRPr="00794725">
        <w:t xml:space="preserve">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w:t>
      </w:r>
      <w:r>
        <w:t>“</w:t>
      </w:r>
      <w:r w:rsidRPr="00794725">
        <w:t>ELECTRONIC SIGNATURE</w:t>
      </w:r>
      <w:r>
        <w:t>”</w:t>
      </w:r>
      <w:r w:rsidRPr="00794725">
        <w:t>.</w:t>
      </w:r>
    </w:p>
    <w:p w:rsidR="00394D31" w:rsidRDefault="00394D31">
      <w:pPr>
        <w:pStyle w:val="Header"/>
        <w:tabs>
          <w:tab w:val="clear" w:pos="8640"/>
          <w:tab w:val="left" w:pos="4320"/>
        </w:tabs>
      </w:pPr>
      <w:r>
        <w:tab/>
        <w:t>The Senate proceeded to a consideration of the Bill, the question being the adoption of the amendment proposed by the Committee on Medical Affairs.</w:t>
      </w:r>
    </w:p>
    <w:p w:rsidR="00394D31" w:rsidRDefault="00394D31">
      <w:pPr>
        <w:pStyle w:val="Header"/>
        <w:tabs>
          <w:tab w:val="clear" w:pos="8640"/>
          <w:tab w:val="left" w:pos="4320"/>
        </w:tabs>
      </w:pPr>
    </w:p>
    <w:p w:rsidR="00394D31" w:rsidRDefault="00394D31" w:rsidP="00394D31">
      <w:pPr>
        <w:rPr>
          <w:snapToGrid w:val="0"/>
        </w:rPr>
      </w:pPr>
      <w:r>
        <w:rPr>
          <w:snapToGrid w:val="0"/>
        </w:rPr>
        <w:tab/>
        <w:t>The Committee on Medical Affairs proposed the following amendment (H-4687)</w:t>
      </w:r>
      <w:r w:rsidR="00457365" w:rsidRPr="00457365">
        <w:rPr>
          <w:snapToGrid w:val="0"/>
        </w:rPr>
        <w:t>, which was adopted</w:t>
      </w:r>
      <w:r>
        <w:rPr>
          <w:snapToGrid w:val="0"/>
        </w:rPr>
        <w:t>:</w:t>
      </w:r>
    </w:p>
    <w:p w:rsidR="00394D31" w:rsidRPr="0097271C" w:rsidRDefault="00394D31" w:rsidP="00394D31">
      <w:pPr>
        <w:rPr>
          <w:snapToGrid w:val="0"/>
          <w:color w:val="auto"/>
        </w:rPr>
      </w:pPr>
      <w:r w:rsidRPr="0097271C">
        <w:rPr>
          <w:snapToGrid w:val="0"/>
          <w:color w:val="auto"/>
        </w:rPr>
        <w:tab/>
        <w:t>Amend the bill, as and if amended, page 2, by striking line 5 and inserting:</w:t>
      </w:r>
    </w:p>
    <w:p w:rsidR="00394D31" w:rsidRPr="0097271C" w:rsidRDefault="00394D31" w:rsidP="00394D31">
      <w:pPr>
        <w:rPr>
          <w:snapToGrid w:val="0"/>
          <w:color w:val="auto"/>
        </w:rPr>
      </w:pPr>
      <w:r>
        <w:rPr>
          <w:snapToGrid w:val="0"/>
        </w:rPr>
        <w:tab/>
      </w:r>
      <w:r w:rsidRPr="0097271C">
        <w:rPr>
          <w:snapToGrid w:val="0"/>
          <w:color w:val="auto"/>
        </w:rPr>
        <w:t>/</w:t>
      </w:r>
      <w:r w:rsidRPr="0097271C">
        <w:rPr>
          <w:snapToGrid w:val="0"/>
          <w:color w:val="auto"/>
        </w:rPr>
        <w:tab/>
        <w:t>SECTION 2.  This act takes effect September 1, 2012.</w:t>
      </w:r>
      <w:r w:rsidRPr="0097271C">
        <w:rPr>
          <w:snapToGrid w:val="0"/>
          <w:color w:val="auto"/>
        </w:rPr>
        <w:tab/>
      </w:r>
      <w:r w:rsidRPr="0097271C">
        <w:rPr>
          <w:snapToGrid w:val="0"/>
          <w:color w:val="auto"/>
        </w:rPr>
        <w:tab/>
      </w:r>
      <w:r w:rsidRPr="0097271C">
        <w:rPr>
          <w:snapToGrid w:val="0"/>
          <w:color w:val="auto"/>
        </w:rPr>
        <w:tab/>
        <w:t>/</w:t>
      </w:r>
    </w:p>
    <w:p w:rsidR="00394D31" w:rsidRPr="0097271C" w:rsidRDefault="00394D31" w:rsidP="00394D31">
      <w:pPr>
        <w:rPr>
          <w:snapToGrid w:val="0"/>
          <w:color w:val="auto"/>
        </w:rPr>
      </w:pPr>
      <w:r w:rsidRPr="0097271C">
        <w:rPr>
          <w:snapToGrid w:val="0"/>
          <w:color w:val="auto"/>
        </w:rPr>
        <w:tab/>
        <w:t>Renumber sections to conform.</w:t>
      </w:r>
    </w:p>
    <w:p w:rsidR="00394D31" w:rsidRDefault="00394D31" w:rsidP="00394D31">
      <w:pPr>
        <w:rPr>
          <w:snapToGrid w:val="0"/>
        </w:rPr>
      </w:pPr>
      <w:r w:rsidRPr="0097271C">
        <w:rPr>
          <w:snapToGrid w:val="0"/>
          <w:color w:val="auto"/>
        </w:rPr>
        <w:tab/>
        <w:t>Amend title to conform.</w:t>
      </w:r>
    </w:p>
    <w:p w:rsidR="00394D31" w:rsidRPr="0097271C" w:rsidRDefault="00394D31" w:rsidP="00394D31">
      <w:pPr>
        <w:rPr>
          <w:snapToGrid w:val="0"/>
          <w:color w:val="auto"/>
        </w:rPr>
      </w:pPr>
    </w:p>
    <w:p w:rsidR="00394D31" w:rsidRDefault="00394D31">
      <w:pPr>
        <w:pStyle w:val="Header"/>
        <w:tabs>
          <w:tab w:val="clear" w:pos="8640"/>
          <w:tab w:val="left" w:pos="4320"/>
        </w:tabs>
      </w:pPr>
      <w:r>
        <w:tab/>
        <w:t>The amendment was adopted.</w:t>
      </w:r>
    </w:p>
    <w:p w:rsidR="00394D31" w:rsidRDefault="00394D31">
      <w:pPr>
        <w:pStyle w:val="Header"/>
        <w:tabs>
          <w:tab w:val="clear" w:pos="8640"/>
          <w:tab w:val="left" w:pos="4320"/>
        </w:tabs>
      </w:pPr>
    </w:p>
    <w:p w:rsidR="00394D31" w:rsidRDefault="00394D31">
      <w:pPr>
        <w:pStyle w:val="Header"/>
        <w:tabs>
          <w:tab w:val="clear" w:pos="8640"/>
          <w:tab w:val="left" w:pos="4320"/>
        </w:tabs>
      </w:pPr>
      <w:r>
        <w:tab/>
        <w:t>The question then was the second reading of the Bill.</w:t>
      </w:r>
    </w:p>
    <w:p w:rsidR="00394D31" w:rsidRDefault="00394D31">
      <w:pPr>
        <w:pStyle w:val="Header"/>
        <w:tabs>
          <w:tab w:val="clear" w:pos="8640"/>
          <w:tab w:val="left" w:pos="4320"/>
        </w:tabs>
      </w:pPr>
    </w:p>
    <w:p w:rsidR="00394D31" w:rsidRDefault="00394D31">
      <w:pPr>
        <w:pStyle w:val="Header"/>
        <w:tabs>
          <w:tab w:val="clear" w:pos="8640"/>
          <w:tab w:val="left" w:pos="4320"/>
        </w:tabs>
      </w:pPr>
      <w:r>
        <w:tab/>
        <w:t>The "ayes" and "nays" were demanded and taken, resulting as follows:</w:t>
      </w:r>
    </w:p>
    <w:p w:rsidR="00394D31" w:rsidRPr="00394D31" w:rsidRDefault="00394D31" w:rsidP="00394D31">
      <w:pPr>
        <w:pStyle w:val="Header"/>
        <w:tabs>
          <w:tab w:val="clear" w:pos="8640"/>
          <w:tab w:val="left" w:pos="4320"/>
        </w:tabs>
        <w:jc w:val="center"/>
        <w:rPr>
          <w:b/>
        </w:rPr>
      </w:pPr>
      <w:r w:rsidRPr="00394D31">
        <w:rPr>
          <w:b/>
        </w:rPr>
        <w:t>Ayes 40; Nays 0</w:t>
      </w:r>
    </w:p>
    <w:p w:rsidR="00394D31" w:rsidRDefault="00394D31">
      <w:pPr>
        <w:pStyle w:val="Header"/>
        <w:tabs>
          <w:tab w:val="clear" w:pos="8640"/>
          <w:tab w:val="left" w:pos="4320"/>
        </w:tabs>
      </w:pP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4D31">
        <w:rPr>
          <w:b/>
        </w:rPr>
        <w:t>AYES</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Alexander</w:t>
      </w:r>
      <w:r>
        <w:tab/>
      </w:r>
      <w:r w:rsidRPr="00394D31">
        <w:t>Anderson</w:t>
      </w:r>
      <w:r>
        <w:tab/>
      </w:r>
      <w:r w:rsidRPr="00394D31">
        <w:t>Bright</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Bryant</w:t>
      </w:r>
      <w:r>
        <w:tab/>
      </w:r>
      <w:r w:rsidRPr="00394D31">
        <w:t>Campbell</w:t>
      </w:r>
      <w:r>
        <w:tab/>
      </w:r>
      <w:r w:rsidRPr="00394D31">
        <w:t>Campsen</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Courson</w:t>
      </w:r>
      <w:r>
        <w:tab/>
      </w:r>
      <w:r w:rsidRPr="00394D31">
        <w:t>Cromer</w:t>
      </w:r>
      <w:r>
        <w:tab/>
      </w:r>
      <w:r w:rsidRPr="00394D31">
        <w:t>Davis</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Fair</w:t>
      </w:r>
      <w:r>
        <w:tab/>
      </w:r>
      <w:r w:rsidRPr="00394D31">
        <w:t>Ford</w:t>
      </w:r>
      <w:r>
        <w:tab/>
      </w:r>
      <w:r w:rsidRPr="00394D31">
        <w:t>Gregory</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Grooms</w:t>
      </w:r>
      <w:r>
        <w:tab/>
      </w:r>
      <w:r w:rsidRPr="00394D31">
        <w:t>Hayes</w:t>
      </w:r>
      <w:r>
        <w:tab/>
      </w:r>
      <w:r w:rsidRPr="00394D31">
        <w:t>Hutto</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Jackson</w:t>
      </w:r>
      <w:r>
        <w:tab/>
      </w:r>
      <w:r w:rsidRPr="00394D31">
        <w:t>Knotts</w:t>
      </w:r>
      <w:r>
        <w:tab/>
      </w:r>
      <w:r w:rsidRPr="00394D31">
        <w:t>Land</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Leatherman</w:t>
      </w:r>
      <w:r>
        <w:tab/>
      </w:r>
      <w:r w:rsidRPr="00394D31">
        <w:t>Lourie</w:t>
      </w:r>
      <w:r>
        <w:tab/>
      </w:r>
      <w:r w:rsidRPr="00394D31">
        <w:t>Malloy</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rPr>
          <w:i/>
        </w:rPr>
        <w:t>Martin, Larry</w:t>
      </w:r>
      <w:r>
        <w:rPr>
          <w:i/>
        </w:rPr>
        <w:tab/>
      </w:r>
      <w:r w:rsidRPr="00394D31">
        <w:rPr>
          <w:i/>
        </w:rPr>
        <w:t>Martin, Shane</w:t>
      </w:r>
      <w:r>
        <w:rPr>
          <w:i/>
        </w:rPr>
        <w:tab/>
      </w:r>
      <w:r w:rsidRPr="00394D31">
        <w:t>Massey</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Matthews</w:t>
      </w:r>
      <w:r>
        <w:tab/>
      </w:r>
      <w:r w:rsidRPr="00394D31">
        <w:t>McGill</w:t>
      </w:r>
      <w:r>
        <w:tab/>
      </w:r>
      <w:r w:rsidRPr="00394D31">
        <w:t>Nicholson</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O'Dell</w:t>
      </w:r>
      <w:r>
        <w:tab/>
      </w:r>
      <w:r w:rsidRPr="00394D31">
        <w:t>Peeler</w:t>
      </w:r>
      <w:r>
        <w:tab/>
      </w:r>
      <w:r w:rsidRPr="00394D31">
        <w:t>Pinckney</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Rankin</w:t>
      </w:r>
      <w:r>
        <w:tab/>
      </w:r>
      <w:r w:rsidRPr="00394D31">
        <w:t>Reese</w:t>
      </w:r>
      <w:r>
        <w:tab/>
      </w:r>
      <w:r w:rsidRPr="00394D31">
        <w:t>Rose</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Ryberg</w:t>
      </w:r>
      <w:r>
        <w:tab/>
      </w:r>
      <w:r w:rsidRPr="00394D31">
        <w:t>Scott</w:t>
      </w:r>
      <w:r>
        <w:tab/>
      </w:r>
      <w:r w:rsidRPr="00394D31">
        <w:t>Setzler</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Sheheen</w:t>
      </w:r>
      <w:r>
        <w:tab/>
      </w:r>
      <w:r w:rsidRPr="00394D31">
        <w:t>Shoopman</w:t>
      </w:r>
      <w:r>
        <w:tab/>
      </w:r>
      <w:r w:rsidRPr="00394D31">
        <w:t>Thomas</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4D31">
        <w:t>Williams</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94D31" w:rsidRP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94D31">
        <w:rPr>
          <w:b/>
        </w:rPr>
        <w:t>Total--40</w:t>
      </w:r>
    </w:p>
    <w:p w:rsidR="00394D31" w:rsidRPr="00394D31" w:rsidRDefault="00394D31" w:rsidP="00394D31">
      <w:pPr>
        <w:pStyle w:val="Header"/>
        <w:tabs>
          <w:tab w:val="clear" w:pos="8640"/>
          <w:tab w:val="left" w:pos="4320"/>
        </w:tabs>
      </w:pP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4D31">
        <w:rPr>
          <w:b/>
        </w:rPr>
        <w:t>NAYS</w:t>
      </w:r>
    </w:p>
    <w:p w:rsid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94D31" w:rsidRPr="00394D31" w:rsidRDefault="00394D31" w:rsidP="00394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94D31">
        <w:rPr>
          <w:b/>
        </w:rPr>
        <w:t>Total--0</w:t>
      </w:r>
    </w:p>
    <w:p w:rsidR="00394D31" w:rsidRDefault="00394D31" w:rsidP="00394D31">
      <w:pPr>
        <w:pStyle w:val="Header"/>
        <w:tabs>
          <w:tab w:val="clear" w:pos="8640"/>
          <w:tab w:val="left" w:pos="4320"/>
        </w:tabs>
      </w:pPr>
    </w:p>
    <w:p w:rsidR="00394D31" w:rsidRDefault="00394D31" w:rsidP="00394D31">
      <w:pPr>
        <w:pStyle w:val="Header"/>
        <w:tabs>
          <w:tab w:val="clear" w:pos="8640"/>
          <w:tab w:val="left" w:pos="4320"/>
        </w:tabs>
      </w:pPr>
      <w:r>
        <w:tab/>
        <w:t>The Bill was read the second time, passed and ordered to a third reading.</w:t>
      </w:r>
    </w:p>
    <w:p w:rsidR="00394D31" w:rsidRDefault="00394D31" w:rsidP="00394D31">
      <w:pPr>
        <w:pStyle w:val="Header"/>
        <w:tabs>
          <w:tab w:val="clear" w:pos="8640"/>
          <w:tab w:val="left" w:pos="4320"/>
        </w:tabs>
      </w:pPr>
    </w:p>
    <w:p w:rsidR="00C8382C" w:rsidRPr="000F7CA2" w:rsidRDefault="004A4CC0" w:rsidP="00C8382C">
      <w:pPr>
        <w:jc w:val="center"/>
        <w:rPr>
          <w:b/>
        </w:rPr>
      </w:pPr>
      <w:r>
        <w:rPr>
          <w:b/>
        </w:rPr>
        <w:t>C</w:t>
      </w:r>
      <w:r w:rsidR="00C8382C" w:rsidRPr="000F7CA2">
        <w:rPr>
          <w:b/>
        </w:rPr>
        <w:t>OMMITTEE AMENDMENT ADOPTED</w:t>
      </w:r>
    </w:p>
    <w:p w:rsidR="00C8382C" w:rsidRDefault="00C8382C" w:rsidP="00C8382C">
      <w:pPr>
        <w:jc w:val="center"/>
      </w:pPr>
      <w:r w:rsidRPr="000F7CA2">
        <w:rPr>
          <w:b/>
        </w:rPr>
        <w:t>READ THE SECOND TIME</w:t>
      </w:r>
    </w:p>
    <w:p w:rsidR="00C8382C" w:rsidRPr="0086297E" w:rsidRDefault="00C8382C" w:rsidP="00C8382C">
      <w:r>
        <w:tab/>
      </w:r>
      <w:r w:rsidRPr="0086297E">
        <w:t>H. 5025</w:t>
      </w:r>
      <w:r w:rsidR="0036522A" w:rsidRPr="0086297E">
        <w:fldChar w:fldCharType="begin"/>
      </w:r>
      <w:r w:rsidRPr="0086297E">
        <w:instrText xml:space="preserve"> XE "H. 5025" \b </w:instrText>
      </w:r>
      <w:r w:rsidR="0036522A" w:rsidRPr="0086297E">
        <w:fldChar w:fldCharType="end"/>
      </w:r>
      <w:r w:rsidRPr="0086297E">
        <w:t xml:space="preserve"> -- </w:t>
      </w:r>
      <w:r>
        <w:t>Reps. Govan, Cobb</w:t>
      </w:r>
      <w:r>
        <w:noBreakHyphen/>
        <w:t>Hunter, King, Limehouse, J.H. Neal, Ott, R.L. Brown and Gilliard</w:t>
      </w:r>
      <w:r w:rsidRPr="0086297E">
        <w:t xml:space="preserve">:  </w:t>
      </w:r>
      <w:r w:rsidRPr="0086297E">
        <w:rPr>
          <w:szCs w:val="30"/>
        </w:rPr>
        <w:t xml:space="preserve">A BILL </w:t>
      </w:r>
      <w:r w:rsidRPr="0086297E">
        <w:t>TO AMEND SECTION 59</w:t>
      </w:r>
      <w:r w:rsidRPr="0086297E">
        <w:noBreakHyphen/>
        <w:t>127</w:t>
      </w:r>
      <w:r w:rsidRPr="0086297E">
        <w:noBreakHyphen/>
        <w:t>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C8382C" w:rsidRDefault="00C8382C" w:rsidP="00C8382C">
      <w:pPr>
        <w:pStyle w:val="Header"/>
        <w:tabs>
          <w:tab w:val="clear" w:pos="8640"/>
          <w:tab w:val="left" w:pos="4320"/>
        </w:tabs>
      </w:pPr>
      <w:r>
        <w:tab/>
        <w:t>The Senate proceeded to a consideration of the Bill, the question being the adoption of the amendment proposed by the Committee on Education.</w:t>
      </w:r>
    </w:p>
    <w:p w:rsidR="00C8382C" w:rsidRDefault="00C8382C">
      <w:pPr>
        <w:pStyle w:val="Header"/>
        <w:tabs>
          <w:tab w:val="clear" w:pos="8640"/>
          <w:tab w:val="left" w:pos="4320"/>
        </w:tabs>
      </w:pPr>
    </w:p>
    <w:p w:rsidR="00C8382C" w:rsidRDefault="00C8382C" w:rsidP="00C8382C">
      <w:pPr>
        <w:rPr>
          <w:snapToGrid w:val="0"/>
        </w:rPr>
      </w:pPr>
      <w:r>
        <w:rPr>
          <w:snapToGrid w:val="0"/>
        </w:rPr>
        <w:tab/>
        <w:t>The Committee on Education proposed the following amendment (5025R001.DJ)</w:t>
      </w:r>
      <w:r w:rsidR="00457365" w:rsidRPr="00457365">
        <w:rPr>
          <w:snapToGrid w:val="0"/>
        </w:rPr>
        <w:t>, which was adopted</w:t>
      </w:r>
      <w:r>
        <w:rPr>
          <w:snapToGrid w:val="0"/>
        </w:rPr>
        <w:t>:</w:t>
      </w:r>
    </w:p>
    <w:p w:rsidR="00C8382C" w:rsidRPr="006B3EBF" w:rsidRDefault="00C8382C" w:rsidP="00C8382C">
      <w:pPr>
        <w:rPr>
          <w:snapToGrid w:val="0"/>
          <w:color w:val="auto"/>
        </w:rPr>
      </w:pPr>
      <w:r w:rsidRPr="006B3EBF">
        <w:rPr>
          <w:snapToGrid w:val="0"/>
          <w:color w:val="auto"/>
        </w:rPr>
        <w:tab/>
        <w:t>Amend the bill, as and if amended, by striking SECTION 1 and inserting:</w:t>
      </w:r>
    </w:p>
    <w:p w:rsidR="00C8382C" w:rsidRPr="006B3EBF" w:rsidRDefault="00C8382C" w:rsidP="00C8382C">
      <w:pPr>
        <w:rPr>
          <w:color w:val="auto"/>
        </w:rPr>
      </w:pPr>
      <w:r>
        <w:rPr>
          <w:snapToGrid w:val="0"/>
        </w:rPr>
        <w:tab/>
      </w:r>
      <w:r w:rsidRPr="006B3EBF">
        <w:rPr>
          <w:snapToGrid w:val="0"/>
          <w:color w:val="auto"/>
        </w:rPr>
        <w:t>/</w:t>
      </w:r>
      <w:r w:rsidRPr="006B3EBF">
        <w:rPr>
          <w:snapToGrid w:val="0"/>
          <w:color w:val="auto"/>
        </w:rPr>
        <w:tab/>
      </w:r>
      <w:r w:rsidRPr="006B3EBF">
        <w:rPr>
          <w:color w:val="auto"/>
        </w:rPr>
        <w:t>SECTION</w:t>
      </w:r>
      <w:r w:rsidRPr="006B3EBF">
        <w:rPr>
          <w:color w:val="auto"/>
        </w:rPr>
        <w:tab/>
        <w:t>1.</w:t>
      </w:r>
      <w:r w:rsidRPr="006B3EBF">
        <w:rPr>
          <w:color w:val="auto"/>
        </w:rPr>
        <w:tab/>
        <w:t>Section 59</w:t>
      </w:r>
      <w:r w:rsidRPr="006B3EBF">
        <w:rPr>
          <w:color w:val="auto"/>
        </w:rPr>
        <w:noBreakHyphen/>
        <w:t>127</w:t>
      </w:r>
      <w:r w:rsidRPr="006B3EBF">
        <w:rPr>
          <w:color w:val="auto"/>
        </w:rPr>
        <w:noBreakHyphen/>
        <w:t>20 of the 1976 Code is amended to read:</w:t>
      </w:r>
    </w:p>
    <w:p w:rsidR="00C8382C" w:rsidRPr="006B3EBF" w:rsidRDefault="00C8382C" w:rsidP="00C8382C">
      <w:pPr>
        <w:rPr>
          <w:color w:val="auto"/>
          <w:u w:color="000000" w:themeColor="text1"/>
        </w:rPr>
      </w:pPr>
      <w:r w:rsidRPr="006B3EBF">
        <w:rPr>
          <w:color w:val="auto"/>
          <w:u w:color="000000" w:themeColor="text1"/>
        </w:rPr>
        <w:tab/>
        <w:t>“Section 59</w:t>
      </w:r>
      <w:r w:rsidRPr="006B3EBF">
        <w:rPr>
          <w:color w:val="auto"/>
          <w:u w:color="000000" w:themeColor="text1"/>
        </w:rPr>
        <w:noBreakHyphen/>
        <w:t>127</w:t>
      </w:r>
      <w:r w:rsidRPr="006B3EBF">
        <w:rPr>
          <w:color w:val="auto"/>
          <w:u w:color="000000" w:themeColor="text1"/>
        </w:rPr>
        <w:noBreakHyphen/>
        <w:t>20.</w:t>
      </w:r>
      <w:r w:rsidRPr="006B3EBF">
        <w:rPr>
          <w:color w:val="auto"/>
          <w:u w:color="000000" w:themeColor="text1"/>
        </w:rPr>
        <w:tab/>
        <w:t>(A)</w:t>
      </w:r>
      <w:r w:rsidRPr="006B3EBF">
        <w:rPr>
          <w:color w:val="auto"/>
          <w:u w:color="000000" w:themeColor="text1"/>
        </w:rPr>
        <w:tab/>
        <w:t xml:space="preserve">South Carolina State University is managed and controlled by a board of trustees, composed of </w:t>
      </w:r>
      <w:r w:rsidRPr="006B3EBF">
        <w:rPr>
          <w:strike/>
          <w:color w:val="auto"/>
          <w:u w:color="000000" w:themeColor="text1"/>
        </w:rPr>
        <w:t>thirteen</w:t>
      </w:r>
      <w:r w:rsidRPr="006B3EBF">
        <w:rPr>
          <w:color w:val="auto"/>
          <w:u w:color="000000" w:themeColor="text1"/>
        </w:rPr>
        <w:t xml:space="preserve"> </w:t>
      </w:r>
      <w:r w:rsidRPr="006B3EBF">
        <w:rPr>
          <w:color w:val="auto"/>
          <w:u w:val="single" w:color="000000" w:themeColor="text1"/>
        </w:rPr>
        <w:t>eleven</w:t>
      </w:r>
      <w:r w:rsidRPr="006B3EBF">
        <w:rPr>
          <w:color w:val="auto"/>
          <w:u w:color="000000" w:themeColor="text1"/>
        </w:rPr>
        <w:t xml:space="preserve"> members, </w:t>
      </w:r>
      <w:r w:rsidRPr="006B3EBF">
        <w:rPr>
          <w:strike/>
          <w:color w:val="auto"/>
          <w:u w:color="000000" w:themeColor="text1"/>
        </w:rPr>
        <w:t>twelve</w:t>
      </w:r>
      <w:r w:rsidRPr="006B3EBF">
        <w:rPr>
          <w:color w:val="auto"/>
          <w:u w:color="000000" w:themeColor="text1"/>
        </w:rPr>
        <w:t xml:space="preserve"> </w:t>
      </w:r>
      <w:r w:rsidRPr="006B3EBF">
        <w:rPr>
          <w:color w:val="auto"/>
          <w:u w:val="single" w:color="000000" w:themeColor="text1"/>
        </w:rPr>
        <w:t>nine</w:t>
      </w:r>
      <w:r w:rsidRPr="006B3EBF">
        <w:rPr>
          <w:color w:val="auto"/>
          <w:u w:color="000000" w:themeColor="text1"/>
        </w:rPr>
        <w:t xml:space="preserve"> of whom are elected by the General Assembly</w:t>
      </w:r>
      <w:r w:rsidRPr="006B3EBF">
        <w:rPr>
          <w:strike/>
          <w:color w:val="auto"/>
          <w:u w:color="000000" w:themeColor="text1"/>
        </w:rPr>
        <w:t>, one member from each congressional district and six</w:t>
      </w:r>
      <w:r w:rsidRPr="006B3EBF">
        <w:rPr>
          <w:color w:val="auto"/>
          <w:u w:color="000000" w:themeColor="text1"/>
        </w:rPr>
        <w:t xml:space="preserve"> </w:t>
      </w:r>
      <w:r w:rsidRPr="006B3EBF">
        <w:rPr>
          <w:color w:val="auto"/>
          <w:u w:val="single" w:color="000000" w:themeColor="text1"/>
        </w:rPr>
        <w:t>from the State</w:t>
      </w:r>
      <w:r w:rsidRPr="006B3EBF">
        <w:rPr>
          <w:color w:val="auto"/>
          <w:u w:color="000000" w:themeColor="text1"/>
        </w:rPr>
        <w:t xml:space="preser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w:t>
      </w:r>
      <w:r w:rsidRPr="006B3EBF">
        <w:rPr>
          <w:color w:val="auto"/>
          <w:u w:val="single" w:color="000000" w:themeColor="text1"/>
        </w:rPr>
        <w:t>A graduate of South Carolina State University, elected at large by secret ballot by the members of the South Carolina State University National Alumni Association, or its successor, is the tenth member of the board of trustees.</w:t>
      </w:r>
      <w:r w:rsidRPr="006B3EBF">
        <w:rPr>
          <w:color w:val="auto"/>
          <w:u w:color="000000" w:themeColor="text1"/>
        </w:rPr>
        <w:t xml:space="preserve">  The Governor of the State or his designee is ex officio, the </w:t>
      </w:r>
      <w:r w:rsidRPr="006B3EBF">
        <w:rPr>
          <w:strike/>
          <w:color w:val="auto"/>
          <w:u w:color="000000" w:themeColor="text1"/>
        </w:rPr>
        <w:t>thirteenth</w:t>
      </w:r>
      <w:r w:rsidRPr="006B3EBF">
        <w:rPr>
          <w:color w:val="auto"/>
          <w:u w:color="000000" w:themeColor="text1"/>
        </w:rPr>
        <w:t xml:space="preserve"> </w:t>
      </w:r>
      <w:r w:rsidRPr="006B3EBF">
        <w:rPr>
          <w:color w:val="auto"/>
          <w:u w:val="single" w:color="000000" w:themeColor="text1"/>
        </w:rPr>
        <w:t>eleventh</w:t>
      </w:r>
      <w:r w:rsidRPr="006B3EBF">
        <w:rPr>
          <w:color w:val="auto"/>
          <w:u w:color="000000" w:themeColor="text1"/>
        </w:rPr>
        <w:t xml:space="preserve"> member of the board of trustees.  In case of a vacancy on the board, the Governor may fill it by appointment until the next session of the General Assembly</w:t>
      </w:r>
      <w:r w:rsidRPr="006B3EBF">
        <w:rPr>
          <w:color w:val="auto"/>
          <w:u w:val="single" w:color="000000" w:themeColor="text1"/>
        </w:rPr>
        <w:t>, except that the vacancies as provided in subsection (B) do not constitute a vacancy pursuant to this provision</w:t>
      </w:r>
      <w:r w:rsidRPr="006B3EBF">
        <w:rPr>
          <w:color w:val="auto"/>
          <w:u w:color="000000" w:themeColor="text1"/>
        </w:rPr>
        <w:t xml:space="preserve">.  Members of the board are entitled to subsistence, per diem, and mileage authorized for members of state boards, committees, and commissions. </w:t>
      </w:r>
    </w:p>
    <w:p w:rsidR="00C8382C" w:rsidRPr="006B3EBF" w:rsidRDefault="00C8382C" w:rsidP="00C8382C">
      <w:pPr>
        <w:rPr>
          <w:color w:val="auto"/>
          <w:u w:color="000000" w:themeColor="text1"/>
        </w:rPr>
      </w:pPr>
      <w:r w:rsidRPr="006B3EBF">
        <w:rPr>
          <w:color w:val="auto"/>
          <w:u w:color="000000" w:themeColor="text1"/>
        </w:rPr>
        <w:tab/>
        <w:t xml:space="preserve">Each position on the board constitutes a separate office and the seats on the board are numbered consecutively, </w:t>
      </w:r>
      <w:r w:rsidRPr="006B3EBF">
        <w:rPr>
          <w:strike/>
          <w:color w:val="auto"/>
          <w:u w:color="000000" w:themeColor="text1"/>
        </w:rPr>
        <w:t>one corresponding in number to each congressional district and</w:t>
      </w:r>
      <w:r w:rsidRPr="006B3EBF">
        <w:rPr>
          <w:color w:val="auto"/>
          <w:u w:color="000000" w:themeColor="text1"/>
        </w:rPr>
        <w:t xml:space="preserve"> Seats </w:t>
      </w:r>
      <w:r w:rsidRPr="006B3EBF">
        <w:rPr>
          <w:strike/>
          <w:color w:val="auto"/>
          <w:u w:color="000000" w:themeColor="text1"/>
        </w:rPr>
        <w:t>7</w:t>
      </w:r>
      <w:r w:rsidRPr="006B3EBF">
        <w:rPr>
          <w:strike/>
          <w:color w:val="auto"/>
          <w:u w:color="000000" w:themeColor="text1"/>
        </w:rPr>
        <w:noBreakHyphen/>
        <w:t>12</w:t>
      </w:r>
      <w:r w:rsidRPr="006B3EBF">
        <w:rPr>
          <w:color w:val="auto"/>
          <w:u w:color="000000" w:themeColor="text1"/>
        </w:rPr>
        <w:t xml:space="preserve"> </w:t>
      </w:r>
      <w:r w:rsidRPr="006B3EBF">
        <w:rPr>
          <w:color w:val="auto"/>
          <w:u w:val="single" w:color="000000" w:themeColor="text1"/>
        </w:rPr>
        <w:t>1</w:t>
      </w:r>
      <w:r w:rsidRPr="006B3EBF">
        <w:rPr>
          <w:color w:val="auto"/>
          <w:u w:val="single" w:color="000000" w:themeColor="text1"/>
        </w:rPr>
        <w:noBreakHyphen/>
        <w:t>11</w:t>
      </w:r>
      <w:r w:rsidRPr="006B3EBF">
        <w:rPr>
          <w:color w:val="auto"/>
          <w:u w:color="000000" w:themeColor="text1"/>
        </w:rPr>
        <w:t xml:space="preserve"> at large.  </w:t>
      </w:r>
      <w:r w:rsidRPr="006B3EBF">
        <w:rPr>
          <w:color w:val="auto"/>
          <w:u w:val="single" w:color="000000" w:themeColor="text1"/>
        </w:rPr>
        <w:t>Seat 10 shall be occupied by a South Carolina State University graduate elected at large by secret ballot by members of the South Carolina State University National Alumni Association, or its successor.</w:t>
      </w:r>
      <w:r w:rsidRPr="006B3EBF">
        <w:rPr>
          <w:color w:val="auto"/>
          <w:u w:color="000000" w:themeColor="text1"/>
        </w:rPr>
        <w:t xml:space="preserve">  The Governor or his designee occupies Seat </w:t>
      </w:r>
      <w:r w:rsidRPr="006B3EBF">
        <w:rPr>
          <w:strike/>
          <w:color w:val="auto"/>
          <w:u w:color="000000" w:themeColor="text1"/>
        </w:rPr>
        <w:t>13</w:t>
      </w:r>
      <w:r w:rsidRPr="006B3EBF">
        <w:rPr>
          <w:color w:val="auto"/>
          <w:u w:color="000000" w:themeColor="text1"/>
        </w:rPr>
        <w:t xml:space="preserve"> </w:t>
      </w:r>
      <w:r w:rsidRPr="006B3EBF">
        <w:rPr>
          <w:color w:val="auto"/>
          <w:u w:val="single" w:color="000000" w:themeColor="text1"/>
        </w:rPr>
        <w:t>11</w:t>
      </w:r>
      <w:r w:rsidRPr="006B3EBF">
        <w:rPr>
          <w:color w:val="auto"/>
          <w:u w:color="000000" w:themeColor="text1"/>
        </w:rPr>
        <w:t xml:space="preserve">.  </w:t>
      </w:r>
      <w:r w:rsidRPr="006B3EBF">
        <w:rPr>
          <w:strike/>
          <w:color w:val="auto"/>
          <w:u w:color="000000" w:themeColor="text1"/>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6B3EBF">
        <w:rPr>
          <w:strike/>
          <w:color w:val="auto"/>
          <w:u w:color="000000" w:themeColor="text1"/>
        </w:rPr>
        <w:noBreakHyphen/>
        <w:t>large members of the board occupying Seats 8 and 12, respectively.  The terms of each of these three members shall not be affected by the provisions of this paragraph.</w:t>
      </w:r>
    </w:p>
    <w:p w:rsidR="00C8382C" w:rsidRPr="006B3EBF" w:rsidRDefault="00C8382C" w:rsidP="00C8382C">
      <w:pPr>
        <w:rPr>
          <w:color w:val="auto"/>
          <w:u w:color="000000" w:themeColor="text1"/>
        </w:rPr>
      </w:pPr>
      <w:r w:rsidRPr="006B3EBF">
        <w:rPr>
          <w:color w:val="auto"/>
          <w:u w:color="000000" w:themeColor="text1"/>
        </w:rPr>
        <w:tab/>
      </w:r>
      <w:r w:rsidRPr="006B3EBF">
        <w:rPr>
          <w:strike/>
          <w:color w:val="auto"/>
          <w:u w:color="000000" w:themeColor="text1"/>
        </w:rPr>
        <w:t>The</w:t>
      </w:r>
      <w:r w:rsidRPr="006B3EBF">
        <w:rPr>
          <w:color w:val="auto"/>
          <w:u w:color="000000" w:themeColor="text1"/>
        </w:rPr>
        <w:t xml:space="preserve"> </w:t>
      </w:r>
      <w:r w:rsidRPr="006B3EBF">
        <w:rPr>
          <w:color w:val="auto"/>
          <w:u w:val="single" w:color="000000" w:themeColor="text1"/>
        </w:rPr>
        <w:t>Except as provided in subsection (B), the</w:t>
      </w:r>
      <w:r w:rsidRPr="006B3EBF">
        <w:rPr>
          <w:color w:val="auto"/>
          <w:u w:color="000000" w:themeColor="text1"/>
        </w:rPr>
        <w:t xml:space="preserve"> terms of the </w:t>
      </w:r>
      <w:r w:rsidRPr="006B3EBF">
        <w:rPr>
          <w:strike/>
          <w:color w:val="auto"/>
          <w:u w:color="000000" w:themeColor="text1"/>
        </w:rPr>
        <w:t>present</w:t>
      </w:r>
      <w:r w:rsidRPr="006B3EBF">
        <w:rPr>
          <w:color w:val="auto"/>
          <w:u w:color="000000" w:themeColor="text1"/>
        </w:rPr>
        <w:t xml:space="preserve"> members of the board who are elected by the General Assembly expire on the thirtieth day of June of the year in which the terms are scheduled to expire</w:t>
      </w:r>
      <w:r w:rsidR="001A7D6C" w:rsidRPr="001A7D6C">
        <w:rPr>
          <w:color w:val="auto"/>
          <w:u w:val="single"/>
        </w:rPr>
        <w:t>.</w:t>
      </w:r>
      <w:r w:rsidRPr="006B3EBF">
        <w:rPr>
          <w:color w:val="auto"/>
          <w:u w:color="000000" w:themeColor="text1"/>
        </w:rPr>
        <w:t xml:space="preserv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C8382C" w:rsidRPr="006B3EBF" w:rsidRDefault="00C8382C" w:rsidP="00C8382C">
      <w:pPr>
        <w:rPr>
          <w:color w:val="auto"/>
          <w:u w:color="000000" w:themeColor="text1"/>
        </w:rPr>
      </w:pPr>
      <w:r w:rsidRPr="006B3EBF">
        <w:rPr>
          <w:color w:val="auto"/>
          <w:u w:color="000000" w:themeColor="text1"/>
        </w:rPr>
        <w:tab/>
        <w:t>(B)</w:t>
      </w:r>
      <w:r w:rsidRPr="006B3EBF">
        <w:rPr>
          <w:color w:val="auto"/>
          <w:u w:color="000000" w:themeColor="text1"/>
        </w:rPr>
        <w:tab/>
      </w:r>
      <w:r w:rsidRPr="006B3EBF">
        <w:rPr>
          <w:strike/>
          <w:color w:val="auto"/>
          <w:u w:color="000000" w:themeColor="text1"/>
        </w:rPr>
        <w:t>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Pr="006B3EBF">
        <w:rPr>
          <w:strike/>
          <w:color w:val="auto"/>
          <w:u w:color="000000" w:themeColor="text1"/>
        </w:rPr>
        <w:noBreakHyphen/>
        <w:t>year terms by the provisions of this subsection must be elected for terms of four years each.</w:t>
      </w:r>
    </w:p>
    <w:p w:rsidR="00C8382C" w:rsidRPr="006B3EBF" w:rsidRDefault="00C8382C" w:rsidP="00C8382C">
      <w:pPr>
        <w:rPr>
          <w:color w:val="auto"/>
          <w:u w:color="000000" w:themeColor="text1"/>
        </w:rPr>
      </w:pPr>
      <w:r w:rsidRPr="006B3EBF">
        <w:rPr>
          <w:color w:val="auto"/>
          <w:u w:color="000000" w:themeColor="text1"/>
        </w:rPr>
        <w:tab/>
      </w:r>
      <w:r w:rsidRPr="006B3EBF">
        <w:rPr>
          <w:color w:val="auto"/>
          <w:u w:color="000000" w:themeColor="text1"/>
        </w:rPr>
        <w:tab/>
      </w:r>
      <w:r w:rsidRPr="006B3EBF">
        <w:rPr>
          <w:color w:val="auto"/>
          <w:u w:val="single" w:color="000000" w:themeColor="text1"/>
        </w:rPr>
        <w:t>(1)</w:t>
      </w:r>
      <w:r w:rsidRPr="006B3EBF">
        <w:rPr>
          <w:color w:val="auto"/>
          <w:u w:color="000000" w:themeColor="text1"/>
        </w:rPr>
        <w:tab/>
      </w:r>
      <w:r w:rsidRPr="006B3EBF">
        <w:rPr>
          <w:color w:val="auto"/>
          <w:u w:val="single" w:color="000000" w:themeColor="text1"/>
        </w:rPr>
        <w:t>The terms of persons serving on former Seats 11 and 12 end as of June 30, 2012.  On or after June 30, 2012, the Governor or his designee serves on Seat 11.  The terms of persons serving on former Seats 5, 6, 8, and 10 end as of June 30, 2013.   The General Assembly shall elect in 2013 from the State at large the persons to serve on Seats 5, 6, and 8 for terms of four years to begin on July 1, 2013.  Pursuant to subsection (A), the South Carolina State University National Alumni Association shall elect by secret ballot, on or before June 30, 2013, a graduate to serve on Seat 10.</w:t>
      </w:r>
    </w:p>
    <w:p w:rsidR="00C8382C" w:rsidRPr="006B3EBF" w:rsidRDefault="00C8382C" w:rsidP="00C8382C">
      <w:pPr>
        <w:rPr>
          <w:color w:val="auto"/>
          <w:u w:color="000000" w:themeColor="text1"/>
        </w:rPr>
      </w:pPr>
      <w:r w:rsidRPr="006B3EBF">
        <w:rPr>
          <w:color w:val="auto"/>
          <w:u w:color="000000" w:themeColor="text1"/>
        </w:rPr>
        <w:tab/>
      </w:r>
      <w:r w:rsidRPr="006B3EBF">
        <w:rPr>
          <w:color w:val="auto"/>
          <w:u w:color="000000" w:themeColor="text1"/>
        </w:rPr>
        <w:tab/>
      </w:r>
      <w:r w:rsidRPr="006B3EBF">
        <w:rPr>
          <w:color w:val="auto"/>
          <w:u w:val="single" w:color="000000" w:themeColor="text1"/>
        </w:rPr>
        <w:t>(2)</w:t>
      </w:r>
      <w:r w:rsidRPr="006B3EBF">
        <w:rPr>
          <w:color w:val="auto"/>
          <w:u w:color="000000" w:themeColor="text1"/>
        </w:rPr>
        <w:tab/>
      </w:r>
      <w:r w:rsidRPr="006B3EBF">
        <w:rPr>
          <w:color w:val="auto"/>
          <w:u w:val="single" w:color="000000" w:themeColor="text1"/>
        </w:rPr>
        <w:t>As of June 30, 2014, the terms of the persons serving on former Seats 3, 7, and 9 end.  The General Assembly shall elect in 2014 from the State at large the persons to serve on Seats 3, 7, and 9 for terms of four years to begin on July 1, 2014.</w:t>
      </w:r>
    </w:p>
    <w:p w:rsidR="00C8382C" w:rsidRPr="006B3EBF" w:rsidRDefault="00C8382C" w:rsidP="00C8382C">
      <w:pPr>
        <w:rPr>
          <w:color w:val="auto"/>
          <w:u w:val="single" w:color="000000" w:themeColor="text1"/>
        </w:rPr>
      </w:pPr>
      <w:r w:rsidRPr="006B3EBF">
        <w:rPr>
          <w:color w:val="auto"/>
          <w:u w:color="000000" w:themeColor="text1"/>
        </w:rPr>
        <w:tab/>
      </w:r>
      <w:r w:rsidRPr="006B3EBF">
        <w:rPr>
          <w:color w:val="auto"/>
          <w:u w:color="000000" w:themeColor="text1"/>
        </w:rPr>
        <w:tab/>
      </w:r>
      <w:r w:rsidRPr="006B3EBF">
        <w:rPr>
          <w:color w:val="auto"/>
          <w:u w:val="single" w:color="000000" w:themeColor="text1"/>
        </w:rPr>
        <w:t>(3)</w:t>
      </w:r>
      <w:r w:rsidRPr="006B3EBF">
        <w:rPr>
          <w:color w:val="auto"/>
          <w:u w:color="000000" w:themeColor="text1"/>
        </w:rPr>
        <w:tab/>
      </w:r>
      <w:r w:rsidRPr="006B3EBF">
        <w:rPr>
          <w:color w:val="auto"/>
          <w:u w:val="single" w:color="000000" w:themeColor="text1"/>
        </w:rPr>
        <w:t>As of June 30, 2015, the terms of the persons serving on former Seats 1, 2, and 4 end.  The General Assembly shall elect in 2015 from the State at large the persons to serve on Seats 1, 2, and 4 for terms of four years to begin on July 1, 2015.</w:t>
      </w:r>
    </w:p>
    <w:p w:rsidR="00C8382C" w:rsidRPr="006B3EBF" w:rsidRDefault="00C8382C" w:rsidP="00C8382C">
      <w:pPr>
        <w:rPr>
          <w:color w:val="auto"/>
          <w:u w:color="000000" w:themeColor="text1"/>
        </w:rPr>
      </w:pPr>
      <w:r w:rsidRPr="006B3EBF">
        <w:rPr>
          <w:color w:val="auto"/>
          <w:u w:color="000000" w:themeColor="text1"/>
        </w:rPr>
        <w:tab/>
      </w:r>
      <w:r w:rsidRPr="006B3EBF">
        <w:rPr>
          <w:color w:val="auto"/>
          <w:u w:val="single" w:color="000000" w:themeColor="text1"/>
        </w:rPr>
        <w:t>(C)(1)</w:t>
      </w:r>
      <w:r w:rsidRPr="006B3EBF">
        <w:rPr>
          <w:color w:val="auto"/>
          <w:u w:color="000000" w:themeColor="text1"/>
        </w:rPr>
        <w:tab/>
      </w:r>
      <w:r w:rsidRPr="006B3EBF">
        <w:rPr>
          <w:color w:val="auto"/>
          <w:u w:val="single" w:color="000000" w:themeColor="text1"/>
        </w:rPr>
        <w:t xml:space="preserve">By no later than August 30, 2013, the South Carolina Commission on Higher Education shall produce a draft report, provided to all members of the </w:t>
      </w:r>
      <w:r w:rsidR="001A7D6C">
        <w:rPr>
          <w:color w:val="auto"/>
          <w:u w:val="single" w:color="000000" w:themeColor="text1"/>
        </w:rPr>
        <w:t>b</w:t>
      </w:r>
      <w:r w:rsidRPr="006B3EBF">
        <w:rPr>
          <w:color w:val="auto"/>
          <w:u w:val="single" w:color="000000" w:themeColor="text1"/>
        </w:rPr>
        <w:t xml:space="preserve">oard of </w:t>
      </w:r>
      <w:r w:rsidR="001A7D6C">
        <w:rPr>
          <w:color w:val="auto"/>
          <w:u w:val="single" w:color="000000" w:themeColor="text1"/>
        </w:rPr>
        <w:t>t</w:t>
      </w:r>
      <w:r w:rsidRPr="006B3EBF">
        <w:rPr>
          <w:color w:val="auto"/>
          <w:u w:val="single" w:color="000000" w:themeColor="text1"/>
        </w:rPr>
        <w:t xml:space="preserve">rustees, that contains a review of the policies on personnel, procurement, and accounting of finances that have been promulgated and implemented by South Carolina State University and its </w:t>
      </w:r>
      <w:r w:rsidR="001A7D6C">
        <w:rPr>
          <w:color w:val="auto"/>
          <w:u w:val="single" w:color="000000" w:themeColor="text1"/>
        </w:rPr>
        <w:t>b</w:t>
      </w:r>
      <w:r w:rsidRPr="006B3EBF">
        <w:rPr>
          <w:color w:val="auto"/>
          <w:u w:val="single" w:color="000000" w:themeColor="text1"/>
        </w:rPr>
        <w:t xml:space="preserve">oard of </w:t>
      </w:r>
      <w:r w:rsidR="001A7D6C">
        <w:rPr>
          <w:color w:val="auto"/>
          <w:u w:val="single" w:color="000000" w:themeColor="text1"/>
        </w:rPr>
        <w:t>t</w:t>
      </w:r>
      <w:r w:rsidRPr="006B3EBF">
        <w:rPr>
          <w:color w:val="auto"/>
          <w:u w:val="single" w:color="000000" w:themeColor="text1"/>
        </w:rPr>
        <w:t xml:space="preserve">rustees as of that date.  The report shall contain recommendations for changes to these policies consistent with improving institutional effectiveness, accountability, and performance.  The board and all personnel in the </w:t>
      </w:r>
      <w:r w:rsidR="00C1101A">
        <w:rPr>
          <w:color w:val="auto"/>
          <w:u w:val="single" w:color="000000" w:themeColor="text1"/>
        </w:rPr>
        <w:t>u</w:t>
      </w:r>
      <w:r w:rsidRPr="006B3EBF">
        <w:rPr>
          <w:color w:val="auto"/>
          <w:u w:val="single" w:color="000000" w:themeColor="text1"/>
        </w:rPr>
        <w:t>niversity must cooperate with the Commission on Higher Education in its review of these policies.</w:t>
      </w:r>
    </w:p>
    <w:p w:rsidR="00C8382C" w:rsidRPr="006B3EBF" w:rsidRDefault="00C8382C" w:rsidP="00C8382C">
      <w:pPr>
        <w:rPr>
          <w:color w:val="auto"/>
          <w:u w:color="000000" w:themeColor="text1"/>
        </w:rPr>
      </w:pPr>
      <w:r w:rsidRPr="006B3EBF">
        <w:rPr>
          <w:color w:val="auto"/>
          <w:u w:color="000000" w:themeColor="text1"/>
        </w:rPr>
        <w:tab/>
      </w:r>
      <w:r w:rsidRPr="006B3EBF">
        <w:rPr>
          <w:color w:val="auto"/>
          <w:u w:color="000000" w:themeColor="text1"/>
        </w:rPr>
        <w:tab/>
      </w:r>
      <w:r w:rsidRPr="006B3EBF">
        <w:rPr>
          <w:color w:val="auto"/>
          <w:u w:val="single" w:color="000000" w:themeColor="text1"/>
        </w:rPr>
        <w:t>(2)</w:t>
      </w:r>
      <w:r w:rsidRPr="006B3EBF">
        <w:rPr>
          <w:color w:val="auto"/>
          <w:u w:color="000000" w:themeColor="text1"/>
        </w:rPr>
        <w:tab/>
      </w:r>
      <w:r w:rsidRPr="006B3EBF">
        <w:rPr>
          <w:color w:val="auto"/>
          <w:u w:val="single" w:color="000000" w:themeColor="text1"/>
        </w:rPr>
        <w:t xml:space="preserve">Upon receipt of the draft report, the </w:t>
      </w:r>
      <w:r w:rsidR="00C1101A">
        <w:rPr>
          <w:color w:val="auto"/>
          <w:u w:val="single" w:color="000000" w:themeColor="text1"/>
        </w:rPr>
        <w:t>b</w:t>
      </w:r>
      <w:r w:rsidRPr="006B3EBF">
        <w:rPr>
          <w:color w:val="auto"/>
          <w:u w:val="single" w:color="000000" w:themeColor="text1"/>
        </w:rPr>
        <w:t xml:space="preserve">oard of </w:t>
      </w:r>
      <w:r w:rsidR="00C1101A">
        <w:rPr>
          <w:color w:val="auto"/>
          <w:u w:val="single" w:color="000000" w:themeColor="text1"/>
        </w:rPr>
        <w:t>t</w:t>
      </w:r>
      <w:r w:rsidRPr="006B3EBF">
        <w:rPr>
          <w:color w:val="auto"/>
          <w:u w:val="single" w:color="000000" w:themeColor="text1"/>
        </w:rPr>
        <w:t>rustees shall have forty days to respond to the South Carolina Commission on Higher Education on each of the recommendations and on any inaccuracies in the draft report.  The response must include information as to the acceptance or rejection of each recommendation.  If a recommendation is rejected, the board must provide in its response why it has rejected the recommendation.  If a recommendation is accepted, the board must provide in its response how the recommendation shall be implemented.</w:t>
      </w:r>
    </w:p>
    <w:p w:rsidR="00C8382C" w:rsidRPr="006B3EBF" w:rsidRDefault="00C8382C" w:rsidP="00C8382C">
      <w:pPr>
        <w:rPr>
          <w:snapToGrid w:val="0"/>
          <w:color w:val="auto"/>
        </w:rPr>
      </w:pPr>
      <w:r w:rsidRPr="006B3EBF">
        <w:rPr>
          <w:color w:val="auto"/>
          <w:u w:color="000000" w:themeColor="text1"/>
        </w:rPr>
        <w:tab/>
      </w:r>
      <w:r w:rsidRPr="006B3EBF">
        <w:rPr>
          <w:color w:val="auto"/>
          <w:u w:color="000000" w:themeColor="text1"/>
        </w:rPr>
        <w:tab/>
      </w:r>
      <w:r w:rsidRPr="006B3EBF">
        <w:rPr>
          <w:color w:val="auto"/>
          <w:u w:val="single" w:color="000000" w:themeColor="text1"/>
        </w:rPr>
        <w:t>(3)</w:t>
      </w:r>
      <w:r w:rsidRPr="006B3EBF">
        <w:rPr>
          <w:color w:val="auto"/>
          <w:u w:color="000000" w:themeColor="text1"/>
        </w:rPr>
        <w:tab/>
      </w:r>
      <w:r w:rsidRPr="006B3EBF">
        <w:rPr>
          <w:color w:val="auto"/>
          <w:u w:val="single" w:color="000000" w:themeColor="text1"/>
        </w:rPr>
        <w:t>The Commission on Higher Education, within forty</w:t>
      </w:r>
      <w:r w:rsidRPr="006B3EBF">
        <w:rPr>
          <w:color w:val="auto"/>
          <w:u w:val="single" w:color="000000" w:themeColor="text1"/>
        </w:rPr>
        <w:noBreakHyphen/>
        <w:t xml:space="preserve">five days of receipt of the responses from the </w:t>
      </w:r>
      <w:r w:rsidR="00C1101A">
        <w:rPr>
          <w:color w:val="auto"/>
          <w:u w:val="single" w:color="000000" w:themeColor="text1"/>
        </w:rPr>
        <w:t>b</w:t>
      </w:r>
      <w:r w:rsidRPr="006B3EBF">
        <w:rPr>
          <w:color w:val="auto"/>
          <w:u w:val="single" w:color="000000" w:themeColor="text1"/>
        </w:rPr>
        <w:t xml:space="preserve">oard of </w:t>
      </w:r>
      <w:r w:rsidR="00C1101A">
        <w:rPr>
          <w:color w:val="auto"/>
          <w:u w:val="single" w:color="000000" w:themeColor="text1"/>
        </w:rPr>
        <w:t>t</w:t>
      </w:r>
      <w:r w:rsidRPr="006B3EBF">
        <w:rPr>
          <w:color w:val="auto"/>
          <w:u w:val="single" w:color="000000" w:themeColor="text1"/>
        </w:rPr>
        <w:t xml:space="preserve">rustees, shall make any revisions to the draft report necessary to correct inaccurate statements and include the responses from the </w:t>
      </w:r>
      <w:r w:rsidR="00C1101A">
        <w:rPr>
          <w:color w:val="auto"/>
          <w:u w:val="single" w:color="000000" w:themeColor="text1"/>
        </w:rPr>
        <w:t>b</w:t>
      </w:r>
      <w:r w:rsidRPr="006B3EBF">
        <w:rPr>
          <w:color w:val="auto"/>
          <w:u w:val="single" w:color="000000" w:themeColor="text1"/>
        </w:rPr>
        <w:t xml:space="preserve">oard of </w:t>
      </w:r>
      <w:r w:rsidR="00C1101A">
        <w:rPr>
          <w:color w:val="auto"/>
          <w:u w:val="single" w:color="000000" w:themeColor="text1"/>
        </w:rPr>
        <w:t>t</w:t>
      </w:r>
      <w:r w:rsidRPr="006B3EBF">
        <w:rPr>
          <w:color w:val="auto"/>
          <w:u w:val="single" w:color="000000" w:themeColor="text1"/>
        </w:rPr>
        <w:t>rustees.  This will be considered the final report.  This final report shall be posted on the websites of the South Carolina Commission on Higher Education and South Carolina State University, and an electronic copy shall also be provided to the President Pro Tempore of the South Carolina Senate and to the Speaker of the House of Representatives.</w:t>
      </w:r>
      <w:r w:rsidRPr="006B3EBF">
        <w:rPr>
          <w:color w:val="auto"/>
        </w:rPr>
        <w:tab/>
        <w:t>”</w:t>
      </w:r>
      <w:r w:rsidRPr="006B3EBF">
        <w:rPr>
          <w:color w:val="auto"/>
        </w:rPr>
        <w:tab/>
        <w:t>/</w:t>
      </w:r>
    </w:p>
    <w:p w:rsidR="00C8382C" w:rsidRPr="006B3EBF" w:rsidRDefault="00C8382C" w:rsidP="00C8382C">
      <w:pPr>
        <w:rPr>
          <w:snapToGrid w:val="0"/>
          <w:color w:val="auto"/>
        </w:rPr>
      </w:pPr>
      <w:r w:rsidRPr="006B3EBF">
        <w:rPr>
          <w:snapToGrid w:val="0"/>
          <w:color w:val="auto"/>
        </w:rPr>
        <w:tab/>
        <w:t>Renumber sections to conform.</w:t>
      </w:r>
    </w:p>
    <w:p w:rsidR="00C8382C" w:rsidRDefault="00C8382C" w:rsidP="00C8382C">
      <w:pPr>
        <w:rPr>
          <w:snapToGrid w:val="0"/>
        </w:rPr>
      </w:pPr>
      <w:r w:rsidRPr="006B3EBF">
        <w:rPr>
          <w:snapToGrid w:val="0"/>
          <w:color w:val="auto"/>
        </w:rPr>
        <w:tab/>
        <w:t>Amend title to conform.</w:t>
      </w:r>
    </w:p>
    <w:p w:rsidR="00C8382C" w:rsidRPr="006B3EBF" w:rsidRDefault="00C8382C" w:rsidP="00C8382C">
      <w:pPr>
        <w:rPr>
          <w:snapToGrid w:val="0"/>
          <w:color w:val="auto"/>
        </w:rPr>
      </w:pPr>
    </w:p>
    <w:p w:rsidR="00C42CEB" w:rsidRDefault="00C42CEB">
      <w:pPr>
        <w:pStyle w:val="Header"/>
        <w:tabs>
          <w:tab w:val="clear" w:pos="8640"/>
          <w:tab w:val="left" w:pos="4320"/>
        </w:tabs>
      </w:pPr>
      <w:r>
        <w:tab/>
        <w:t>Senator MATTHEWS explained the committee amendment.</w:t>
      </w:r>
    </w:p>
    <w:p w:rsidR="00C8382C" w:rsidRDefault="00C8382C">
      <w:pPr>
        <w:pStyle w:val="Header"/>
        <w:tabs>
          <w:tab w:val="clear" w:pos="8640"/>
          <w:tab w:val="left" w:pos="4320"/>
        </w:tabs>
      </w:pPr>
    </w:p>
    <w:p w:rsidR="00C42CEB" w:rsidRDefault="00C42CEB">
      <w:pPr>
        <w:pStyle w:val="Header"/>
        <w:tabs>
          <w:tab w:val="clear" w:pos="8640"/>
          <w:tab w:val="left" w:pos="4320"/>
        </w:tabs>
      </w:pPr>
      <w:r>
        <w:tab/>
        <w:t>The committee amendment was adopted.</w:t>
      </w:r>
    </w:p>
    <w:p w:rsidR="00C42CEB" w:rsidRDefault="00C42CEB">
      <w:pPr>
        <w:pStyle w:val="Header"/>
        <w:tabs>
          <w:tab w:val="clear" w:pos="8640"/>
          <w:tab w:val="left" w:pos="4320"/>
        </w:tabs>
      </w:pPr>
    </w:p>
    <w:p w:rsidR="00C42CEB" w:rsidRDefault="00C42CEB">
      <w:pPr>
        <w:pStyle w:val="Header"/>
        <w:tabs>
          <w:tab w:val="clear" w:pos="8640"/>
          <w:tab w:val="left" w:pos="4320"/>
        </w:tabs>
      </w:pPr>
      <w:r>
        <w:tab/>
        <w:t>The question then was the second reading of the Bill.</w:t>
      </w:r>
    </w:p>
    <w:p w:rsidR="00C42CEB" w:rsidRDefault="00C42CEB">
      <w:pPr>
        <w:pStyle w:val="Header"/>
        <w:tabs>
          <w:tab w:val="clear" w:pos="8640"/>
          <w:tab w:val="left" w:pos="4320"/>
        </w:tabs>
      </w:pPr>
    </w:p>
    <w:p w:rsidR="00C42CEB" w:rsidRDefault="00C42CEB">
      <w:pPr>
        <w:pStyle w:val="Header"/>
        <w:tabs>
          <w:tab w:val="clear" w:pos="8640"/>
          <w:tab w:val="left" w:pos="4320"/>
        </w:tabs>
      </w:pPr>
      <w:r>
        <w:tab/>
        <w:t>The "ayes" and "nays" were demanded and taken, resulting as follows:</w:t>
      </w:r>
    </w:p>
    <w:p w:rsidR="00C42CEB" w:rsidRPr="00C42CEB" w:rsidRDefault="00C42CEB" w:rsidP="00C42CEB">
      <w:pPr>
        <w:pStyle w:val="Header"/>
        <w:tabs>
          <w:tab w:val="clear" w:pos="8640"/>
          <w:tab w:val="left" w:pos="4320"/>
        </w:tabs>
        <w:jc w:val="center"/>
        <w:rPr>
          <w:b/>
        </w:rPr>
      </w:pPr>
      <w:r w:rsidRPr="00C42CEB">
        <w:rPr>
          <w:b/>
        </w:rPr>
        <w:t>Ayes 26; Nays 15</w:t>
      </w:r>
    </w:p>
    <w:p w:rsidR="00C42CEB" w:rsidRDefault="00C42CEB">
      <w:pPr>
        <w:pStyle w:val="Header"/>
        <w:tabs>
          <w:tab w:val="clear" w:pos="8640"/>
          <w:tab w:val="left" w:pos="4320"/>
        </w:tabs>
      </w:pP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2CEB">
        <w:rPr>
          <w:b/>
        </w:rPr>
        <w:t>AYES</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Alexander</w:t>
      </w:r>
      <w:r>
        <w:tab/>
      </w:r>
      <w:r w:rsidRPr="00C42CEB">
        <w:t>Anderson</w:t>
      </w:r>
      <w:r>
        <w:tab/>
      </w:r>
      <w:r w:rsidRPr="00C42CEB">
        <w:t>Campbell</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Coleman</w:t>
      </w:r>
      <w:r>
        <w:tab/>
      </w:r>
      <w:r w:rsidRPr="00C42CEB">
        <w:t>Courson</w:t>
      </w:r>
      <w:r>
        <w:tab/>
      </w:r>
      <w:r w:rsidRPr="00C42CEB">
        <w:t>Ford</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Hayes</w:t>
      </w:r>
      <w:r>
        <w:tab/>
      </w:r>
      <w:r w:rsidRPr="00C42CEB">
        <w:t>Hutto</w:t>
      </w:r>
      <w:r>
        <w:tab/>
      </w:r>
      <w:r w:rsidRPr="00C42CEB">
        <w:t>Jackson</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Knotts</w:t>
      </w:r>
      <w:r>
        <w:tab/>
      </w:r>
      <w:r w:rsidRPr="00C42CEB">
        <w:t>Land</w:t>
      </w:r>
      <w:r>
        <w:tab/>
      </w:r>
      <w:r w:rsidRPr="00C42CEB">
        <w:t>Leatherman</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2CEB">
        <w:t>Lourie</w:t>
      </w:r>
      <w:r>
        <w:tab/>
      </w:r>
      <w:r w:rsidRPr="00C42CEB">
        <w:t>Malloy</w:t>
      </w:r>
      <w:r>
        <w:tab/>
      </w:r>
      <w:r w:rsidRPr="00C42CEB">
        <w:rPr>
          <w:i/>
        </w:rPr>
        <w:t>Martin, Larry</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Matthews</w:t>
      </w:r>
      <w:r>
        <w:tab/>
      </w:r>
      <w:r w:rsidRPr="00C42CEB">
        <w:t>McGill</w:t>
      </w:r>
      <w:r>
        <w:tab/>
      </w:r>
      <w:r w:rsidRPr="00C42CEB">
        <w:t>Nicholson</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O'Dell</w:t>
      </w:r>
      <w:r>
        <w:tab/>
      </w:r>
      <w:r w:rsidRPr="00C42CEB">
        <w:t>Pinckney</w:t>
      </w:r>
      <w:r>
        <w:tab/>
      </w:r>
      <w:r w:rsidRPr="00C42CEB">
        <w:t>Rankin</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Reese</w:t>
      </w:r>
      <w:r>
        <w:tab/>
      </w:r>
      <w:r w:rsidRPr="00C42CEB">
        <w:t>Scott</w:t>
      </w:r>
      <w:r>
        <w:tab/>
      </w:r>
      <w:r w:rsidRPr="00C42CEB">
        <w:t>Setzler</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Sheheen</w:t>
      </w:r>
      <w:r>
        <w:tab/>
      </w:r>
      <w:r w:rsidRPr="00C42CEB">
        <w:t>Williams</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2CEB" w:rsidRP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2CEB">
        <w:rPr>
          <w:b/>
        </w:rPr>
        <w:t>Total--26</w:t>
      </w:r>
    </w:p>
    <w:p w:rsidR="00C42CEB" w:rsidRPr="00C42CEB" w:rsidRDefault="00C42CEB" w:rsidP="00C42CEB">
      <w:pPr>
        <w:pStyle w:val="Header"/>
        <w:tabs>
          <w:tab w:val="clear" w:pos="8640"/>
          <w:tab w:val="left" w:pos="4320"/>
        </w:tabs>
      </w:pP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2CEB">
        <w:rPr>
          <w:b/>
        </w:rPr>
        <w:t>NAYS</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Bright</w:t>
      </w:r>
      <w:r>
        <w:tab/>
      </w:r>
      <w:r w:rsidRPr="00C42CEB">
        <w:t>Bryant</w:t>
      </w:r>
      <w:r>
        <w:tab/>
      </w:r>
      <w:r w:rsidRPr="00C42CEB">
        <w:t>Campsen</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Cromer</w:t>
      </w:r>
      <w:r>
        <w:tab/>
      </w:r>
      <w:r w:rsidRPr="00C42CEB">
        <w:t>Davis</w:t>
      </w:r>
      <w:r>
        <w:tab/>
      </w:r>
      <w:r w:rsidRPr="00C42CEB">
        <w:t>Fair</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2CEB">
        <w:t>Gregory</w:t>
      </w:r>
      <w:r>
        <w:tab/>
      </w:r>
      <w:r w:rsidRPr="00C42CEB">
        <w:t>Grooms</w:t>
      </w:r>
      <w:r>
        <w:tab/>
      </w:r>
      <w:r w:rsidRPr="00C42CEB">
        <w:rPr>
          <w:i/>
        </w:rPr>
        <w:t>Martin, Shane</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Massey</w:t>
      </w:r>
      <w:r>
        <w:tab/>
      </w:r>
      <w:r w:rsidRPr="00C42CEB">
        <w:t>Peeler</w:t>
      </w:r>
      <w:r>
        <w:tab/>
      </w:r>
      <w:r w:rsidRPr="00C42CEB">
        <w:t>Rose</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2CEB">
        <w:t>Ryberg</w:t>
      </w:r>
      <w:r>
        <w:tab/>
      </w:r>
      <w:r w:rsidRPr="00C42CEB">
        <w:t>Shoopman</w:t>
      </w:r>
      <w:r>
        <w:tab/>
      </w:r>
      <w:r w:rsidRPr="00C42CEB">
        <w:t>Thomas</w:t>
      </w:r>
    </w:p>
    <w:p w:rsid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2CEB" w:rsidRPr="00C42CEB" w:rsidRDefault="00C42CEB" w:rsidP="00C42C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2CEB">
        <w:rPr>
          <w:b/>
        </w:rPr>
        <w:t>Total--15</w:t>
      </w:r>
    </w:p>
    <w:p w:rsidR="00C42CEB" w:rsidRPr="00C42CEB" w:rsidRDefault="00C42CEB" w:rsidP="00C42CEB">
      <w:pPr>
        <w:pStyle w:val="Header"/>
        <w:tabs>
          <w:tab w:val="clear" w:pos="8640"/>
          <w:tab w:val="left" w:pos="4320"/>
        </w:tabs>
      </w:pPr>
    </w:p>
    <w:p w:rsidR="00C42CEB" w:rsidRDefault="00C42CEB" w:rsidP="00C42CEB">
      <w:pPr>
        <w:pStyle w:val="Header"/>
        <w:tabs>
          <w:tab w:val="clear" w:pos="8640"/>
          <w:tab w:val="left" w:pos="4320"/>
        </w:tabs>
      </w:pPr>
      <w:r>
        <w:tab/>
        <w:t>The Bill was read the second time, passed and ordered to a third reading.</w:t>
      </w:r>
    </w:p>
    <w:p w:rsidR="00C8382C" w:rsidRDefault="00C8382C">
      <w:pPr>
        <w:pStyle w:val="Header"/>
        <w:tabs>
          <w:tab w:val="clear" w:pos="8640"/>
          <w:tab w:val="left" w:pos="4320"/>
        </w:tabs>
      </w:pPr>
    </w:p>
    <w:p w:rsidR="000F7CA2" w:rsidRPr="000F7CA2" w:rsidRDefault="000F7CA2" w:rsidP="000F7CA2">
      <w:pPr>
        <w:jc w:val="center"/>
        <w:rPr>
          <w:b/>
        </w:rPr>
      </w:pPr>
      <w:r w:rsidRPr="000F7CA2">
        <w:rPr>
          <w:b/>
        </w:rPr>
        <w:t>COMMITTEE AMENDMENT ADOPTED</w:t>
      </w:r>
    </w:p>
    <w:p w:rsidR="000F7CA2" w:rsidRDefault="000F7CA2" w:rsidP="000F7CA2">
      <w:pPr>
        <w:jc w:val="center"/>
      </w:pPr>
      <w:r w:rsidRPr="000F7CA2">
        <w:rPr>
          <w:b/>
        </w:rPr>
        <w:t>READ THE SECOND TIME</w:t>
      </w:r>
    </w:p>
    <w:p w:rsidR="000F7CA2" w:rsidRPr="00A74EFF" w:rsidRDefault="000F7CA2" w:rsidP="000F7CA2">
      <w:r>
        <w:tab/>
      </w:r>
      <w:r w:rsidRPr="00A74EFF">
        <w:t>S. 1397</w:t>
      </w:r>
      <w:r w:rsidR="0036522A" w:rsidRPr="00A74EFF">
        <w:fldChar w:fldCharType="begin"/>
      </w:r>
      <w:r w:rsidRPr="00A74EFF">
        <w:instrText xml:space="preserve"> XE "S. 1397" \b </w:instrText>
      </w:r>
      <w:r w:rsidR="0036522A" w:rsidRPr="00A74EFF">
        <w:fldChar w:fldCharType="end"/>
      </w:r>
      <w:r w:rsidRPr="00A74EFF">
        <w:t xml:space="preserve"> -- Senators Gregory, Hayes, Davis, Sheheen, Jackson, Reese, Setzler, Grooms, Hutto, Bright, S. Martin, Lourie and Rose:  </w:t>
      </w:r>
      <w:r w:rsidRPr="00A74EFF">
        <w:rPr>
          <w:szCs w:val="30"/>
        </w:rPr>
        <w:t xml:space="preserve">A JOINT RESOLUTION </w:t>
      </w:r>
      <w:r w:rsidRPr="00A74EFF">
        <w:rPr>
          <w:color w:val="000000" w:themeColor="text1"/>
          <w:u w:color="000000" w:themeColor="text1"/>
        </w:rPr>
        <w:t>TO PROVIDE THAT UNTIL JUNE 30, 2015, THE COMMISSION ON HIGHER EDUCATION AND THE PRESIDENTS OF PUBLIC COLLEGES AND UNIVERSITIES SHALL SUPPORT THE GENERAL ASSEMBLY’S EFFORTS TO ESTABLISH ACCOUNTABILITY</w:t>
      </w:r>
      <w:r w:rsidRPr="00A74EFF">
        <w:rPr>
          <w:color w:val="000000" w:themeColor="text1"/>
          <w:u w:color="000000" w:themeColor="text1"/>
        </w:rPr>
        <w:noBreakHyphen/>
        <w:t>BASED FUNDING FOR PUBLIC COLLEGES AND UNIVERSITIES.</w:t>
      </w:r>
    </w:p>
    <w:p w:rsidR="000F7CA2" w:rsidRDefault="000F7CA2">
      <w:pPr>
        <w:pStyle w:val="Header"/>
        <w:tabs>
          <w:tab w:val="clear" w:pos="8640"/>
          <w:tab w:val="left" w:pos="4320"/>
        </w:tabs>
      </w:pPr>
      <w:r>
        <w:tab/>
        <w:t>The Senate proceeded to a consideration of the Joint Resolution, the question being the adoption of the amendment proposed by the Committee on Education.</w:t>
      </w:r>
    </w:p>
    <w:p w:rsidR="000F7CA2" w:rsidRDefault="000F7CA2">
      <w:pPr>
        <w:pStyle w:val="Header"/>
        <w:tabs>
          <w:tab w:val="clear" w:pos="8640"/>
          <w:tab w:val="left" w:pos="4320"/>
        </w:tabs>
      </w:pPr>
    </w:p>
    <w:p w:rsidR="000F7CA2" w:rsidRDefault="000F7CA2" w:rsidP="000F7CA2">
      <w:pPr>
        <w:rPr>
          <w:snapToGrid w:val="0"/>
        </w:rPr>
      </w:pPr>
      <w:r>
        <w:rPr>
          <w:snapToGrid w:val="0"/>
        </w:rPr>
        <w:tab/>
        <w:t>The Committee on Education proposed the following amendment (1397R001.JEC)</w:t>
      </w:r>
      <w:r w:rsidRPr="000F7CA2">
        <w:rPr>
          <w:snapToGrid w:val="0"/>
        </w:rPr>
        <w:t>, which was adopted</w:t>
      </w:r>
      <w:r>
        <w:rPr>
          <w:snapToGrid w:val="0"/>
        </w:rPr>
        <w:t>:</w:t>
      </w:r>
    </w:p>
    <w:p w:rsidR="000F7CA2" w:rsidRPr="00834F67" w:rsidRDefault="000F7CA2" w:rsidP="000F7CA2">
      <w:pPr>
        <w:rPr>
          <w:snapToGrid w:val="0"/>
          <w:color w:val="auto"/>
        </w:rPr>
      </w:pPr>
      <w:r w:rsidRPr="00834F67">
        <w:rPr>
          <w:snapToGrid w:val="0"/>
          <w:color w:val="auto"/>
        </w:rPr>
        <w:tab/>
        <w:t>Amend the resolution, as and if amended, page 3, after line 17, by adding an appropriately numbered SECTION to read:</w:t>
      </w:r>
    </w:p>
    <w:p w:rsidR="000F7CA2" w:rsidRPr="00834F67" w:rsidRDefault="000F7CA2" w:rsidP="000F7CA2">
      <w:pPr>
        <w:rPr>
          <w:snapToGrid w:val="0"/>
          <w:color w:val="auto"/>
        </w:rPr>
      </w:pPr>
      <w:r>
        <w:rPr>
          <w:snapToGrid w:val="0"/>
        </w:rPr>
        <w:tab/>
      </w:r>
      <w:r w:rsidRPr="00834F67">
        <w:rPr>
          <w:snapToGrid w:val="0"/>
          <w:color w:val="auto"/>
        </w:rPr>
        <w:t>/</w:t>
      </w:r>
      <w:r w:rsidRPr="00834F67">
        <w:rPr>
          <w:snapToGrid w:val="0"/>
          <w:color w:val="auto"/>
        </w:rPr>
        <w:tab/>
        <w:t>SECTION __.</w:t>
      </w:r>
      <w:r w:rsidRPr="00834F67">
        <w:rPr>
          <w:snapToGrid w:val="0"/>
          <w:color w:val="auto"/>
        </w:rPr>
        <w:tab/>
        <w:t>Colleges under the jurisdiction of the State Board for Technical and Comprehensive Education as provided for in Section 59-53-20 are exempt from the provisions of this resolution.</w:t>
      </w:r>
      <w:r w:rsidRPr="00834F67">
        <w:rPr>
          <w:snapToGrid w:val="0"/>
          <w:color w:val="auto"/>
        </w:rPr>
        <w:tab/>
      </w:r>
      <w:r w:rsidRPr="00834F67">
        <w:rPr>
          <w:snapToGrid w:val="0"/>
          <w:color w:val="auto"/>
        </w:rPr>
        <w:tab/>
        <w:t>/</w:t>
      </w:r>
    </w:p>
    <w:p w:rsidR="000F7CA2" w:rsidRPr="00834F67" w:rsidRDefault="000F7CA2" w:rsidP="000F7CA2">
      <w:pPr>
        <w:rPr>
          <w:snapToGrid w:val="0"/>
          <w:color w:val="auto"/>
        </w:rPr>
      </w:pPr>
      <w:r w:rsidRPr="00834F67">
        <w:rPr>
          <w:snapToGrid w:val="0"/>
          <w:color w:val="auto"/>
        </w:rPr>
        <w:tab/>
        <w:t>Amend the resolution further, as and if amended, page 2, by striking line 1 and inserting:</w:t>
      </w:r>
    </w:p>
    <w:p w:rsidR="000F7CA2" w:rsidRPr="00834F67" w:rsidRDefault="000F7CA2" w:rsidP="000F7CA2">
      <w:pPr>
        <w:rPr>
          <w:color w:val="auto"/>
          <w:u w:color="000000" w:themeColor="text1"/>
        </w:rPr>
      </w:pPr>
      <w:r>
        <w:rPr>
          <w:snapToGrid w:val="0"/>
        </w:rPr>
        <w:tab/>
      </w:r>
      <w:r w:rsidRPr="00834F67">
        <w:rPr>
          <w:snapToGrid w:val="0"/>
          <w:color w:val="auto"/>
        </w:rPr>
        <w:t>/</w:t>
      </w:r>
      <w:r w:rsidRPr="00834F67">
        <w:rPr>
          <w:snapToGrid w:val="0"/>
          <w:color w:val="auto"/>
        </w:rPr>
        <w:tab/>
      </w:r>
      <w:r w:rsidRPr="00834F67">
        <w:rPr>
          <w:color w:val="auto"/>
          <w:u w:color="000000" w:themeColor="text1"/>
        </w:rPr>
        <w:t>SECTION</w:t>
      </w:r>
      <w:r w:rsidRPr="00834F67">
        <w:rPr>
          <w:color w:val="auto"/>
          <w:u w:color="000000" w:themeColor="text1"/>
        </w:rPr>
        <w:tab/>
        <w:t>2.</w:t>
      </w:r>
      <w:r w:rsidRPr="00834F67">
        <w:rPr>
          <w:color w:val="auto"/>
          <w:u w:color="000000" w:themeColor="text1"/>
        </w:rPr>
        <w:tab/>
        <w:t>(A)</w:t>
      </w:r>
      <w:r w:rsidRPr="00834F67">
        <w:rPr>
          <w:color w:val="auto"/>
          <w:u w:color="000000" w:themeColor="text1"/>
        </w:rPr>
        <w:tab/>
        <w:t>Beginning in the 2014</w:t>
      </w:r>
      <w:r w:rsidRPr="00834F67">
        <w:rPr>
          <w:color w:val="auto"/>
          <w:u w:color="000000" w:themeColor="text1"/>
        </w:rPr>
        <w:noBreakHyphen/>
        <w:t xml:space="preserve">2015 fiscal year, the </w:t>
      </w:r>
      <w:r w:rsidRPr="00834F67">
        <w:rPr>
          <w:color w:val="auto"/>
          <w:u w:color="000000" w:themeColor="text1"/>
        </w:rPr>
        <w:tab/>
      </w:r>
      <w:r w:rsidRPr="00834F67">
        <w:rPr>
          <w:color w:val="auto"/>
          <w:u w:color="000000" w:themeColor="text1"/>
        </w:rPr>
        <w:tab/>
        <w:t>/</w:t>
      </w:r>
    </w:p>
    <w:p w:rsidR="000F7CA2" w:rsidRPr="00834F67" w:rsidRDefault="000F7CA2" w:rsidP="000F7CA2">
      <w:pPr>
        <w:rPr>
          <w:snapToGrid w:val="0"/>
          <w:color w:val="auto"/>
        </w:rPr>
      </w:pPr>
      <w:r w:rsidRPr="00834F67">
        <w:rPr>
          <w:snapToGrid w:val="0"/>
          <w:color w:val="auto"/>
        </w:rPr>
        <w:tab/>
        <w:t>Renumber sections to conform.</w:t>
      </w:r>
    </w:p>
    <w:p w:rsidR="000F7CA2" w:rsidRDefault="000F7CA2" w:rsidP="000F7CA2">
      <w:pPr>
        <w:rPr>
          <w:snapToGrid w:val="0"/>
        </w:rPr>
      </w:pPr>
      <w:r w:rsidRPr="00834F67">
        <w:rPr>
          <w:snapToGrid w:val="0"/>
          <w:color w:val="auto"/>
        </w:rPr>
        <w:tab/>
        <w:t>Amend title to conform.</w:t>
      </w:r>
    </w:p>
    <w:p w:rsidR="000F7CA2" w:rsidRPr="00834F67" w:rsidRDefault="000F7CA2" w:rsidP="000F7CA2">
      <w:pPr>
        <w:rPr>
          <w:snapToGrid w:val="0"/>
          <w:color w:val="auto"/>
        </w:rPr>
      </w:pPr>
    </w:p>
    <w:p w:rsidR="000F7CA2" w:rsidRDefault="000F7CA2">
      <w:pPr>
        <w:pStyle w:val="Header"/>
        <w:tabs>
          <w:tab w:val="clear" w:pos="8640"/>
          <w:tab w:val="left" w:pos="4320"/>
        </w:tabs>
      </w:pPr>
      <w:r>
        <w:tab/>
        <w:t>Senator COURSON explained the committee amendment.</w:t>
      </w:r>
    </w:p>
    <w:p w:rsidR="000F7CA2" w:rsidRDefault="000F7CA2">
      <w:pPr>
        <w:pStyle w:val="Header"/>
        <w:tabs>
          <w:tab w:val="clear" w:pos="8640"/>
          <w:tab w:val="left" w:pos="4320"/>
        </w:tabs>
      </w:pPr>
    </w:p>
    <w:p w:rsidR="000F7CA2" w:rsidRDefault="000F7CA2">
      <w:pPr>
        <w:pStyle w:val="Header"/>
        <w:tabs>
          <w:tab w:val="clear" w:pos="8640"/>
          <w:tab w:val="left" w:pos="4320"/>
        </w:tabs>
      </w:pPr>
      <w:r>
        <w:tab/>
        <w:t>The committee amendment was adopted.</w:t>
      </w:r>
    </w:p>
    <w:p w:rsidR="000F7CA2" w:rsidRDefault="000F7CA2">
      <w:pPr>
        <w:pStyle w:val="Header"/>
        <w:tabs>
          <w:tab w:val="clear" w:pos="8640"/>
          <w:tab w:val="left" w:pos="4320"/>
        </w:tabs>
      </w:pPr>
    </w:p>
    <w:p w:rsidR="000F7CA2" w:rsidRDefault="000F7CA2">
      <w:pPr>
        <w:pStyle w:val="Header"/>
        <w:tabs>
          <w:tab w:val="clear" w:pos="8640"/>
          <w:tab w:val="left" w:pos="4320"/>
        </w:tabs>
      </w:pPr>
      <w:r>
        <w:tab/>
        <w:t xml:space="preserve">The question then was the second reading of the Joint Resolution.  </w:t>
      </w:r>
    </w:p>
    <w:p w:rsidR="000F7CA2" w:rsidRDefault="000F7CA2">
      <w:pPr>
        <w:pStyle w:val="Header"/>
        <w:tabs>
          <w:tab w:val="clear" w:pos="8640"/>
          <w:tab w:val="left" w:pos="4320"/>
        </w:tabs>
      </w:pPr>
    </w:p>
    <w:p w:rsidR="000F7CA2" w:rsidRDefault="000F7CA2">
      <w:pPr>
        <w:pStyle w:val="Header"/>
        <w:tabs>
          <w:tab w:val="clear" w:pos="8640"/>
          <w:tab w:val="left" w:pos="4320"/>
        </w:tabs>
      </w:pPr>
      <w:r>
        <w:tab/>
        <w:t>The "ayes" and "nays" were demanded and taken, resulting as follows:</w:t>
      </w:r>
    </w:p>
    <w:p w:rsidR="000F7CA2" w:rsidRPr="000F7CA2" w:rsidRDefault="000F7CA2" w:rsidP="000F7CA2">
      <w:pPr>
        <w:pStyle w:val="Header"/>
        <w:tabs>
          <w:tab w:val="clear" w:pos="8640"/>
          <w:tab w:val="left" w:pos="4320"/>
        </w:tabs>
        <w:jc w:val="center"/>
        <w:rPr>
          <w:b/>
        </w:rPr>
      </w:pPr>
      <w:r w:rsidRPr="000F7CA2">
        <w:rPr>
          <w:b/>
        </w:rPr>
        <w:t>Ayes 36; Nays 1</w:t>
      </w:r>
    </w:p>
    <w:p w:rsidR="000F7CA2" w:rsidRDefault="000F7CA2">
      <w:pPr>
        <w:pStyle w:val="Header"/>
        <w:tabs>
          <w:tab w:val="clear" w:pos="8640"/>
          <w:tab w:val="left" w:pos="4320"/>
        </w:tabs>
      </w:pP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CA2">
        <w:rPr>
          <w:b/>
        </w:rPr>
        <w:t>AYES</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Alexander</w:t>
      </w:r>
      <w:r>
        <w:tab/>
      </w:r>
      <w:r w:rsidRPr="000F7CA2">
        <w:t>Anderson</w:t>
      </w:r>
      <w:r>
        <w:tab/>
      </w:r>
      <w:r w:rsidRPr="000F7CA2">
        <w:t>Bright</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Bryant</w:t>
      </w:r>
      <w:r>
        <w:tab/>
      </w:r>
      <w:r w:rsidRPr="000F7CA2">
        <w:t>Campbell</w:t>
      </w:r>
      <w:r>
        <w:tab/>
      </w:r>
      <w:r w:rsidRPr="000F7CA2">
        <w:t>Campsen</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Coleman</w:t>
      </w:r>
      <w:r>
        <w:tab/>
      </w:r>
      <w:r w:rsidRPr="000F7CA2">
        <w:t>Courson</w:t>
      </w:r>
      <w:r>
        <w:tab/>
      </w:r>
      <w:r w:rsidRPr="000F7CA2">
        <w:t>Cromer</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Davis</w:t>
      </w:r>
      <w:r>
        <w:tab/>
      </w:r>
      <w:r w:rsidRPr="000F7CA2">
        <w:t>Ford</w:t>
      </w:r>
      <w:r>
        <w:tab/>
      </w:r>
      <w:r w:rsidRPr="000F7CA2">
        <w:t>Grooms</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Hayes</w:t>
      </w:r>
      <w:r>
        <w:tab/>
      </w:r>
      <w:r w:rsidRPr="000F7CA2">
        <w:t>Hutto</w:t>
      </w:r>
      <w:r>
        <w:tab/>
      </w:r>
      <w:r w:rsidRPr="000F7CA2">
        <w:t>Jackson</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Knotts</w:t>
      </w:r>
      <w:r>
        <w:tab/>
      </w:r>
      <w:r w:rsidRPr="000F7CA2">
        <w:t>Leatherman</w:t>
      </w:r>
      <w:r>
        <w:tab/>
      </w:r>
      <w:r w:rsidRPr="000F7CA2">
        <w:t>Lourie</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7CA2">
        <w:t>Malloy</w:t>
      </w:r>
      <w:r>
        <w:tab/>
      </w:r>
      <w:r w:rsidRPr="000F7CA2">
        <w:rPr>
          <w:i/>
        </w:rPr>
        <w:t>Martin, Larry</w:t>
      </w:r>
      <w:r>
        <w:rPr>
          <w:i/>
        </w:rPr>
        <w:tab/>
      </w:r>
      <w:r w:rsidRPr="000F7CA2">
        <w:rPr>
          <w:i/>
        </w:rPr>
        <w:t>Martin, Shane</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Massey</w:t>
      </w:r>
      <w:r>
        <w:tab/>
      </w:r>
      <w:r w:rsidRPr="000F7CA2">
        <w:t>Matthews</w:t>
      </w:r>
      <w:r>
        <w:tab/>
      </w:r>
      <w:r w:rsidRPr="000F7CA2">
        <w:t>Nicholson</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O'Dell</w:t>
      </w:r>
      <w:r>
        <w:tab/>
      </w:r>
      <w:r w:rsidRPr="000F7CA2">
        <w:t>Peeler</w:t>
      </w:r>
      <w:r>
        <w:tab/>
      </w:r>
      <w:r w:rsidRPr="000F7CA2">
        <w:t>Pinckney</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Rankin</w:t>
      </w:r>
      <w:r>
        <w:tab/>
      </w:r>
      <w:r w:rsidRPr="000F7CA2">
        <w:t>Reese</w:t>
      </w:r>
      <w:r>
        <w:tab/>
      </w:r>
      <w:r w:rsidRPr="000F7CA2">
        <w:t>Rose</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Scott</w:t>
      </w:r>
      <w:r>
        <w:tab/>
      </w:r>
      <w:r w:rsidRPr="000F7CA2">
        <w:t>Setzler</w:t>
      </w:r>
      <w:r>
        <w:tab/>
      </w:r>
      <w:r w:rsidRPr="000F7CA2">
        <w:t>Sheheen</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Shoopman</w:t>
      </w:r>
      <w:r>
        <w:tab/>
      </w:r>
      <w:r w:rsidRPr="000F7CA2">
        <w:t>Thomas</w:t>
      </w:r>
      <w:r>
        <w:tab/>
      </w:r>
      <w:r w:rsidRPr="000F7CA2">
        <w:t>Williams</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7CA2" w:rsidRP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7CA2">
        <w:rPr>
          <w:b/>
        </w:rPr>
        <w:t>Total--36</w:t>
      </w:r>
    </w:p>
    <w:p w:rsidR="000F7CA2" w:rsidRPr="000F7CA2" w:rsidRDefault="000F7CA2" w:rsidP="000F7CA2">
      <w:pPr>
        <w:pStyle w:val="Header"/>
        <w:tabs>
          <w:tab w:val="clear" w:pos="8640"/>
          <w:tab w:val="left" w:pos="4320"/>
        </w:tabs>
      </w:pP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CA2">
        <w:rPr>
          <w:b/>
        </w:rPr>
        <w:t>NAYS</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CA2">
        <w:t>Fair</w:t>
      </w:r>
    </w:p>
    <w:p w:rsid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7CA2" w:rsidRPr="000F7CA2" w:rsidRDefault="000F7CA2" w:rsidP="000F7C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7CA2">
        <w:rPr>
          <w:b/>
        </w:rPr>
        <w:t>Total--1</w:t>
      </w:r>
    </w:p>
    <w:p w:rsidR="000F7CA2" w:rsidRDefault="000F7CA2" w:rsidP="000F7CA2">
      <w:pPr>
        <w:pStyle w:val="Header"/>
        <w:tabs>
          <w:tab w:val="clear" w:pos="8640"/>
          <w:tab w:val="left" w:pos="4320"/>
        </w:tabs>
      </w:pPr>
    </w:p>
    <w:p w:rsidR="000F7CA2" w:rsidRDefault="000F7CA2" w:rsidP="000F7CA2">
      <w:pPr>
        <w:pStyle w:val="Header"/>
        <w:tabs>
          <w:tab w:val="clear" w:pos="8640"/>
          <w:tab w:val="left" w:pos="4320"/>
        </w:tabs>
      </w:pPr>
      <w:r>
        <w:tab/>
        <w:t xml:space="preserve">The </w:t>
      </w:r>
      <w:r w:rsidR="00482BAC">
        <w:t>Joint Resolution</w:t>
      </w:r>
      <w:r>
        <w:t xml:space="preserve"> was read the second time, passed and ordered to a third reading.</w:t>
      </w:r>
    </w:p>
    <w:p w:rsidR="000F7CA2" w:rsidRDefault="000F7CA2" w:rsidP="000F7CA2">
      <w:pPr>
        <w:pStyle w:val="Header"/>
        <w:tabs>
          <w:tab w:val="clear" w:pos="8640"/>
          <w:tab w:val="left" w:pos="4320"/>
        </w:tabs>
      </w:pPr>
    </w:p>
    <w:p w:rsidR="00303A1E" w:rsidRPr="00303A1E" w:rsidRDefault="00303A1E" w:rsidP="00303A1E">
      <w:pPr>
        <w:pStyle w:val="Header"/>
        <w:tabs>
          <w:tab w:val="clear" w:pos="8640"/>
          <w:tab w:val="left" w:pos="4320"/>
        </w:tabs>
        <w:jc w:val="center"/>
        <w:rPr>
          <w:b/>
        </w:rPr>
      </w:pPr>
      <w:r w:rsidRPr="00303A1E">
        <w:rPr>
          <w:b/>
        </w:rPr>
        <w:t>COMMITTEE AMENDMENT ADOPTED</w:t>
      </w:r>
    </w:p>
    <w:p w:rsidR="00303A1E" w:rsidRDefault="00303A1E" w:rsidP="00303A1E">
      <w:pPr>
        <w:pStyle w:val="Header"/>
        <w:tabs>
          <w:tab w:val="clear" w:pos="8640"/>
          <w:tab w:val="left" w:pos="4320"/>
        </w:tabs>
        <w:jc w:val="center"/>
      </w:pPr>
      <w:r w:rsidRPr="00303A1E">
        <w:rPr>
          <w:b/>
        </w:rPr>
        <w:t>READ THE SECOND TIME</w:t>
      </w:r>
    </w:p>
    <w:p w:rsidR="00303A1E" w:rsidRPr="00210A44" w:rsidRDefault="00303A1E" w:rsidP="00303A1E">
      <w:pPr>
        <w:suppressAutoHyphens/>
        <w:outlineLvl w:val="0"/>
      </w:pPr>
      <w:r>
        <w:tab/>
      </w:r>
      <w:r w:rsidRPr="00210A44">
        <w:t>H. 4699</w:t>
      </w:r>
      <w:r w:rsidR="0036522A" w:rsidRPr="00210A44">
        <w:fldChar w:fldCharType="begin"/>
      </w:r>
      <w:r w:rsidRPr="00210A44">
        <w:instrText xml:space="preserve"> XE “H. 4699” \b </w:instrText>
      </w:r>
      <w:r w:rsidR="0036522A" w:rsidRPr="00210A44">
        <w:fldChar w:fldCharType="end"/>
      </w:r>
      <w:r w:rsidRPr="00210A44">
        <w:t xml:space="preserve"> -- Reps. Bannister, Harrison, Horne, Sellers, Hearn, Young, H.B. Brown, J.E. Smith, Brannon, Stavrinakis, Funderburk, Allen, Weeks, Munnerlyn and McLeod:  </w:t>
      </w:r>
      <w:r w:rsidRPr="00210A44">
        <w:rPr>
          <w:szCs w:val="30"/>
        </w:rPr>
        <w:t xml:space="preserve">A BILL </w:t>
      </w:r>
      <w:r w:rsidRPr="00210A44">
        <w:t>TO AMEND SECTION 14</w:t>
      </w:r>
      <w:r w:rsidRPr="00210A44">
        <w:noBreakHyphen/>
        <w:t>5</w:t>
      </w:r>
      <w:r w:rsidRPr="00210A44">
        <w:noBreakHyphen/>
        <w:t>610, AS AMENDED, CODE OF LAWS OF SOUTH CAROLINA, 1976, RELATING TO THE DIVISION OF THE STATE INTO SIXTEEN JUDICIAL CIRCUITS AND ADDITIONAL AT</w:t>
      </w:r>
      <w:r w:rsidRPr="00210A44">
        <w:noBreakHyphen/>
        <w:t>LARGE JUDGES, SO AS TO INCREASE THE NUMBER OF AT</w:t>
      </w:r>
      <w:r w:rsidRPr="00210A44">
        <w:noBreakHyphen/>
        <w:t>LARGE CIRCUIT COURT JUDGES FROM THIRTEEN TO NINETEEN; AND TO AMEND SECTION 63</w:t>
      </w:r>
      <w:r w:rsidRPr="00210A44">
        <w:noBreakHyphen/>
        <w:t>3</w:t>
      </w:r>
      <w:r w:rsidRPr="00210A44">
        <w:noBreakHyphen/>
        <w:t>40, RELATING TO FAMILY COURT JUDGES ELECTED FROM EACH JUDICIAL CIRCUIT, SO AS TO ADD SIX ADDITIONAL FAMILY COURT JUDGES WHO SHALL BE AT LARGE AND MUST BE ELECTED WITHOUT REGARD TO THEIR COUNTY OR CIRCUIT OF RESIDENCE.</w:t>
      </w:r>
    </w:p>
    <w:p w:rsidR="00303A1E" w:rsidRDefault="00303A1E">
      <w:pPr>
        <w:pStyle w:val="Header"/>
        <w:tabs>
          <w:tab w:val="clear" w:pos="8640"/>
          <w:tab w:val="left" w:pos="4320"/>
        </w:tabs>
      </w:pPr>
      <w:r>
        <w:tab/>
        <w:t>The Senate proceeded to a consideration of the Bill, the question being the adoption of the amendment proposed by the Committee on Judiciary.</w:t>
      </w:r>
    </w:p>
    <w:p w:rsidR="00303A1E" w:rsidRDefault="00303A1E">
      <w:pPr>
        <w:pStyle w:val="Header"/>
        <w:tabs>
          <w:tab w:val="clear" w:pos="8640"/>
          <w:tab w:val="left" w:pos="4320"/>
        </w:tabs>
      </w:pPr>
    </w:p>
    <w:p w:rsidR="00303A1E" w:rsidRDefault="00303A1E" w:rsidP="00303A1E">
      <w:pPr>
        <w:rPr>
          <w:snapToGrid w:val="0"/>
        </w:rPr>
      </w:pPr>
      <w:r>
        <w:rPr>
          <w:snapToGrid w:val="0"/>
        </w:rPr>
        <w:tab/>
        <w:t>The Judiciary Committee proposed the following amendment (JUD4699.002)</w:t>
      </w:r>
      <w:r w:rsidRPr="00303A1E">
        <w:rPr>
          <w:snapToGrid w:val="0"/>
        </w:rPr>
        <w:t>, which was adopted</w:t>
      </w:r>
      <w:r>
        <w:rPr>
          <w:snapToGrid w:val="0"/>
        </w:rPr>
        <w:t>:</w:t>
      </w:r>
    </w:p>
    <w:p w:rsidR="00303A1E" w:rsidRPr="00985227" w:rsidRDefault="00303A1E" w:rsidP="00303A1E">
      <w:pPr>
        <w:rPr>
          <w:snapToGrid w:val="0"/>
          <w:color w:val="auto"/>
        </w:rPr>
      </w:pPr>
      <w:r w:rsidRPr="00985227">
        <w:rPr>
          <w:snapToGrid w:val="0"/>
          <w:color w:val="auto"/>
        </w:rPr>
        <w:tab/>
        <w:t>Amend the bill, as and if amended, SECTION 2, page 3, by striking lines 26 through 32 and inserting:</w:t>
      </w:r>
    </w:p>
    <w:p w:rsidR="00303A1E" w:rsidRPr="00985227" w:rsidRDefault="00303A1E" w:rsidP="00303A1E">
      <w:pPr>
        <w:rPr>
          <w:color w:val="auto"/>
        </w:rPr>
      </w:pPr>
      <w:r>
        <w:rPr>
          <w:snapToGrid w:val="0"/>
        </w:rPr>
        <w:tab/>
      </w:r>
      <w:r w:rsidRPr="00985227">
        <w:rPr>
          <w:snapToGrid w:val="0"/>
          <w:color w:val="auto"/>
        </w:rPr>
        <w:t>/</w:t>
      </w:r>
      <w:r w:rsidRPr="00985227">
        <w:rPr>
          <w:snapToGrid w:val="0"/>
          <w:color w:val="auto"/>
        </w:rPr>
        <w:tab/>
      </w:r>
      <w:r w:rsidRPr="00985227">
        <w:rPr>
          <w:color w:val="auto"/>
          <w:u w:val="single"/>
        </w:rPr>
        <w:t>(D)</w:t>
      </w:r>
      <w:r w:rsidRPr="00985227">
        <w:rPr>
          <w:color w:val="auto"/>
        </w:rPr>
        <w:tab/>
      </w:r>
      <w:r w:rsidRPr="00985227">
        <w:rPr>
          <w:color w:val="auto"/>
          <w:u w:val="single"/>
        </w:rPr>
        <w:t>In addition to the judges authorized by this section, there must be six additional family court judges elected by the General Assembly from the State at large for terms of office of six years.  These additional judges must be elected without regard to county or circuit of residence.  Each office of the at</w:t>
      </w:r>
      <w:r w:rsidRPr="00985227">
        <w:rPr>
          <w:color w:val="auto"/>
          <w:u w:val="single"/>
        </w:rPr>
        <w:noBreakHyphen/>
        <w:t>large judges is a separate office and is assigned numerical designations of Seat No. 1 through Seat No. 6, respectively.</w:t>
      </w:r>
      <w:r w:rsidRPr="00985227">
        <w:rPr>
          <w:color w:val="auto"/>
        </w:rPr>
        <w:t>”</w:t>
      </w:r>
      <w:r w:rsidRPr="00985227">
        <w:rPr>
          <w:color w:val="auto"/>
        </w:rPr>
        <w:tab/>
        <w:t>/</w:t>
      </w:r>
    </w:p>
    <w:p w:rsidR="00303A1E" w:rsidRPr="00985227" w:rsidRDefault="00303A1E" w:rsidP="00303A1E">
      <w:pPr>
        <w:rPr>
          <w:snapToGrid w:val="0"/>
          <w:color w:val="auto"/>
        </w:rPr>
      </w:pPr>
      <w:r w:rsidRPr="00985227">
        <w:rPr>
          <w:snapToGrid w:val="0"/>
          <w:color w:val="auto"/>
        </w:rPr>
        <w:tab/>
        <w:t>Renumber sections to conform.</w:t>
      </w:r>
    </w:p>
    <w:p w:rsidR="00303A1E" w:rsidRDefault="00303A1E" w:rsidP="00303A1E">
      <w:pPr>
        <w:rPr>
          <w:snapToGrid w:val="0"/>
        </w:rPr>
      </w:pPr>
      <w:r w:rsidRPr="00985227">
        <w:rPr>
          <w:snapToGrid w:val="0"/>
          <w:color w:val="auto"/>
        </w:rPr>
        <w:tab/>
        <w:t>Amend title to conform.</w:t>
      </w:r>
    </w:p>
    <w:p w:rsidR="00303A1E" w:rsidRPr="00985227" w:rsidRDefault="00303A1E" w:rsidP="00303A1E">
      <w:pPr>
        <w:rPr>
          <w:snapToGrid w:val="0"/>
          <w:color w:val="auto"/>
        </w:rPr>
      </w:pPr>
    </w:p>
    <w:p w:rsidR="00303A1E" w:rsidRDefault="00303A1E">
      <w:pPr>
        <w:pStyle w:val="Header"/>
        <w:tabs>
          <w:tab w:val="clear" w:pos="8640"/>
          <w:tab w:val="left" w:pos="4320"/>
        </w:tabs>
      </w:pPr>
      <w:r>
        <w:tab/>
        <w:t>Senator CAMPSEN explained the committee amendment.</w:t>
      </w:r>
    </w:p>
    <w:p w:rsidR="00303A1E" w:rsidRDefault="00303A1E">
      <w:pPr>
        <w:pStyle w:val="Header"/>
        <w:tabs>
          <w:tab w:val="clear" w:pos="8640"/>
          <w:tab w:val="left" w:pos="4320"/>
        </w:tabs>
      </w:pPr>
    </w:p>
    <w:p w:rsidR="00303A1E" w:rsidRDefault="00303A1E">
      <w:pPr>
        <w:pStyle w:val="Header"/>
        <w:tabs>
          <w:tab w:val="clear" w:pos="8640"/>
          <w:tab w:val="left" w:pos="4320"/>
        </w:tabs>
      </w:pPr>
      <w:r>
        <w:tab/>
        <w:t>The committee amendment was adopted.</w:t>
      </w:r>
    </w:p>
    <w:p w:rsidR="00303A1E" w:rsidRDefault="00303A1E">
      <w:pPr>
        <w:pStyle w:val="Header"/>
        <w:tabs>
          <w:tab w:val="clear" w:pos="8640"/>
          <w:tab w:val="left" w:pos="4320"/>
        </w:tabs>
      </w:pPr>
    </w:p>
    <w:p w:rsidR="00303A1E" w:rsidRDefault="00303A1E">
      <w:pPr>
        <w:pStyle w:val="Header"/>
        <w:tabs>
          <w:tab w:val="clear" w:pos="8640"/>
          <w:tab w:val="left" w:pos="4320"/>
        </w:tabs>
      </w:pPr>
      <w:r>
        <w:tab/>
        <w:t>The question then was the second reading of the Bill.</w:t>
      </w:r>
    </w:p>
    <w:p w:rsidR="00303A1E" w:rsidRDefault="00303A1E">
      <w:pPr>
        <w:pStyle w:val="Header"/>
        <w:tabs>
          <w:tab w:val="clear" w:pos="8640"/>
          <w:tab w:val="left" w:pos="4320"/>
        </w:tabs>
      </w:pPr>
    </w:p>
    <w:p w:rsidR="00303A1E" w:rsidRDefault="00303A1E">
      <w:pPr>
        <w:pStyle w:val="Header"/>
        <w:tabs>
          <w:tab w:val="clear" w:pos="8640"/>
          <w:tab w:val="left" w:pos="4320"/>
        </w:tabs>
      </w:pPr>
      <w:r>
        <w:tab/>
        <w:t>The "ayes" and "nays" were demanded and taken, resulting as follows:</w:t>
      </w:r>
    </w:p>
    <w:p w:rsidR="00303A1E" w:rsidRPr="00303A1E" w:rsidRDefault="00303A1E" w:rsidP="00303A1E">
      <w:pPr>
        <w:pStyle w:val="Header"/>
        <w:tabs>
          <w:tab w:val="clear" w:pos="8640"/>
          <w:tab w:val="left" w:pos="4320"/>
        </w:tabs>
        <w:jc w:val="center"/>
        <w:rPr>
          <w:b/>
        </w:rPr>
      </w:pPr>
      <w:r w:rsidRPr="00303A1E">
        <w:rPr>
          <w:b/>
        </w:rPr>
        <w:t>Ayes 36; Nays 1</w:t>
      </w:r>
    </w:p>
    <w:p w:rsidR="00303A1E" w:rsidRDefault="00303A1E">
      <w:pPr>
        <w:pStyle w:val="Header"/>
        <w:tabs>
          <w:tab w:val="clear" w:pos="8640"/>
          <w:tab w:val="left" w:pos="4320"/>
        </w:tabs>
      </w:pP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3A1E">
        <w:rPr>
          <w:b/>
        </w:rPr>
        <w:t>AYES</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Alexander</w:t>
      </w:r>
      <w:r>
        <w:tab/>
      </w:r>
      <w:r w:rsidRPr="00303A1E">
        <w:t>Anderson</w:t>
      </w:r>
      <w:r>
        <w:tab/>
      </w:r>
      <w:r w:rsidRPr="00303A1E">
        <w:t>Bright</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Bryant</w:t>
      </w:r>
      <w:r>
        <w:tab/>
      </w:r>
      <w:r w:rsidRPr="00303A1E">
        <w:t>Campbell</w:t>
      </w:r>
      <w:r>
        <w:tab/>
      </w:r>
      <w:r w:rsidRPr="00303A1E">
        <w:t>Campsen</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Coleman</w:t>
      </w:r>
      <w:r>
        <w:tab/>
      </w:r>
      <w:r w:rsidRPr="00303A1E">
        <w:t>Courson</w:t>
      </w:r>
      <w:r>
        <w:tab/>
      </w:r>
      <w:r w:rsidRPr="00303A1E">
        <w:t>Cromer</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Davis</w:t>
      </w:r>
      <w:r>
        <w:tab/>
      </w:r>
      <w:r w:rsidRPr="00303A1E">
        <w:t>Fair</w:t>
      </w:r>
      <w:r>
        <w:tab/>
      </w:r>
      <w:r w:rsidRPr="00303A1E">
        <w:t>Ford</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Grooms</w:t>
      </w:r>
      <w:r>
        <w:tab/>
      </w:r>
      <w:r w:rsidRPr="00303A1E">
        <w:t>Hayes</w:t>
      </w:r>
      <w:r>
        <w:tab/>
      </w:r>
      <w:r w:rsidRPr="00303A1E">
        <w:t>Hutto</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Knotts</w:t>
      </w:r>
      <w:r>
        <w:tab/>
      </w:r>
      <w:r w:rsidRPr="00303A1E">
        <w:t>Land</w:t>
      </w:r>
      <w:r>
        <w:tab/>
      </w:r>
      <w:r w:rsidRPr="00303A1E">
        <w:t>Leatherman</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3A1E">
        <w:t>Lourie</w:t>
      </w:r>
      <w:r>
        <w:tab/>
      </w:r>
      <w:r w:rsidRPr="00303A1E">
        <w:t>Malloy</w:t>
      </w:r>
      <w:r>
        <w:tab/>
      </w:r>
      <w:r w:rsidRPr="00303A1E">
        <w:rPr>
          <w:i/>
        </w:rPr>
        <w:t>Martin, Larry</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rPr>
          <w:i/>
        </w:rPr>
        <w:t>Martin, Shane</w:t>
      </w:r>
      <w:r>
        <w:rPr>
          <w:i/>
        </w:rPr>
        <w:tab/>
      </w:r>
      <w:r w:rsidRPr="00303A1E">
        <w:t>Massey</w:t>
      </w:r>
      <w:r>
        <w:tab/>
      </w:r>
      <w:r w:rsidRPr="00303A1E">
        <w:t>Matthews</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Nicholson</w:t>
      </w:r>
      <w:r>
        <w:tab/>
      </w:r>
      <w:r w:rsidRPr="00303A1E">
        <w:t>O'Dell</w:t>
      </w:r>
      <w:r>
        <w:tab/>
      </w:r>
      <w:r w:rsidRPr="00303A1E">
        <w:t>Pinckney</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Rankin</w:t>
      </w:r>
      <w:r>
        <w:tab/>
      </w:r>
      <w:r w:rsidRPr="00303A1E">
        <w:t>Reese</w:t>
      </w:r>
      <w:r>
        <w:tab/>
      </w:r>
      <w:r w:rsidRPr="00303A1E">
        <w:t>Rose</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Scott</w:t>
      </w:r>
      <w:r>
        <w:tab/>
      </w:r>
      <w:r w:rsidRPr="00303A1E">
        <w:t>Setzler</w:t>
      </w:r>
      <w:r>
        <w:tab/>
      </w:r>
      <w:r w:rsidRPr="00303A1E">
        <w:t>Sheheen</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Shoopman</w:t>
      </w:r>
      <w:r>
        <w:tab/>
      </w:r>
      <w:r w:rsidRPr="00303A1E">
        <w:t>Thomas</w:t>
      </w:r>
      <w:r>
        <w:tab/>
      </w:r>
      <w:r w:rsidRPr="00303A1E">
        <w:t>Williams</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3A1E" w:rsidRP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3A1E">
        <w:rPr>
          <w:b/>
        </w:rPr>
        <w:t>Total--36</w:t>
      </w:r>
    </w:p>
    <w:p w:rsidR="00303A1E" w:rsidRPr="00303A1E" w:rsidRDefault="00303A1E" w:rsidP="00303A1E">
      <w:pPr>
        <w:pStyle w:val="Header"/>
        <w:tabs>
          <w:tab w:val="clear" w:pos="8640"/>
          <w:tab w:val="left" w:pos="4320"/>
        </w:tabs>
      </w:pP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3A1E">
        <w:rPr>
          <w:b/>
        </w:rPr>
        <w:t>NAYS</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A1E">
        <w:t>Peeler</w:t>
      </w:r>
    </w:p>
    <w:p w:rsid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3A1E" w:rsidRPr="00303A1E" w:rsidRDefault="00303A1E" w:rsidP="00303A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3A1E">
        <w:rPr>
          <w:b/>
        </w:rPr>
        <w:t>Total--1</w:t>
      </w:r>
    </w:p>
    <w:p w:rsidR="00303A1E" w:rsidRPr="00303A1E" w:rsidRDefault="00303A1E" w:rsidP="009714DA">
      <w:pPr>
        <w:pStyle w:val="Header"/>
        <w:tabs>
          <w:tab w:val="clear" w:pos="8640"/>
          <w:tab w:val="left" w:pos="4320"/>
        </w:tabs>
      </w:pPr>
    </w:p>
    <w:p w:rsidR="00303A1E" w:rsidRDefault="00303A1E" w:rsidP="009714DA">
      <w:pPr>
        <w:pStyle w:val="Header"/>
        <w:tabs>
          <w:tab w:val="clear" w:pos="8640"/>
          <w:tab w:val="left" w:pos="4320"/>
        </w:tabs>
      </w:pPr>
      <w:r>
        <w:tab/>
        <w:t>The Bill was read the second time, passed and ordered to a third reading.</w:t>
      </w:r>
    </w:p>
    <w:p w:rsidR="00F40C42" w:rsidRDefault="00F40C42" w:rsidP="009714DA">
      <w:pPr>
        <w:pStyle w:val="Header"/>
        <w:tabs>
          <w:tab w:val="clear" w:pos="8640"/>
          <w:tab w:val="left" w:pos="4320"/>
        </w:tabs>
      </w:pPr>
    </w:p>
    <w:p w:rsidR="00F40C42" w:rsidRPr="006529FB" w:rsidRDefault="00F40C42" w:rsidP="009714DA">
      <w:pPr>
        <w:pStyle w:val="Header"/>
        <w:tabs>
          <w:tab w:val="clear" w:pos="8640"/>
          <w:tab w:val="left" w:pos="4320"/>
        </w:tabs>
        <w:jc w:val="center"/>
      </w:pPr>
      <w:r>
        <w:rPr>
          <w:b/>
        </w:rPr>
        <w:t>ADOPTED</w:t>
      </w:r>
    </w:p>
    <w:p w:rsidR="00F40C42" w:rsidRPr="001573FF" w:rsidRDefault="00F40C42" w:rsidP="009714DA">
      <w:pPr>
        <w:suppressAutoHyphens/>
      </w:pPr>
      <w:r>
        <w:tab/>
      </w:r>
      <w:r w:rsidRPr="001573FF">
        <w:t>H. 4703</w:t>
      </w:r>
      <w:r w:rsidR="0036522A" w:rsidRPr="001573FF">
        <w:fldChar w:fldCharType="begin"/>
      </w:r>
      <w:r w:rsidRPr="001573FF">
        <w:instrText xml:space="preserve"> XE “H. 4703” \b </w:instrText>
      </w:r>
      <w:r w:rsidR="0036522A" w:rsidRPr="001573FF">
        <w:fldChar w:fldCharType="end"/>
      </w:r>
      <w:r w:rsidRPr="001573FF">
        <w:t xml:space="preserve"> -- </w:t>
      </w:r>
      <w:r>
        <w:t>Reps. Pitts, Herbkersman, Parker, Hardwick, White, Erickson, Henderson, Limehouse, Sandifer, G.R. Smith, Spires, Tribble and Ott</w:t>
      </w:r>
      <w:r w:rsidRPr="001573FF">
        <w:t xml:space="preserve">:  </w:t>
      </w:r>
      <w:r w:rsidRPr="001573FF">
        <w:rPr>
          <w:szCs w:val="30"/>
        </w:rPr>
        <w:t xml:space="preserve">A CONCURRENT RESOLUTION </w:t>
      </w:r>
      <w:r w:rsidRPr="001573FF">
        <w:rPr>
          <w:szCs w:val="52"/>
        </w:rPr>
        <w:t>TO AFFIRM THE AUTHORITY OF THE STATE OF SOUTH CAROLINA IN DETERMINING APPROPRIATE ACTIVITIES AND USES OF RESOURCES IN WATERS CONTROLLED BY THE STATE AND TO RECOGNIZE THE CRITICAL ROLE OF STATES IN FEDERAL OCEAN PLANNING, INCLUDING THE GATHERING OF COASTAL AND MARINE SPATIAL DATA.</w:t>
      </w:r>
    </w:p>
    <w:p w:rsidR="00F40C42" w:rsidRDefault="00F40C42" w:rsidP="009714DA">
      <w:pPr>
        <w:pStyle w:val="Header"/>
        <w:tabs>
          <w:tab w:val="clear" w:pos="8640"/>
          <w:tab w:val="left" w:pos="4320"/>
        </w:tabs>
      </w:pPr>
      <w:r>
        <w:tab/>
        <w:t>The Concurrent Resolution was adopted, ordered returned to the House.</w:t>
      </w:r>
    </w:p>
    <w:p w:rsidR="00F40C42" w:rsidRDefault="00F40C42" w:rsidP="009714DA">
      <w:pPr>
        <w:pStyle w:val="Header"/>
        <w:tabs>
          <w:tab w:val="clear" w:pos="8640"/>
          <w:tab w:val="left" w:pos="4320"/>
        </w:tabs>
      </w:pPr>
    </w:p>
    <w:p w:rsidR="00F40C42" w:rsidRPr="006529FB" w:rsidRDefault="00F40C42" w:rsidP="009714DA">
      <w:pPr>
        <w:pStyle w:val="Header"/>
        <w:tabs>
          <w:tab w:val="clear" w:pos="8640"/>
          <w:tab w:val="left" w:pos="4320"/>
        </w:tabs>
        <w:jc w:val="center"/>
      </w:pPr>
      <w:r>
        <w:rPr>
          <w:b/>
        </w:rPr>
        <w:t>ADOPTED</w:t>
      </w:r>
    </w:p>
    <w:p w:rsidR="00F40C42" w:rsidRPr="00375AC6" w:rsidRDefault="00F40C42" w:rsidP="009714DA">
      <w:pPr>
        <w:suppressAutoHyphens/>
        <w:outlineLvl w:val="0"/>
      </w:pPr>
      <w:r>
        <w:tab/>
      </w:r>
      <w:r w:rsidRPr="00375AC6">
        <w:t>H. 5131</w:t>
      </w:r>
      <w:r w:rsidR="0036522A" w:rsidRPr="00375AC6">
        <w:fldChar w:fldCharType="begin"/>
      </w:r>
      <w:r w:rsidRPr="00375AC6">
        <w:instrText xml:space="preserve"> XE "H. 5131" \b </w:instrText>
      </w:r>
      <w:r w:rsidR="0036522A" w:rsidRPr="00375AC6">
        <w:fldChar w:fldCharType="end"/>
      </w:r>
      <w:r w:rsidRPr="00375AC6">
        <w:t xml:space="preserve"> -- Reps. Clemmons, Bowen, Taylor, J.R. Smith, Sandifer and Vick:  </w:t>
      </w:r>
      <w:r w:rsidRPr="00375AC6">
        <w:rPr>
          <w:szCs w:val="30"/>
        </w:rPr>
        <w:t xml:space="preserve">A CONCURRENT RESOLUTION </w:t>
      </w:r>
      <w:r w:rsidRPr="00375AC6">
        <w:t>MEMORIALIZING THE UNITED STATES JUSTICE DEPARTMENT TO REVISE ITS REGULATIONS FOR THE AMERICANS WITH DISABILITIES ACT OF 1990 PERTAINING TO PLACES OF PUBLIC ACCOMMODATION PROVIDING INDIVIDUALS WITH DISABILITIES ACCESS TO AMENITIES, INCLUDING ACCESS TO POOLS, SO AS TO REQUIRE THAT THIS ACCESS MAY BE PROVIDED BY USE OF A PORTABLE CHAIRLIFT, RATHER THAN A PERMANENT CHAIRLIFT.</w:t>
      </w:r>
    </w:p>
    <w:p w:rsidR="00F40C42" w:rsidRDefault="00F40C42" w:rsidP="00F40C42">
      <w:pPr>
        <w:pStyle w:val="Header"/>
        <w:tabs>
          <w:tab w:val="clear" w:pos="8640"/>
          <w:tab w:val="left" w:pos="4320"/>
        </w:tabs>
      </w:pPr>
      <w:r>
        <w:tab/>
        <w:t>The Concurrent Resolution was adopted, ordered returned to the House.</w:t>
      </w:r>
    </w:p>
    <w:p w:rsidR="00F40C42" w:rsidRDefault="00F40C42" w:rsidP="00F40C42">
      <w:pPr>
        <w:pStyle w:val="Header"/>
        <w:tabs>
          <w:tab w:val="clear" w:pos="8640"/>
          <w:tab w:val="left" w:pos="4320"/>
        </w:tabs>
      </w:pPr>
    </w:p>
    <w:p w:rsidR="00F40C42" w:rsidRPr="006529FB" w:rsidRDefault="00F40C42" w:rsidP="00F40C42">
      <w:pPr>
        <w:pStyle w:val="Header"/>
        <w:tabs>
          <w:tab w:val="clear" w:pos="8640"/>
          <w:tab w:val="left" w:pos="4320"/>
        </w:tabs>
        <w:jc w:val="center"/>
      </w:pPr>
      <w:r>
        <w:rPr>
          <w:b/>
        </w:rPr>
        <w:t>ADOPTED</w:t>
      </w:r>
    </w:p>
    <w:p w:rsidR="00F40C42" w:rsidRPr="0095220B" w:rsidRDefault="00F40C42" w:rsidP="00F40C42">
      <w:pPr>
        <w:suppressAutoHyphens/>
        <w:outlineLvl w:val="0"/>
      </w:pPr>
      <w:r>
        <w:tab/>
      </w:r>
      <w:r w:rsidRPr="0095220B">
        <w:t>H. 5192</w:t>
      </w:r>
      <w:r w:rsidR="0036522A" w:rsidRPr="0095220B">
        <w:fldChar w:fldCharType="begin"/>
      </w:r>
      <w:r w:rsidRPr="0095220B">
        <w:instrText xml:space="preserve"> XE "H. 5192" \b </w:instrText>
      </w:r>
      <w:r w:rsidR="0036522A" w:rsidRPr="0095220B">
        <w:fldChar w:fldCharType="end"/>
      </w:r>
      <w:r w:rsidRPr="0095220B">
        <w:t xml:space="preserve"> -- Rep. Cobb</w:t>
      </w:r>
      <w:r w:rsidRPr="0095220B">
        <w:noBreakHyphen/>
        <w:t xml:space="preserve">Hunter:  </w:t>
      </w:r>
      <w:r w:rsidRPr="0095220B">
        <w:rPr>
          <w:szCs w:val="30"/>
        </w:rPr>
        <w:t xml:space="preserve">A CONCURRENT RESOLUTION </w:t>
      </w:r>
      <w:r w:rsidRPr="0095220B">
        <w:t>RECOGNIZING THE IMPORTANCE OF PROPER INFANT NUTRITION AND THE CREATION OF OUTREACH NUTRITIONAL AND HEALTH</w:t>
      </w:r>
      <w:r w:rsidRPr="0095220B">
        <w:noBreakHyphen/>
        <w:t>SCREENING PROGRAMS, AND ACKNOWLEDGING THE BENEFITS OF BREASTFEEDING FOR BOTH INFANTS AND MOTHERS.</w:t>
      </w:r>
    </w:p>
    <w:p w:rsidR="00F40C42" w:rsidRDefault="00F40C42" w:rsidP="00F40C42">
      <w:pPr>
        <w:pStyle w:val="Header"/>
        <w:tabs>
          <w:tab w:val="clear" w:pos="8640"/>
          <w:tab w:val="left" w:pos="4320"/>
        </w:tabs>
      </w:pPr>
      <w:r>
        <w:tab/>
        <w:t>The Concurrent Resolution was adopted, ordered returned to the House.</w:t>
      </w:r>
    </w:p>
    <w:p w:rsidR="00F40C42" w:rsidRDefault="00F40C42" w:rsidP="00F40C42">
      <w:pPr>
        <w:pStyle w:val="Header"/>
        <w:tabs>
          <w:tab w:val="clear" w:pos="8640"/>
          <w:tab w:val="left" w:pos="4320"/>
        </w:tabs>
      </w:pPr>
    </w:p>
    <w:p w:rsidR="00F40C42" w:rsidRPr="006529FB" w:rsidRDefault="00F40C42" w:rsidP="00F40C42">
      <w:pPr>
        <w:pStyle w:val="Header"/>
        <w:tabs>
          <w:tab w:val="clear" w:pos="8640"/>
          <w:tab w:val="left" w:pos="4320"/>
        </w:tabs>
        <w:jc w:val="center"/>
      </w:pPr>
      <w:r>
        <w:rPr>
          <w:b/>
        </w:rPr>
        <w:t>ADOPTED</w:t>
      </w:r>
    </w:p>
    <w:p w:rsidR="00F40C42" w:rsidRPr="009976B4" w:rsidRDefault="00F40C42" w:rsidP="00F40C42">
      <w:pPr>
        <w:suppressAutoHyphens/>
        <w:outlineLvl w:val="0"/>
      </w:pPr>
      <w:r>
        <w:tab/>
      </w:r>
      <w:r w:rsidRPr="009976B4">
        <w:t>H. 4124</w:t>
      </w:r>
      <w:r w:rsidR="0036522A" w:rsidRPr="009976B4">
        <w:fldChar w:fldCharType="begin"/>
      </w:r>
      <w:r w:rsidRPr="009976B4">
        <w:instrText xml:space="preserve"> XE "H. 4124" \b </w:instrText>
      </w:r>
      <w:r w:rsidR="0036522A" w:rsidRPr="009976B4">
        <w:fldChar w:fldCharType="end"/>
      </w:r>
      <w:r w:rsidRPr="009976B4">
        <w:t xml:space="preserve"> -- Rep. V.S. Moss:  </w:t>
      </w:r>
      <w:r w:rsidRPr="009976B4">
        <w:rPr>
          <w:szCs w:val="30"/>
        </w:rPr>
        <w:t xml:space="preserve">A CONCURRENT RESOLUTION </w:t>
      </w:r>
      <w:r w:rsidRPr="009976B4">
        <w:t xml:space="preserve">TO REQUEST THAT THE DEPARTMENT OF TRANSPORTATION NAME THE BRIDGE ON EL BETHEL ROAD THAT CROSSES THICKETTY CREEK IN CHEROKEE COUNTY </w:t>
      </w:r>
      <w:r>
        <w:t>“</w:t>
      </w:r>
      <w:r w:rsidRPr="009976B4">
        <w:t>COLONEL JAMES STEEN MEMORIAL BRIDGE</w:t>
      </w:r>
      <w:r>
        <w:t>”</w:t>
      </w:r>
      <w:r w:rsidRPr="009976B4">
        <w:t xml:space="preserve"> AND ERECT APPROPRIATE MARKERS OR SIGNS AT THIS BRIDGE THAT CONTAIN THE WORDS </w:t>
      </w:r>
      <w:r>
        <w:t>“</w:t>
      </w:r>
      <w:r w:rsidRPr="009976B4">
        <w:t>COLONEL JAMES STEEN MEMORIAL BRIDGE</w:t>
      </w:r>
      <w:r>
        <w:t>”</w:t>
      </w:r>
      <w:r w:rsidRPr="009976B4">
        <w:t>.</w:t>
      </w:r>
    </w:p>
    <w:p w:rsidR="00F40C42" w:rsidRDefault="00F40C42" w:rsidP="00F40C42">
      <w:pPr>
        <w:pStyle w:val="Header"/>
        <w:tabs>
          <w:tab w:val="clear" w:pos="8640"/>
          <w:tab w:val="left" w:pos="4320"/>
        </w:tabs>
      </w:pPr>
      <w:r>
        <w:tab/>
        <w:t>The Concurrent Resolution was adopted, ordered returned to the House.</w:t>
      </w:r>
    </w:p>
    <w:p w:rsidR="00F40C42" w:rsidRDefault="00F40C42">
      <w:pPr>
        <w:pStyle w:val="Header"/>
        <w:tabs>
          <w:tab w:val="clear" w:pos="8640"/>
          <w:tab w:val="left" w:pos="4320"/>
        </w:tabs>
      </w:pPr>
    </w:p>
    <w:p w:rsidR="00F40C42" w:rsidRDefault="00F40C42" w:rsidP="009714DA">
      <w:pPr>
        <w:pStyle w:val="Header"/>
        <w:keepNext/>
        <w:tabs>
          <w:tab w:val="clear" w:pos="8640"/>
          <w:tab w:val="left" w:pos="4320"/>
        </w:tabs>
        <w:jc w:val="center"/>
        <w:rPr>
          <w:b/>
        </w:rPr>
      </w:pPr>
      <w:r>
        <w:rPr>
          <w:b/>
        </w:rPr>
        <w:t>COMMITTEE AMENDMENT ADOPTED</w:t>
      </w:r>
    </w:p>
    <w:p w:rsidR="00F40C42" w:rsidRDefault="00F40C42" w:rsidP="009714DA">
      <w:pPr>
        <w:pStyle w:val="Header"/>
        <w:keepNext/>
        <w:tabs>
          <w:tab w:val="clear" w:pos="8640"/>
          <w:tab w:val="left" w:pos="4320"/>
        </w:tabs>
        <w:jc w:val="center"/>
        <w:rPr>
          <w:b/>
        </w:rPr>
      </w:pPr>
      <w:r>
        <w:rPr>
          <w:b/>
        </w:rPr>
        <w:t>CONCURRENT RESOLUTION ADOPTED</w:t>
      </w:r>
      <w:r w:rsidR="009714DA">
        <w:rPr>
          <w:b/>
        </w:rPr>
        <w:t>,</w:t>
      </w:r>
      <w:r>
        <w:rPr>
          <w:b/>
        </w:rPr>
        <w:t xml:space="preserve"> AS AMENDED</w:t>
      </w:r>
    </w:p>
    <w:p w:rsidR="00F40C42" w:rsidRDefault="00F40C42" w:rsidP="009714DA">
      <w:pPr>
        <w:pStyle w:val="Header"/>
        <w:keepNext/>
        <w:tabs>
          <w:tab w:val="clear" w:pos="8640"/>
          <w:tab w:val="left" w:pos="4320"/>
        </w:tabs>
        <w:jc w:val="center"/>
        <w:rPr>
          <w:b/>
        </w:rPr>
      </w:pPr>
      <w:r>
        <w:rPr>
          <w:b/>
        </w:rPr>
        <w:t>RETURNED TO THE HOUSE</w:t>
      </w:r>
    </w:p>
    <w:p w:rsidR="00F40C42" w:rsidRPr="0016459D" w:rsidRDefault="00457365" w:rsidP="009714DA">
      <w:pPr>
        <w:keepNext/>
        <w:suppressAutoHyphens/>
        <w:outlineLvl w:val="0"/>
      </w:pPr>
      <w:r>
        <w:tab/>
      </w:r>
      <w:r w:rsidR="00F40C42" w:rsidRPr="00E24398">
        <w:t>H. 5165</w:t>
      </w:r>
      <w:r w:rsidR="0036522A" w:rsidRPr="00E24398">
        <w:fldChar w:fldCharType="begin"/>
      </w:r>
      <w:r w:rsidR="00F40C42" w:rsidRPr="00E24398">
        <w:instrText xml:space="preserve"> XE "H. 5165" \b </w:instrText>
      </w:r>
      <w:r w:rsidR="0036522A" w:rsidRPr="00E24398">
        <w:fldChar w:fldCharType="end"/>
      </w:r>
      <w:r w:rsidR="00F40C42" w:rsidRPr="00E24398">
        <w:t xml:space="preserve"> -- Rep. Bales:  </w:t>
      </w:r>
      <w:r w:rsidR="00F40C42" w:rsidRPr="00E24398">
        <w:rPr>
          <w:szCs w:val="30"/>
        </w:rPr>
        <w:t xml:space="preserve">A CONCURRENT RESOLUTION </w:t>
      </w:r>
      <w:r w:rsidR="00F40C42" w:rsidRPr="00E24398">
        <w:t>TO REQUEST THAT THE DEPARTMENT OF TRANSPORTATION NAME THE INTERSECTION LOCATED AT THE JUNCTURE OF ATLAS ROAD AND VETERANS ROAD IN RICHLAND COUNTY “HOWARD R. CAMPBELL INTERSECTION” AND ERECT APPROPRIATE MARKERS OR SIGNS AT THIS INTERSECTION THAT CONTAIN THE WORDS “HO</w:t>
      </w:r>
      <w:r w:rsidR="00F40C42">
        <w:t>WARD R. CAMPBELL INTERSECTION”.</w:t>
      </w:r>
    </w:p>
    <w:p w:rsidR="00F40C42" w:rsidRDefault="009714DA" w:rsidP="00F40C42">
      <w:pPr>
        <w:suppressAutoHyphens/>
        <w:outlineLvl w:val="0"/>
      </w:pPr>
      <w:r>
        <w:tab/>
      </w:r>
      <w:r w:rsidR="00F40C42">
        <w:t>The Senate proceeded to a consideration of the Concurrent Resolution, the question being the adoption of the amendment proposed by the Committee on Transportation.</w:t>
      </w:r>
    </w:p>
    <w:p w:rsidR="00F40C42" w:rsidRDefault="00F40C42" w:rsidP="00F40C42">
      <w:pPr>
        <w:pStyle w:val="Header"/>
        <w:tabs>
          <w:tab w:val="clear" w:pos="8640"/>
          <w:tab w:val="left" w:pos="4320"/>
        </w:tabs>
      </w:pPr>
    </w:p>
    <w:p w:rsidR="00F40C42" w:rsidRDefault="00F40C42" w:rsidP="00F40C42">
      <w:pPr>
        <w:rPr>
          <w:snapToGrid w:val="0"/>
        </w:rPr>
      </w:pPr>
      <w:r>
        <w:rPr>
          <w:snapToGrid w:val="0"/>
        </w:rPr>
        <w:tab/>
      </w:r>
      <w:r w:rsidR="005B5FE6">
        <w:rPr>
          <w:snapToGrid w:val="0"/>
        </w:rPr>
        <w:t xml:space="preserve">The Committee on </w:t>
      </w:r>
      <w:r>
        <w:rPr>
          <w:snapToGrid w:val="0"/>
        </w:rPr>
        <w:t>Transportation</w:t>
      </w:r>
      <w:r w:rsidR="005B5FE6">
        <w:rPr>
          <w:snapToGrid w:val="0"/>
        </w:rPr>
        <w:t xml:space="preserve"> </w:t>
      </w:r>
      <w:r>
        <w:rPr>
          <w:snapToGrid w:val="0"/>
        </w:rPr>
        <w:t>proposed the following amendment (SWB\5335CM12)</w:t>
      </w:r>
      <w:r w:rsidRPr="00DE1164">
        <w:rPr>
          <w:snapToGrid w:val="0"/>
        </w:rPr>
        <w:t>, which was adopted</w:t>
      </w:r>
      <w:r>
        <w:rPr>
          <w:snapToGrid w:val="0"/>
        </w:rPr>
        <w:t>:</w:t>
      </w:r>
    </w:p>
    <w:p w:rsidR="00F40C42" w:rsidRPr="00DE1164" w:rsidRDefault="00F40C42" w:rsidP="00F40C42">
      <w:pPr>
        <w:rPr>
          <w:snapToGrid w:val="0"/>
          <w:color w:val="auto"/>
        </w:rPr>
      </w:pPr>
      <w:r w:rsidRPr="00DE1164">
        <w:rPr>
          <w:snapToGrid w:val="0"/>
          <w:color w:val="auto"/>
        </w:rPr>
        <w:tab/>
        <w:t>Amend the concurrent resolution, as and if amended, by striking lines 19 through 42 on page 1, and lines 1 through 6 on page 2 and inserting:</w:t>
      </w:r>
    </w:p>
    <w:p w:rsidR="00F40C42" w:rsidRPr="00DE1164" w:rsidRDefault="00F40C42" w:rsidP="00F40C42">
      <w:pPr>
        <w:rPr>
          <w:snapToGrid w:val="0"/>
          <w:color w:val="auto"/>
        </w:rPr>
      </w:pPr>
      <w:r>
        <w:rPr>
          <w:snapToGrid w:val="0"/>
        </w:rPr>
        <w:tab/>
      </w:r>
      <w:r w:rsidRPr="00DE1164">
        <w:rPr>
          <w:snapToGrid w:val="0"/>
          <w:color w:val="auto"/>
        </w:rPr>
        <w:t>/ Whereas, the Honorable Julius Murray and Mr. Howard R. Campbell are two well respected and outstanding citizens in the Midlands Region of South Carolina; and</w:t>
      </w:r>
    </w:p>
    <w:p w:rsidR="00F40C42" w:rsidRPr="00DE1164" w:rsidRDefault="00F40C42" w:rsidP="00F40C42">
      <w:pPr>
        <w:rPr>
          <w:color w:val="auto"/>
        </w:rPr>
      </w:pPr>
      <w:r>
        <w:tab/>
      </w:r>
      <w:r w:rsidRPr="00DE1164">
        <w:rPr>
          <w:color w:val="auto"/>
        </w:rPr>
        <w:t>Whereas, the Honorable Julius Murray was born on March 23, 1938, the son of Dozier and Sallie Murray; and</w:t>
      </w:r>
    </w:p>
    <w:p w:rsidR="00F40C42" w:rsidRPr="00DE1164" w:rsidRDefault="00F40C42" w:rsidP="00F40C42">
      <w:pPr>
        <w:rPr>
          <w:color w:val="auto"/>
        </w:rPr>
      </w:pPr>
      <w:r>
        <w:tab/>
      </w:r>
      <w:r w:rsidRPr="00DE1164">
        <w:rPr>
          <w:color w:val="auto"/>
        </w:rPr>
        <w:t>Whereas, he earned a Bachelor of Arts degree from Columbia College of Missouri; and</w:t>
      </w:r>
    </w:p>
    <w:p w:rsidR="00F40C42" w:rsidRPr="00DE1164" w:rsidRDefault="00F40C42" w:rsidP="00F40C42">
      <w:pPr>
        <w:rPr>
          <w:color w:val="auto"/>
        </w:rPr>
      </w:pPr>
      <w:r>
        <w:tab/>
      </w:r>
      <w:r w:rsidRPr="00DE1164">
        <w:rPr>
          <w:color w:val="auto"/>
        </w:rPr>
        <w:t>Whereas, he and his wife Gertrude, are the proud parents of three children; and</w:t>
      </w:r>
    </w:p>
    <w:p w:rsidR="00F40C42" w:rsidRPr="00DE1164" w:rsidRDefault="00F40C42" w:rsidP="00F40C42">
      <w:pPr>
        <w:rPr>
          <w:snapToGrid w:val="0"/>
          <w:color w:val="auto"/>
        </w:rPr>
      </w:pPr>
      <w:r>
        <w:tab/>
      </w:r>
      <w:r w:rsidRPr="00DE1164">
        <w:rPr>
          <w:color w:val="auto"/>
        </w:rPr>
        <w:t>Whereas, from 1979 to 1983, he served the citizens of South Carolina House District Number 70 with distinction as a member of the South Carolina General Assembly; and</w:t>
      </w:r>
    </w:p>
    <w:p w:rsidR="00F40C42" w:rsidRPr="00DE1164" w:rsidRDefault="00F40C42" w:rsidP="00F40C42">
      <w:pPr>
        <w:rPr>
          <w:color w:val="auto"/>
        </w:rPr>
      </w:pPr>
      <w:r>
        <w:tab/>
      </w:r>
      <w:r w:rsidRPr="00DE1164">
        <w:rPr>
          <w:color w:val="auto"/>
        </w:rPr>
        <w:t>Whereas, Mr. Howard R. Campbell is a successful businessman who has owned and operated a successful heating, ventilation, and air conditioning company for more than sixty years; and</w:t>
      </w:r>
    </w:p>
    <w:p w:rsidR="00F40C42" w:rsidRPr="00DE1164" w:rsidRDefault="00F40C42" w:rsidP="00F40C42">
      <w:pPr>
        <w:rPr>
          <w:color w:val="auto"/>
        </w:rPr>
      </w:pPr>
      <w:r>
        <w:tab/>
      </w:r>
      <w:r w:rsidRPr="00DE1164">
        <w:rPr>
          <w:color w:val="auto"/>
        </w:rPr>
        <w:t>Whereas, he is a Master Fitter with the Richland County Board of Gas Examiners, a Master in Mechanical Trade with the City of Columbia, a Master Electrician with the Richland County Board of Electrical Examiners, and a Journeyman Gas Fitter with the City of Cayce Board of Gas Examiners; and</w:t>
      </w:r>
    </w:p>
    <w:p w:rsidR="00F40C42" w:rsidRPr="00DE1164" w:rsidRDefault="00F40C42" w:rsidP="00F40C42">
      <w:pPr>
        <w:rPr>
          <w:color w:val="auto"/>
        </w:rPr>
      </w:pPr>
      <w:r>
        <w:tab/>
      </w:r>
      <w:r w:rsidRPr="00DE1164">
        <w:rPr>
          <w:color w:val="auto"/>
        </w:rPr>
        <w:t>Whereas, he is an active member of the Christ the King Lutheran Church and unselfishly devotes his time and talents toward helping the members of his community; and</w:t>
      </w:r>
    </w:p>
    <w:p w:rsidR="00F40C42" w:rsidRPr="00DE1164" w:rsidRDefault="00F40C42" w:rsidP="00F40C42">
      <w:pPr>
        <w:rPr>
          <w:color w:val="auto"/>
        </w:rPr>
      </w:pPr>
      <w:r>
        <w:tab/>
      </w:r>
      <w:r w:rsidRPr="00DE1164">
        <w:rPr>
          <w:color w:val="auto"/>
        </w:rPr>
        <w:t>Whereas, he and his wife, Evelyn, are held in esteem throughout their community; and</w:t>
      </w:r>
    </w:p>
    <w:p w:rsidR="00F40C42" w:rsidRPr="00DE1164" w:rsidRDefault="00F40C42" w:rsidP="00F40C42">
      <w:pPr>
        <w:rPr>
          <w:color w:val="auto"/>
        </w:rPr>
      </w:pPr>
      <w:r>
        <w:tab/>
      </w:r>
      <w:r w:rsidRPr="00DE1164">
        <w:rPr>
          <w:color w:val="auto"/>
        </w:rPr>
        <w:t xml:space="preserve">Whereas, it would be fitting and proper to recognize both former State Representative Julius Murray’s and Mr. Campbell’s service to the State by naming separate highway facilities in their honor.  Now, therefore, </w:t>
      </w:r>
    </w:p>
    <w:p w:rsidR="00F40C42" w:rsidRPr="00DE1164" w:rsidRDefault="00F40C42" w:rsidP="00F40C42">
      <w:pPr>
        <w:rPr>
          <w:color w:val="auto"/>
        </w:rPr>
      </w:pPr>
      <w:r>
        <w:tab/>
      </w:r>
      <w:r w:rsidRPr="00DE1164">
        <w:rPr>
          <w:color w:val="auto"/>
        </w:rPr>
        <w:t>Be it resolved by the House of Representatives, the Senate concurring:</w:t>
      </w:r>
    </w:p>
    <w:p w:rsidR="00F40C42" w:rsidRPr="00DE1164" w:rsidRDefault="00F40C42" w:rsidP="00F40C42">
      <w:pPr>
        <w:rPr>
          <w:color w:val="auto"/>
        </w:rPr>
      </w:pPr>
      <w:r>
        <w:tab/>
      </w:r>
      <w:r w:rsidRPr="00DE1164">
        <w:rPr>
          <w:color w:val="auto"/>
        </w:rPr>
        <w:t>That the members of the General Assembly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and name the portion of Greenlawn Drive in Richland County from its intersection with Garners Ferry Road to its intersection with Leesburg Road “Howard R. Campbell Road” and erect appropriate markers or signs along this portion of highway that contain the words “Howard R. Campbell Road”.</w:t>
      </w:r>
    </w:p>
    <w:p w:rsidR="00F40C42" w:rsidRPr="00DE1164" w:rsidRDefault="00F40C42" w:rsidP="00F40C42">
      <w:pPr>
        <w:rPr>
          <w:snapToGrid w:val="0"/>
          <w:color w:val="auto"/>
        </w:rPr>
      </w:pPr>
      <w:r>
        <w:rPr>
          <w:snapToGrid w:val="0"/>
        </w:rPr>
        <w:tab/>
      </w:r>
      <w:r w:rsidRPr="00DE1164">
        <w:rPr>
          <w:snapToGrid w:val="0"/>
          <w:color w:val="auto"/>
        </w:rPr>
        <w:t>Amend the concurrent resolution further</w:t>
      </w:r>
      <w:r w:rsidR="00681066">
        <w:rPr>
          <w:snapToGrid w:val="0"/>
          <w:color w:val="auto"/>
        </w:rPr>
        <w:t>,</w:t>
      </w:r>
      <w:r w:rsidRPr="00DE1164">
        <w:rPr>
          <w:snapToGrid w:val="0"/>
          <w:color w:val="auto"/>
        </w:rPr>
        <w:t xml:space="preserve"> by deleting the title contain on lines 11 through 17 on page 1 and inserting:</w:t>
      </w:r>
    </w:p>
    <w:p w:rsidR="00F40C42" w:rsidRPr="00DE1164" w:rsidRDefault="00F40C42" w:rsidP="00F40C42">
      <w:pPr>
        <w:rPr>
          <w:snapToGrid w:val="0"/>
          <w:color w:val="auto"/>
        </w:rPr>
      </w:pPr>
      <w:r>
        <w:rPr>
          <w:snapToGrid w:val="0"/>
        </w:rPr>
        <w:tab/>
      </w:r>
      <w:r w:rsidRPr="00DE1164">
        <w:rPr>
          <w:snapToGrid w:val="0"/>
          <w:color w:val="auto"/>
        </w:rPr>
        <w:t>/ TO REQUEST THAT THE DEPARTMENT OF TRANSPORTATION NAME THE INTERSECTION LOCATED AT THE JUNCTURE OF ATLAS ROAD AND VETERANS ROAD IN RICHLAND COUNTY “JULIUS MURRAY INTERSECTION” AND ERECT APPROPRIATE MARKERS OR SIGNS AT THIS INTERSECTION THAT CONTAIN THE WORDS “JULIUS MURRAY INTERSECTION”, AND NAME THE PORTION OF GREENLAWN DRIVE IN RICHLAND COUNTY FROM ITS INTERSECTION WITH GARNERS FERRY ROAD TO ITS INTERSECTION WITH LEESBURG ROAD “HOWARD R. CAMPBELL ROAD” AND ERECT APPROPRIATE MARKERS OR SIGNS ALONG THIS PORTION OF HIGHWAY THAT CONTAIN THE WORDS “HOWARD R. CAMPBELL ROAD”. /</w:t>
      </w:r>
    </w:p>
    <w:p w:rsidR="00F40C42" w:rsidRPr="00DE1164" w:rsidRDefault="00F40C42" w:rsidP="00F40C42">
      <w:pPr>
        <w:rPr>
          <w:snapToGrid w:val="0"/>
          <w:color w:val="auto"/>
        </w:rPr>
      </w:pPr>
      <w:r w:rsidRPr="00DE1164">
        <w:rPr>
          <w:snapToGrid w:val="0"/>
          <w:color w:val="auto"/>
        </w:rPr>
        <w:tab/>
        <w:t>Renumber sections to conform.</w:t>
      </w:r>
    </w:p>
    <w:p w:rsidR="00F40C42" w:rsidRDefault="00F40C42" w:rsidP="00F40C42">
      <w:pPr>
        <w:rPr>
          <w:snapToGrid w:val="0"/>
        </w:rPr>
      </w:pPr>
      <w:r w:rsidRPr="00DE1164">
        <w:rPr>
          <w:snapToGrid w:val="0"/>
          <w:color w:val="auto"/>
        </w:rPr>
        <w:tab/>
        <w:t>Amend title to conform.</w:t>
      </w:r>
    </w:p>
    <w:p w:rsidR="00F40C42" w:rsidRDefault="00F40C42" w:rsidP="00F40C42">
      <w:pPr>
        <w:pStyle w:val="Header"/>
        <w:tabs>
          <w:tab w:val="clear" w:pos="8640"/>
          <w:tab w:val="left" w:pos="4320"/>
        </w:tabs>
      </w:pPr>
    </w:p>
    <w:p w:rsidR="00F40C42" w:rsidRDefault="007772A9" w:rsidP="00F40C42">
      <w:pPr>
        <w:pStyle w:val="Header"/>
        <w:tabs>
          <w:tab w:val="clear" w:pos="8640"/>
          <w:tab w:val="left" w:pos="4320"/>
        </w:tabs>
      </w:pPr>
      <w:r>
        <w:tab/>
      </w:r>
      <w:r w:rsidR="00F40C42">
        <w:t>Senator GROOMS explained the committee amendment.</w:t>
      </w:r>
    </w:p>
    <w:p w:rsidR="00F40C42" w:rsidRDefault="00F40C42" w:rsidP="00F40C42">
      <w:pPr>
        <w:pStyle w:val="Header"/>
        <w:tabs>
          <w:tab w:val="clear" w:pos="8640"/>
          <w:tab w:val="left" w:pos="4320"/>
        </w:tabs>
      </w:pPr>
    </w:p>
    <w:p w:rsidR="00F40C42" w:rsidRDefault="007772A9" w:rsidP="00F40C42">
      <w:pPr>
        <w:pStyle w:val="Header"/>
        <w:tabs>
          <w:tab w:val="clear" w:pos="8640"/>
          <w:tab w:val="left" w:pos="4320"/>
        </w:tabs>
      </w:pPr>
      <w:r>
        <w:tab/>
      </w:r>
      <w:r w:rsidR="00F40C42">
        <w:t xml:space="preserve">The committee amendment was adopted. </w:t>
      </w:r>
    </w:p>
    <w:p w:rsidR="00F40C42" w:rsidRDefault="00F40C42" w:rsidP="00F40C42">
      <w:pPr>
        <w:pStyle w:val="Header"/>
        <w:tabs>
          <w:tab w:val="clear" w:pos="8640"/>
          <w:tab w:val="left" w:pos="4320"/>
        </w:tabs>
      </w:pPr>
    </w:p>
    <w:p w:rsidR="00F40C42" w:rsidRDefault="007772A9" w:rsidP="00F40C42">
      <w:pPr>
        <w:pStyle w:val="Header"/>
        <w:tabs>
          <w:tab w:val="clear" w:pos="8640"/>
          <w:tab w:val="left" w:pos="4320"/>
        </w:tabs>
      </w:pPr>
      <w:r>
        <w:tab/>
      </w:r>
      <w:r w:rsidR="00F40C42">
        <w:t>There being no further amendments, the Concurrent Resolution was ordered returned to the House with amendments.</w:t>
      </w:r>
    </w:p>
    <w:p w:rsidR="00F40C42" w:rsidRDefault="00F40C42" w:rsidP="00F40C42">
      <w:pPr>
        <w:pStyle w:val="Header"/>
        <w:tabs>
          <w:tab w:val="clear" w:pos="8640"/>
          <w:tab w:val="left" w:pos="4320"/>
        </w:tabs>
      </w:pPr>
    </w:p>
    <w:p w:rsidR="00F40C42" w:rsidRPr="009F5E02" w:rsidRDefault="00F40C42" w:rsidP="00F40C42">
      <w:pPr>
        <w:pStyle w:val="Header"/>
        <w:tabs>
          <w:tab w:val="clear" w:pos="8640"/>
          <w:tab w:val="left" w:pos="4320"/>
        </w:tabs>
        <w:jc w:val="center"/>
      </w:pPr>
      <w:r>
        <w:rPr>
          <w:b/>
        </w:rPr>
        <w:t>CARRIED OVER</w:t>
      </w:r>
    </w:p>
    <w:p w:rsidR="00F40C42" w:rsidRPr="00CB2A8A" w:rsidRDefault="00F40C42" w:rsidP="00F40C42">
      <w:pPr>
        <w:suppressAutoHyphens/>
        <w:outlineLvl w:val="0"/>
      </w:pPr>
      <w:r>
        <w:tab/>
      </w:r>
      <w:r w:rsidRPr="00CB2A8A">
        <w:t>H. 4451</w:t>
      </w:r>
      <w:r w:rsidR="0036522A" w:rsidRPr="00CB2A8A">
        <w:fldChar w:fldCharType="begin"/>
      </w:r>
      <w:r w:rsidRPr="00CB2A8A">
        <w:instrText xml:space="preserve"> XE "H. 4451" \b </w:instrText>
      </w:r>
      <w:r w:rsidR="0036522A"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F40C42" w:rsidRDefault="00F40C42" w:rsidP="00F40C42">
      <w:pPr>
        <w:pStyle w:val="Header"/>
        <w:tabs>
          <w:tab w:val="clear" w:pos="8640"/>
          <w:tab w:val="left" w:pos="4320"/>
        </w:tabs>
      </w:pPr>
      <w:r>
        <w:tab/>
        <w:t>On motion of Senator SHANE MARTIN, the Bill was carried over.</w:t>
      </w:r>
    </w:p>
    <w:p w:rsidR="00457365" w:rsidRDefault="00457365" w:rsidP="00F40C42">
      <w:pPr>
        <w:pStyle w:val="Header"/>
        <w:tabs>
          <w:tab w:val="clear" w:pos="8640"/>
          <w:tab w:val="left" w:pos="4320"/>
        </w:tabs>
        <w:jc w:val="center"/>
        <w:rPr>
          <w:b/>
        </w:rPr>
      </w:pPr>
    </w:p>
    <w:p w:rsidR="00F40C42" w:rsidRPr="005C5B37" w:rsidRDefault="00F40C42" w:rsidP="00F40C42">
      <w:pPr>
        <w:pStyle w:val="Header"/>
        <w:tabs>
          <w:tab w:val="clear" w:pos="8640"/>
          <w:tab w:val="left" w:pos="4320"/>
        </w:tabs>
        <w:jc w:val="center"/>
      </w:pPr>
      <w:r>
        <w:rPr>
          <w:b/>
        </w:rPr>
        <w:t>CARRIED OVER</w:t>
      </w:r>
    </w:p>
    <w:p w:rsidR="00F40C42" w:rsidRPr="0042046D" w:rsidRDefault="00F40C42" w:rsidP="00F40C42">
      <w:pPr>
        <w:suppressAutoHyphens/>
        <w:outlineLvl w:val="0"/>
      </w:pPr>
      <w:r>
        <w:tab/>
      </w:r>
      <w:r w:rsidRPr="0042046D">
        <w:t>H. 3163</w:t>
      </w:r>
      <w:r w:rsidR="0036522A" w:rsidRPr="0042046D">
        <w:fldChar w:fldCharType="begin"/>
      </w:r>
      <w:r w:rsidRPr="0042046D">
        <w:instrText xml:space="preserve"> XE “H. 3163” \b </w:instrText>
      </w:r>
      <w:r w:rsidR="0036522A" w:rsidRPr="0042046D">
        <w:fldChar w:fldCharType="end"/>
      </w:r>
      <w:r w:rsidRPr="0042046D">
        <w:t xml:space="preserve"> -- Reps. Tallon, Cole, Allison, G.R. Smith, Taylor, McCoy, Forrester, Murphy, Hixon and Patrick:  </w:t>
      </w:r>
      <w:r w:rsidRPr="0042046D">
        <w:rPr>
          <w:szCs w:val="30"/>
        </w:rPr>
        <w:t xml:space="preserve">A BILL </w:t>
      </w:r>
      <w:r w:rsidRPr="0042046D">
        <w:rPr>
          <w:snapToGrid w:val="0"/>
        </w:rPr>
        <w:t>TO AMEND ARTICLE 23, CHAPTER 5, TITLE 56 OF THE 1976 CODE, RELATING TO DRIVING UNDER THE INFLUENCE OF INTOXICATING LIQUOR, DRUGS, OR NARCOTICS, BY ADDING SECTION 56-5-2905 TO INCLUDE MOPEDS IN THE DEFINITION OF MOTOR VEHICLES FOR THE PURPOSES OF THE ARTICLE.</w:t>
      </w:r>
    </w:p>
    <w:p w:rsidR="00F40C42" w:rsidRDefault="00F40C42" w:rsidP="00F40C42">
      <w:pPr>
        <w:pStyle w:val="Header"/>
        <w:tabs>
          <w:tab w:val="clear" w:pos="8640"/>
          <w:tab w:val="left" w:pos="4320"/>
        </w:tabs>
      </w:pPr>
      <w:r>
        <w:tab/>
        <w:t>On motion of Senator LOURIE, the Bill was carried over.</w:t>
      </w:r>
    </w:p>
    <w:p w:rsidR="00F40C42" w:rsidRDefault="00F40C42" w:rsidP="00F40C42">
      <w:pPr>
        <w:pStyle w:val="Header"/>
        <w:tabs>
          <w:tab w:val="clear" w:pos="8640"/>
          <w:tab w:val="left" w:pos="4320"/>
        </w:tabs>
      </w:pPr>
    </w:p>
    <w:p w:rsidR="00F40C42" w:rsidRDefault="00B73628" w:rsidP="00B73628">
      <w:pPr>
        <w:pStyle w:val="Header"/>
        <w:tabs>
          <w:tab w:val="clear" w:pos="8640"/>
          <w:tab w:val="left" w:pos="4320"/>
        </w:tabs>
        <w:jc w:val="center"/>
        <w:rPr>
          <w:b/>
        </w:rPr>
      </w:pPr>
      <w:r w:rsidRPr="00B73628">
        <w:rPr>
          <w:b/>
        </w:rPr>
        <w:t xml:space="preserve">COMMITTEE AMENDMENT </w:t>
      </w:r>
      <w:r w:rsidR="008C4C1A">
        <w:rPr>
          <w:b/>
        </w:rPr>
        <w:t>TABLED</w:t>
      </w:r>
    </w:p>
    <w:p w:rsidR="00B73628" w:rsidRDefault="00B73628" w:rsidP="00B73628">
      <w:pPr>
        <w:pStyle w:val="Header"/>
        <w:tabs>
          <w:tab w:val="clear" w:pos="8640"/>
          <w:tab w:val="left" w:pos="4320"/>
        </w:tabs>
        <w:jc w:val="center"/>
      </w:pPr>
      <w:r w:rsidRPr="00B73628">
        <w:rPr>
          <w:b/>
        </w:rPr>
        <w:t xml:space="preserve"> AMENDED</w:t>
      </w:r>
      <w:r w:rsidR="00F40C42">
        <w:rPr>
          <w:b/>
        </w:rPr>
        <w:t xml:space="preserve">, </w:t>
      </w:r>
      <w:r w:rsidRPr="00B73628">
        <w:rPr>
          <w:b/>
        </w:rPr>
        <w:t>CARRIED OVER</w:t>
      </w:r>
    </w:p>
    <w:p w:rsidR="00B73628" w:rsidRDefault="00B73628" w:rsidP="00B73628">
      <w:pPr>
        <w:suppressAutoHyphens/>
        <w:outlineLvl w:val="0"/>
      </w:pPr>
      <w:r>
        <w:tab/>
      </w:r>
      <w:r w:rsidRPr="00392467">
        <w:t>H. 4654</w:t>
      </w:r>
      <w:r w:rsidR="0036522A" w:rsidRPr="00392467">
        <w:fldChar w:fldCharType="begin"/>
      </w:r>
      <w:r w:rsidRPr="00392467">
        <w:instrText xml:space="preserve"> XE </w:instrText>
      </w:r>
      <w:r>
        <w:instrText>“</w:instrText>
      </w:r>
      <w:r w:rsidRPr="00392467">
        <w:instrText>H. 4654</w:instrText>
      </w:r>
      <w:r>
        <w:instrText>”</w:instrText>
      </w:r>
      <w:r w:rsidRPr="00392467">
        <w:instrText xml:space="preserve"> \b </w:instrText>
      </w:r>
      <w:r w:rsidR="0036522A" w:rsidRPr="00392467">
        <w:fldChar w:fldCharType="end"/>
      </w:r>
      <w:r w:rsidRPr="00392467">
        <w:t xml:space="preserve"> -- </w:t>
      </w:r>
      <w:r>
        <w:t>Reps. Hardwick, Harrell, Loftis, Sandifer, White, Harrison, Owens, Crosby, Anderson, Bingham, Sottile, Corbin, Chumley, Forrester, Hearn, Henderson, Lucas, D.C. Moss, V.S. Moss, Ott, Parker, Southard, Murphy, Clemmons, Hixon, Knight and Patrick</w:t>
      </w:r>
      <w:r w:rsidRPr="00392467">
        <w:t xml:space="preserve">:  </w:t>
      </w:r>
      <w:r w:rsidRPr="00392467">
        <w:rPr>
          <w:szCs w:val="30"/>
        </w:rPr>
        <w:t xml:space="preserve">A BILL </w:t>
      </w:r>
      <w:r w:rsidRPr="00392467">
        <w:t>TO AMEND SECTION 48</w:t>
      </w:r>
      <w:r w:rsidRPr="00392467">
        <w:noBreakHyphen/>
        <w:t>1</w:t>
      </w:r>
      <w:r w:rsidRPr="00392467">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392467">
        <w:noBreakHyphen/>
        <w:t>1</w:t>
      </w:r>
      <w:r w:rsidRPr="00392467">
        <w:noBreakHyphen/>
        <w:t>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w:t>
      </w:r>
      <w:r w:rsidRPr="00392467">
        <w:noBreakHyphen/>
        <w:t>1</w:t>
      </w:r>
      <w:r w:rsidRPr="00392467">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631432" w:rsidRDefault="00631432" w:rsidP="00B73628">
      <w:pPr>
        <w:suppressAutoHyphens/>
        <w:outlineLvl w:val="0"/>
      </w:pPr>
      <w:r>
        <w:tab/>
        <w:t>Senator HUTTO asked unanimous consent to take the Bill up for immediate consideration.</w:t>
      </w:r>
    </w:p>
    <w:p w:rsidR="00631432" w:rsidRDefault="00631432" w:rsidP="00B73628">
      <w:pPr>
        <w:suppressAutoHyphens/>
        <w:outlineLvl w:val="0"/>
      </w:pPr>
      <w:r>
        <w:tab/>
        <w:t>There was no objection.</w:t>
      </w:r>
    </w:p>
    <w:p w:rsidR="00631432" w:rsidRDefault="00631432" w:rsidP="00B73628">
      <w:pPr>
        <w:suppressAutoHyphens/>
        <w:outlineLvl w:val="0"/>
      </w:pPr>
    </w:p>
    <w:p w:rsidR="00B73628" w:rsidRDefault="00B73628">
      <w:pPr>
        <w:pStyle w:val="Header"/>
        <w:tabs>
          <w:tab w:val="clear" w:pos="8640"/>
          <w:tab w:val="left" w:pos="4320"/>
        </w:tabs>
      </w:pPr>
      <w:r>
        <w:tab/>
        <w:t>The Senate proceeded to a consideration of the committee amendment, the question being the adoption of the amendment proposed by the Committee on Medical Affairs.</w:t>
      </w:r>
    </w:p>
    <w:p w:rsidR="00B73628" w:rsidRDefault="00B73628">
      <w:pPr>
        <w:pStyle w:val="Header"/>
        <w:tabs>
          <w:tab w:val="clear" w:pos="8640"/>
          <w:tab w:val="left" w:pos="4320"/>
        </w:tabs>
      </w:pPr>
    </w:p>
    <w:p w:rsidR="00205505" w:rsidRDefault="00205505" w:rsidP="00205505">
      <w:pPr>
        <w:rPr>
          <w:snapToGrid w:val="0"/>
        </w:rPr>
      </w:pPr>
      <w:r>
        <w:rPr>
          <w:snapToGrid w:val="0"/>
        </w:rPr>
        <w:tab/>
        <w:t>The Committee on Medical Affairs proposed the following amendment (H-4654-1)</w:t>
      </w:r>
      <w:r w:rsidRPr="00205505">
        <w:rPr>
          <w:snapToGrid w:val="0"/>
        </w:rPr>
        <w:t xml:space="preserve">, which was </w:t>
      </w:r>
      <w:r>
        <w:rPr>
          <w:snapToGrid w:val="0"/>
        </w:rPr>
        <w:t>tabled:</w:t>
      </w:r>
    </w:p>
    <w:p w:rsidR="00205505" w:rsidRPr="00944DDC" w:rsidRDefault="00205505" w:rsidP="00205505">
      <w:pPr>
        <w:rPr>
          <w:snapToGrid w:val="0"/>
          <w:color w:val="auto"/>
        </w:rPr>
      </w:pPr>
      <w:r w:rsidRPr="00944DDC">
        <w:rPr>
          <w:snapToGrid w:val="0"/>
          <w:color w:val="auto"/>
        </w:rPr>
        <w:tab/>
        <w:t>Amend the bill, as and if amended, page 2, by striking line 14 and inserting:</w:t>
      </w:r>
    </w:p>
    <w:p w:rsidR="00205505" w:rsidRPr="00944DDC" w:rsidRDefault="00205505" w:rsidP="00205505">
      <w:pPr>
        <w:rPr>
          <w:snapToGrid w:val="0"/>
          <w:color w:val="auto"/>
          <w:u w:val="single"/>
        </w:rPr>
      </w:pPr>
      <w:r>
        <w:rPr>
          <w:snapToGrid w:val="0"/>
        </w:rPr>
        <w:tab/>
      </w:r>
      <w:r w:rsidRPr="00944DDC">
        <w:rPr>
          <w:snapToGrid w:val="0"/>
          <w:color w:val="auto"/>
        </w:rPr>
        <w:t>/</w:t>
      </w:r>
      <w:r w:rsidRPr="00944DDC">
        <w:rPr>
          <w:snapToGrid w:val="0"/>
          <w:color w:val="auto"/>
        </w:rPr>
        <w:tab/>
      </w:r>
      <w:r w:rsidRPr="00944DDC">
        <w:rPr>
          <w:snapToGrid w:val="0"/>
          <w:color w:val="auto"/>
          <w:u w:val="single"/>
        </w:rPr>
        <w:t>permitting requirements; or</w:t>
      </w:r>
    </w:p>
    <w:p w:rsidR="00205505" w:rsidRPr="00944DDC" w:rsidRDefault="00205505" w:rsidP="00205505">
      <w:pPr>
        <w:rPr>
          <w:snapToGrid w:val="0"/>
          <w:color w:val="auto"/>
        </w:rPr>
      </w:pPr>
      <w:r w:rsidRPr="00944DDC">
        <w:rPr>
          <w:snapToGrid w:val="0"/>
          <w:color w:val="auto"/>
        </w:rPr>
        <w:tab/>
      </w:r>
      <w:r w:rsidRPr="00944DDC">
        <w:rPr>
          <w:snapToGrid w:val="0"/>
          <w:color w:val="auto"/>
        </w:rPr>
        <w:tab/>
      </w:r>
      <w:r w:rsidRPr="00944DDC">
        <w:rPr>
          <w:snapToGrid w:val="0"/>
          <w:color w:val="auto"/>
          <w:u w:val="single"/>
        </w:rPr>
        <w:t>(d)</w:t>
      </w:r>
      <w:r w:rsidRPr="00944DDC">
        <w:rPr>
          <w:snapToGrid w:val="0"/>
          <w:color w:val="auto"/>
        </w:rPr>
        <w:tab/>
      </w:r>
      <w:r w:rsidRPr="00944DDC">
        <w:rPr>
          <w:snapToGrid w:val="0"/>
          <w:color w:val="auto"/>
          <w:u w:val="single"/>
        </w:rPr>
        <w:t>normal farming, silviculture, aquaculture, and ranching activities that are not prohibited by or otherwise subject to regulation.</w:t>
      </w:r>
      <w:r w:rsidRPr="00944DDC">
        <w:rPr>
          <w:snapToGrid w:val="0"/>
          <w:color w:val="auto"/>
        </w:rPr>
        <w:tab/>
        <w:t>/</w:t>
      </w:r>
    </w:p>
    <w:p w:rsidR="00205505" w:rsidRPr="00944DDC" w:rsidRDefault="00205505" w:rsidP="00205505">
      <w:pPr>
        <w:rPr>
          <w:snapToGrid w:val="0"/>
          <w:color w:val="auto"/>
        </w:rPr>
      </w:pPr>
      <w:r>
        <w:rPr>
          <w:snapToGrid w:val="0"/>
        </w:rPr>
        <w:tab/>
      </w:r>
      <w:r w:rsidRPr="00944DDC">
        <w:rPr>
          <w:snapToGrid w:val="0"/>
          <w:color w:val="auto"/>
        </w:rPr>
        <w:t>Amend the bill further</w:t>
      </w:r>
      <w:r w:rsidR="00EC31E8">
        <w:rPr>
          <w:snapToGrid w:val="0"/>
          <w:color w:val="auto"/>
        </w:rPr>
        <w:t>,</w:t>
      </w:r>
      <w:r w:rsidRPr="00944DDC">
        <w:rPr>
          <w:snapToGrid w:val="0"/>
          <w:color w:val="auto"/>
        </w:rPr>
        <w:t xml:space="preserve"> page 2, by striking lines 41-42 and inserting:</w:t>
      </w:r>
    </w:p>
    <w:p w:rsidR="00205505" w:rsidRPr="00944DDC" w:rsidRDefault="00205505" w:rsidP="00205505">
      <w:pPr>
        <w:rPr>
          <w:color w:val="auto"/>
        </w:rPr>
      </w:pPr>
      <w:r>
        <w:rPr>
          <w:snapToGrid w:val="0"/>
        </w:rPr>
        <w:tab/>
      </w:r>
      <w:r w:rsidRPr="00944DDC">
        <w:rPr>
          <w:snapToGrid w:val="0"/>
          <w:color w:val="auto"/>
        </w:rPr>
        <w:t>/</w:t>
      </w:r>
      <w:r w:rsidRPr="00944DDC">
        <w:rPr>
          <w:snapToGrid w:val="0"/>
          <w:color w:val="auto"/>
        </w:rPr>
        <w:tab/>
      </w:r>
      <w:r w:rsidRPr="00944DDC">
        <w:rPr>
          <w:color w:val="auto"/>
          <w:u w:val="single"/>
        </w:rPr>
        <w:t>(4)</w:t>
      </w:r>
      <w:r w:rsidRPr="00944DDC">
        <w:rPr>
          <w:color w:val="auto"/>
        </w:rPr>
        <w:tab/>
      </w:r>
      <w:r w:rsidRPr="00944DDC">
        <w:rPr>
          <w:color w:val="auto"/>
          <w:u w:val="single"/>
        </w:rPr>
        <w:t>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Section 48-1-90(A)(2).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w:t>
      </w:r>
      <w:r w:rsidR="00EC31E8">
        <w:rPr>
          <w:color w:val="auto"/>
          <w:u w:val="single"/>
        </w:rPr>
        <w:t>,</w:t>
      </w:r>
      <w:r w:rsidRPr="00944DDC">
        <w:rPr>
          <w:color w:val="auto"/>
          <w:u w:val="single"/>
        </w:rPr>
        <w:t xml:space="preserve"> but not limited to the exceptions set forth in Section 48-1-90(A)(2),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forty-eight hours.  Regardless of whether a hearing is held, the department must revoke all emergency orders as soon as conditions or operations change to the extent that an emergency no longer exists.</w:t>
      </w:r>
      <w:r w:rsidRPr="00944DDC">
        <w:rPr>
          <w:color w:val="auto"/>
        </w:rPr>
        <w:t>”</w:t>
      </w:r>
      <w:r w:rsidRPr="00944DDC">
        <w:rPr>
          <w:color w:val="auto"/>
        </w:rPr>
        <w:tab/>
        <w:t>/</w:t>
      </w:r>
    </w:p>
    <w:p w:rsidR="00205505" w:rsidRPr="00944DDC" w:rsidRDefault="00205505" w:rsidP="00205505">
      <w:pPr>
        <w:rPr>
          <w:snapToGrid w:val="0"/>
          <w:color w:val="auto"/>
        </w:rPr>
      </w:pPr>
      <w:r w:rsidRPr="00944DDC">
        <w:rPr>
          <w:snapToGrid w:val="0"/>
          <w:color w:val="auto"/>
        </w:rPr>
        <w:tab/>
        <w:t>Renumber sections to conform.</w:t>
      </w:r>
    </w:p>
    <w:p w:rsidR="00205505" w:rsidRDefault="00205505" w:rsidP="00205505">
      <w:pPr>
        <w:rPr>
          <w:snapToGrid w:val="0"/>
        </w:rPr>
      </w:pPr>
      <w:r w:rsidRPr="00944DDC">
        <w:rPr>
          <w:snapToGrid w:val="0"/>
          <w:color w:val="auto"/>
        </w:rPr>
        <w:tab/>
        <w:t>Amend title to conform.</w:t>
      </w:r>
    </w:p>
    <w:p w:rsidR="00205505" w:rsidRPr="00944DDC" w:rsidRDefault="00205505" w:rsidP="00205505">
      <w:pPr>
        <w:rPr>
          <w:snapToGrid w:val="0"/>
          <w:color w:val="auto"/>
        </w:rPr>
      </w:pPr>
    </w:p>
    <w:p w:rsidR="00B73628" w:rsidRDefault="00205505">
      <w:pPr>
        <w:pStyle w:val="Header"/>
        <w:tabs>
          <w:tab w:val="clear" w:pos="8640"/>
          <w:tab w:val="left" w:pos="4320"/>
        </w:tabs>
      </w:pPr>
      <w:r>
        <w:tab/>
        <w:t>Senator HUTTO moved that the committee amendment be tabled.</w:t>
      </w:r>
    </w:p>
    <w:p w:rsidR="00205505" w:rsidRDefault="00205505">
      <w:pPr>
        <w:pStyle w:val="Header"/>
        <w:tabs>
          <w:tab w:val="clear" w:pos="8640"/>
          <w:tab w:val="left" w:pos="4320"/>
        </w:tabs>
      </w:pPr>
    </w:p>
    <w:p w:rsidR="00205505" w:rsidRDefault="00205505">
      <w:pPr>
        <w:pStyle w:val="Header"/>
        <w:tabs>
          <w:tab w:val="clear" w:pos="8640"/>
          <w:tab w:val="left" w:pos="4320"/>
        </w:tabs>
      </w:pPr>
      <w:r>
        <w:tab/>
        <w:t>The committee amendment was laid on the table.</w:t>
      </w:r>
    </w:p>
    <w:p w:rsidR="00205505" w:rsidRDefault="00205505">
      <w:pPr>
        <w:pStyle w:val="Header"/>
        <w:tabs>
          <w:tab w:val="clear" w:pos="8640"/>
          <w:tab w:val="left" w:pos="4320"/>
        </w:tabs>
      </w:pPr>
    </w:p>
    <w:p w:rsidR="008C5B15" w:rsidRDefault="008C5B15" w:rsidP="008C5B15">
      <w:pPr>
        <w:rPr>
          <w:snapToGrid w:val="0"/>
        </w:rPr>
      </w:pPr>
      <w:r>
        <w:rPr>
          <w:snapToGrid w:val="0"/>
        </w:rPr>
        <w:tab/>
        <w:t>Senators COURSON,  HUTTO, PEELER, SHEHEEN, SCOTT, CAMPBELL, SETZLER, CAMPSEN, ROSE and VERDIN proposed the following amendment (4654R002.VAS)</w:t>
      </w:r>
      <w:r w:rsidRPr="008C5B15">
        <w:rPr>
          <w:snapToGrid w:val="0"/>
        </w:rPr>
        <w:t>, which was adopted</w:t>
      </w:r>
      <w:r>
        <w:rPr>
          <w:snapToGrid w:val="0"/>
        </w:rPr>
        <w:t>:</w:t>
      </w:r>
    </w:p>
    <w:p w:rsidR="008C5B15" w:rsidRPr="00351D1E" w:rsidRDefault="008C5B15" w:rsidP="008C5B15">
      <w:pPr>
        <w:rPr>
          <w:snapToGrid w:val="0"/>
          <w:color w:val="auto"/>
        </w:rPr>
      </w:pPr>
      <w:r w:rsidRPr="00351D1E">
        <w:rPr>
          <w:snapToGrid w:val="0"/>
          <w:color w:val="auto"/>
        </w:rPr>
        <w:tab/>
        <w:t>Amend the bill, as and if amended, by striking all after the enacting words and inserting:</w:t>
      </w:r>
    </w:p>
    <w:p w:rsidR="008C5B15" w:rsidRPr="00351D1E" w:rsidRDefault="008C5B15" w:rsidP="008C5B15">
      <w:pPr>
        <w:rPr>
          <w:color w:val="auto"/>
        </w:rPr>
      </w:pPr>
      <w:r>
        <w:tab/>
      </w:r>
      <w:r w:rsidRPr="00351D1E">
        <w:rPr>
          <w:color w:val="auto"/>
        </w:rPr>
        <w:t>/</w:t>
      </w:r>
      <w:r w:rsidRPr="00351D1E">
        <w:rPr>
          <w:color w:val="auto"/>
        </w:rPr>
        <w:tab/>
        <w:t>SECTION</w:t>
      </w:r>
      <w:r w:rsidRPr="00351D1E">
        <w:rPr>
          <w:color w:val="auto"/>
        </w:rPr>
        <w:tab/>
        <w:t>1.</w:t>
      </w:r>
      <w:r w:rsidRPr="00351D1E">
        <w:rPr>
          <w:color w:val="auto"/>
        </w:rPr>
        <w:tab/>
        <w:t>Section 48</w:t>
      </w:r>
      <w:r w:rsidRPr="00351D1E">
        <w:rPr>
          <w:color w:val="auto"/>
        </w:rPr>
        <w:noBreakHyphen/>
        <w:t>1</w:t>
      </w:r>
      <w:r w:rsidRPr="00351D1E">
        <w:rPr>
          <w:color w:val="auto"/>
        </w:rPr>
        <w:noBreakHyphen/>
        <w:t>90 of the 1976 Code is amended to read:</w:t>
      </w:r>
    </w:p>
    <w:p w:rsidR="008C5B15" w:rsidRPr="00351D1E" w:rsidRDefault="008C5B15" w:rsidP="008C5B15">
      <w:pPr>
        <w:rPr>
          <w:color w:val="auto"/>
        </w:rPr>
      </w:pPr>
      <w:r w:rsidRPr="00351D1E">
        <w:rPr>
          <w:color w:val="auto"/>
        </w:rPr>
        <w:tab/>
        <w:t>“Section 48</w:t>
      </w:r>
      <w:r w:rsidRPr="00351D1E">
        <w:rPr>
          <w:color w:val="auto"/>
        </w:rPr>
        <w:noBreakHyphen/>
        <w:t>1</w:t>
      </w:r>
      <w:r w:rsidRPr="00351D1E">
        <w:rPr>
          <w:color w:val="auto"/>
        </w:rPr>
        <w:noBreakHyphen/>
        <w:t>90.</w:t>
      </w:r>
      <w:r w:rsidRPr="00351D1E">
        <w:rPr>
          <w:color w:val="auto"/>
        </w:rPr>
        <w:tab/>
      </w:r>
      <w:r w:rsidRPr="00351D1E">
        <w:rPr>
          <w:strike/>
          <w:color w:val="auto"/>
        </w:rPr>
        <w:t>(a)</w:t>
      </w:r>
      <w:r w:rsidRPr="00351D1E">
        <w:rPr>
          <w:color w:val="auto"/>
          <w:u w:val="single"/>
        </w:rPr>
        <w:t>(A)(1)</w:t>
      </w:r>
      <w:r w:rsidRPr="00351D1E">
        <w:rPr>
          <w:color w:val="auto"/>
        </w:rPr>
        <w:tab/>
        <w:t xml:space="preserve">It is unlawful for </w:t>
      </w:r>
      <w:r w:rsidRPr="00351D1E">
        <w:rPr>
          <w:strike/>
          <w:color w:val="auto"/>
        </w:rPr>
        <w:t>any</w:t>
      </w:r>
      <w:r w:rsidRPr="00351D1E">
        <w:rPr>
          <w:color w:val="auto"/>
        </w:rPr>
        <w:t xml:space="preserve"> </w:t>
      </w:r>
      <w:r w:rsidRPr="00351D1E">
        <w:rPr>
          <w:color w:val="auto"/>
          <w:u w:val="single"/>
        </w:rPr>
        <w:t>a</w:t>
      </w:r>
      <w:r w:rsidRPr="00351D1E">
        <w:rPr>
          <w:color w:val="auto"/>
        </w:rPr>
        <w:t xml:space="preserve"> person, directly or indirectly, to throw, drain, run, allow to seep</w:t>
      </w:r>
      <w:r w:rsidRPr="00351D1E">
        <w:rPr>
          <w:color w:val="auto"/>
          <w:u w:val="single"/>
        </w:rPr>
        <w:t>,</w:t>
      </w:r>
      <w:r w:rsidRPr="00351D1E">
        <w:rPr>
          <w:color w:val="auto"/>
        </w:rPr>
        <w:t xml:space="preserve"> or otherwise discharge into the environment of the State organic or inorganic matter, including sewage, industrial wastes</w:t>
      </w:r>
      <w:r w:rsidRPr="00351D1E">
        <w:rPr>
          <w:color w:val="auto"/>
          <w:u w:val="single"/>
        </w:rPr>
        <w:t>,</w:t>
      </w:r>
      <w:r w:rsidRPr="00351D1E">
        <w:rPr>
          <w:color w:val="auto"/>
        </w:rPr>
        <w:t xml:space="preserve"> and other wastes, except in compliance with a permit issued by the department. </w:t>
      </w:r>
    </w:p>
    <w:p w:rsidR="008C5B15" w:rsidRPr="00351D1E" w:rsidRDefault="008C5B15" w:rsidP="008C5B15">
      <w:pPr>
        <w:rPr>
          <w:color w:val="auto"/>
          <w:u w:val="single" w:color="000000" w:themeColor="text1"/>
        </w:rPr>
      </w:pPr>
      <w:r w:rsidRPr="00351D1E">
        <w:rPr>
          <w:color w:val="auto"/>
        </w:rPr>
        <w:tab/>
      </w:r>
      <w:r w:rsidRPr="00351D1E">
        <w:rPr>
          <w:color w:val="auto"/>
        </w:rPr>
        <w:tab/>
      </w:r>
      <w:r w:rsidRPr="00351D1E">
        <w:rPr>
          <w:color w:val="auto"/>
          <w:u w:val="single" w:color="000000" w:themeColor="text1"/>
        </w:rPr>
        <w:t>(2)</w:t>
      </w:r>
      <w:r w:rsidRPr="00351D1E">
        <w:rPr>
          <w:color w:val="auto"/>
          <w:u w:color="000000" w:themeColor="text1"/>
        </w:rPr>
        <w:tab/>
      </w:r>
      <w:r w:rsidRPr="00351D1E">
        <w:rPr>
          <w:color w:val="auto"/>
          <w:u w:val="single" w:color="000000" w:themeColor="text1"/>
        </w:rPr>
        <w:t>The permit requirements of subsection (A)(1) of this section, Section 48</w:t>
      </w:r>
      <w:r w:rsidRPr="00351D1E">
        <w:rPr>
          <w:color w:val="auto"/>
          <w:u w:val="single" w:color="000000" w:themeColor="text1"/>
        </w:rPr>
        <w:noBreakHyphen/>
        <w:t>1</w:t>
      </w:r>
      <w:r w:rsidRPr="00351D1E">
        <w:rPr>
          <w:color w:val="auto"/>
          <w:u w:val="single" w:color="000000" w:themeColor="text1"/>
        </w:rPr>
        <w:noBreakHyphen/>
        <w:t>100, and Section 48</w:t>
      </w:r>
      <w:r w:rsidRPr="00351D1E">
        <w:rPr>
          <w:color w:val="auto"/>
          <w:u w:val="single" w:color="000000" w:themeColor="text1"/>
        </w:rPr>
        <w:noBreakHyphen/>
        <w:t>1</w:t>
      </w:r>
      <w:r w:rsidRPr="00351D1E">
        <w:rPr>
          <w:color w:val="auto"/>
          <w:u w:val="single" w:color="000000" w:themeColor="text1"/>
        </w:rPr>
        <w:noBreakHyphen/>
        <w:t>110 do not apply to:</w:t>
      </w:r>
    </w:p>
    <w:p w:rsidR="008C5B15" w:rsidRPr="00351D1E" w:rsidRDefault="008C5B15" w:rsidP="008C5B15">
      <w:pPr>
        <w:rPr>
          <w:color w:val="auto"/>
          <w:u w:val="single" w:color="000000" w:themeColor="text1"/>
        </w:rPr>
      </w:pPr>
      <w:r w:rsidRPr="00351D1E">
        <w:rPr>
          <w:color w:val="auto"/>
          <w:u w:color="000000" w:themeColor="text1"/>
        </w:rPr>
        <w:tab/>
      </w:r>
      <w:r w:rsidRPr="00351D1E">
        <w:rPr>
          <w:color w:val="auto"/>
          <w:u w:color="000000" w:themeColor="text1"/>
        </w:rPr>
        <w:tab/>
      </w:r>
      <w:r w:rsidRPr="00351D1E">
        <w:rPr>
          <w:color w:val="auto"/>
          <w:u w:color="000000" w:themeColor="text1"/>
        </w:rPr>
        <w:tab/>
      </w:r>
      <w:r w:rsidRPr="00351D1E">
        <w:rPr>
          <w:color w:val="auto"/>
          <w:u w:val="single" w:color="000000" w:themeColor="text1"/>
        </w:rPr>
        <w:t>(a)</w:t>
      </w:r>
      <w:r w:rsidRPr="00351D1E">
        <w:rPr>
          <w:color w:val="auto"/>
          <w:u w:color="000000" w:themeColor="text1"/>
        </w:rPr>
        <w:tab/>
      </w:r>
      <w:r w:rsidRPr="00351D1E">
        <w:rPr>
          <w:color w:val="auto"/>
          <w:u w:val="single" w:color="000000" w:themeColor="text1"/>
        </w:rPr>
        <w:t>discharges in a quantity below applicable threshold</w:t>
      </w:r>
      <w:r w:rsidRPr="00351D1E">
        <w:rPr>
          <w:color w:val="auto"/>
          <w:u w:color="000000" w:themeColor="text1"/>
        </w:rPr>
        <w:tab/>
      </w:r>
      <w:r w:rsidRPr="00351D1E">
        <w:rPr>
          <w:color w:val="auto"/>
          <w:u w:val="single" w:color="000000" w:themeColor="text1"/>
        </w:rPr>
        <w:t xml:space="preserve"> permitting requirements established by the department;</w:t>
      </w:r>
    </w:p>
    <w:p w:rsidR="008C5B15" w:rsidRPr="00351D1E" w:rsidRDefault="008C5B15" w:rsidP="008C5B15">
      <w:pPr>
        <w:rPr>
          <w:color w:val="auto"/>
          <w:u w:val="single" w:color="000000" w:themeColor="text1"/>
        </w:rPr>
      </w:pPr>
      <w:r w:rsidRPr="00351D1E">
        <w:rPr>
          <w:color w:val="auto"/>
          <w:u w:color="000000" w:themeColor="text1"/>
        </w:rPr>
        <w:tab/>
      </w:r>
      <w:r w:rsidRPr="00351D1E">
        <w:rPr>
          <w:color w:val="auto"/>
          <w:u w:color="000000" w:themeColor="text1"/>
        </w:rPr>
        <w:tab/>
      </w:r>
      <w:r w:rsidRPr="00351D1E">
        <w:rPr>
          <w:color w:val="auto"/>
          <w:u w:color="000000" w:themeColor="text1"/>
        </w:rPr>
        <w:tab/>
      </w:r>
      <w:r w:rsidRPr="00351D1E">
        <w:rPr>
          <w:color w:val="auto"/>
          <w:u w:val="single" w:color="000000" w:themeColor="text1"/>
        </w:rPr>
        <w:t>(b)</w:t>
      </w:r>
      <w:r w:rsidRPr="00351D1E">
        <w:rPr>
          <w:color w:val="auto"/>
          <w:u w:color="000000" w:themeColor="text1"/>
        </w:rPr>
        <w:tab/>
      </w:r>
      <w:r w:rsidRPr="00351D1E">
        <w:rPr>
          <w:color w:val="auto"/>
          <w:u w:val="single" w:color="000000" w:themeColor="text1"/>
        </w:rPr>
        <w:t>discharges for which the</w:t>
      </w:r>
      <w:r w:rsidRPr="00351D1E">
        <w:rPr>
          <w:color w:val="auto"/>
          <w:u w:color="000000" w:themeColor="text1"/>
        </w:rPr>
        <w:tab/>
      </w:r>
      <w:r w:rsidRPr="00351D1E">
        <w:rPr>
          <w:color w:val="auto"/>
          <w:u w:val="single" w:color="000000" w:themeColor="text1"/>
        </w:rPr>
        <w:t xml:space="preserve"> department has no regulatory permitting program;</w:t>
      </w:r>
    </w:p>
    <w:p w:rsidR="008C5B15" w:rsidRPr="00351D1E" w:rsidRDefault="008C5B15" w:rsidP="008C5B15">
      <w:pPr>
        <w:rPr>
          <w:snapToGrid w:val="0"/>
          <w:color w:val="auto"/>
          <w:u w:val="single"/>
        </w:rPr>
      </w:pPr>
      <w:r w:rsidRPr="00351D1E">
        <w:rPr>
          <w:color w:val="auto"/>
          <w:u w:color="000000" w:themeColor="text1"/>
        </w:rPr>
        <w:tab/>
      </w:r>
      <w:r w:rsidRPr="00351D1E">
        <w:rPr>
          <w:color w:val="auto"/>
          <w:u w:color="000000" w:themeColor="text1"/>
        </w:rPr>
        <w:tab/>
      </w:r>
      <w:r w:rsidRPr="00351D1E">
        <w:rPr>
          <w:color w:val="auto"/>
          <w:u w:color="000000" w:themeColor="text1"/>
        </w:rPr>
        <w:tab/>
      </w:r>
      <w:r w:rsidRPr="00351D1E">
        <w:rPr>
          <w:color w:val="auto"/>
          <w:u w:val="single" w:color="000000" w:themeColor="text1"/>
        </w:rPr>
        <w:t>(c)</w:t>
      </w:r>
      <w:r w:rsidRPr="00351D1E">
        <w:rPr>
          <w:color w:val="auto"/>
          <w:u w:color="000000" w:themeColor="text1"/>
        </w:rPr>
        <w:tab/>
      </w:r>
      <w:r w:rsidRPr="00351D1E">
        <w:rPr>
          <w:color w:val="auto"/>
          <w:u w:val="single" w:color="000000" w:themeColor="text1"/>
        </w:rPr>
        <w:t xml:space="preserve">discharges exempted by the department from </w:t>
      </w:r>
      <w:r w:rsidRPr="00351D1E">
        <w:rPr>
          <w:snapToGrid w:val="0"/>
          <w:color w:val="auto"/>
          <w:u w:val="single"/>
        </w:rPr>
        <w:t>permitting requirements; or</w:t>
      </w:r>
    </w:p>
    <w:p w:rsidR="008C5B15" w:rsidRPr="00351D1E" w:rsidRDefault="008C5B15" w:rsidP="008C5B15">
      <w:pPr>
        <w:rPr>
          <w:color w:val="auto"/>
          <w:u w:val="single" w:color="000000" w:themeColor="text1"/>
        </w:rPr>
      </w:pPr>
      <w:r w:rsidRPr="00351D1E">
        <w:rPr>
          <w:snapToGrid w:val="0"/>
          <w:color w:val="auto"/>
        </w:rPr>
        <w:tab/>
      </w:r>
      <w:r w:rsidRPr="00351D1E">
        <w:rPr>
          <w:snapToGrid w:val="0"/>
          <w:color w:val="auto"/>
        </w:rPr>
        <w:tab/>
      </w:r>
      <w:r w:rsidRPr="00351D1E">
        <w:rPr>
          <w:snapToGrid w:val="0"/>
          <w:color w:val="auto"/>
        </w:rPr>
        <w:tab/>
      </w:r>
      <w:r w:rsidRPr="00351D1E">
        <w:rPr>
          <w:snapToGrid w:val="0"/>
          <w:color w:val="auto"/>
          <w:u w:val="single"/>
        </w:rPr>
        <w:t>(d)</w:t>
      </w:r>
      <w:r w:rsidRPr="00351D1E">
        <w:rPr>
          <w:snapToGrid w:val="0"/>
          <w:color w:val="auto"/>
        </w:rPr>
        <w:tab/>
      </w:r>
      <w:r w:rsidRPr="00351D1E">
        <w:rPr>
          <w:snapToGrid w:val="0"/>
          <w:color w:val="auto"/>
          <w:u w:val="single"/>
        </w:rPr>
        <w:t>normal farming, silviculture, aquaculture, and ranching activities that are not prohibited by or otherwise subject to regulation.</w:t>
      </w:r>
    </w:p>
    <w:p w:rsidR="008C5B15" w:rsidRPr="00351D1E" w:rsidRDefault="008C5B15" w:rsidP="008C5B15">
      <w:pPr>
        <w:rPr>
          <w:color w:val="auto"/>
          <w:u w:val="single" w:color="000000" w:themeColor="text1"/>
        </w:rPr>
      </w:pPr>
      <w:r w:rsidRPr="00351D1E">
        <w:rPr>
          <w:color w:val="auto"/>
          <w:u w:color="000000" w:themeColor="text1"/>
        </w:rPr>
        <w:tab/>
      </w:r>
      <w:r w:rsidRPr="00351D1E">
        <w:rPr>
          <w:color w:val="auto"/>
          <w:u w:color="000000" w:themeColor="text1"/>
        </w:rPr>
        <w:tab/>
      </w:r>
      <w:r w:rsidRPr="00351D1E">
        <w:rPr>
          <w:color w:val="auto"/>
          <w:u w:val="single" w:color="000000" w:themeColor="text1"/>
        </w:rPr>
        <w:t>(3)</w:t>
      </w:r>
      <w:r w:rsidRPr="00351D1E">
        <w:rPr>
          <w:color w:val="auto"/>
          <w:u w:color="000000" w:themeColor="text1"/>
        </w:rPr>
        <w:tab/>
      </w:r>
      <w:r w:rsidRPr="00351D1E">
        <w:rPr>
          <w:color w:val="auto"/>
          <w:u w:val="single" w:color="000000" w:themeColor="text1"/>
        </w:rPr>
        <w:t>Subsection (A)(2) of this section must not be construed to:</w:t>
      </w:r>
    </w:p>
    <w:p w:rsidR="008C5B15" w:rsidRPr="00351D1E" w:rsidRDefault="008C5B15" w:rsidP="008C5B15">
      <w:pPr>
        <w:rPr>
          <w:color w:val="auto"/>
          <w:u w:val="single" w:color="000000" w:themeColor="text1"/>
        </w:rPr>
      </w:pPr>
      <w:r w:rsidRPr="00351D1E">
        <w:rPr>
          <w:color w:val="auto"/>
          <w:u w:color="000000" w:themeColor="text1"/>
        </w:rPr>
        <w:tab/>
      </w:r>
      <w:r w:rsidRPr="00351D1E">
        <w:rPr>
          <w:color w:val="auto"/>
          <w:u w:color="000000" w:themeColor="text1"/>
        </w:rPr>
        <w:tab/>
      </w:r>
      <w:r w:rsidRPr="00351D1E">
        <w:rPr>
          <w:color w:val="auto"/>
          <w:u w:color="000000" w:themeColor="text1"/>
        </w:rPr>
        <w:tab/>
      </w:r>
      <w:r w:rsidRPr="00351D1E">
        <w:rPr>
          <w:color w:val="auto"/>
          <w:u w:val="single" w:color="000000" w:themeColor="text1"/>
        </w:rPr>
        <w:t>(a)</w:t>
      </w:r>
      <w:r w:rsidRPr="00351D1E">
        <w:rPr>
          <w:color w:val="auto"/>
          <w:u w:color="000000" w:themeColor="text1"/>
        </w:rPr>
        <w:tab/>
      </w:r>
      <w:r w:rsidRPr="00351D1E">
        <w:rPr>
          <w:color w:val="auto"/>
          <w:u w:val="single" w:color="000000" w:themeColor="text1"/>
        </w:rPr>
        <w:t>impair or affect common law rights;</w:t>
      </w:r>
    </w:p>
    <w:p w:rsidR="008C5B15" w:rsidRPr="00351D1E" w:rsidRDefault="008C5B15" w:rsidP="008C5B15">
      <w:pPr>
        <w:rPr>
          <w:color w:val="auto"/>
          <w:u w:val="single" w:color="000000" w:themeColor="text1"/>
        </w:rPr>
      </w:pPr>
      <w:r w:rsidRPr="00351D1E">
        <w:rPr>
          <w:color w:val="auto"/>
          <w:u w:color="000000" w:themeColor="text1"/>
        </w:rPr>
        <w:tab/>
      </w:r>
      <w:r w:rsidRPr="00351D1E">
        <w:rPr>
          <w:color w:val="auto"/>
          <w:u w:color="000000" w:themeColor="text1"/>
        </w:rPr>
        <w:tab/>
      </w:r>
      <w:r w:rsidRPr="00351D1E">
        <w:rPr>
          <w:color w:val="auto"/>
          <w:u w:color="000000" w:themeColor="text1"/>
        </w:rPr>
        <w:tab/>
      </w:r>
      <w:r w:rsidRPr="00351D1E">
        <w:rPr>
          <w:color w:val="auto"/>
          <w:u w:val="single" w:color="000000" w:themeColor="text1"/>
        </w:rPr>
        <w:t>(b)</w:t>
      </w:r>
      <w:r w:rsidRPr="00351D1E">
        <w:rPr>
          <w:color w:val="auto"/>
          <w:u w:color="000000" w:themeColor="text1"/>
        </w:rPr>
        <w:tab/>
      </w:r>
      <w:r w:rsidRPr="00351D1E">
        <w:rPr>
          <w:color w:val="auto"/>
          <w:u w:val="single" w:color="000000" w:themeColor="text1"/>
        </w:rPr>
        <w:t>repeal prohibitions or requirements of other statutory law or common law; or</w:t>
      </w:r>
    </w:p>
    <w:p w:rsidR="008C5B15" w:rsidRPr="00351D1E" w:rsidRDefault="008C5B15" w:rsidP="008C5B15">
      <w:pPr>
        <w:rPr>
          <w:color w:val="auto"/>
          <w:u w:val="single"/>
        </w:rPr>
      </w:pPr>
      <w:r w:rsidRPr="00351D1E">
        <w:rPr>
          <w:color w:val="auto"/>
          <w:u w:color="000000" w:themeColor="text1"/>
        </w:rPr>
        <w:tab/>
      </w:r>
      <w:r w:rsidRPr="00351D1E">
        <w:rPr>
          <w:color w:val="auto"/>
          <w:u w:color="000000" w:themeColor="text1"/>
        </w:rPr>
        <w:tab/>
      </w:r>
      <w:r w:rsidRPr="00351D1E">
        <w:rPr>
          <w:color w:val="auto"/>
          <w:u w:color="000000" w:themeColor="text1"/>
        </w:rPr>
        <w:tab/>
      </w:r>
      <w:r w:rsidRPr="00351D1E">
        <w:rPr>
          <w:color w:val="auto"/>
          <w:u w:val="single" w:color="000000" w:themeColor="text1"/>
        </w:rPr>
        <w:t>(c)</w:t>
      </w:r>
      <w:r w:rsidRPr="00351D1E">
        <w:rPr>
          <w:color w:val="auto"/>
          <w:u w:color="000000" w:themeColor="text1"/>
        </w:rPr>
        <w:tab/>
      </w:r>
      <w:r w:rsidRPr="00351D1E">
        <w:rPr>
          <w:color w:val="auto"/>
          <w:u w:val="single" w:color="000000" w:themeColor="text1"/>
        </w:rPr>
        <w:t>diminish the department’s authority to abate public nuisances or hazards to public health or the environment, to abate pollution as defined in Section 48</w:t>
      </w:r>
      <w:r w:rsidRPr="00351D1E">
        <w:rPr>
          <w:color w:val="auto"/>
          <w:u w:val="single" w:color="000000" w:themeColor="text1"/>
        </w:rPr>
        <w:noBreakHyphen/>
        <w:t>1</w:t>
      </w:r>
      <w:r w:rsidRPr="00351D1E">
        <w:rPr>
          <w:color w:val="auto"/>
          <w:u w:val="single" w:color="000000" w:themeColor="text1"/>
        </w:rPr>
        <w:noBreakHyphen/>
        <w:t>10(7), or to respond to accidental discharges or spills.</w:t>
      </w:r>
    </w:p>
    <w:p w:rsidR="008C5B15" w:rsidRPr="00351D1E" w:rsidRDefault="008C5B15" w:rsidP="008C5B15">
      <w:pPr>
        <w:rPr>
          <w:color w:val="auto"/>
        </w:rPr>
      </w:pPr>
      <w:r w:rsidRPr="00351D1E">
        <w:rPr>
          <w:color w:val="auto"/>
        </w:rPr>
        <w:tab/>
      </w:r>
      <w:r w:rsidRPr="00351D1E">
        <w:rPr>
          <w:strike/>
          <w:color w:val="auto"/>
        </w:rPr>
        <w:t>(b)</w:t>
      </w:r>
      <w:r w:rsidRPr="00351D1E">
        <w:rPr>
          <w:color w:val="auto"/>
          <w:u w:val="single"/>
        </w:rPr>
        <w:t>(B)(1)</w:t>
      </w:r>
      <w:r w:rsidRPr="00351D1E">
        <w:rPr>
          <w:color w:val="auto"/>
        </w:rPr>
        <w:tab/>
      </w:r>
      <w:r w:rsidRPr="00351D1E">
        <w:rPr>
          <w:strike/>
          <w:color w:val="auto"/>
        </w:rPr>
        <w:t>Any</w:t>
      </w:r>
      <w:r w:rsidRPr="00351D1E">
        <w:rPr>
          <w:color w:val="auto"/>
        </w:rPr>
        <w:t xml:space="preserve"> </w:t>
      </w:r>
      <w:r w:rsidRPr="00351D1E">
        <w:rPr>
          <w:color w:val="auto"/>
          <w:u w:val="single"/>
        </w:rPr>
        <w:t>A</w:t>
      </w:r>
      <w:r w:rsidRPr="00351D1E">
        <w:rPr>
          <w:color w:val="auto"/>
        </w:rPr>
        <w:t xml:space="preserve"> person who discharges organic or inorganic matter into the waters of this State as described in subsection </w:t>
      </w:r>
      <w:r w:rsidRPr="00351D1E">
        <w:rPr>
          <w:strike/>
          <w:color w:val="auto"/>
        </w:rPr>
        <w:t>(a)</w:t>
      </w:r>
      <w:r w:rsidRPr="00351D1E">
        <w:rPr>
          <w:color w:val="auto"/>
          <w:u w:val="single"/>
        </w:rPr>
        <w:t>(A)</w:t>
      </w:r>
      <w:r w:rsidRPr="00351D1E">
        <w:rPr>
          <w:color w:val="auto"/>
        </w:rPr>
        <w:t xml:space="preserve"> to the extent that the fish, shellfish, aquatic animals, wildlife</w:t>
      </w:r>
      <w:r w:rsidRPr="00351D1E">
        <w:rPr>
          <w:color w:val="auto"/>
          <w:u w:val="single"/>
        </w:rPr>
        <w:t>,</w:t>
      </w:r>
      <w:r w:rsidRPr="00351D1E">
        <w:rPr>
          <w:color w:val="auto"/>
        </w:rPr>
        <w:t xml:space="preserve"> or plant life indigenous to or dependent upon the receiving waters or </w:t>
      </w:r>
      <w:r w:rsidRPr="00351D1E">
        <w:rPr>
          <w:strike/>
          <w:color w:val="auto"/>
        </w:rPr>
        <w:t>any</w:t>
      </w:r>
      <w:r w:rsidRPr="00351D1E">
        <w:rPr>
          <w:color w:val="auto"/>
        </w:rPr>
        <w:t xml:space="preserve"> property </w:t>
      </w:r>
      <w:r w:rsidRPr="00351D1E">
        <w:rPr>
          <w:strike/>
          <w:color w:val="auto"/>
        </w:rPr>
        <w:t>are</w:t>
      </w:r>
      <w:r w:rsidRPr="00351D1E">
        <w:rPr>
          <w:color w:val="auto"/>
        </w:rPr>
        <w:t xml:space="preserve"> </w:t>
      </w:r>
      <w:r w:rsidRPr="00351D1E">
        <w:rPr>
          <w:color w:val="auto"/>
          <w:u w:val="single"/>
        </w:rPr>
        <w:t>is</w:t>
      </w:r>
      <w:r w:rsidRPr="00351D1E">
        <w:rPr>
          <w:color w:val="auto"/>
        </w:rPr>
        <w:t xml:space="preserve"> damaged or destroyed </w:t>
      </w:r>
      <w:r w:rsidRPr="00351D1E">
        <w:rPr>
          <w:strike/>
          <w:color w:val="auto"/>
        </w:rPr>
        <w:t>shall be</w:t>
      </w:r>
      <w:r w:rsidRPr="00351D1E">
        <w:rPr>
          <w:color w:val="auto"/>
        </w:rPr>
        <w:t xml:space="preserve"> </w:t>
      </w:r>
      <w:r w:rsidRPr="00351D1E">
        <w:rPr>
          <w:color w:val="auto"/>
          <w:u w:val="single"/>
        </w:rPr>
        <w:t>is</w:t>
      </w:r>
      <w:r w:rsidRPr="00351D1E">
        <w:rPr>
          <w:color w:val="auto"/>
        </w:rPr>
        <w:t xml:space="preserve"> liable to the State for </w:t>
      </w:r>
      <w:r w:rsidRPr="00351D1E">
        <w:rPr>
          <w:strike/>
          <w:color w:val="auto"/>
        </w:rPr>
        <w:t>such</w:t>
      </w:r>
      <w:r w:rsidRPr="00351D1E">
        <w:rPr>
          <w:color w:val="auto"/>
        </w:rPr>
        <w:t xml:space="preserve"> </w:t>
      </w:r>
      <w:r w:rsidRPr="00351D1E">
        <w:rPr>
          <w:color w:val="auto"/>
          <w:u w:val="single"/>
        </w:rPr>
        <w:t>the</w:t>
      </w:r>
      <w:r w:rsidRPr="00351D1E">
        <w:rPr>
          <w:color w:val="auto"/>
        </w:rPr>
        <w:t xml:space="preserve"> damages </w:t>
      </w:r>
      <w:r w:rsidRPr="00351D1E">
        <w:rPr>
          <w:strike/>
          <w:color w:val="auto"/>
        </w:rPr>
        <w:t>as may be proved</w:t>
      </w:r>
      <w:r w:rsidRPr="00351D1E">
        <w:rPr>
          <w:color w:val="auto"/>
        </w:rPr>
        <w:t xml:space="preserve">.  The action </w:t>
      </w:r>
      <w:r w:rsidRPr="00351D1E">
        <w:rPr>
          <w:strike/>
          <w:color w:val="auto"/>
        </w:rPr>
        <w:t>shall</w:t>
      </w:r>
      <w:r w:rsidRPr="00351D1E">
        <w:rPr>
          <w:color w:val="auto"/>
        </w:rPr>
        <w:t xml:space="preserve"> </w:t>
      </w:r>
      <w:r w:rsidRPr="00351D1E">
        <w:rPr>
          <w:color w:val="auto"/>
          <w:u w:val="single"/>
        </w:rPr>
        <w:t>must</w:t>
      </w:r>
      <w:r w:rsidRPr="00351D1E">
        <w:rPr>
          <w:color w:val="auto"/>
        </w:rPr>
        <w:t xml:space="preserve"> be brought by the State in its own name or in the name of the department. </w:t>
      </w:r>
    </w:p>
    <w:p w:rsidR="008C5B15" w:rsidRPr="00351D1E" w:rsidRDefault="008C5B15" w:rsidP="008C5B15">
      <w:pPr>
        <w:rPr>
          <w:color w:val="auto"/>
        </w:rPr>
      </w:pPr>
      <w:r w:rsidRPr="00351D1E">
        <w:rPr>
          <w:color w:val="auto"/>
        </w:rPr>
        <w:tab/>
      </w:r>
      <w:r w:rsidRPr="00351D1E">
        <w:rPr>
          <w:color w:val="auto"/>
        </w:rPr>
        <w:tab/>
      </w:r>
      <w:r w:rsidRPr="00351D1E">
        <w:rPr>
          <w:color w:val="auto"/>
          <w:u w:val="single"/>
        </w:rPr>
        <w:t>(2)</w:t>
      </w:r>
      <w:r w:rsidRPr="00351D1E">
        <w:rPr>
          <w:color w:val="auto"/>
        </w:rPr>
        <w:tab/>
        <w:t xml:space="preserve">The amount of </w:t>
      </w:r>
      <w:r w:rsidRPr="00351D1E">
        <w:rPr>
          <w:strike/>
          <w:color w:val="auto"/>
        </w:rPr>
        <w:t>any</w:t>
      </w:r>
      <w:r w:rsidRPr="00351D1E">
        <w:rPr>
          <w:color w:val="auto"/>
        </w:rPr>
        <w:t xml:space="preserve"> </w:t>
      </w:r>
      <w:r w:rsidRPr="00351D1E">
        <w:rPr>
          <w:color w:val="auto"/>
          <w:u w:val="single"/>
        </w:rPr>
        <w:t>a</w:t>
      </w:r>
      <w:r w:rsidRPr="00351D1E">
        <w:rPr>
          <w:color w:val="auto"/>
        </w:rPr>
        <w:t xml:space="preserve"> judgment for damages recovered by the State, less </w:t>
      </w:r>
      <w:r w:rsidRPr="00351D1E">
        <w:rPr>
          <w:strike/>
          <w:color w:val="auto"/>
        </w:rPr>
        <w:t>cost</w:t>
      </w:r>
      <w:r w:rsidRPr="00351D1E">
        <w:rPr>
          <w:color w:val="auto"/>
        </w:rPr>
        <w:t xml:space="preserve"> </w:t>
      </w:r>
      <w:r w:rsidRPr="00351D1E">
        <w:rPr>
          <w:color w:val="auto"/>
          <w:u w:val="single"/>
        </w:rPr>
        <w:t>costs</w:t>
      </w:r>
      <w:r w:rsidRPr="00351D1E">
        <w:rPr>
          <w:color w:val="auto"/>
        </w:rPr>
        <w:t xml:space="preserve">, </w:t>
      </w:r>
      <w:r w:rsidRPr="00351D1E">
        <w:rPr>
          <w:strike/>
          <w:color w:val="auto"/>
        </w:rPr>
        <w:t>shall</w:t>
      </w:r>
      <w:r w:rsidRPr="00351D1E">
        <w:rPr>
          <w:color w:val="auto"/>
        </w:rPr>
        <w:t xml:space="preserve"> </w:t>
      </w:r>
      <w:r w:rsidRPr="00351D1E">
        <w:rPr>
          <w:color w:val="auto"/>
          <w:u w:val="single"/>
        </w:rPr>
        <w:t>must</w:t>
      </w:r>
      <w:r w:rsidRPr="00351D1E">
        <w:rPr>
          <w:color w:val="auto"/>
        </w:rPr>
        <w:t xml:space="preserve"> be remitted to the agency, commission, department</w:t>
      </w:r>
      <w:r w:rsidRPr="00351D1E">
        <w:rPr>
          <w:color w:val="auto"/>
          <w:u w:val="single"/>
        </w:rPr>
        <w:t>,</w:t>
      </w:r>
      <w:r w:rsidRPr="00351D1E">
        <w:rPr>
          <w:color w:val="auto"/>
        </w:rPr>
        <w:t xml:space="preserve"> or political subdivision of the State that has jurisdiction over the fish, shellfish, aquatic animals, wildlife</w:t>
      </w:r>
      <w:r w:rsidRPr="00351D1E">
        <w:rPr>
          <w:color w:val="auto"/>
          <w:u w:val="single"/>
        </w:rPr>
        <w:t>,</w:t>
      </w:r>
      <w:r w:rsidRPr="00351D1E">
        <w:rPr>
          <w:color w:val="auto"/>
        </w:rPr>
        <w:t xml:space="preserve"> or plant life </w:t>
      </w:r>
      <w:r w:rsidRPr="00351D1E">
        <w:rPr>
          <w:color w:val="auto"/>
          <w:u w:val="single"/>
        </w:rPr>
        <w:t>or property</w:t>
      </w:r>
      <w:r w:rsidRPr="00351D1E">
        <w:rPr>
          <w:color w:val="auto"/>
        </w:rPr>
        <w:t xml:space="preserve"> damaged or destroyed. </w:t>
      </w:r>
    </w:p>
    <w:p w:rsidR="008C5B15" w:rsidRPr="00351D1E" w:rsidRDefault="008C5B15" w:rsidP="008C5B15">
      <w:pPr>
        <w:rPr>
          <w:color w:val="auto"/>
        </w:rPr>
      </w:pPr>
      <w:r w:rsidRPr="00351D1E">
        <w:rPr>
          <w:color w:val="auto"/>
        </w:rPr>
        <w:tab/>
      </w:r>
      <w:r w:rsidRPr="00351D1E">
        <w:rPr>
          <w:color w:val="auto"/>
        </w:rPr>
        <w:tab/>
      </w:r>
      <w:r w:rsidRPr="00351D1E">
        <w:rPr>
          <w:color w:val="auto"/>
          <w:u w:val="single"/>
        </w:rPr>
        <w:t>(3)</w:t>
      </w:r>
      <w:r w:rsidRPr="00351D1E">
        <w:rPr>
          <w:color w:val="auto"/>
        </w:rPr>
        <w:tab/>
        <w:t xml:space="preserve">The civil remedy </w:t>
      </w:r>
      <w:r w:rsidRPr="00351D1E">
        <w:rPr>
          <w:strike/>
          <w:color w:val="auto"/>
        </w:rPr>
        <w:t>herein</w:t>
      </w:r>
      <w:r w:rsidRPr="00351D1E">
        <w:rPr>
          <w:color w:val="auto"/>
        </w:rPr>
        <w:t xml:space="preserve"> provided </w:t>
      </w:r>
      <w:r w:rsidRPr="00351D1E">
        <w:rPr>
          <w:strike/>
          <w:color w:val="auto"/>
        </w:rPr>
        <w:t>shall</w:t>
      </w:r>
      <w:r w:rsidRPr="00351D1E">
        <w:rPr>
          <w:color w:val="auto"/>
        </w:rPr>
        <w:t xml:space="preserve"> </w:t>
      </w:r>
      <w:r w:rsidRPr="00351D1E">
        <w:rPr>
          <w:color w:val="auto"/>
          <w:u w:val="single"/>
        </w:rPr>
        <w:t>in subsection (B)(2) is</w:t>
      </w:r>
      <w:r w:rsidRPr="00351D1E">
        <w:rPr>
          <w:color w:val="auto"/>
        </w:rPr>
        <w:t xml:space="preserve"> not </w:t>
      </w:r>
      <w:r w:rsidRPr="00351D1E">
        <w:rPr>
          <w:strike/>
          <w:color w:val="auto"/>
        </w:rPr>
        <w:t>be</w:t>
      </w:r>
      <w:r w:rsidRPr="00351D1E">
        <w:rPr>
          <w:color w:val="auto"/>
        </w:rPr>
        <w:t xml:space="preserve"> exclusive, and </w:t>
      </w:r>
      <w:r w:rsidRPr="00351D1E">
        <w:rPr>
          <w:strike/>
          <w:color w:val="auto"/>
        </w:rPr>
        <w:t>any</w:t>
      </w:r>
      <w:r w:rsidRPr="00351D1E">
        <w:rPr>
          <w:color w:val="auto"/>
        </w:rPr>
        <w:t xml:space="preserve"> </w:t>
      </w:r>
      <w:r w:rsidRPr="00351D1E">
        <w:rPr>
          <w:color w:val="auto"/>
          <w:u w:val="single"/>
        </w:rPr>
        <w:t>an</w:t>
      </w:r>
      <w:r w:rsidRPr="00351D1E">
        <w:rPr>
          <w:color w:val="auto"/>
        </w:rPr>
        <w:t xml:space="preserve"> agency, commission, department</w:t>
      </w:r>
      <w:r w:rsidRPr="00351D1E">
        <w:rPr>
          <w:color w:val="auto"/>
          <w:u w:val="single"/>
        </w:rPr>
        <w:t>,</w:t>
      </w:r>
      <w:r w:rsidRPr="00351D1E">
        <w:rPr>
          <w:color w:val="auto"/>
        </w:rPr>
        <w:t xml:space="preserve"> or political subdivision of the State with appropriate authority may undertake in its own name an action to recover </w:t>
      </w:r>
      <w:r w:rsidRPr="00351D1E">
        <w:rPr>
          <w:strike/>
          <w:color w:val="auto"/>
        </w:rPr>
        <w:t>such</w:t>
      </w:r>
      <w:r w:rsidRPr="00351D1E">
        <w:rPr>
          <w:color w:val="auto"/>
        </w:rPr>
        <w:t xml:space="preserve"> damages </w:t>
      </w:r>
      <w:r w:rsidRPr="00351D1E">
        <w:rPr>
          <w:strike/>
          <w:color w:val="auto"/>
        </w:rPr>
        <w:t>as it may deem advisable</w:t>
      </w:r>
      <w:r w:rsidRPr="00351D1E">
        <w:rPr>
          <w:color w:val="auto"/>
        </w:rPr>
        <w:t xml:space="preserve"> independent of this subsection.</w:t>
      </w:r>
    </w:p>
    <w:p w:rsidR="008C5B15" w:rsidRPr="00351D1E" w:rsidRDefault="008C5B15" w:rsidP="008C5B15">
      <w:pPr>
        <w:rPr>
          <w:color w:val="auto"/>
        </w:rPr>
      </w:pPr>
      <w:r w:rsidRPr="00351D1E">
        <w:rPr>
          <w:color w:val="auto"/>
        </w:rPr>
        <w:tab/>
      </w:r>
      <w:r w:rsidRPr="00351D1E">
        <w:rPr>
          <w:color w:val="auto"/>
        </w:rPr>
        <w:tab/>
      </w:r>
      <w:r w:rsidRPr="00351D1E">
        <w:rPr>
          <w:color w:val="auto"/>
          <w:u w:val="single"/>
        </w:rPr>
        <w:t>(4)</w:t>
      </w:r>
      <w:r w:rsidRPr="00351D1E">
        <w:rPr>
          <w:color w:val="auto"/>
        </w:rPr>
        <w:tab/>
      </w:r>
      <w:r w:rsidRPr="00351D1E">
        <w:rPr>
          <w:color w:val="auto"/>
          <w:u w:val="single"/>
        </w:rPr>
        <w:t>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Section 48</w:t>
      </w:r>
      <w:r w:rsidRPr="00351D1E">
        <w:rPr>
          <w:color w:val="auto"/>
          <w:u w:val="single"/>
        </w:rPr>
        <w:noBreakHyphen/>
        <w:t>1</w:t>
      </w:r>
      <w:r w:rsidRPr="00351D1E">
        <w:rPr>
          <w:color w:val="auto"/>
          <w:u w:val="single"/>
        </w:rPr>
        <w:noBreakHyphen/>
        <w:t>90(A)(2).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Section 48</w:t>
      </w:r>
      <w:r w:rsidRPr="00351D1E">
        <w:rPr>
          <w:color w:val="auto"/>
          <w:u w:val="single"/>
        </w:rPr>
        <w:noBreakHyphen/>
        <w:t>1</w:t>
      </w:r>
      <w:r w:rsidRPr="00351D1E">
        <w:rPr>
          <w:color w:val="auto"/>
          <w:u w:val="single"/>
        </w:rPr>
        <w:noBreakHyphen/>
        <w:t>90(A)(2),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Pr="00351D1E">
        <w:rPr>
          <w:color w:val="auto"/>
          <w:u w:val="single"/>
        </w:rPr>
        <w:noBreakHyphen/>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r w:rsidRPr="00351D1E">
        <w:rPr>
          <w:color w:val="auto"/>
        </w:rPr>
        <w:t>”</w:t>
      </w:r>
    </w:p>
    <w:p w:rsidR="008C5B15" w:rsidRPr="00351D1E" w:rsidRDefault="008C5B15" w:rsidP="008C5B15">
      <w:pPr>
        <w:rPr>
          <w:color w:val="auto"/>
        </w:rPr>
      </w:pPr>
      <w:r>
        <w:tab/>
      </w:r>
      <w:r w:rsidRPr="00351D1E">
        <w:rPr>
          <w:color w:val="auto"/>
        </w:rPr>
        <w:t>SECTION</w:t>
      </w:r>
      <w:r w:rsidRPr="00351D1E">
        <w:rPr>
          <w:color w:val="auto"/>
        </w:rPr>
        <w:tab/>
        <w:t>2.</w:t>
      </w:r>
      <w:r w:rsidRPr="00351D1E">
        <w:rPr>
          <w:color w:val="auto"/>
        </w:rPr>
        <w:tab/>
        <w:t>Section 48</w:t>
      </w:r>
      <w:r w:rsidRPr="00351D1E">
        <w:rPr>
          <w:color w:val="auto"/>
        </w:rPr>
        <w:noBreakHyphen/>
        <w:t>1</w:t>
      </w:r>
      <w:r w:rsidRPr="00351D1E">
        <w:rPr>
          <w:color w:val="auto"/>
        </w:rPr>
        <w:noBreakHyphen/>
        <w:t>130 of the 1976 Code is amended to read:</w:t>
      </w:r>
    </w:p>
    <w:p w:rsidR="008C5B15" w:rsidRPr="00351D1E" w:rsidRDefault="008C5B15" w:rsidP="008C5B15">
      <w:pPr>
        <w:rPr>
          <w:color w:val="auto"/>
        </w:rPr>
      </w:pPr>
      <w:r w:rsidRPr="00351D1E">
        <w:rPr>
          <w:color w:val="auto"/>
        </w:rPr>
        <w:tab/>
        <w:t>“Section 48</w:t>
      </w:r>
      <w:r w:rsidRPr="00351D1E">
        <w:rPr>
          <w:color w:val="auto"/>
        </w:rPr>
        <w:noBreakHyphen/>
        <w:t>1</w:t>
      </w:r>
      <w:r w:rsidRPr="00351D1E">
        <w:rPr>
          <w:color w:val="auto"/>
        </w:rPr>
        <w:noBreakHyphen/>
        <w:t xml:space="preserve">130. </w:t>
      </w:r>
      <w:r w:rsidRPr="00351D1E">
        <w:rPr>
          <w:color w:val="auto"/>
        </w:rPr>
        <w:tab/>
      </w:r>
      <w:r w:rsidRPr="00351D1E">
        <w:rPr>
          <w:strike/>
          <w:color w:val="auto"/>
        </w:rPr>
        <w:t>Any</w:t>
      </w:r>
      <w:r w:rsidRPr="00351D1E">
        <w:rPr>
          <w:color w:val="auto"/>
        </w:rPr>
        <w:t xml:space="preserve"> </w:t>
      </w:r>
      <w:r w:rsidRPr="00351D1E">
        <w:rPr>
          <w:color w:val="auto"/>
          <w:u w:val="single"/>
        </w:rPr>
        <w:t>A</w:t>
      </w:r>
      <w:r w:rsidRPr="00351D1E">
        <w:rPr>
          <w:color w:val="auto"/>
        </w:rPr>
        <w:t xml:space="preserve"> person discharging sewage, industrial waste</w:t>
      </w:r>
      <w:r w:rsidRPr="00351D1E">
        <w:rPr>
          <w:color w:val="auto"/>
          <w:u w:val="single"/>
        </w:rPr>
        <w:t>,</w:t>
      </w:r>
      <w:r w:rsidRPr="00351D1E">
        <w:rPr>
          <w:color w:val="auto"/>
        </w:rPr>
        <w:t xml:space="preserve"> or other waste or air contaminant into </w:t>
      </w:r>
      <w:r w:rsidRPr="00351D1E">
        <w:rPr>
          <w:strike/>
          <w:color w:val="auto"/>
        </w:rPr>
        <w:t>any of</w:t>
      </w:r>
      <w:r w:rsidRPr="00351D1E">
        <w:rPr>
          <w:color w:val="auto"/>
        </w:rPr>
        <w:t xml:space="preserve"> the </w:t>
      </w:r>
      <w:r w:rsidRPr="00351D1E">
        <w:rPr>
          <w:strike/>
          <w:color w:val="auto"/>
        </w:rPr>
        <w:t>waters or ambient air</w:t>
      </w:r>
      <w:r w:rsidRPr="00351D1E">
        <w:rPr>
          <w:color w:val="auto"/>
        </w:rPr>
        <w:t xml:space="preserve"> </w:t>
      </w:r>
      <w:r w:rsidRPr="00351D1E">
        <w:rPr>
          <w:color w:val="auto"/>
          <w:u w:val="single"/>
        </w:rPr>
        <w:t>environment</w:t>
      </w:r>
      <w:r w:rsidRPr="00351D1E">
        <w:rPr>
          <w:color w:val="auto"/>
        </w:rPr>
        <w:t xml:space="preserve"> of the State, </w:t>
      </w:r>
      <w:r w:rsidRPr="00351D1E">
        <w:rPr>
          <w:color w:val="auto"/>
          <w:u w:val="single"/>
        </w:rPr>
        <w:t>in such manner or quantity as to cause pollution,</w:t>
      </w:r>
      <w:r w:rsidRPr="00351D1E">
        <w:rPr>
          <w:color w:val="auto"/>
        </w:rPr>
        <w:t xml:space="preserve"> without regard to the time that </w:t>
      </w:r>
      <w:r w:rsidRPr="00351D1E">
        <w:rPr>
          <w:strike/>
          <w:color w:val="auto"/>
        </w:rPr>
        <w:t>such</w:t>
      </w:r>
      <w:r w:rsidRPr="00351D1E">
        <w:rPr>
          <w:color w:val="auto"/>
        </w:rPr>
        <w:t xml:space="preserve"> </w:t>
      </w:r>
      <w:r w:rsidRPr="00351D1E">
        <w:rPr>
          <w:color w:val="auto"/>
          <w:u w:val="single"/>
        </w:rPr>
        <w:t>the</w:t>
      </w:r>
      <w:r w:rsidRPr="00351D1E">
        <w:rPr>
          <w:color w:val="auto"/>
        </w:rPr>
        <w:t xml:space="preserve"> discharge began or whether </w:t>
      </w:r>
      <w:r w:rsidRPr="00351D1E">
        <w:rPr>
          <w:strike/>
          <w:color w:val="auto"/>
        </w:rPr>
        <w:t>such</w:t>
      </w:r>
      <w:r w:rsidRPr="00351D1E">
        <w:rPr>
          <w:color w:val="auto"/>
        </w:rPr>
        <w:t xml:space="preserve"> </w:t>
      </w:r>
      <w:r w:rsidRPr="00351D1E">
        <w:rPr>
          <w:color w:val="auto"/>
          <w:u w:val="single"/>
        </w:rPr>
        <w:t>or not the</w:t>
      </w:r>
      <w:r w:rsidRPr="00351D1E">
        <w:rPr>
          <w:color w:val="auto"/>
        </w:rPr>
        <w:t xml:space="preserve"> continued discharge has been by virtue of a permit issued by the department, shall discontinue the discharge </w:t>
      </w:r>
      <w:r w:rsidRPr="00351D1E">
        <w:rPr>
          <w:strike/>
          <w:color w:val="auto"/>
        </w:rPr>
        <w:t>of such sewage, industrial waste or other wastes into, or in such manner or quantity as to cause pollution of, the waters of the State</w:t>
      </w:r>
      <w:r w:rsidRPr="00351D1E">
        <w:rPr>
          <w:color w:val="auto"/>
        </w:rPr>
        <w:t xml:space="preserve"> upon receipt of </w:t>
      </w:r>
      <w:r w:rsidRPr="00351D1E">
        <w:rPr>
          <w:strike/>
          <w:color w:val="auto"/>
        </w:rPr>
        <w:t>a final</w:t>
      </w:r>
      <w:r w:rsidRPr="00351D1E">
        <w:rPr>
          <w:color w:val="auto"/>
        </w:rPr>
        <w:t xml:space="preserve"> </w:t>
      </w:r>
      <w:r w:rsidRPr="00351D1E">
        <w:rPr>
          <w:color w:val="auto"/>
          <w:u w:val="single"/>
        </w:rPr>
        <w:t>an</w:t>
      </w:r>
      <w:r w:rsidRPr="00351D1E">
        <w:rPr>
          <w:color w:val="auto"/>
        </w:rPr>
        <w:t xml:space="preserve"> order of the department </w:t>
      </w:r>
      <w:r w:rsidRPr="00351D1E">
        <w:rPr>
          <w:strike/>
          <w:color w:val="auto"/>
        </w:rPr>
        <w:t>issued pursuant to the provisions of this chapter.  But in the case of such discharges, except those discharges causing an actual or potential hazard to public health, no final order of discontinuance of discharge shall be entered until a reasonable time after service of an order of the Department determining that such discharge constitutes pollution in contravention of the standards adopted by the Department and directing the alleged polluter to take such steps as may be necessary to abate the polluting content of such discharge to conform to the standards of the department</w:t>
      </w:r>
      <w:r w:rsidRPr="00351D1E">
        <w:rPr>
          <w:color w:val="auto"/>
        </w:rPr>
        <w:t xml:space="preserve">.  </w:t>
      </w:r>
      <w:r w:rsidRPr="00351D1E">
        <w:rPr>
          <w:color w:val="auto"/>
          <w:u w:val="single"/>
        </w:rPr>
        <w:t>An order is subject to review pursuant to Section 44</w:t>
      </w:r>
      <w:r w:rsidRPr="00351D1E">
        <w:rPr>
          <w:color w:val="auto"/>
          <w:u w:val="single"/>
        </w:rPr>
        <w:noBreakHyphen/>
        <w:t>1</w:t>
      </w:r>
      <w:r w:rsidRPr="00351D1E">
        <w:rPr>
          <w:color w:val="auto"/>
          <w:u w:val="single"/>
        </w:rPr>
        <w:noBreakHyphen/>
        <w:t>60 and the Administrative Procedures Act.  This section does not abrogate any of the department’s emergency powers.</w:t>
      </w:r>
      <w:r w:rsidRPr="00351D1E">
        <w:rPr>
          <w:color w:val="auto"/>
        </w:rPr>
        <w:t>”</w:t>
      </w:r>
    </w:p>
    <w:p w:rsidR="008C5B15" w:rsidRPr="00351D1E" w:rsidRDefault="008C5B15" w:rsidP="008C5B15">
      <w:pPr>
        <w:rPr>
          <w:color w:val="auto"/>
        </w:rPr>
      </w:pPr>
      <w:r>
        <w:tab/>
      </w:r>
      <w:r w:rsidRPr="00351D1E">
        <w:rPr>
          <w:color w:val="auto"/>
        </w:rPr>
        <w:t>SECTION</w:t>
      </w:r>
      <w:r w:rsidRPr="00351D1E">
        <w:rPr>
          <w:color w:val="auto"/>
        </w:rPr>
        <w:tab/>
        <w:t>3.</w:t>
      </w:r>
      <w:r w:rsidRPr="00351D1E">
        <w:rPr>
          <w:color w:val="auto"/>
        </w:rPr>
        <w:tab/>
        <w:t>Section 48</w:t>
      </w:r>
      <w:r w:rsidRPr="00351D1E">
        <w:rPr>
          <w:color w:val="auto"/>
        </w:rPr>
        <w:noBreakHyphen/>
        <w:t>1</w:t>
      </w:r>
      <w:r w:rsidRPr="00351D1E">
        <w:rPr>
          <w:color w:val="auto"/>
        </w:rPr>
        <w:noBreakHyphen/>
        <w:t>250 of the 1976 Code is amended to read:</w:t>
      </w:r>
    </w:p>
    <w:p w:rsidR="008C5B15" w:rsidRPr="00351D1E" w:rsidRDefault="008C5B15" w:rsidP="008C5B15">
      <w:pPr>
        <w:rPr>
          <w:color w:val="auto"/>
        </w:rPr>
      </w:pPr>
      <w:r w:rsidRPr="00351D1E">
        <w:rPr>
          <w:color w:val="auto"/>
        </w:rPr>
        <w:tab/>
        <w:t>“Section 48</w:t>
      </w:r>
      <w:r w:rsidRPr="00351D1E">
        <w:rPr>
          <w:color w:val="auto"/>
        </w:rPr>
        <w:noBreakHyphen/>
        <w:t>1</w:t>
      </w:r>
      <w:r w:rsidRPr="00351D1E">
        <w:rPr>
          <w:color w:val="auto"/>
        </w:rPr>
        <w:noBreakHyphen/>
        <w:t>250.</w:t>
      </w:r>
      <w:r w:rsidRPr="00351D1E">
        <w:rPr>
          <w:color w:val="auto"/>
        </w:rPr>
        <w:tab/>
      </w:r>
      <w:r w:rsidRPr="00351D1E">
        <w:rPr>
          <w:strike/>
          <w:color w:val="auto"/>
        </w:rPr>
        <w:t>Causes  of action resulting from the violation of the prohibitions contained in this chapter inure to and are for the benefit of any person or persons damaged as the result of any such violation</w:t>
      </w:r>
      <w:r w:rsidRPr="00351D1E">
        <w:rPr>
          <w:color w:val="auto"/>
        </w:rPr>
        <w:t xml:space="preserve"> </w:t>
      </w:r>
      <w:r w:rsidRPr="00351D1E">
        <w:rPr>
          <w:color w:val="auto"/>
          <w:u w:val="single"/>
        </w:rPr>
        <w:t>No private cause of action is created by or exists under this chapter</w:t>
      </w:r>
      <w:r w:rsidRPr="00351D1E">
        <w:rPr>
          <w:color w:val="auto"/>
        </w:rPr>
        <w:t xml:space="preserve">.  A determination by the department that pollution exists or a violation of </w:t>
      </w:r>
      <w:r w:rsidRPr="00351D1E">
        <w:rPr>
          <w:strike/>
          <w:color w:val="auto"/>
        </w:rPr>
        <w:t>any of the prohibitions</w:t>
      </w:r>
      <w:r w:rsidRPr="00351D1E">
        <w:rPr>
          <w:color w:val="auto"/>
        </w:rPr>
        <w:t xml:space="preserve"> </w:t>
      </w:r>
      <w:r w:rsidRPr="00351D1E">
        <w:rPr>
          <w:color w:val="auto"/>
          <w:u w:val="single"/>
        </w:rPr>
        <w:t>a prohibition</w:t>
      </w:r>
      <w:r w:rsidRPr="00351D1E">
        <w:rPr>
          <w:color w:val="auto"/>
        </w:rPr>
        <w:t xml:space="preserve"> contained in this chapter </w:t>
      </w:r>
      <w:r w:rsidRPr="00351D1E">
        <w:rPr>
          <w:color w:val="auto"/>
          <w:u w:val="single"/>
        </w:rPr>
        <w:t>has occurred</w:t>
      </w:r>
      <w:r w:rsidRPr="00351D1E">
        <w:rPr>
          <w:color w:val="auto"/>
        </w:rPr>
        <w:t xml:space="preserve">, whether or not actionable by the State, </w:t>
      </w:r>
      <w:r w:rsidRPr="00351D1E">
        <w:rPr>
          <w:strike/>
          <w:color w:val="auto"/>
        </w:rPr>
        <w:t>create</w:t>
      </w:r>
      <w:r w:rsidRPr="00351D1E">
        <w:rPr>
          <w:color w:val="auto"/>
        </w:rPr>
        <w:t xml:space="preserve"> </w:t>
      </w:r>
      <w:r w:rsidRPr="00351D1E">
        <w:rPr>
          <w:color w:val="auto"/>
          <w:u w:val="single"/>
        </w:rPr>
        <w:t>creates</w:t>
      </w:r>
      <w:r w:rsidRPr="00351D1E">
        <w:rPr>
          <w:color w:val="auto"/>
        </w:rPr>
        <w:t xml:space="preserve"> no presumption of law or fact inuring to or for the benefit of </w:t>
      </w:r>
      <w:r w:rsidRPr="00351D1E">
        <w:rPr>
          <w:strike/>
          <w:color w:val="auto"/>
        </w:rPr>
        <w:t>persons</w:t>
      </w:r>
      <w:r w:rsidRPr="00351D1E">
        <w:rPr>
          <w:color w:val="auto"/>
        </w:rPr>
        <w:t xml:space="preserve"> </w:t>
      </w:r>
      <w:r w:rsidRPr="00351D1E">
        <w:rPr>
          <w:color w:val="auto"/>
          <w:u w:val="single"/>
        </w:rPr>
        <w:t>a person</w:t>
      </w:r>
      <w:r w:rsidRPr="00351D1E">
        <w:rPr>
          <w:color w:val="auto"/>
        </w:rPr>
        <w:t xml:space="preserve"> other than the State.”</w:t>
      </w:r>
    </w:p>
    <w:p w:rsidR="008C5B15" w:rsidRPr="00351D1E" w:rsidRDefault="008C5B15" w:rsidP="008C5B15">
      <w:pPr>
        <w:rPr>
          <w:color w:val="auto"/>
        </w:rPr>
      </w:pPr>
      <w:r>
        <w:tab/>
      </w:r>
      <w:r w:rsidRPr="00351D1E">
        <w:rPr>
          <w:color w:val="auto"/>
        </w:rPr>
        <w:t>SECTION</w:t>
      </w:r>
      <w:r w:rsidRPr="00351D1E">
        <w:rPr>
          <w:color w:val="auto"/>
        </w:rPr>
        <w:tab/>
        <w:t>4.</w:t>
      </w:r>
      <w:r w:rsidRPr="00351D1E">
        <w:rPr>
          <w:color w:val="auto"/>
        </w:rPr>
        <w:tab/>
        <w:t>(A)</w:t>
      </w:r>
      <w:r w:rsidRPr="00351D1E">
        <w:rPr>
          <w:color w:val="auto"/>
        </w:rPr>
        <w:tab/>
        <w:t>There is created the “Isolated Wetlands and Carolina Bays Task Force” to review, study, and make recommendations concerning issues related to isolated wetlands and Carolina Bays in South Carolina.  The task force shall be comprised of the following members:</w:t>
      </w:r>
    </w:p>
    <w:p w:rsidR="008C5B15" w:rsidRPr="00351D1E" w:rsidRDefault="008C5B15" w:rsidP="008C5B15">
      <w:pPr>
        <w:rPr>
          <w:color w:val="auto"/>
        </w:rPr>
      </w:pPr>
      <w:r w:rsidRPr="00351D1E">
        <w:rPr>
          <w:color w:val="auto"/>
        </w:rPr>
        <w:tab/>
      </w:r>
      <w:r w:rsidRPr="00351D1E">
        <w:rPr>
          <w:color w:val="auto"/>
        </w:rPr>
        <w:tab/>
        <w:t>(1)</w:t>
      </w:r>
      <w:r w:rsidRPr="00351D1E">
        <w:rPr>
          <w:color w:val="auto"/>
        </w:rPr>
        <w:tab/>
        <w:t xml:space="preserve">the </w:t>
      </w:r>
      <w:r w:rsidR="00EC31E8">
        <w:rPr>
          <w:color w:val="auto"/>
        </w:rPr>
        <w:t>C</w:t>
      </w:r>
      <w:r w:rsidRPr="00351D1E">
        <w:rPr>
          <w:color w:val="auto"/>
        </w:rPr>
        <w:t>hairman of the Senate Agriculture and Natural Resources Committee, ex officio, or his designee</w:t>
      </w:r>
      <w:r w:rsidR="00EC31E8">
        <w:rPr>
          <w:color w:val="auto"/>
        </w:rPr>
        <w:t>,</w:t>
      </w:r>
      <w:r w:rsidRPr="00351D1E">
        <w:rPr>
          <w:color w:val="auto"/>
        </w:rPr>
        <w:t xml:space="preserve"> who shall serve as chairman;</w:t>
      </w:r>
    </w:p>
    <w:p w:rsidR="008C5B15" w:rsidRPr="00351D1E" w:rsidRDefault="008C5B15" w:rsidP="008C5B15">
      <w:pPr>
        <w:rPr>
          <w:color w:val="auto"/>
        </w:rPr>
      </w:pPr>
      <w:r w:rsidRPr="00351D1E">
        <w:rPr>
          <w:color w:val="auto"/>
        </w:rPr>
        <w:tab/>
      </w:r>
      <w:r w:rsidRPr="00351D1E">
        <w:rPr>
          <w:color w:val="auto"/>
        </w:rPr>
        <w:tab/>
        <w:t>(2)</w:t>
      </w:r>
      <w:r w:rsidRPr="00351D1E">
        <w:rPr>
          <w:color w:val="auto"/>
        </w:rPr>
        <w:tab/>
        <w:t xml:space="preserve">the </w:t>
      </w:r>
      <w:r w:rsidR="00EC31E8">
        <w:rPr>
          <w:color w:val="auto"/>
        </w:rPr>
        <w:t>C</w:t>
      </w:r>
      <w:r w:rsidRPr="00351D1E">
        <w:rPr>
          <w:color w:val="auto"/>
        </w:rPr>
        <w:t>hairman of the House of Representatives Agriculture, Natural Resources and Environmental Affairs Committee, ex officio, or his designee, who shall serve as vice</w:t>
      </w:r>
      <w:r w:rsidRPr="00351D1E">
        <w:rPr>
          <w:color w:val="auto"/>
        </w:rPr>
        <w:noBreakHyphen/>
        <w:t>chairman;</w:t>
      </w:r>
    </w:p>
    <w:p w:rsidR="008C5B15" w:rsidRPr="00351D1E" w:rsidRDefault="008C5B15" w:rsidP="008C5B15">
      <w:pPr>
        <w:rPr>
          <w:color w:val="auto"/>
        </w:rPr>
      </w:pPr>
      <w:r w:rsidRPr="00351D1E">
        <w:rPr>
          <w:color w:val="auto"/>
        </w:rPr>
        <w:tab/>
      </w:r>
      <w:r w:rsidRPr="00351D1E">
        <w:rPr>
          <w:color w:val="auto"/>
        </w:rPr>
        <w:tab/>
        <w:t>(3)</w:t>
      </w:r>
      <w:r w:rsidRPr="00351D1E">
        <w:rPr>
          <w:color w:val="auto"/>
        </w:rPr>
        <w:tab/>
        <w:t>one member representing the South Carolina Chamber of Commerce;</w:t>
      </w:r>
    </w:p>
    <w:p w:rsidR="008C5B15" w:rsidRPr="00351D1E" w:rsidRDefault="008C5B15" w:rsidP="008C5B15">
      <w:pPr>
        <w:rPr>
          <w:color w:val="auto"/>
        </w:rPr>
      </w:pPr>
      <w:r w:rsidRPr="00351D1E">
        <w:rPr>
          <w:color w:val="auto"/>
        </w:rPr>
        <w:tab/>
      </w:r>
      <w:r w:rsidRPr="00351D1E">
        <w:rPr>
          <w:color w:val="auto"/>
        </w:rPr>
        <w:tab/>
        <w:t>(4)</w:t>
      </w:r>
      <w:r w:rsidRPr="00351D1E">
        <w:rPr>
          <w:color w:val="auto"/>
        </w:rPr>
        <w:tab/>
        <w:t>one member representing the Coastal Conservation League;</w:t>
      </w:r>
    </w:p>
    <w:p w:rsidR="008C5B15" w:rsidRPr="00351D1E" w:rsidRDefault="008C5B15" w:rsidP="008C5B15">
      <w:pPr>
        <w:rPr>
          <w:color w:val="auto"/>
        </w:rPr>
      </w:pPr>
      <w:r w:rsidRPr="00351D1E">
        <w:rPr>
          <w:color w:val="auto"/>
        </w:rPr>
        <w:tab/>
      </w:r>
      <w:r w:rsidRPr="00351D1E">
        <w:rPr>
          <w:color w:val="auto"/>
        </w:rPr>
        <w:tab/>
        <w:t>(5)</w:t>
      </w:r>
      <w:r w:rsidRPr="00351D1E">
        <w:rPr>
          <w:color w:val="auto"/>
        </w:rPr>
        <w:tab/>
        <w:t>one member representing the Conservation Voters of South Carolina;</w:t>
      </w:r>
    </w:p>
    <w:p w:rsidR="008C5B15" w:rsidRPr="00351D1E" w:rsidRDefault="008C5B15" w:rsidP="008C5B15">
      <w:pPr>
        <w:rPr>
          <w:color w:val="auto"/>
        </w:rPr>
      </w:pPr>
      <w:r w:rsidRPr="00351D1E">
        <w:rPr>
          <w:color w:val="auto"/>
        </w:rPr>
        <w:tab/>
      </w:r>
      <w:r w:rsidRPr="00351D1E">
        <w:rPr>
          <w:color w:val="auto"/>
        </w:rPr>
        <w:tab/>
        <w:t>(6)</w:t>
      </w:r>
      <w:r w:rsidRPr="00351D1E">
        <w:rPr>
          <w:color w:val="auto"/>
        </w:rPr>
        <w:tab/>
        <w:t>one member representing the South Carolina Association of Realtors;</w:t>
      </w:r>
    </w:p>
    <w:p w:rsidR="008C5B15" w:rsidRPr="00351D1E" w:rsidRDefault="008C5B15" w:rsidP="008C5B15">
      <w:pPr>
        <w:rPr>
          <w:color w:val="auto"/>
        </w:rPr>
      </w:pPr>
      <w:r w:rsidRPr="00351D1E">
        <w:rPr>
          <w:color w:val="auto"/>
        </w:rPr>
        <w:tab/>
      </w:r>
      <w:r w:rsidRPr="00351D1E">
        <w:rPr>
          <w:color w:val="auto"/>
        </w:rPr>
        <w:tab/>
        <w:t>(7)</w:t>
      </w:r>
      <w:r w:rsidRPr="00351D1E">
        <w:rPr>
          <w:color w:val="auto"/>
        </w:rPr>
        <w:tab/>
        <w:t>one member representing the South Carolina Association of Homebuilders, upon consultation with the South Carolina Association of General Contractors;</w:t>
      </w:r>
    </w:p>
    <w:p w:rsidR="008C5B15" w:rsidRPr="00351D1E" w:rsidRDefault="008C5B15" w:rsidP="008C5B15">
      <w:pPr>
        <w:rPr>
          <w:color w:val="auto"/>
        </w:rPr>
      </w:pPr>
      <w:r w:rsidRPr="00351D1E">
        <w:rPr>
          <w:color w:val="auto"/>
        </w:rPr>
        <w:tab/>
      </w:r>
      <w:r w:rsidRPr="00351D1E">
        <w:rPr>
          <w:color w:val="auto"/>
        </w:rPr>
        <w:tab/>
        <w:t>(8)</w:t>
      </w:r>
      <w:r w:rsidRPr="00351D1E">
        <w:rPr>
          <w:color w:val="auto"/>
        </w:rPr>
        <w:tab/>
        <w:t>one member representing the South Carolina Farm Bureau;</w:t>
      </w:r>
    </w:p>
    <w:p w:rsidR="008C5B15" w:rsidRPr="00351D1E" w:rsidRDefault="008C5B15" w:rsidP="008C5B15">
      <w:pPr>
        <w:rPr>
          <w:color w:val="auto"/>
        </w:rPr>
      </w:pPr>
      <w:r w:rsidRPr="00351D1E">
        <w:rPr>
          <w:color w:val="auto"/>
        </w:rPr>
        <w:tab/>
      </w:r>
      <w:r w:rsidRPr="00351D1E">
        <w:rPr>
          <w:color w:val="auto"/>
        </w:rPr>
        <w:tab/>
        <w:t>(9)</w:t>
      </w:r>
      <w:r w:rsidRPr="00351D1E">
        <w:rPr>
          <w:color w:val="auto"/>
        </w:rPr>
        <w:tab/>
        <w:t>one member representing the South Carolina Manufacturer’s Alliance;</w:t>
      </w:r>
    </w:p>
    <w:p w:rsidR="008C5B15" w:rsidRPr="00351D1E" w:rsidRDefault="008C5B15" w:rsidP="008C5B15">
      <w:pPr>
        <w:rPr>
          <w:color w:val="auto"/>
        </w:rPr>
      </w:pPr>
      <w:r w:rsidRPr="00351D1E">
        <w:rPr>
          <w:color w:val="auto"/>
        </w:rPr>
        <w:tab/>
      </w:r>
      <w:r w:rsidRPr="00351D1E">
        <w:rPr>
          <w:color w:val="auto"/>
        </w:rPr>
        <w:tab/>
        <w:t>(10)</w:t>
      </w:r>
      <w:r w:rsidRPr="00351D1E">
        <w:rPr>
          <w:color w:val="auto"/>
        </w:rPr>
        <w:tab/>
        <w:t>one member representing the South Carolina Chapter of the Sierra Club;</w:t>
      </w:r>
    </w:p>
    <w:p w:rsidR="008C5B15" w:rsidRPr="00351D1E" w:rsidRDefault="008C5B15" w:rsidP="008C5B15">
      <w:pPr>
        <w:rPr>
          <w:color w:val="auto"/>
        </w:rPr>
      </w:pPr>
      <w:r w:rsidRPr="00351D1E">
        <w:rPr>
          <w:color w:val="auto"/>
        </w:rPr>
        <w:tab/>
      </w:r>
      <w:r w:rsidRPr="00351D1E">
        <w:rPr>
          <w:color w:val="auto"/>
        </w:rPr>
        <w:tab/>
        <w:t>(11)</w:t>
      </w:r>
      <w:r w:rsidRPr="00351D1E">
        <w:rPr>
          <w:color w:val="auto"/>
        </w:rPr>
        <w:tab/>
        <w:t>one member representing the South Carolina Wildlife Federation;</w:t>
      </w:r>
    </w:p>
    <w:p w:rsidR="008C5B15" w:rsidRPr="00351D1E" w:rsidRDefault="008C5B15" w:rsidP="008C5B15">
      <w:pPr>
        <w:rPr>
          <w:color w:val="auto"/>
        </w:rPr>
      </w:pPr>
      <w:r w:rsidRPr="00351D1E">
        <w:rPr>
          <w:color w:val="auto"/>
        </w:rPr>
        <w:tab/>
      </w:r>
      <w:r w:rsidRPr="00351D1E">
        <w:rPr>
          <w:color w:val="auto"/>
        </w:rPr>
        <w:tab/>
        <w:t>(12)</w:t>
      </w:r>
      <w:r w:rsidRPr="00351D1E">
        <w:rPr>
          <w:color w:val="auto"/>
        </w:rPr>
        <w:tab/>
        <w:t>one member representing the Environmental Law Project; and</w:t>
      </w:r>
    </w:p>
    <w:p w:rsidR="008C5B15" w:rsidRPr="00351D1E" w:rsidRDefault="008C5B15" w:rsidP="008C5B15">
      <w:pPr>
        <w:rPr>
          <w:color w:val="auto"/>
        </w:rPr>
      </w:pPr>
      <w:r w:rsidRPr="00351D1E">
        <w:rPr>
          <w:color w:val="auto"/>
        </w:rPr>
        <w:tab/>
      </w:r>
      <w:r w:rsidRPr="00351D1E">
        <w:rPr>
          <w:color w:val="auto"/>
        </w:rPr>
        <w:tab/>
        <w:t>(13)</w:t>
      </w:r>
      <w:r w:rsidRPr="00351D1E">
        <w:rPr>
          <w:color w:val="auto"/>
        </w:rPr>
        <w:tab/>
        <w:t>one member representing the utilities industry.</w:t>
      </w:r>
    </w:p>
    <w:p w:rsidR="008C5B15" w:rsidRPr="00351D1E" w:rsidRDefault="008C5B15" w:rsidP="008C5B15">
      <w:pPr>
        <w:rPr>
          <w:color w:val="auto"/>
        </w:rPr>
      </w:pPr>
      <w:r w:rsidRPr="00351D1E">
        <w:rPr>
          <w:color w:val="auto"/>
        </w:rPr>
        <w:tab/>
        <w:t>(B)</w:t>
      </w:r>
      <w:r w:rsidRPr="00351D1E">
        <w:rPr>
          <w:color w:val="auto"/>
        </w:rPr>
        <w:tab/>
        <w:t>The task force shall meet as soon as practicable after the effective date of this act for organizational purposes.</w:t>
      </w:r>
    </w:p>
    <w:p w:rsidR="008C5B15" w:rsidRPr="00351D1E" w:rsidRDefault="008C5B15" w:rsidP="008C5B15">
      <w:pPr>
        <w:rPr>
          <w:color w:val="auto"/>
        </w:rPr>
      </w:pPr>
      <w:r w:rsidRPr="00351D1E">
        <w:rPr>
          <w:color w:val="auto"/>
        </w:rPr>
        <w:tab/>
        <w:t>(C)</w:t>
      </w:r>
      <w:r w:rsidRPr="00351D1E">
        <w:rPr>
          <w:color w:val="auto"/>
        </w:rPr>
        <w:tab/>
        <w:t>The members of the task force</w:t>
      </w:r>
      <w:r w:rsidRPr="00351D1E">
        <w:rPr>
          <w:bCs/>
          <w:color w:val="auto"/>
        </w:rPr>
        <w:t xml:space="preserve"> </w:t>
      </w:r>
      <w:r w:rsidRPr="00351D1E">
        <w:rPr>
          <w:color w:val="auto"/>
        </w:rPr>
        <w:t>shall serve without compensation and may not receive mileage or per diem.</w:t>
      </w:r>
    </w:p>
    <w:p w:rsidR="008C5B15" w:rsidRPr="00351D1E" w:rsidRDefault="008C5B15" w:rsidP="008C5B15">
      <w:pPr>
        <w:rPr>
          <w:color w:val="auto"/>
        </w:rPr>
      </w:pPr>
      <w:r w:rsidRPr="00351D1E">
        <w:rPr>
          <w:color w:val="auto"/>
        </w:rPr>
        <w:tab/>
        <w:t>(D)</w:t>
      </w:r>
      <w:r w:rsidRPr="00351D1E">
        <w:rPr>
          <w:color w:val="auto"/>
        </w:rPr>
        <w:tab/>
        <w:t>Vacancies on the task force shall be filled in the same manner as the original appointment.</w:t>
      </w:r>
    </w:p>
    <w:p w:rsidR="008C5B15" w:rsidRPr="00351D1E" w:rsidRDefault="008C5B15" w:rsidP="008C5B15">
      <w:pPr>
        <w:rPr>
          <w:color w:val="auto"/>
        </w:rPr>
      </w:pPr>
      <w:r w:rsidRPr="00351D1E">
        <w:rPr>
          <w:color w:val="auto"/>
        </w:rPr>
        <w:tab/>
        <w:t>(E)</w:t>
      </w:r>
      <w:r w:rsidRPr="00351D1E">
        <w:rPr>
          <w:color w:val="auto"/>
        </w:rPr>
        <w:tab/>
        <w:t>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must also compile a glossary of standard terms and definitions used when describing Carolina Bays and isolated wetlands, their various types, and characteristics.</w:t>
      </w:r>
    </w:p>
    <w:p w:rsidR="008C5B15" w:rsidRPr="00351D1E" w:rsidRDefault="008C5B15" w:rsidP="008C5B15">
      <w:pPr>
        <w:rPr>
          <w:color w:val="auto"/>
        </w:rPr>
      </w:pPr>
      <w:r w:rsidRPr="00351D1E">
        <w:rPr>
          <w:color w:val="auto"/>
        </w:rPr>
        <w:tab/>
        <w:t>(F)</w:t>
      </w:r>
      <w:r w:rsidRPr="00351D1E">
        <w:rPr>
          <w:color w:val="auto"/>
        </w:rPr>
        <w:tab/>
        <w:t>During its review and study of Carolina Bays and isolated wetlands, and in its findings and recommendations, the task force shall consider at least:</w:t>
      </w:r>
    </w:p>
    <w:p w:rsidR="008C5B15" w:rsidRPr="00351D1E" w:rsidRDefault="008C5B15" w:rsidP="008C5B15">
      <w:pPr>
        <w:rPr>
          <w:color w:val="auto"/>
        </w:rPr>
      </w:pPr>
      <w:r w:rsidRPr="00351D1E">
        <w:rPr>
          <w:color w:val="auto"/>
        </w:rPr>
        <w:tab/>
      </w:r>
      <w:r w:rsidRPr="00351D1E">
        <w:rPr>
          <w:color w:val="auto"/>
        </w:rPr>
        <w:tab/>
        <w:t>(1)</w:t>
      </w:r>
      <w:r w:rsidRPr="00351D1E">
        <w:rPr>
          <w:color w:val="auto"/>
        </w:rPr>
        <w:tab/>
        <w:t>the biological, hydrological, ecological, and economic values and services of Carolina Bays and isolated wetlands;</w:t>
      </w:r>
    </w:p>
    <w:p w:rsidR="008C5B15" w:rsidRPr="00351D1E" w:rsidRDefault="008C5B15" w:rsidP="008C5B15">
      <w:pPr>
        <w:rPr>
          <w:color w:val="auto"/>
        </w:rPr>
      </w:pPr>
      <w:r w:rsidRPr="00351D1E">
        <w:rPr>
          <w:color w:val="auto"/>
        </w:rPr>
        <w:tab/>
      </w:r>
      <w:r w:rsidRPr="00351D1E">
        <w:rPr>
          <w:color w:val="auto"/>
        </w:rPr>
        <w:tab/>
        <w:t>(2)</w:t>
      </w:r>
      <w:r w:rsidRPr="00351D1E">
        <w:rPr>
          <w:color w:val="auto"/>
        </w:rPr>
        <w:tab/>
        <w:t>prior disturbances of Carolina Bays and isolated wetlands and the cumulative impacts of disturbances to isolated wetlands and their functions;</w:t>
      </w:r>
    </w:p>
    <w:p w:rsidR="008C5B15" w:rsidRPr="00351D1E" w:rsidRDefault="008C5B15" w:rsidP="008C5B15">
      <w:pPr>
        <w:rPr>
          <w:color w:val="auto"/>
        </w:rPr>
      </w:pPr>
      <w:r w:rsidRPr="00351D1E">
        <w:rPr>
          <w:color w:val="auto"/>
        </w:rPr>
        <w:tab/>
      </w:r>
      <w:r w:rsidRPr="00351D1E">
        <w:rPr>
          <w:color w:val="auto"/>
        </w:rPr>
        <w:tab/>
        <w:t>(3)</w:t>
      </w:r>
      <w:r w:rsidRPr="00351D1E">
        <w:rPr>
          <w:color w:val="auto"/>
        </w:rPr>
        <w:tab/>
        <w:t>methods to avoid adverse impact on Carolina Bays and isolated wetlands;</w:t>
      </w:r>
    </w:p>
    <w:p w:rsidR="008C5B15" w:rsidRPr="00351D1E" w:rsidRDefault="008C5B15" w:rsidP="008C5B15">
      <w:pPr>
        <w:rPr>
          <w:color w:val="auto"/>
        </w:rPr>
      </w:pPr>
      <w:r w:rsidRPr="00351D1E">
        <w:rPr>
          <w:color w:val="auto"/>
        </w:rPr>
        <w:tab/>
      </w:r>
      <w:r w:rsidRPr="00351D1E">
        <w:rPr>
          <w:color w:val="auto"/>
        </w:rPr>
        <w:tab/>
        <w:t>(4)</w:t>
      </w:r>
      <w:r w:rsidRPr="00351D1E">
        <w:rPr>
          <w:color w:val="auto"/>
        </w:rPr>
        <w:tab/>
        <w:t>methods to minimize adverse impact on Carolina Bays and isolated wetland function that can be avoided;</w:t>
      </w:r>
    </w:p>
    <w:p w:rsidR="008C5B15" w:rsidRPr="00351D1E" w:rsidRDefault="008C5B15" w:rsidP="008C5B15">
      <w:pPr>
        <w:rPr>
          <w:color w:val="auto"/>
        </w:rPr>
      </w:pPr>
      <w:r w:rsidRPr="00351D1E">
        <w:rPr>
          <w:color w:val="auto"/>
        </w:rPr>
        <w:tab/>
      </w:r>
      <w:r w:rsidRPr="00351D1E">
        <w:rPr>
          <w:color w:val="auto"/>
        </w:rPr>
        <w:tab/>
        <w:t>(5)</w:t>
      </w:r>
      <w:r w:rsidRPr="00351D1E">
        <w:rPr>
          <w:color w:val="auto"/>
        </w:rPr>
        <w:tab/>
        <w:t>manners of compensation for any loss of Carolina Bays and isolated wetland functions that cannot be avoided or minimized;</w:t>
      </w:r>
    </w:p>
    <w:p w:rsidR="008C5B15" w:rsidRPr="00351D1E" w:rsidRDefault="008C5B15" w:rsidP="008C5B15">
      <w:pPr>
        <w:rPr>
          <w:color w:val="auto"/>
        </w:rPr>
      </w:pPr>
      <w:r w:rsidRPr="00351D1E">
        <w:rPr>
          <w:color w:val="auto"/>
        </w:rPr>
        <w:tab/>
      </w:r>
      <w:r w:rsidRPr="00351D1E">
        <w:rPr>
          <w:color w:val="auto"/>
        </w:rPr>
        <w:tab/>
        <w:t>(6)</w:t>
      </w:r>
      <w:r w:rsidRPr="00351D1E">
        <w:rPr>
          <w:color w:val="auto"/>
        </w:rPr>
        <w:tab/>
        <w:t>methods to provide public notice of wetlands permitting applications;</w:t>
      </w:r>
    </w:p>
    <w:p w:rsidR="008C5B15" w:rsidRPr="00351D1E" w:rsidRDefault="008C5B15" w:rsidP="008C5B15">
      <w:pPr>
        <w:rPr>
          <w:color w:val="auto"/>
        </w:rPr>
      </w:pPr>
      <w:r w:rsidRPr="00351D1E">
        <w:rPr>
          <w:color w:val="auto"/>
        </w:rPr>
        <w:tab/>
      </w:r>
      <w:r w:rsidRPr="00351D1E">
        <w:rPr>
          <w:color w:val="auto"/>
        </w:rPr>
        <w:tab/>
        <w:t>(7)</w:t>
      </w:r>
      <w:r w:rsidRPr="00351D1E">
        <w:rPr>
          <w:color w:val="auto"/>
        </w:rPr>
        <w:tab/>
        <w:t>the utility of using a general permitting program for Carolina Bays and isolated wetlands disturbance, where practical;</w:t>
      </w:r>
    </w:p>
    <w:p w:rsidR="008C5B15" w:rsidRPr="00351D1E" w:rsidRDefault="008C5B15" w:rsidP="008C5B15">
      <w:pPr>
        <w:rPr>
          <w:color w:val="auto"/>
        </w:rPr>
      </w:pPr>
      <w:r w:rsidRPr="00351D1E">
        <w:rPr>
          <w:color w:val="auto"/>
        </w:rPr>
        <w:tab/>
      </w:r>
      <w:r w:rsidRPr="00351D1E">
        <w:rPr>
          <w:color w:val="auto"/>
        </w:rPr>
        <w:tab/>
        <w:t>(8)</w:t>
      </w:r>
      <w:r w:rsidRPr="00351D1E">
        <w:rPr>
          <w:color w:val="auto"/>
        </w:rPr>
        <w:tab/>
        <w:t>the proper balance between the economic development value of a proposed permitted activity and the impact on Carolina Bays and isolated wetlands;</w:t>
      </w:r>
    </w:p>
    <w:p w:rsidR="008C5B15" w:rsidRPr="00351D1E" w:rsidRDefault="008C5B15" w:rsidP="008C5B15">
      <w:pPr>
        <w:rPr>
          <w:color w:val="auto"/>
        </w:rPr>
      </w:pPr>
      <w:r w:rsidRPr="00351D1E">
        <w:rPr>
          <w:color w:val="auto"/>
        </w:rPr>
        <w:tab/>
      </w:r>
      <w:r w:rsidRPr="00351D1E">
        <w:rPr>
          <w:color w:val="auto"/>
        </w:rPr>
        <w:tab/>
        <w:t>(9)</w:t>
      </w:r>
      <w:r w:rsidRPr="00351D1E">
        <w:rPr>
          <w:color w:val="auto"/>
        </w:rPr>
        <w:tab/>
        <w:t>achieving a goal of “no net loss” wetlands;</w:t>
      </w:r>
    </w:p>
    <w:p w:rsidR="008C5B15" w:rsidRPr="00351D1E" w:rsidRDefault="008C5B15" w:rsidP="008C5B15">
      <w:pPr>
        <w:rPr>
          <w:color w:val="auto"/>
        </w:rPr>
      </w:pPr>
      <w:r w:rsidRPr="00351D1E">
        <w:rPr>
          <w:color w:val="auto"/>
        </w:rPr>
        <w:tab/>
      </w:r>
      <w:r w:rsidRPr="00351D1E">
        <w:rPr>
          <w:color w:val="auto"/>
        </w:rPr>
        <w:tab/>
        <w:t>(10)</w:t>
      </w:r>
      <w:r w:rsidRPr="00351D1E">
        <w:rPr>
          <w:color w:val="auto"/>
        </w:rPr>
        <w:tab/>
        <w:t>concerning proposals to impact Carolina Bays and isolated wetlands, including those appearing to be geographically isolated, the aggregate benefits and services of similarly situated wetlands in the watershed should be considered;</w:t>
      </w:r>
    </w:p>
    <w:p w:rsidR="008C5B15" w:rsidRPr="00351D1E" w:rsidRDefault="008C5B15" w:rsidP="008C5B15">
      <w:pPr>
        <w:rPr>
          <w:color w:val="auto"/>
        </w:rPr>
      </w:pPr>
      <w:r w:rsidRPr="00351D1E">
        <w:rPr>
          <w:color w:val="auto"/>
        </w:rPr>
        <w:tab/>
      </w:r>
      <w:r w:rsidRPr="00351D1E">
        <w:rPr>
          <w:color w:val="auto"/>
        </w:rPr>
        <w:tab/>
        <w:t>(11)</w:t>
      </w:r>
      <w:r w:rsidRPr="00351D1E">
        <w:rPr>
          <w:color w:val="auto"/>
        </w:rPr>
        <w:tab/>
        <w:t>concerning mitigation for Carolina Bays and isolated wetland impacts, whether a watershed based approach should be followed in order to replace wetland functions and services where they are most needed in the impacted watershed; and</w:t>
      </w:r>
    </w:p>
    <w:p w:rsidR="008C5B15" w:rsidRPr="00351D1E" w:rsidRDefault="008C5B15" w:rsidP="008C5B15">
      <w:pPr>
        <w:rPr>
          <w:color w:val="auto"/>
        </w:rPr>
      </w:pPr>
      <w:r w:rsidRPr="00351D1E">
        <w:rPr>
          <w:color w:val="auto"/>
        </w:rPr>
        <w:tab/>
      </w:r>
      <w:r w:rsidRPr="00351D1E">
        <w:rPr>
          <w:color w:val="auto"/>
        </w:rPr>
        <w:tab/>
        <w:t>(12)</w:t>
      </w:r>
      <w:r w:rsidRPr="00351D1E">
        <w:rPr>
          <w:color w:val="auto"/>
        </w:rPr>
        <w:tab/>
        <w:t>whether, and the extent to which, the standards used by the Department of Health and Environmental Control in evaluating discharges to federal wetlands can and should be used for non</w:t>
      </w:r>
      <w:r w:rsidRPr="00351D1E">
        <w:rPr>
          <w:color w:val="auto"/>
        </w:rPr>
        <w:noBreakHyphen/>
        <w:t>federal wetlands.</w:t>
      </w:r>
    </w:p>
    <w:p w:rsidR="008C5B15" w:rsidRPr="00351D1E" w:rsidRDefault="008C5B15" w:rsidP="008C5B15">
      <w:pPr>
        <w:rPr>
          <w:color w:val="auto"/>
        </w:rPr>
      </w:pPr>
      <w:r w:rsidRPr="00351D1E">
        <w:rPr>
          <w:color w:val="auto"/>
        </w:rPr>
        <w:tab/>
        <w:t>(G)</w:t>
      </w:r>
      <w:r w:rsidRPr="00351D1E">
        <w:rPr>
          <w:color w:val="auto"/>
        </w:rPr>
        <w:tab/>
        <w:t xml:space="preserve">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w:t>
      </w:r>
      <w:r w:rsidRPr="00351D1E">
        <w:rPr>
          <w:bCs/>
          <w:color w:val="auto"/>
        </w:rPr>
        <w:t>study committee</w:t>
      </w:r>
      <w:r w:rsidRPr="00351D1E">
        <w:rPr>
          <w:color w:val="auto"/>
        </w:rPr>
        <w:t xml:space="preserve"> terminates. </w:t>
      </w:r>
    </w:p>
    <w:p w:rsidR="008C5B15" w:rsidRPr="00351D1E" w:rsidRDefault="008C5B15" w:rsidP="008C5B15">
      <w:pPr>
        <w:rPr>
          <w:color w:val="auto"/>
        </w:rPr>
      </w:pPr>
      <w:r w:rsidRPr="00351D1E">
        <w:rPr>
          <w:color w:val="auto"/>
        </w:rPr>
        <w:tab/>
        <w:t>(H)</w:t>
      </w:r>
      <w:r w:rsidRPr="00351D1E">
        <w:rPr>
          <w:color w:val="auto"/>
        </w:rPr>
        <w:tab/>
        <w:t>The staffing for the task force must be provided by the appropriate committees or offices of the Senate and House of Representatives.  The task force may utilize staff of other government agencies with relevant issue area expertise upon request.</w:t>
      </w:r>
    </w:p>
    <w:p w:rsidR="008C5B15" w:rsidRPr="00351D1E" w:rsidRDefault="008C5B15" w:rsidP="008C5B15">
      <w:pPr>
        <w:rPr>
          <w:color w:val="auto"/>
        </w:rPr>
      </w:pPr>
      <w:r>
        <w:tab/>
      </w:r>
      <w:r w:rsidRPr="00351D1E">
        <w:rPr>
          <w:color w:val="auto"/>
        </w:rPr>
        <w:t>SECTION</w:t>
      </w:r>
      <w:r w:rsidRPr="00351D1E">
        <w:rPr>
          <w:color w:val="auto"/>
        </w:rPr>
        <w:tab/>
        <w:t>5.</w:t>
      </w:r>
      <w:r w:rsidRPr="00351D1E">
        <w:rPr>
          <w:color w:val="auto"/>
        </w:rPr>
        <w:tab/>
        <w:t>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p>
    <w:p w:rsidR="008C5B15" w:rsidRPr="00351D1E" w:rsidRDefault="008C5B15" w:rsidP="008C5B15">
      <w:pPr>
        <w:rPr>
          <w:color w:val="auto"/>
        </w:rPr>
      </w:pPr>
      <w:r>
        <w:tab/>
      </w:r>
      <w:r w:rsidRPr="00351D1E">
        <w:rPr>
          <w:color w:val="auto"/>
        </w:rPr>
        <w:t>SECTION</w:t>
      </w:r>
      <w:r w:rsidRPr="00351D1E">
        <w:rPr>
          <w:color w:val="auto"/>
        </w:rPr>
        <w:tab/>
        <w:t>6.</w:t>
      </w:r>
      <w:r w:rsidRPr="00351D1E">
        <w:rPr>
          <w:color w:val="auto"/>
        </w:rPr>
        <w:tab/>
      </w:r>
      <w:r w:rsidRPr="00351D1E">
        <w:rPr>
          <w:color w:val="auto"/>
          <w:szCs w:val="24"/>
          <w:lang w:bidi="en-US"/>
        </w:rPr>
        <w:t>The repeal or amendment by this act of any law or any other provision contained in this act, whether temporary or permanent or civil or criminal, does not affect pending actions, rights, duties, liabilities, or rights and does not amend or repeal any provisions of the South Carolina Pollution Control Act for any federal project for which a final Environmental Impact Statement has been issued but no subsequent record of decision has been issued as of the date of this enactment and for any such project, the Pollution Control Act remains in full force and effect as it existed prior to the passage of this act.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or other provisions contained in this act.</w:t>
      </w:r>
    </w:p>
    <w:p w:rsidR="008C5B15" w:rsidRPr="00351D1E" w:rsidRDefault="008C5B15" w:rsidP="008C5B15">
      <w:pPr>
        <w:rPr>
          <w:color w:val="auto"/>
        </w:rPr>
      </w:pPr>
      <w:r>
        <w:tab/>
      </w:r>
      <w:r w:rsidRPr="00351D1E">
        <w:rPr>
          <w:color w:val="auto"/>
        </w:rPr>
        <w:t>SECTION</w:t>
      </w:r>
      <w:r w:rsidRPr="00351D1E">
        <w:rPr>
          <w:color w:val="auto"/>
        </w:rPr>
        <w:tab/>
        <w:t>7.</w:t>
      </w:r>
      <w:r w:rsidRPr="00351D1E">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C5B15" w:rsidRPr="00351D1E" w:rsidRDefault="008C5B15" w:rsidP="008C5B15">
      <w:pPr>
        <w:rPr>
          <w:color w:val="auto"/>
        </w:rPr>
      </w:pPr>
      <w:r>
        <w:tab/>
      </w:r>
      <w:r w:rsidRPr="00351D1E">
        <w:rPr>
          <w:color w:val="auto"/>
        </w:rPr>
        <w:t>SECTION</w:t>
      </w:r>
      <w:r w:rsidRPr="00351D1E">
        <w:rPr>
          <w:color w:val="auto"/>
        </w:rPr>
        <w:tab/>
        <w:t>8.</w:t>
      </w:r>
      <w:r w:rsidRPr="00351D1E">
        <w:rPr>
          <w:color w:val="auto"/>
        </w:rPr>
        <w:tab/>
        <w:t xml:space="preserve">This act takes effect upon approval by the Governor. </w:t>
      </w:r>
      <w:r w:rsidRPr="00351D1E">
        <w:rPr>
          <w:color w:val="auto"/>
        </w:rPr>
        <w:tab/>
        <w:t>/</w:t>
      </w:r>
    </w:p>
    <w:p w:rsidR="008C5B15" w:rsidRPr="00351D1E" w:rsidRDefault="008C5B15" w:rsidP="008C5B15">
      <w:pPr>
        <w:rPr>
          <w:snapToGrid w:val="0"/>
          <w:color w:val="auto"/>
        </w:rPr>
      </w:pPr>
      <w:r>
        <w:rPr>
          <w:snapToGrid w:val="0"/>
        </w:rPr>
        <w:tab/>
      </w:r>
      <w:r w:rsidRPr="00351D1E">
        <w:rPr>
          <w:snapToGrid w:val="0"/>
          <w:color w:val="auto"/>
        </w:rPr>
        <w:t>Renumber sections to conform.</w:t>
      </w:r>
      <w:r w:rsidRPr="00351D1E">
        <w:rPr>
          <w:snapToGrid w:val="0"/>
          <w:color w:val="auto"/>
        </w:rPr>
        <w:tab/>
      </w:r>
    </w:p>
    <w:p w:rsidR="008C5B15" w:rsidRDefault="008C5B15" w:rsidP="008C5B15">
      <w:pPr>
        <w:rPr>
          <w:snapToGrid w:val="0"/>
        </w:rPr>
      </w:pPr>
      <w:r>
        <w:rPr>
          <w:snapToGrid w:val="0"/>
        </w:rPr>
        <w:tab/>
      </w:r>
      <w:r w:rsidRPr="00351D1E">
        <w:rPr>
          <w:snapToGrid w:val="0"/>
          <w:color w:val="auto"/>
        </w:rPr>
        <w:t>Amend title to conform.</w:t>
      </w:r>
    </w:p>
    <w:p w:rsidR="008C5B15" w:rsidRPr="00351D1E" w:rsidRDefault="008C5B15" w:rsidP="008C5B15">
      <w:pPr>
        <w:rPr>
          <w:snapToGrid w:val="0"/>
          <w:color w:val="auto"/>
        </w:rPr>
      </w:pPr>
    </w:p>
    <w:p w:rsidR="008C5B15" w:rsidRDefault="008C5B15">
      <w:pPr>
        <w:pStyle w:val="Header"/>
        <w:tabs>
          <w:tab w:val="clear" w:pos="8640"/>
          <w:tab w:val="left" w:pos="4320"/>
        </w:tabs>
      </w:pPr>
      <w:r>
        <w:tab/>
        <w:t>Senator HUTTO explained the amendment.</w:t>
      </w:r>
    </w:p>
    <w:p w:rsidR="00205505" w:rsidRDefault="00205505">
      <w:pPr>
        <w:pStyle w:val="Header"/>
        <w:tabs>
          <w:tab w:val="clear" w:pos="8640"/>
          <w:tab w:val="left" w:pos="4320"/>
        </w:tabs>
      </w:pPr>
    </w:p>
    <w:p w:rsidR="008C5B15" w:rsidRDefault="008C5B15">
      <w:pPr>
        <w:pStyle w:val="Header"/>
        <w:tabs>
          <w:tab w:val="clear" w:pos="8640"/>
          <w:tab w:val="left" w:pos="4320"/>
        </w:tabs>
      </w:pPr>
      <w:r>
        <w:tab/>
        <w:t>The amendment was adopted.</w:t>
      </w:r>
    </w:p>
    <w:p w:rsidR="008C5B15" w:rsidRDefault="008C5B15">
      <w:pPr>
        <w:pStyle w:val="Header"/>
        <w:tabs>
          <w:tab w:val="clear" w:pos="8640"/>
          <w:tab w:val="left" w:pos="4320"/>
        </w:tabs>
      </w:pPr>
    </w:p>
    <w:p w:rsidR="008C5B15" w:rsidRDefault="008C5B15">
      <w:pPr>
        <w:pStyle w:val="Header"/>
        <w:tabs>
          <w:tab w:val="clear" w:pos="8640"/>
          <w:tab w:val="left" w:pos="4320"/>
        </w:tabs>
      </w:pPr>
      <w:r>
        <w:tab/>
        <w:t>On motion of Senator HUTTO, the Bill was carried over.</w:t>
      </w:r>
    </w:p>
    <w:p w:rsidR="00480B6A" w:rsidRDefault="00480B6A">
      <w:pPr>
        <w:pStyle w:val="Header"/>
        <w:tabs>
          <w:tab w:val="clear" w:pos="8640"/>
          <w:tab w:val="left" w:pos="4320"/>
        </w:tabs>
      </w:pPr>
    </w:p>
    <w:p w:rsidR="00F40C42" w:rsidRDefault="00F40C42" w:rsidP="00F40C42">
      <w:pPr>
        <w:pStyle w:val="Header"/>
        <w:tabs>
          <w:tab w:val="clear" w:pos="8640"/>
          <w:tab w:val="left" w:pos="4320"/>
        </w:tabs>
        <w:jc w:val="center"/>
        <w:rPr>
          <w:b/>
        </w:rPr>
      </w:pPr>
      <w:r>
        <w:rPr>
          <w:b/>
        </w:rPr>
        <w:t>OBJECTION</w:t>
      </w:r>
    </w:p>
    <w:p w:rsidR="00F40C42" w:rsidRPr="005B3111" w:rsidRDefault="00F40C42" w:rsidP="00F40C42">
      <w:pPr>
        <w:suppressAutoHyphens/>
        <w:outlineLvl w:val="0"/>
      </w:pPr>
      <w:r>
        <w:rPr>
          <w:b/>
        </w:rPr>
        <w:tab/>
      </w:r>
      <w:r>
        <w:tab/>
      </w:r>
      <w:r w:rsidRPr="005B3111">
        <w:t>H. 4939</w:t>
      </w:r>
      <w:r w:rsidR="0036522A" w:rsidRPr="005B3111">
        <w:fldChar w:fldCharType="begin"/>
      </w:r>
      <w:r w:rsidRPr="005B3111">
        <w:instrText xml:space="preserve"> XE "H. 4939" \b </w:instrText>
      </w:r>
      <w:r w:rsidR="0036522A" w:rsidRPr="005B3111">
        <w:fldChar w:fldCharType="end"/>
      </w:r>
      <w:r w:rsidRPr="005B3111">
        <w:t xml:space="preserve"> -- Reps. Quinn, Weeks and Rutherford:  </w:t>
      </w:r>
      <w:r w:rsidRPr="005B3111">
        <w:rPr>
          <w:szCs w:val="30"/>
        </w:rPr>
        <w:t xml:space="preserve">A BILL </w:t>
      </w:r>
      <w:r w:rsidRPr="005B3111">
        <w:rPr>
          <w:color w:val="000000" w:themeColor="text1"/>
          <w:u w:color="000000" w:themeColor="text1"/>
        </w:rPr>
        <w:t>TO AMEND SECTION 61</w:t>
      </w:r>
      <w:r w:rsidRPr="005B3111">
        <w:rPr>
          <w:color w:val="000000" w:themeColor="text1"/>
          <w:u w:color="000000" w:themeColor="text1"/>
        </w:rPr>
        <w:noBreakHyphen/>
        <w:t>6</w:t>
      </w:r>
      <w:r w:rsidRPr="005B3111">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F40C42" w:rsidRDefault="00F40C42" w:rsidP="00F40C42">
      <w:pPr>
        <w:pStyle w:val="Header"/>
        <w:tabs>
          <w:tab w:val="clear" w:pos="8640"/>
          <w:tab w:val="left" w:pos="4320"/>
        </w:tabs>
      </w:pPr>
      <w:r>
        <w:tab/>
        <w:t>Senator LEATHERMAN objected to the Bill.</w:t>
      </w:r>
    </w:p>
    <w:p w:rsidR="00F40C42" w:rsidRDefault="00F40C42" w:rsidP="00F40C42">
      <w:pPr>
        <w:pStyle w:val="Header"/>
        <w:tabs>
          <w:tab w:val="clear" w:pos="8640"/>
          <w:tab w:val="left" w:pos="4320"/>
        </w:tabs>
      </w:pPr>
    </w:p>
    <w:p w:rsidR="00F40C42" w:rsidRPr="00B74CAC" w:rsidRDefault="00F40C42" w:rsidP="00F40C42">
      <w:pPr>
        <w:pStyle w:val="Header"/>
        <w:tabs>
          <w:tab w:val="clear" w:pos="8640"/>
          <w:tab w:val="left" w:pos="4320"/>
        </w:tabs>
        <w:jc w:val="center"/>
      </w:pPr>
      <w:r>
        <w:rPr>
          <w:b/>
        </w:rPr>
        <w:t>OBJECTION</w:t>
      </w:r>
    </w:p>
    <w:p w:rsidR="00F40C42" w:rsidRPr="0085368C" w:rsidRDefault="00F40C42" w:rsidP="00F40C42">
      <w:pPr>
        <w:suppressAutoHyphens/>
      </w:pPr>
      <w:r>
        <w:tab/>
      </w:r>
      <w:r w:rsidRPr="0085368C">
        <w:t>S. 1353</w:t>
      </w:r>
      <w:r w:rsidR="0036522A" w:rsidRPr="0085368C">
        <w:fldChar w:fldCharType="begin"/>
      </w:r>
      <w:r w:rsidRPr="0085368C">
        <w:instrText xml:space="preserve"> XE "S. 1353" \b </w:instrText>
      </w:r>
      <w:r w:rsidR="0036522A" w:rsidRPr="0085368C">
        <w:fldChar w:fldCharType="end"/>
      </w:r>
      <w:r w:rsidRPr="0085368C">
        <w:t xml:space="preserve"> -- </w:t>
      </w:r>
      <w:r>
        <w:t>Senators Rose and Knotts</w:t>
      </w:r>
      <w:r w:rsidRPr="0085368C">
        <w:t xml:space="preserve">:  </w:t>
      </w:r>
      <w:r w:rsidRPr="0085368C">
        <w:rPr>
          <w:szCs w:val="30"/>
        </w:rPr>
        <w:t xml:space="preserve">A BILL </w:t>
      </w:r>
      <w:r w:rsidRPr="0085368C">
        <w:t>TO AMEND SECTION 8</w:t>
      </w:r>
      <w:r w:rsidRPr="0085368C">
        <w:noBreakHyphen/>
        <w:t>13</w:t>
      </w:r>
      <w:r w:rsidRPr="0085368C">
        <w:noBreakHyphen/>
        <w:t>1140 OF THE 1976 CODE, RELATING TO THE DISCLOSURE OF ECONOMIC INTERESTS BY PUBLIC OFFICERS AND EMPLOYEES, TO REQUIRE A PERSON THAT IS REQUIRED TO FILE THE STATEMENT TO FILE FOR ANY YEAR IN WHICH THAT PERSON HOLDS OFFICE FOR ANY PORTION OF THE YEAR.</w:t>
      </w:r>
    </w:p>
    <w:p w:rsidR="00F40C42" w:rsidRDefault="00F40C42" w:rsidP="00F40C42">
      <w:pPr>
        <w:pStyle w:val="Header"/>
        <w:tabs>
          <w:tab w:val="clear" w:pos="8640"/>
          <w:tab w:val="left" w:pos="4320"/>
        </w:tabs>
      </w:pPr>
      <w:r>
        <w:tab/>
        <w:t>Senator ROSE asked unanimous consent to take the Bill up for immediate consideration.</w:t>
      </w:r>
    </w:p>
    <w:p w:rsidR="003E2860" w:rsidRDefault="003E2860" w:rsidP="00F40C42">
      <w:pPr>
        <w:pStyle w:val="Header"/>
        <w:tabs>
          <w:tab w:val="clear" w:pos="8640"/>
          <w:tab w:val="left" w:pos="4320"/>
        </w:tabs>
      </w:pPr>
    </w:p>
    <w:p w:rsidR="00F40C42" w:rsidRDefault="00F40C42" w:rsidP="00F40C42">
      <w:pPr>
        <w:pStyle w:val="Header"/>
        <w:tabs>
          <w:tab w:val="clear" w:pos="8640"/>
          <w:tab w:val="left" w:pos="4320"/>
        </w:tabs>
      </w:pPr>
      <w:r>
        <w:tab/>
        <w:t>Senator LEATHERMAN objected.</w:t>
      </w:r>
    </w:p>
    <w:p w:rsidR="00F40C42" w:rsidRDefault="00F40C42">
      <w:pPr>
        <w:pStyle w:val="Header"/>
        <w:tabs>
          <w:tab w:val="clear" w:pos="8640"/>
          <w:tab w:val="left" w:pos="4320"/>
        </w:tabs>
      </w:pPr>
    </w:p>
    <w:p w:rsidR="00517D7B" w:rsidRDefault="00517D7B">
      <w:pPr>
        <w:pStyle w:val="Header"/>
        <w:tabs>
          <w:tab w:val="clear" w:pos="8640"/>
          <w:tab w:val="left" w:pos="4320"/>
        </w:tabs>
      </w:pPr>
      <w:r>
        <w:rPr>
          <w:b/>
        </w:rPr>
        <w:t>THE SENATE PROCEEDED TO A CONSIDERATION OF THE SINE DIE RESOLUTION.</w:t>
      </w:r>
    </w:p>
    <w:p w:rsidR="00517D7B" w:rsidRDefault="00517D7B">
      <w:pPr>
        <w:pStyle w:val="Header"/>
        <w:tabs>
          <w:tab w:val="clear" w:pos="8640"/>
          <w:tab w:val="left" w:pos="4320"/>
        </w:tabs>
      </w:pPr>
    </w:p>
    <w:p w:rsidR="00DB74A4" w:rsidRPr="00517D7B" w:rsidRDefault="00517D7B" w:rsidP="00517D7B">
      <w:pPr>
        <w:pStyle w:val="Header"/>
        <w:tabs>
          <w:tab w:val="clear" w:pos="8640"/>
          <w:tab w:val="left" w:pos="4320"/>
        </w:tabs>
        <w:jc w:val="center"/>
        <w:rPr>
          <w:b/>
        </w:rPr>
      </w:pPr>
      <w:r w:rsidRPr="00517D7B">
        <w:rPr>
          <w:b/>
        </w:rPr>
        <w:t>CARRIED OVER</w:t>
      </w:r>
    </w:p>
    <w:p w:rsidR="00517D7B" w:rsidRPr="00195503" w:rsidRDefault="00517D7B" w:rsidP="00517D7B">
      <w:r>
        <w:tab/>
      </w:r>
      <w:r w:rsidRPr="00195503">
        <w:t>S. 1553</w:t>
      </w:r>
      <w:r w:rsidR="0036522A" w:rsidRPr="00195503">
        <w:fldChar w:fldCharType="begin"/>
      </w:r>
      <w:r w:rsidRPr="00195503">
        <w:instrText xml:space="preserve"> XE "S. 1553" \b </w:instrText>
      </w:r>
      <w:r w:rsidR="0036522A" w:rsidRPr="00195503">
        <w:fldChar w:fldCharType="end"/>
      </w:r>
      <w:r w:rsidRPr="00195503">
        <w:t xml:space="preserve"> -- Senators Courson and L. Martin:  </w:t>
      </w:r>
      <w:r w:rsidRPr="00195503">
        <w:rPr>
          <w:szCs w:val="30"/>
        </w:rPr>
        <w:t xml:space="preserve">A CONCURRENT RESOLUTION </w:t>
      </w:r>
      <w:r w:rsidRPr="00195503">
        <w:rPr>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MATTERS, AND TO PROVIDE THAT WHEN THE RESPECTIVE HOUSES OF THE GENERAL ASSEMBLY ADJOURN NOT LATER THAN MONDAY, NOVEMBER 12, 2012, THE GENERAL ASSEMBLY SHALL STAND ADJOURNED SINE DIE.</w:t>
      </w:r>
    </w:p>
    <w:p w:rsidR="00517D7B" w:rsidRDefault="00517D7B">
      <w:pPr>
        <w:pStyle w:val="Header"/>
        <w:tabs>
          <w:tab w:val="clear" w:pos="8640"/>
          <w:tab w:val="left" w:pos="4320"/>
        </w:tabs>
      </w:pPr>
      <w:r>
        <w:tab/>
        <w:t>The Senate proceeded to a consideration of the Concurrent Resolution, the question being the adoption of the Resolution.</w:t>
      </w:r>
    </w:p>
    <w:p w:rsidR="00517D7B" w:rsidRDefault="00517D7B">
      <w:pPr>
        <w:pStyle w:val="Header"/>
        <w:tabs>
          <w:tab w:val="clear" w:pos="8640"/>
          <w:tab w:val="left" w:pos="4320"/>
        </w:tabs>
      </w:pPr>
    </w:p>
    <w:p w:rsidR="00517D7B" w:rsidRDefault="00517D7B">
      <w:pPr>
        <w:pStyle w:val="Header"/>
        <w:tabs>
          <w:tab w:val="clear" w:pos="8640"/>
          <w:tab w:val="left" w:pos="4320"/>
        </w:tabs>
      </w:pPr>
      <w:r>
        <w:tab/>
        <w:t xml:space="preserve">On motion of Senator LARRY MARTIN, the Concurrent Resolution was carried over.  </w:t>
      </w:r>
    </w:p>
    <w:p w:rsidR="00517D7B" w:rsidRDefault="00517D7B">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480B6A" w:rsidRPr="009805F8" w:rsidRDefault="00480B6A" w:rsidP="00480B6A">
      <w:pPr>
        <w:pStyle w:val="Header"/>
        <w:tabs>
          <w:tab w:val="clear" w:pos="8640"/>
          <w:tab w:val="left" w:pos="4320"/>
        </w:tabs>
        <w:jc w:val="center"/>
        <w:rPr>
          <w:b/>
        </w:rPr>
      </w:pPr>
      <w:r w:rsidRPr="009805F8">
        <w:rPr>
          <w:b/>
        </w:rPr>
        <w:t>MOTION ADOPTED</w:t>
      </w:r>
    </w:p>
    <w:p w:rsidR="00480B6A" w:rsidRDefault="00480B6A" w:rsidP="00480B6A">
      <w:pPr>
        <w:pStyle w:val="Header"/>
        <w:tabs>
          <w:tab w:val="clear" w:pos="8640"/>
          <w:tab w:val="left" w:pos="4320"/>
        </w:tabs>
      </w:pPr>
      <w:r>
        <w:tab/>
        <w:t>On motion of Senator KNOTTS, the Senate agreed to dispense with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40C42" w:rsidRDefault="00F40C42" w:rsidP="003E2860">
      <w:pPr>
        <w:pStyle w:val="Header"/>
        <w:keepNext/>
        <w:tabs>
          <w:tab w:val="clear" w:pos="8640"/>
          <w:tab w:val="left" w:pos="4320"/>
        </w:tabs>
        <w:jc w:val="center"/>
        <w:rPr>
          <w:b/>
        </w:rPr>
      </w:pPr>
      <w:r>
        <w:rPr>
          <w:b/>
        </w:rPr>
        <w:t>CONCURRENCE</w:t>
      </w:r>
    </w:p>
    <w:p w:rsidR="00F40C42" w:rsidRDefault="00F40C42" w:rsidP="003E2860">
      <w:pPr>
        <w:keepNext/>
        <w:suppressAutoHyphens/>
        <w:outlineLvl w:val="0"/>
      </w:pPr>
      <w:r>
        <w:rPr>
          <w:b/>
        </w:rPr>
        <w:tab/>
      </w:r>
      <w:r w:rsidRPr="003D216F">
        <w:t>S. 1014</w:t>
      </w:r>
      <w:r w:rsidR="0036522A" w:rsidRPr="003D216F">
        <w:fldChar w:fldCharType="begin"/>
      </w:r>
      <w:r w:rsidRPr="003D216F">
        <w:instrText xml:space="preserve"> XE "S. 1014" \b </w:instrText>
      </w:r>
      <w:r w:rsidR="0036522A" w:rsidRPr="003D216F">
        <w:fldChar w:fldCharType="end"/>
      </w:r>
      <w:r w:rsidRPr="003D216F">
        <w:t xml:space="preserve"> -- Senator Knotts:  </w:t>
      </w:r>
      <w:r w:rsidRPr="003D216F">
        <w:rPr>
          <w:szCs w:val="30"/>
        </w:rPr>
        <w:t xml:space="preserve">A BILL </w:t>
      </w:r>
      <w:r w:rsidRPr="003D216F">
        <w:t>TO AMEND SECTION 17</w:t>
      </w:r>
      <w:r w:rsidRPr="003D216F">
        <w:noBreakHyphen/>
        <w:t>5</w:t>
      </w:r>
      <w:r w:rsidRPr="003D216F">
        <w:noBreakHyphen/>
        <w:t xml:space="preserve">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w:t>
      </w:r>
      <w:r>
        <w:t>“</w:t>
      </w:r>
      <w:r w:rsidRPr="003D216F">
        <w:t>RECOGNIZED</w:t>
      </w:r>
      <w:r>
        <w:t>”</w:t>
      </w:r>
      <w:r w:rsidRPr="003D216F">
        <w:t xml:space="preserve"> FOR PURPOSES OF THE TRAINING REQUIREMENTS REQUIRED FOR CANDIDATES FOR CORONER.</w:t>
      </w:r>
    </w:p>
    <w:p w:rsidR="00F40C42" w:rsidRDefault="00F40C42" w:rsidP="00F40C42">
      <w:pPr>
        <w:suppressAutoHyphens/>
      </w:pPr>
      <w:r>
        <w:tab/>
        <w:t>The House returned the Bill with amendments.</w:t>
      </w:r>
    </w:p>
    <w:p w:rsidR="00F40C42" w:rsidRDefault="00F40C42" w:rsidP="00F40C42">
      <w:pPr>
        <w:suppressAutoHyphens/>
        <w:outlineLvl w:val="0"/>
      </w:pPr>
    </w:p>
    <w:p w:rsidR="00F40C42" w:rsidRDefault="00F40C42" w:rsidP="00F40C42">
      <w:pPr>
        <w:suppressAutoHyphens/>
        <w:outlineLvl w:val="0"/>
      </w:pPr>
      <w:r>
        <w:tab/>
        <w:t>Senator KNOTTS asked unanimous consent to take the Bill up for immediate consideration.</w:t>
      </w:r>
    </w:p>
    <w:p w:rsidR="00F40C42" w:rsidRDefault="00F40C42" w:rsidP="00F40C42">
      <w:pPr>
        <w:suppressAutoHyphens/>
        <w:outlineLvl w:val="0"/>
      </w:pPr>
      <w:r>
        <w:tab/>
        <w:t>There was no objection.</w:t>
      </w:r>
    </w:p>
    <w:p w:rsidR="00F40C42" w:rsidRDefault="00F40C42" w:rsidP="00F40C42">
      <w:pPr>
        <w:suppressAutoHyphens/>
        <w:outlineLvl w:val="0"/>
      </w:pPr>
    </w:p>
    <w:p w:rsidR="00F40C42" w:rsidRDefault="00F40C42" w:rsidP="00F40C42">
      <w:pPr>
        <w:pStyle w:val="Header"/>
        <w:tabs>
          <w:tab w:val="clear" w:pos="8640"/>
          <w:tab w:val="left" w:pos="4320"/>
        </w:tabs>
        <w:jc w:val="left"/>
      </w:pPr>
      <w:r>
        <w:tab/>
        <w:t>The question then was concurrence with the House amendments.</w:t>
      </w:r>
    </w:p>
    <w:p w:rsidR="00F40C42" w:rsidRDefault="00F40C42" w:rsidP="00F40C42">
      <w:pPr>
        <w:pStyle w:val="Header"/>
        <w:tabs>
          <w:tab w:val="clear" w:pos="8640"/>
          <w:tab w:val="left" w:pos="4320"/>
        </w:tabs>
        <w:jc w:val="left"/>
      </w:pPr>
    </w:p>
    <w:p w:rsidR="00F40C42" w:rsidRDefault="00F40C42" w:rsidP="00F40C42">
      <w:pPr>
        <w:pStyle w:val="Header"/>
        <w:tabs>
          <w:tab w:val="clear" w:pos="8640"/>
          <w:tab w:val="left" w:pos="4320"/>
        </w:tabs>
        <w:jc w:val="left"/>
      </w:pPr>
      <w:r>
        <w:tab/>
        <w:t>Senator KNOTTS explained the amendments.</w:t>
      </w:r>
    </w:p>
    <w:p w:rsidR="00F40C42" w:rsidRDefault="00F40C42" w:rsidP="00F40C42">
      <w:pPr>
        <w:pStyle w:val="Header"/>
        <w:tabs>
          <w:tab w:val="clear" w:pos="8640"/>
          <w:tab w:val="left" w:pos="4320"/>
        </w:tabs>
        <w:jc w:val="left"/>
      </w:pPr>
    </w:p>
    <w:p w:rsidR="00F40C42" w:rsidRDefault="00F40C42" w:rsidP="003E2860">
      <w:pPr>
        <w:pStyle w:val="Header"/>
        <w:tabs>
          <w:tab w:val="clear" w:pos="8640"/>
          <w:tab w:val="left" w:pos="4320"/>
        </w:tabs>
      </w:pPr>
      <w:r>
        <w:tab/>
        <w:t>The "ayes" and "nays" were demanded and taken, resulting as follows:</w:t>
      </w:r>
    </w:p>
    <w:p w:rsidR="00F40C42" w:rsidRPr="00567B44" w:rsidRDefault="00F40C42" w:rsidP="00F40C42">
      <w:pPr>
        <w:jc w:val="center"/>
        <w:rPr>
          <w:b/>
        </w:rPr>
      </w:pPr>
      <w:r w:rsidRPr="00567B44">
        <w:rPr>
          <w:b/>
        </w:rPr>
        <w:t>Ayes 37; Nays 0</w:t>
      </w:r>
    </w:p>
    <w:p w:rsidR="00F40C42" w:rsidRDefault="00F40C42" w:rsidP="00F40C42"/>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7B44">
        <w:rPr>
          <w:b/>
        </w:rPr>
        <w:t>AYES</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Alexander</w:t>
      </w:r>
      <w:r>
        <w:tab/>
      </w:r>
      <w:r w:rsidRPr="00567B44">
        <w:t>Anderson</w:t>
      </w:r>
      <w:r>
        <w:tab/>
      </w:r>
      <w:r w:rsidRPr="00567B44">
        <w:t>Bright</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Bryant</w:t>
      </w:r>
      <w:r>
        <w:tab/>
      </w:r>
      <w:r w:rsidRPr="00567B44">
        <w:t>Campbell</w:t>
      </w:r>
      <w:r>
        <w:tab/>
      </w:r>
      <w:r w:rsidRPr="00567B44">
        <w:t>Campsen</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Coleman</w:t>
      </w:r>
      <w:r>
        <w:tab/>
      </w:r>
      <w:r w:rsidRPr="00567B44">
        <w:t>Courson</w:t>
      </w:r>
      <w:r>
        <w:tab/>
      </w:r>
      <w:r w:rsidRPr="00567B44">
        <w:t>Cromer</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Davis</w:t>
      </w:r>
      <w:r>
        <w:tab/>
      </w:r>
      <w:r w:rsidRPr="00567B44">
        <w:t>Fair</w:t>
      </w:r>
      <w:r>
        <w:tab/>
      </w:r>
      <w:r w:rsidRPr="00567B44">
        <w:t>Ford</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Grooms</w:t>
      </w:r>
      <w:r>
        <w:tab/>
      </w:r>
      <w:r w:rsidRPr="00567B44">
        <w:t>Hayes</w:t>
      </w:r>
      <w:r>
        <w:tab/>
      </w:r>
      <w:r w:rsidRPr="00567B44">
        <w:t>Hutto</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Jackson</w:t>
      </w:r>
      <w:r>
        <w:tab/>
      </w:r>
      <w:r w:rsidRPr="00567B44">
        <w:t>Knotts</w:t>
      </w:r>
      <w:r>
        <w:tab/>
      </w:r>
      <w:r w:rsidRPr="00567B44">
        <w:t>Land</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Leatherman</w:t>
      </w:r>
      <w:r>
        <w:tab/>
      </w:r>
      <w:r w:rsidRPr="00567B44">
        <w:t>Lourie</w:t>
      </w:r>
      <w:r>
        <w:tab/>
      </w:r>
      <w:r w:rsidRPr="00567B44">
        <w:t>Malloy</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rPr>
          <w:i/>
        </w:rPr>
        <w:t>Martin, Larry</w:t>
      </w:r>
      <w:r>
        <w:rPr>
          <w:i/>
        </w:rPr>
        <w:tab/>
      </w:r>
      <w:r w:rsidRPr="00567B44">
        <w:rPr>
          <w:i/>
        </w:rPr>
        <w:t>Martin, Shane</w:t>
      </w:r>
      <w:r>
        <w:rPr>
          <w:i/>
        </w:rPr>
        <w:tab/>
      </w:r>
      <w:r w:rsidRPr="00567B44">
        <w:t>Massey</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Matthews</w:t>
      </w:r>
      <w:r>
        <w:tab/>
      </w:r>
      <w:r w:rsidRPr="00567B44">
        <w:t>Nicholson</w:t>
      </w:r>
      <w:r>
        <w:tab/>
      </w:r>
      <w:r w:rsidRPr="00567B44">
        <w:t>O'Dell</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Peeler</w:t>
      </w:r>
      <w:r>
        <w:tab/>
      </w:r>
      <w:r w:rsidRPr="00567B44">
        <w:t>Pinckney</w:t>
      </w:r>
      <w:r>
        <w:tab/>
      </w:r>
      <w:r w:rsidRPr="00567B44">
        <w:t>Rose</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Ryberg</w:t>
      </w:r>
      <w:r>
        <w:tab/>
      </w:r>
      <w:r w:rsidRPr="00567B44">
        <w:t>Scott</w:t>
      </w:r>
      <w:r>
        <w:tab/>
      </w:r>
      <w:r w:rsidRPr="00567B44">
        <w:t>Setzler</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Sheheen</w:t>
      </w:r>
      <w:r>
        <w:tab/>
      </w:r>
      <w:r w:rsidRPr="00567B44">
        <w:t>Shoopman</w:t>
      </w:r>
      <w:r>
        <w:tab/>
      </w:r>
      <w:r w:rsidRPr="00567B44">
        <w:t>Thomas</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7B44">
        <w:t>Williams</w:t>
      </w:r>
    </w:p>
    <w:p w:rsidR="00F40C42" w:rsidRPr="00567B44"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7B44">
        <w:rPr>
          <w:b/>
        </w:rPr>
        <w:t>Total--37</w:t>
      </w:r>
    </w:p>
    <w:p w:rsidR="00F40C42" w:rsidRPr="00567B44" w:rsidRDefault="00F40C42" w:rsidP="00F40C42"/>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7B44">
        <w:rPr>
          <w:b/>
        </w:rPr>
        <w:t>NAYS</w:t>
      </w:r>
    </w:p>
    <w:p w:rsidR="00F40C42"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F40C42" w:rsidRPr="00567B44" w:rsidRDefault="00F40C42" w:rsidP="00F40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67B44">
        <w:rPr>
          <w:b/>
        </w:rPr>
        <w:t>Total--0</w:t>
      </w:r>
    </w:p>
    <w:p w:rsidR="00F40C42" w:rsidRPr="00567B44" w:rsidRDefault="00F40C42" w:rsidP="00F40C42"/>
    <w:p w:rsidR="00F40C42" w:rsidRDefault="00F40C42" w:rsidP="00F40C42">
      <w:pPr>
        <w:suppressAutoHyphens/>
      </w:pPr>
      <w:r>
        <w:tab/>
        <w:t>The Senate concurred in the House amendments and a message was sent to the House accordingly.  Ordered that the title be changed to that of an Act and the Act enrolled for Ratification.</w:t>
      </w:r>
    </w:p>
    <w:p w:rsidR="00941E5F" w:rsidRDefault="00941E5F" w:rsidP="00F40C42">
      <w:pPr>
        <w:pStyle w:val="Header"/>
        <w:tabs>
          <w:tab w:val="clear" w:pos="8640"/>
          <w:tab w:val="left" w:pos="4320"/>
        </w:tabs>
        <w:jc w:val="center"/>
        <w:rPr>
          <w:b/>
        </w:rPr>
      </w:pPr>
    </w:p>
    <w:p w:rsidR="00F40C42" w:rsidRDefault="00F40C42" w:rsidP="00F40C42">
      <w:pPr>
        <w:pStyle w:val="Header"/>
        <w:tabs>
          <w:tab w:val="clear" w:pos="8640"/>
          <w:tab w:val="left" w:pos="4320"/>
        </w:tabs>
        <w:jc w:val="center"/>
        <w:rPr>
          <w:b/>
        </w:rPr>
      </w:pPr>
      <w:r>
        <w:rPr>
          <w:b/>
        </w:rPr>
        <w:t>CONCURRENCE</w:t>
      </w:r>
    </w:p>
    <w:p w:rsidR="00F40C42" w:rsidRPr="00F21326" w:rsidRDefault="00F40C42" w:rsidP="00F40C42">
      <w:pPr>
        <w:suppressAutoHyphens/>
      </w:pPr>
      <w:r>
        <w:rPr>
          <w:b/>
        </w:rPr>
        <w:tab/>
      </w:r>
      <w:r w:rsidRPr="00F21326">
        <w:t>S. 1492</w:t>
      </w:r>
      <w:r w:rsidR="0036522A" w:rsidRPr="00F21326">
        <w:fldChar w:fldCharType="begin"/>
      </w:r>
      <w:r w:rsidRPr="00F21326">
        <w:instrText xml:space="preserve"> XE "S. 1492" \b </w:instrText>
      </w:r>
      <w:r w:rsidR="0036522A" w:rsidRPr="00F21326">
        <w:fldChar w:fldCharType="end"/>
      </w:r>
      <w:r w:rsidRPr="00F21326">
        <w:t xml:space="preserve"> -- Senator Bryant:  </w:t>
      </w:r>
      <w:r w:rsidRPr="00F21326">
        <w:rPr>
          <w:szCs w:val="30"/>
        </w:rPr>
        <w:t xml:space="preserve">A BILL </w:t>
      </w:r>
      <w:r w:rsidRPr="00F21326">
        <w:t>TO PROVIDE THAT THE DESIGNATED PARCELS OF PROPERTY IN ANDERSON COUNTY ARE MADE A PART OF ANDERSON COUNTY SCHOOL DISTRICT FIVE.</w:t>
      </w:r>
    </w:p>
    <w:p w:rsidR="00F40C42" w:rsidRDefault="00F40C42" w:rsidP="00F40C42">
      <w:pPr>
        <w:suppressAutoHyphens/>
      </w:pPr>
      <w:r>
        <w:tab/>
        <w:t>The House returned the Bill with amendments.</w:t>
      </w:r>
    </w:p>
    <w:p w:rsidR="00F40C42" w:rsidRDefault="00F40C42" w:rsidP="00F40C42">
      <w:pPr>
        <w:suppressAutoHyphens/>
      </w:pPr>
    </w:p>
    <w:p w:rsidR="00F40C42" w:rsidRDefault="00F40C42" w:rsidP="003E2860">
      <w:pPr>
        <w:pStyle w:val="Header"/>
        <w:tabs>
          <w:tab w:val="clear" w:pos="8640"/>
          <w:tab w:val="left" w:pos="4320"/>
        </w:tabs>
      </w:pPr>
      <w:r>
        <w:tab/>
        <w:t>Senator BRYANT asked unanimous consent to concur with the House amendments.</w:t>
      </w:r>
    </w:p>
    <w:p w:rsidR="00F40C42" w:rsidRDefault="00F40C42" w:rsidP="003E2860">
      <w:pPr>
        <w:pStyle w:val="Header"/>
        <w:tabs>
          <w:tab w:val="clear" w:pos="8640"/>
          <w:tab w:val="left" w:pos="4320"/>
        </w:tabs>
      </w:pPr>
      <w:r>
        <w:tab/>
        <w:t>There was no objection.</w:t>
      </w:r>
    </w:p>
    <w:p w:rsidR="00F40C42" w:rsidRDefault="00F40C42" w:rsidP="00F40C42">
      <w:pPr>
        <w:pStyle w:val="Header"/>
        <w:tabs>
          <w:tab w:val="clear" w:pos="8640"/>
          <w:tab w:val="left" w:pos="4320"/>
        </w:tabs>
        <w:jc w:val="left"/>
      </w:pPr>
      <w:r>
        <w:tab/>
      </w:r>
    </w:p>
    <w:p w:rsidR="00F40C42" w:rsidRDefault="00F40C42" w:rsidP="00F40C42">
      <w:pPr>
        <w:pStyle w:val="Header"/>
        <w:tabs>
          <w:tab w:val="clear" w:pos="8640"/>
          <w:tab w:val="left" w:pos="4320"/>
        </w:tabs>
      </w:pPr>
      <w:r>
        <w:tab/>
        <w:t>The question then was concurrence in the House amendments.</w:t>
      </w:r>
    </w:p>
    <w:p w:rsidR="00F40C42" w:rsidRDefault="00F40C42" w:rsidP="00F40C42">
      <w:pPr>
        <w:pStyle w:val="Header"/>
        <w:tabs>
          <w:tab w:val="clear" w:pos="8640"/>
          <w:tab w:val="left" w:pos="4320"/>
        </w:tabs>
        <w:jc w:val="left"/>
      </w:pPr>
    </w:p>
    <w:p w:rsidR="00F40C42" w:rsidRDefault="00F40C42" w:rsidP="00F40C42">
      <w:pPr>
        <w:suppressAutoHyphens/>
      </w:pPr>
      <w:r>
        <w:tab/>
        <w:t>The Senate concurred in the House amendments and a message was sent to the House accordingly.  Ordered that the title be changed to that of an Act and the Act enrolled for Ratification.</w:t>
      </w:r>
    </w:p>
    <w:p w:rsidR="00F40C42" w:rsidRDefault="00F40C42" w:rsidP="00F40C42">
      <w:pPr>
        <w:pStyle w:val="Header"/>
        <w:tabs>
          <w:tab w:val="clear" w:pos="8640"/>
          <w:tab w:val="left" w:pos="4320"/>
        </w:tabs>
        <w:jc w:val="left"/>
        <w:rPr>
          <w:b/>
        </w:rPr>
      </w:pPr>
    </w:p>
    <w:p w:rsidR="00F40C42" w:rsidRPr="00A6606D" w:rsidRDefault="00F40C42" w:rsidP="00F40C42">
      <w:pPr>
        <w:pStyle w:val="Header"/>
        <w:tabs>
          <w:tab w:val="clear" w:pos="8640"/>
          <w:tab w:val="left" w:pos="4320"/>
        </w:tabs>
        <w:jc w:val="center"/>
      </w:pPr>
      <w:r>
        <w:rPr>
          <w:b/>
        </w:rPr>
        <w:t>CONCURRENCE</w:t>
      </w:r>
    </w:p>
    <w:p w:rsidR="00F40C42" w:rsidRPr="00F925AE" w:rsidRDefault="00F40C42" w:rsidP="00F40C42">
      <w:r>
        <w:rPr>
          <w:b/>
        </w:rPr>
        <w:tab/>
      </w:r>
      <w:r w:rsidRPr="00F925AE">
        <w:t>H. 3720</w:t>
      </w:r>
      <w:r w:rsidR="0036522A" w:rsidRPr="00F925AE">
        <w:fldChar w:fldCharType="begin"/>
      </w:r>
      <w:r w:rsidRPr="00F925AE">
        <w:instrText xml:space="preserve"> XE "H. 3720" \b </w:instrText>
      </w:r>
      <w:r w:rsidR="0036522A"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F40C42" w:rsidRPr="00A6606D" w:rsidRDefault="00F40C42" w:rsidP="00E718D6">
      <w:pPr>
        <w:pStyle w:val="Header"/>
        <w:tabs>
          <w:tab w:val="clear" w:pos="8640"/>
          <w:tab w:val="left" w:pos="4320"/>
        </w:tabs>
      </w:pPr>
      <w:r w:rsidRPr="00A6606D">
        <w:tab/>
        <w:t>The House returned the Bill with amendments.</w:t>
      </w:r>
    </w:p>
    <w:p w:rsidR="00F40C42" w:rsidRPr="00A6606D" w:rsidRDefault="00F40C42" w:rsidP="00E718D6">
      <w:pPr>
        <w:pStyle w:val="Header"/>
        <w:tabs>
          <w:tab w:val="clear" w:pos="8640"/>
          <w:tab w:val="left" w:pos="4320"/>
        </w:tabs>
      </w:pPr>
    </w:p>
    <w:p w:rsidR="00F40C42" w:rsidRDefault="002A7D8E" w:rsidP="00E718D6">
      <w:pPr>
        <w:pStyle w:val="Header"/>
        <w:tabs>
          <w:tab w:val="clear" w:pos="8640"/>
          <w:tab w:val="left" w:pos="4320"/>
        </w:tabs>
      </w:pPr>
      <w:r>
        <w:tab/>
        <w:t>Senator O’</w:t>
      </w:r>
      <w:r w:rsidR="00F40C42">
        <w:t>DELL explained the House amendments.</w:t>
      </w:r>
    </w:p>
    <w:p w:rsidR="00D37B38" w:rsidRDefault="00D37B38" w:rsidP="00F40C42">
      <w:pPr>
        <w:pStyle w:val="Header"/>
        <w:tabs>
          <w:tab w:val="clear" w:pos="8640"/>
          <w:tab w:val="left" w:pos="4320"/>
        </w:tabs>
        <w:jc w:val="left"/>
      </w:pPr>
    </w:p>
    <w:p w:rsidR="00D37B38" w:rsidRDefault="00D37B38" w:rsidP="002A7D8E">
      <w:pPr>
        <w:pStyle w:val="Header"/>
        <w:tabs>
          <w:tab w:val="clear" w:pos="8640"/>
          <w:tab w:val="left" w:pos="4320"/>
        </w:tabs>
      </w:pPr>
      <w:r>
        <w:tab/>
        <w:t>The "ayes" and "nays" were demanded and taken, resulting as follows:</w:t>
      </w:r>
    </w:p>
    <w:p w:rsidR="00D37B38" w:rsidRPr="00D37B38" w:rsidRDefault="00D37B38" w:rsidP="00D37B38">
      <w:pPr>
        <w:pStyle w:val="Header"/>
        <w:tabs>
          <w:tab w:val="clear" w:pos="8640"/>
          <w:tab w:val="left" w:pos="4320"/>
        </w:tabs>
        <w:jc w:val="center"/>
        <w:rPr>
          <w:b/>
        </w:rPr>
      </w:pPr>
      <w:r w:rsidRPr="00D37B38">
        <w:rPr>
          <w:b/>
        </w:rPr>
        <w:t>Ayes 41; Nays 0</w:t>
      </w:r>
    </w:p>
    <w:p w:rsidR="00D37B38" w:rsidRDefault="00D37B38" w:rsidP="00F40C42">
      <w:pPr>
        <w:pStyle w:val="Header"/>
        <w:tabs>
          <w:tab w:val="clear" w:pos="8640"/>
          <w:tab w:val="left" w:pos="4320"/>
        </w:tabs>
        <w:jc w:val="left"/>
      </w:pP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B38">
        <w:rPr>
          <w:b/>
        </w:rPr>
        <w:t>AYES</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Alexander</w:t>
      </w:r>
      <w:r>
        <w:tab/>
      </w:r>
      <w:r w:rsidRPr="00D37B38">
        <w:t>Anderson</w:t>
      </w:r>
      <w:r>
        <w:tab/>
      </w:r>
      <w:r w:rsidRPr="00D37B38">
        <w:t>Bright</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Bryant</w:t>
      </w:r>
      <w:r>
        <w:tab/>
      </w:r>
      <w:r w:rsidRPr="00D37B38">
        <w:t>Campbell</w:t>
      </w:r>
      <w:r>
        <w:tab/>
      </w:r>
      <w:r w:rsidRPr="00D37B38">
        <w:t>Campsen</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Coleman</w:t>
      </w:r>
      <w:r>
        <w:tab/>
      </w:r>
      <w:r w:rsidRPr="00D37B38">
        <w:t>Courson</w:t>
      </w:r>
      <w:r>
        <w:tab/>
      </w:r>
      <w:r w:rsidRPr="00D37B38">
        <w:t>Cromer</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Davis</w:t>
      </w:r>
      <w:r>
        <w:tab/>
      </w:r>
      <w:r w:rsidRPr="00D37B38">
        <w:t>Fair</w:t>
      </w:r>
      <w:r>
        <w:tab/>
      </w:r>
      <w:r w:rsidRPr="00D37B38">
        <w:t>Ford</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Gregory</w:t>
      </w:r>
      <w:r>
        <w:tab/>
      </w:r>
      <w:r w:rsidRPr="00D37B38">
        <w:t>Grooms</w:t>
      </w:r>
      <w:r>
        <w:tab/>
      </w:r>
      <w:r w:rsidRPr="00D37B38">
        <w:t>Hayes</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Hutto</w:t>
      </w:r>
      <w:r>
        <w:tab/>
      </w:r>
      <w:r w:rsidRPr="00D37B38">
        <w:t>Jackson</w:t>
      </w:r>
      <w:r>
        <w:tab/>
      </w:r>
      <w:r w:rsidRPr="00D37B38">
        <w:t>Knotts</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Land</w:t>
      </w:r>
      <w:r>
        <w:tab/>
      </w:r>
      <w:r w:rsidRPr="00D37B38">
        <w:t>Leatherman</w:t>
      </w:r>
      <w:r>
        <w:tab/>
      </w:r>
      <w:r w:rsidRPr="00D37B38">
        <w:t>Lourie</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37B38">
        <w:t>Malloy</w:t>
      </w:r>
      <w:r>
        <w:tab/>
      </w:r>
      <w:r w:rsidRPr="00D37B38">
        <w:rPr>
          <w:i/>
        </w:rPr>
        <w:t>Martin, Larry</w:t>
      </w:r>
      <w:r>
        <w:rPr>
          <w:i/>
        </w:rPr>
        <w:tab/>
      </w:r>
      <w:r w:rsidRPr="00D37B38">
        <w:rPr>
          <w:i/>
        </w:rPr>
        <w:t>Martin, Shane</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Massey</w:t>
      </w:r>
      <w:r>
        <w:tab/>
      </w:r>
      <w:r w:rsidRPr="00D37B38">
        <w:t>McGill</w:t>
      </w:r>
      <w:r>
        <w:tab/>
      </w:r>
      <w:r w:rsidRPr="00D37B38">
        <w:t>Nicholson</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O'Dell</w:t>
      </w:r>
      <w:r>
        <w:tab/>
      </w:r>
      <w:r w:rsidRPr="00D37B38">
        <w:t>Peeler</w:t>
      </w:r>
      <w:r>
        <w:tab/>
      </w:r>
      <w:r w:rsidRPr="00D37B38">
        <w:t>Pinckney</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Rankin</w:t>
      </w:r>
      <w:r>
        <w:tab/>
      </w:r>
      <w:r w:rsidRPr="00D37B38">
        <w:t>Reese</w:t>
      </w:r>
      <w:r>
        <w:tab/>
      </w:r>
      <w:r w:rsidRPr="00D37B38">
        <w:t>Rose</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Ryberg</w:t>
      </w:r>
      <w:r>
        <w:tab/>
      </w:r>
      <w:r w:rsidRPr="00D37B38">
        <w:t>Scott</w:t>
      </w:r>
      <w:r>
        <w:tab/>
      </w:r>
      <w:r w:rsidRPr="00D37B38">
        <w:t>Setzler</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Sheheen</w:t>
      </w:r>
      <w:r>
        <w:tab/>
      </w:r>
      <w:r w:rsidRPr="00D37B38">
        <w:t>Shoopman</w:t>
      </w:r>
      <w:r>
        <w:tab/>
      </w:r>
      <w:r w:rsidRPr="00D37B38">
        <w:t>Thomas</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B38">
        <w:t>Verdin</w:t>
      </w:r>
      <w:r>
        <w:tab/>
      </w:r>
      <w:r w:rsidRPr="00D37B38">
        <w:t>Williams</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7B38" w:rsidRP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7B38">
        <w:rPr>
          <w:b/>
        </w:rPr>
        <w:t>Total--41</w:t>
      </w:r>
    </w:p>
    <w:p w:rsidR="00D37B38" w:rsidRPr="00D37B38" w:rsidRDefault="00D37B38" w:rsidP="00D37B38">
      <w:pPr>
        <w:pStyle w:val="Header"/>
        <w:tabs>
          <w:tab w:val="clear" w:pos="8640"/>
          <w:tab w:val="left" w:pos="4320"/>
        </w:tabs>
      </w:pP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B38">
        <w:rPr>
          <w:b/>
        </w:rPr>
        <w:t>NAYS</w:t>
      </w:r>
    </w:p>
    <w:p w:rsid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37B38" w:rsidRPr="00D37B38" w:rsidRDefault="00D37B38" w:rsidP="00D37B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7B38">
        <w:rPr>
          <w:b/>
        </w:rPr>
        <w:t>Total--0</w:t>
      </w:r>
    </w:p>
    <w:p w:rsidR="00F40C42" w:rsidRDefault="00F40C42" w:rsidP="00F40C42">
      <w:pPr>
        <w:pStyle w:val="Header"/>
        <w:tabs>
          <w:tab w:val="clear" w:pos="8640"/>
          <w:tab w:val="left" w:pos="4320"/>
        </w:tabs>
        <w:jc w:val="left"/>
      </w:pPr>
    </w:p>
    <w:p w:rsidR="00F40C42" w:rsidRPr="00A6606D" w:rsidRDefault="00F40C42" w:rsidP="002A7D8E">
      <w:pPr>
        <w:pStyle w:val="Header"/>
        <w:tabs>
          <w:tab w:val="clear" w:pos="8640"/>
          <w:tab w:val="left" w:pos="4320"/>
        </w:tabs>
      </w:pPr>
      <w:r w:rsidRPr="00A6606D">
        <w:tab/>
      </w:r>
      <w:r w:rsidR="00D37B38">
        <w:t>T</w:t>
      </w:r>
      <w:r w:rsidRPr="00A6606D">
        <w:t>he Senate concurred in the House amendments and a message was sent to the House accordingly.  Ordered that the title be changed to that of an Act and the Act enrolled for Ratification.</w:t>
      </w:r>
    </w:p>
    <w:p w:rsidR="00F40C42" w:rsidRDefault="00F40C42" w:rsidP="00F40C42">
      <w:pPr>
        <w:pStyle w:val="Header"/>
        <w:tabs>
          <w:tab w:val="clear" w:pos="8640"/>
          <w:tab w:val="left" w:pos="4320"/>
        </w:tabs>
        <w:jc w:val="left"/>
        <w:rPr>
          <w:b/>
        </w:rPr>
      </w:pPr>
    </w:p>
    <w:p w:rsidR="00F40C42" w:rsidRDefault="00F40C42" w:rsidP="00F40C42">
      <w:pPr>
        <w:pStyle w:val="Header"/>
        <w:tabs>
          <w:tab w:val="clear" w:pos="8640"/>
          <w:tab w:val="left" w:pos="4320"/>
        </w:tabs>
        <w:jc w:val="center"/>
        <w:rPr>
          <w:b/>
        </w:rPr>
      </w:pPr>
      <w:r>
        <w:rPr>
          <w:b/>
        </w:rPr>
        <w:t>HOUSE AMENDMENTS AMENDED</w:t>
      </w:r>
    </w:p>
    <w:p w:rsidR="00F40C42" w:rsidRPr="0011718F" w:rsidRDefault="00F40C42" w:rsidP="00F40C42">
      <w:pPr>
        <w:pStyle w:val="Header"/>
        <w:tabs>
          <w:tab w:val="clear" w:pos="8640"/>
          <w:tab w:val="left" w:pos="4320"/>
        </w:tabs>
        <w:jc w:val="center"/>
        <w:rPr>
          <w:b/>
        </w:rPr>
      </w:pPr>
      <w:r>
        <w:rPr>
          <w:b/>
        </w:rPr>
        <w:t>RETURNED TO THE HOUSE</w:t>
      </w:r>
    </w:p>
    <w:p w:rsidR="00F40C42" w:rsidRPr="008866D6" w:rsidRDefault="00F40C42" w:rsidP="00F40C42">
      <w:pPr>
        <w:suppressAutoHyphens/>
      </w:pPr>
      <w:r>
        <w:tab/>
      </w:r>
      <w:r w:rsidRPr="008866D6">
        <w:t>S. 1031</w:t>
      </w:r>
      <w:r w:rsidR="0036522A" w:rsidRPr="008866D6">
        <w:fldChar w:fldCharType="begin"/>
      </w:r>
      <w:r w:rsidRPr="008866D6">
        <w:instrText xml:space="preserve"> XE “S. 1031” \b </w:instrText>
      </w:r>
      <w:r w:rsidR="0036522A" w:rsidRPr="008866D6">
        <w:fldChar w:fldCharType="end"/>
      </w:r>
      <w:r w:rsidRPr="008866D6">
        <w:t xml:space="preserve"> -- Senators Lourie, L. Martin, Elliott, Setzler and Alexander:  </w:t>
      </w:r>
      <w:r w:rsidRPr="008866D6">
        <w:rPr>
          <w:szCs w:val="30"/>
        </w:rPr>
        <w:t xml:space="preserve">A BILL </w:t>
      </w:r>
      <w:r w:rsidRPr="008866D6">
        <w:t>TO AMEND SECTION 56</w:t>
      </w:r>
      <w:r w:rsidRPr="008866D6">
        <w:noBreakHyphen/>
        <w:t>5</w:t>
      </w:r>
      <w:r w:rsidRPr="008866D6">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8866D6">
        <w:noBreakHyphen/>
        <w:t>5</w:t>
      </w:r>
      <w:r w:rsidRPr="008866D6">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8866D6">
        <w:noBreakHyphen/>
        <w:t>5</w:t>
      </w:r>
      <w:r w:rsidRPr="008866D6">
        <w:noBreakHyphen/>
        <w:t>5670(D), RELATING TO PENALTIES FOR DEMOLISHERS THAT BREACH DUTIES ESTABLISHED IN THIS SECTION, TO INCREASE PENALTIES FOR VIOLATIONS OF SECTION 56</w:t>
      </w:r>
      <w:r w:rsidRPr="008866D6">
        <w:noBreakHyphen/>
        <w:t>5</w:t>
      </w:r>
      <w:r w:rsidRPr="008866D6">
        <w:noBreakHyphen/>
        <w:t>5670; TO AMEND ARTICLE 39, CHAPTER 5, TITLE 56, RELATING TO THE DISPOSITION OF ABANDONED MOTOR VEHICLES ON HIGHWAYS, BY ADDING SECTION 56</w:t>
      </w:r>
      <w:r w:rsidRPr="008866D6">
        <w:noBreakHyphen/>
        <w:t>5</w:t>
      </w:r>
      <w:r w:rsidRPr="008866D6">
        <w:noBreakHyphen/>
        <w:t>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8866D6">
        <w:noBreakHyphen/>
        <w:t>5</w:t>
      </w:r>
      <w:r w:rsidRPr="008866D6">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8866D6">
        <w:noBreakHyphen/>
        <w:t>5</w:t>
      </w:r>
      <w:r w:rsidRPr="008866D6">
        <w:noBreakHyphen/>
        <w:t>5850, OR AN AFFIDAVIT OF PROOF OF LAWFUL POSSESSION, AND TO INCREASE PENALTIES FOR VIOLATIONS OF SECTION 56</w:t>
      </w:r>
      <w:r w:rsidRPr="008866D6">
        <w:noBreakHyphen/>
        <w:t>5</w:t>
      </w:r>
      <w:r w:rsidRPr="008866D6">
        <w:noBreakHyphen/>
        <w:t>5945; AND TO REQUIRE THE DEPARTMENT OF MOTOR VEHICLES TO ESTABLISH A MECHANISM FOR THE ELECTRONIC TRANSMISSION OF THE INFORMATION REQUIRED UNDER THIS ACT AT NO CHARGE TO THE DEMOLISHER SUBMITTING THE INFORMATION.</w:t>
      </w:r>
    </w:p>
    <w:p w:rsidR="00F40C42" w:rsidRDefault="00B41856" w:rsidP="00F40C42">
      <w:pPr>
        <w:pStyle w:val="Header"/>
        <w:tabs>
          <w:tab w:val="clear" w:pos="8640"/>
          <w:tab w:val="left" w:pos="4320"/>
        </w:tabs>
      </w:pPr>
      <w:r>
        <w:tab/>
      </w:r>
      <w:r w:rsidR="00F40C42">
        <w:t>The House returned the Bill with amendments.</w:t>
      </w:r>
    </w:p>
    <w:p w:rsidR="00F40C42" w:rsidRDefault="00F40C42" w:rsidP="00F40C42">
      <w:pPr>
        <w:pStyle w:val="Header"/>
        <w:tabs>
          <w:tab w:val="clear" w:pos="8640"/>
          <w:tab w:val="left" w:pos="4320"/>
        </w:tabs>
      </w:pPr>
    </w:p>
    <w:p w:rsidR="00F40C42" w:rsidRDefault="00B41856" w:rsidP="00F40C42">
      <w:pPr>
        <w:pStyle w:val="Header"/>
        <w:tabs>
          <w:tab w:val="clear" w:pos="8640"/>
          <w:tab w:val="left" w:pos="4320"/>
        </w:tabs>
      </w:pPr>
      <w:r>
        <w:tab/>
      </w:r>
      <w:r w:rsidR="00F40C42">
        <w:t>The Senate proceeded to a consideration of the Bill, the question being concurrence in the House amendments.</w:t>
      </w:r>
    </w:p>
    <w:p w:rsidR="00F40C42" w:rsidRDefault="00F40C42" w:rsidP="00F40C42">
      <w:pPr>
        <w:pStyle w:val="Header"/>
        <w:tabs>
          <w:tab w:val="clear" w:pos="8640"/>
          <w:tab w:val="left" w:pos="4320"/>
        </w:tabs>
      </w:pPr>
    </w:p>
    <w:p w:rsidR="00F40C42" w:rsidRPr="009F6CF4" w:rsidRDefault="00F40C42" w:rsidP="00F40C42">
      <w:pPr>
        <w:pStyle w:val="Header"/>
        <w:tabs>
          <w:tab w:val="clear" w:pos="8640"/>
          <w:tab w:val="left" w:pos="4320"/>
        </w:tabs>
        <w:jc w:val="center"/>
      </w:pPr>
      <w:r>
        <w:rPr>
          <w:b/>
        </w:rPr>
        <w:t>Amendment No. 1</w:t>
      </w:r>
    </w:p>
    <w:p w:rsidR="00F40C42" w:rsidRPr="001F4AC5" w:rsidRDefault="00F40C42" w:rsidP="00F40C42">
      <w:pPr>
        <w:rPr>
          <w:snapToGrid w:val="0"/>
          <w:color w:val="auto"/>
        </w:rPr>
      </w:pPr>
      <w:r>
        <w:rPr>
          <w:snapToGrid w:val="0"/>
        </w:rPr>
        <w:tab/>
        <w:t>Senator HUTTO proposed the following amendment (JUD1031.005)</w:t>
      </w:r>
      <w:r w:rsidRPr="001F4AC5">
        <w:rPr>
          <w:snapToGrid w:val="0"/>
        </w:rPr>
        <w:t>, which was adopted</w:t>
      </w:r>
      <w:r>
        <w:rPr>
          <w:snapToGrid w:val="0"/>
        </w:rPr>
        <w:t>:</w:t>
      </w:r>
      <w:r w:rsidRPr="001F4AC5">
        <w:rPr>
          <w:snapToGrid w:val="0"/>
          <w:color w:val="auto"/>
        </w:rPr>
        <w:tab/>
      </w:r>
    </w:p>
    <w:p w:rsidR="00F40C42" w:rsidRPr="001F4AC5" w:rsidRDefault="00F40C42" w:rsidP="00F40C42">
      <w:pPr>
        <w:rPr>
          <w:color w:val="auto"/>
        </w:rPr>
      </w:pPr>
      <w:r w:rsidRPr="001F4AC5">
        <w:rPr>
          <w:snapToGrid w:val="0"/>
          <w:color w:val="auto"/>
        </w:rPr>
        <w:tab/>
      </w:r>
      <w:r w:rsidRPr="001F4AC5">
        <w:rPr>
          <w:color w:val="auto"/>
        </w:rPr>
        <w:t>Amend the bill, as and if amended, by striking all after the enacting words and inserting:</w:t>
      </w:r>
    </w:p>
    <w:p w:rsidR="00F40C42" w:rsidRPr="001F4AC5" w:rsidRDefault="00F40C42" w:rsidP="00F40C42">
      <w:pPr>
        <w:rPr>
          <w:color w:val="auto"/>
        </w:rPr>
      </w:pPr>
      <w:r>
        <w:tab/>
      </w:r>
      <w:r w:rsidRPr="001F4AC5">
        <w:rPr>
          <w:color w:val="auto"/>
        </w:rPr>
        <w:t>/</w:t>
      </w:r>
      <w:r w:rsidRPr="001F4AC5">
        <w:rPr>
          <w:color w:val="auto"/>
        </w:rPr>
        <w:tab/>
        <w:t>SECTION</w:t>
      </w:r>
      <w:r w:rsidRPr="001F4AC5">
        <w:rPr>
          <w:color w:val="auto"/>
        </w:rPr>
        <w:tab/>
        <w:t>1.</w:t>
      </w:r>
      <w:r w:rsidRPr="001F4AC5">
        <w:rPr>
          <w:color w:val="auto"/>
        </w:rPr>
        <w:tab/>
        <w:t>Section 16</w:t>
      </w:r>
      <w:r w:rsidRPr="001F4AC5">
        <w:rPr>
          <w:color w:val="auto"/>
        </w:rPr>
        <w:noBreakHyphen/>
        <w:t>11</w:t>
      </w:r>
      <w:r w:rsidRPr="001F4AC5">
        <w:rPr>
          <w:color w:val="auto"/>
        </w:rPr>
        <w:noBreakHyphen/>
        <w:t>523 of the 1976 Code is amended to read:</w:t>
      </w:r>
    </w:p>
    <w:p w:rsidR="00F40C42" w:rsidRPr="001F4AC5" w:rsidRDefault="00F40C42" w:rsidP="00F40C42">
      <w:pPr>
        <w:rPr>
          <w:color w:val="auto"/>
        </w:rPr>
      </w:pPr>
      <w:r w:rsidRPr="001F4AC5">
        <w:rPr>
          <w:color w:val="auto"/>
        </w:rPr>
        <w:tab/>
        <w:t>“Section 16</w:t>
      </w:r>
      <w:r w:rsidRPr="001F4AC5">
        <w:rPr>
          <w:color w:val="auto"/>
        </w:rPr>
        <w:noBreakHyphen/>
        <w:t>11</w:t>
      </w:r>
      <w:r w:rsidRPr="001F4AC5">
        <w:rPr>
          <w:color w:val="auto"/>
        </w:rPr>
        <w:noBreakHyphen/>
        <w:t>523.</w:t>
      </w:r>
      <w:r w:rsidRPr="001F4AC5">
        <w:rPr>
          <w:color w:val="auto"/>
        </w:rPr>
        <w:tab/>
        <w:t>(A)</w:t>
      </w:r>
      <w:r w:rsidRPr="001F4AC5">
        <w:rPr>
          <w:color w:val="auto"/>
        </w:rPr>
        <w:tab/>
        <w:t>For purposes of this section, ‘nonferrous metals’ means metals not containing significant quantities of iron or steel, including</w:t>
      </w:r>
      <w:r w:rsidRPr="001F4AC5">
        <w:rPr>
          <w:color w:val="auto"/>
          <w:u w:val="single"/>
        </w:rPr>
        <w:t>, but not limited to,</w:t>
      </w:r>
      <w:r w:rsidRPr="001F4AC5">
        <w:rPr>
          <w:color w:val="auto"/>
        </w:rPr>
        <w:t xml:space="preserve"> copper wire, copper clad steel wire, copper pipe, copper bars, copper sheeting, aluminum </w:t>
      </w:r>
      <w:r w:rsidRPr="001F4AC5">
        <w:rPr>
          <w:color w:val="auto"/>
          <w:u w:val="single"/>
        </w:rPr>
        <w:t>other than aluminum cans</w:t>
      </w:r>
      <w:r w:rsidRPr="001F4AC5">
        <w:rPr>
          <w:color w:val="auto"/>
        </w:rPr>
        <w:t xml:space="preserve">, a product that is a mixture of aluminum and copper, catalytic converters, </w:t>
      </w:r>
      <w:r w:rsidRPr="001F4AC5">
        <w:rPr>
          <w:color w:val="auto"/>
          <w:u w:val="single"/>
        </w:rPr>
        <w:t>lead-acid batteries, steel propane gas tanks,</w:t>
      </w:r>
      <w:r w:rsidRPr="001F4AC5">
        <w:rPr>
          <w:color w:val="auto"/>
        </w:rPr>
        <w:t xml:space="preserve"> and stainless steel beer kegs or containers. </w:t>
      </w:r>
    </w:p>
    <w:p w:rsidR="00F40C42" w:rsidRPr="001F4AC5" w:rsidRDefault="00F40C42" w:rsidP="00F40C42">
      <w:pPr>
        <w:rPr>
          <w:color w:val="auto"/>
        </w:rPr>
      </w:pPr>
      <w:r w:rsidRPr="001F4AC5">
        <w:rPr>
          <w:color w:val="auto"/>
        </w:rPr>
        <w:tab/>
        <w:t>(B)</w:t>
      </w:r>
      <w:r w:rsidRPr="001F4AC5">
        <w:rPr>
          <w:color w:val="auto"/>
        </w:rPr>
        <w:tab/>
        <w:t xml:space="preserve">It is unlawful for a person to wilfully and maliciously cut, mutilate, deface, or otherwise injure any personal or real property, including any fixtures or improvements, for the purpose of obtaining nonferrous metals in any amount. </w:t>
      </w:r>
    </w:p>
    <w:p w:rsidR="00F40C42" w:rsidRPr="001F4AC5" w:rsidRDefault="00F40C42" w:rsidP="00F40C42">
      <w:pPr>
        <w:rPr>
          <w:color w:val="auto"/>
        </w:rPr>
      </w:pPr>
      <w:r w:rsidRPr="001F4AC5">
        <w:rPr>
          <w:color w:val="auto"/>
        </w:rPr>
        <w:tab/>
        <w:t>(C)</w:t>
      </w:r>
      <w:r w:rsidRPr="001F4AC5">
        <w:rPr>
          <w:color w:val="auto"/>
        </w:rPr>
        <w:tab/>
        <w:t xml:space="preserve">A person who violates a provision of this section is guilty of a: </w:t>
      </w:r>
    </w:p>
    <w:p w:rsidR="00F40C42" w:rsidRPr="001F4AC5" w:rsidRDefault="00F40C42" w:rsidP="00F40C42">
      <w:pPr>
        <w:rPr>
          <w:color w:val="auto"/>
        </w:rPr>
      </w:pPr>
      <w:r w:rsidRPr="001F4AC5">
        <w:rPr>
          <w:color w:val="auto"/>
        </w:rPr>
        <w:tab/>
      </w:r>
      <w:r w:rsidRPr="001F4AC5">
        <w:rPr>
          <w:color w:val="auto"/>
        </w:rPr>
        <w:tab/>
        <w:t>(1)</w:t>
      </w:r>
      <w:r w:rsidRPr="001F4AC5">
        <w:rPr>
          <w:color w:val="auto"/>
        </w:rPr>
        <w:tab/>
        <w:t xml:space="preserve">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t>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F40C42" w:rsidRPr="001F4AC5" w:rsidRDefault="00F40C42" w:rsidP="00F40C42">
      <w:pPr>
        <w:rPr>
          <w:color w:val="auto"/>
        </w:rPr>
      </w:pPr>
      <w:r w:rsidRPr="001F4AC5">
        <w:rPr>
          <w:color w:val="auto"/>
        </w:rPr>
        <w:tab/>
        <w:t>(D)(1)</w:t>
      </w:r>
      <w:r w:rsidRPr="001F4AC5">
        <w:rPr>
          <w:color w:val="auto"/>
        </w:rPr>
        <w:tab/>
        <w:t xml:space="preserve">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t xml:space="preserve">A person who violates the provisions of this section and the violation results in the death of another person is guilty of a felony and, upon conviction, must be imprisoned not more than thirty years. </w:t>
      </w:r>
    </w:p>
    <w:p w:rsidR="00F40C42" w:rsidRPr="001F4AC5" w:rsidRDefault="00F40C42" w:rsidP="00F40C42">
      <w:pPr>
        <w:rPr>
          <w:color w:val="auto"/>
        </w:rPr>
      </w:pPr>
      <w:r w:rsidRPr="001F4AC5">
        <w:rPr>
          <w:color w:val="auto"/>
        </w:rPr>
        <w:tab/>
        <w:t>(E)</w:t>
      </w:r>
      <w:r w:rsidRPr="001F4AC5">
        <w:rPr>
          <w:color w:val="auto"/>
        </w:rPr>
        <w:tab/>
        <w:t xml:space="preserve">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F40C42" w:rsidRPr="001F4AC5" w:rsidRDefault="00F40C42" w:rsidP="00F40C42">
      <w:pPr>
        <w:rPr>
          <w:color w:val="auto"/>
        </w:rPr>
      </w:pPr>
      <w:r w:rsidRPr="001F4AC5">
        <w:rPr>
          <w:color w:val="auto"/>
        </w:rPr>
        <w:tab/>
      </w:r>
      <w:r w:rsidRPr="001F4AC5">
        <w:rPr>
          <w:color w:val="auto"/>
          <w:u w:val="single"/>
        </w:rPr>
        <w:t>(F)</w:t>
      </w:r>
      <w:r w:rsidRPr="001F4AC5">
        <w:rPr>
          <w:color w:val="auto"/>
        </w:rPr>
        <w:tab/>
      </w:r>
      <w:r w:rsidRPr="001F4AC5">
        <w:rPr>
          <w:color w:val="auto"/>
          <w:u w:val="single"/>
        </w:rPr>
        <w:t>If a person is convicted of violating the provisions of this section and the person has been issued a permit pursuant to Section 16-17-680, the permit must be revoked.</w:t>
      </w:r>
    </w:p>
    <w:p w:rsidR="00F40C42" w:rsidRPr="001F4AC5" w:rsidRDefault="00F40C42" w:rsidP="00F40C42">
      <w:pPr>
        <w:rPr>
          <w:color w:val="auto"/>
        </w:rPr>
      </w:pPr>
      <w:r w:rsidRPr="001F4AC5">
        <w:rPr>
          <w:color w:val="auto"/>
        </w:rPr>
        <w:tab/>
      </w:r>
      <w:r w:rsidRPr="001F4AC5">
        <w:rPr>
          <w:strike/>
          <w:color w:val="auto"/>
        </w:rPr>
        <w:t>(F)(1)</w:t>
      </w:r>
      <w:r w:rsidRPr="001F4AC5">
        <w:rPr>
          <w:color w:val="auto"/>
          <w:u w:val="single"/>
        </w:rPr>
        <w:t>(G)(1)</w:t>
      </w:r>
      <w:r w:rsidRPr="001F4AC5">
        <w:rPr>
          <w:color w:val="auto"/>
        </w:rPr>
        <w:tab/>
        <w:t xml:space="preserve">A public or private owner of personal or real property is not civilly liable to a person who is injured during the theft or attempted theft, by the person or a third party, of nonferrous metals in any amount. </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t xml:space="preserve">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F40C42" w:rsidRPr="001F4AC5" w:rsidRDefault="00F40C42" w:rsidP="00F40C42">
      <w:pPr>
        <w:rPr>
          <w:color w:val="auto"/>
        </w:rPr>
      </w:pPr>
      <w:r w:rsidRPr="001F4AC5">
        <w:rPr>
          <w:color w:val="auto"/>
        </w:rPr>
        <w:tab/>
      </w:r>
      <w:r w:rsidRPr="001F4AC5">
        <w:rPr>
          <w:color w:val="auto"/>
        </w:rPr>
        <w:tab/>
        <w:t>(3)</w:t>
      </w:r>
      <w:r w:rsidRPr="001F4AC5">
        <w:rPr>
          <w:color w:val="auto"/>
        </w:rPr>
        <w:tab/>
        <w:t>This subsection does not create or impose a duty of care upon a owner of personal or real property that would not otherwise exist under common law.”</w:t>
      </w:r>
    </w:p>
    <w:p w:rsidR="00F40C42" w:rsidRPr="001F4AC5" w:rsidRDefault="00F40C42" w:rsidP="00F40C42">
      <w:pPr>
        <w:rPr>
          <w:color w:val="auto"/>
        </w:rPr>
      </w:pPr>
      <w:r>
        <w:tab/>
      </w:r>
      <w:r w:rsidRPr="001F4AC5">
        <w:rPr>
          <w:color w:val="auto"/>
        </w:rPr>
        <w:t>SECTION</w:t>
      </w:r>
      <w:r w:rsidRPr="001F4AC5">
        <w:rPr>
          <w:color w:val="auto"/>
        </w:rPr>
        <w:tab/>
        <w:t>2.</w:t>
      </w:r>
      <w:r w:rsidRPr="001F4AC5">
        <w:rPr>
          <w:color w:val="auto"/>
        </w:rPr>
        <w:tab/>
        <w:t xml:space="preserve"> Section 16</w:t>
      </w:r>
      <w:r w:rsidRPr="001F4AC5">
        <w:rPr>
          <w:color w:val="auto"/>
        </w:rPr>
        <w:noBreakHyphen/>
        <w:t>17</w:t>
      </w:r>
      <w:r w:rsidRPr="001F4AC5">
        <w:rPr>
          <w:color w:val="auto"/>
        </w:rPr>
        <w:noBreakHyphen/>
        <w:t>680 of the 1976 Code is amended to read:</w:t>
      </w:r>
    </w:p>
    <w:p w:rsidR="00F40C42" w:rsidRPr="001F4AC5" w:rsidRDefault="00F40C42" w:rsidP="00F40C42">
      <w:pPr>
        <w:rPr>
          <w:color w:val="auto"/>
        </w:rPr>
      </w:pPr>
      <w:r w:rsidRPr="001F4AC5">
        <w:rPr>
          <w:color w:val="auto"/>
        </w:rPr>
        <w:tab/>
        <w:t>“Section 16</w:t>
      </w:r>
      <w:r w:rsidRPr="001F4AC5">
        <w:rPr>
          <w:color w:val="auto"/>
        </w:rPr>
        <w:noBreakHyphen/>
        <w:t>17</w:t>
      </w:r>
      <w:r w:rsidRPr="001F4AC5">
        <w:rPr>
          <w:color w:val="auto"/>
        </w:rPr>
        <w:noBreakHyphen/>
        <w:t>680.</w:t>
      </w:r>
      <w:r w:rsidRPr="001F4AC5">
        <w:rPr>
          <w:color w:val="auto"/>
        </w:rPr>
        <w:tab/>
        <w:t>(A)</w:t>
      </w:r>
      <w:r w:rsidRPr="001F4AC5">
        <w:rPr>
          <w:color w:val="auto"/>
        </w:rPr>
        <w:tab/>
        <w:t xml:space="preserve">For purposes of this section: </w:t>
      </w:r>
    </w:p>
    <w:p w:rsidR="00F40C42" w:rsidRPr="001F4AC5" w:rsidRDefault="00F40C42" w:rsidP="00F40C42">
      <w:pPr>
        <w:rPr>
          <w:color w:val="auto"/>
        </w:rPr>
      </w:pPr>
      <w:r w:rsidRPr="001F4AC5">
        <w:rPr>
          <w:color w:val="auto"/>
        </w:rPr>
        <w:tab/>
      </w:r>
      <w:r w:rsidRPr="001F4AC5">
        <w:rPr>
          <w:color w:val="auto"/>
        </w:rPr>
        <w:tab/>
        <w:t>(1)</w:t>
      </w:r>
      <w:r w:rsidRPr="001F4AC5">
        <w:rPr>
          <w:color w:val="auto"/>
        </w:rPr>
        <w:tab/>
        <w:t xml:space="preserve">‘Fixed site’ means </w:t>
      </w:r>
      <w:r w:rsidRPr="001F4AC5">
        <w:rPr>
          <w:strike/>
          <w:color w:val="auto"/>
        </w:rPr>
        <w:t>any</w:t>
      </w:r>
      <w:r w:rsidRPr="001F4AC5">
        <w:rPr>
          <w:color w:val="auto"/>
        </w:rPr>
        <w:t xml:space="preserve"> </w:t>
      </w:r>
      <w:r w:rsidRPr="001F4AC5">
        <w:rPr>
          <w:color w:val="auto"/>
          <w:u w:val="single"/>
        </w:rPr>
        <w:t>a</w:t>
      </w:r>
      <w:r w:rsidRPr="001F4AC5">
        <w:rPr>
          <w:color w:val="auto"/>
        </w:rPr>
        <w:t xml:space="preserve">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1F4AC5">
        <w:rPr>
          <w:color w:val="auto"/>
        </w:rPr>
        <w:noBreakHyphen/>
        <w:t>four days.</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t xml:space="preserve">‘Nonferrous metals’ means metals not containing significant quantities of iron or steel, including, </w:t>
      </w:r>
      <w:r w:rsidRPr="001F4AC5">
        <w:rPr>
          <w:color w:val="auto"/>
          <w:u w:val="single"/>
        </w:rPr>
        <w:t>but not limited to,</w:t>
      </w:r>
      <w:r w:rsidRPr="001F4AC5">
        <w:rPr>
          <w:color w:val="auto"/>
        </w:rPr>
        <w:t xml:space="preserve"> copper wire, cooper clad steel wire, copper pipe, copper bars, copper sheeting, aluminum </w:t>
      </w:r>
      <w:r w:rsidRPr="001F4AC5">
        <w:rPr>
          <w:color w:val="auto"/>
          <w:u w:val="single"/>
        </w:rPr>
        <w:t>other than aluminum cans</w:t>
      </w:r>
      <w:r w:rsidRPr="001F4AC5">
        <w:rPr>
          <w:color w:val="auto"/>
        </w:rPr>
        <w:t xml:space="preserve">, a product that is a mixture of aluminum and copper, catalytic converters, </w:t>
      </w:r>
      <w:r w:rsidRPr="001F4AC5">
        <w:rPr>
          <w:color w:val="auto"/>
          <w:u w:val="single"/>
        </w:rPr>
        <w:t>lead-acid batteries, steel propane gas tanks,</w:t>
      </w:r>
      <w:r w:rsidRPr="001F4AC5">
        <w:rPr>
          <w:color w:val="auto"/>
        </w:rPr>
        <w:t xml:space="preserve"> and stainless steel beer kegs or containers. </w:t>
      </w:r>
    </w:p>
    <w:p w:rsidR="00F40C42" w:rsidRPr="001F4AC5" w:rsidRDefault="00F40C42" w:rsidP="00F40C42">
      <w:pPr>
        <w:rPr>
          <w:color w:val="auto"/>
        </w:rPr>
      </w:pPr>
      <w:r w:rsidRPr="001F4AC5">
        <w:rPr>
          <w:color w:val="auto"/>
        </w:rPr>
        <w:tab/>
      </w:r>
      <w:r w:rsidRPr="001F4AC5">
        <w:rPr>
          <w:color w:val="auto"/>
        </w:rPr>
        <w:tab/>
        <w:t>(3)</w:t>
      </w:r>
      <w:r w:rsidRPr="001F4AC5">
        <w:rPr>
          <w:color w:val="auto"/>
        </w:rPr>
        <w:tab/>
        <w:t xml:space="preserve">‘Secondary metals recycler’ means </w:t>
      </w:r>
      <w:r w:rsidRPr="001F4AC5">
        <w:rPr>
          <w:strike/>
          <w:color w:val="auto"/>
        </w:rPr>
        <w:t>any</w:t>
      </w:r>
      <w:r w:rsidRPr="001F4AC5">
        <w:rPr>
          <w:color w:val="auto"/>
        </w:rPr>
        <w:t xml:space="preserve"> </w:t>
      </w:r>
      <w:r w:rsidRPr="001F4AC5">
        <w:rPr>
          <w:color w:val="auto"/>
          <w:u w:val="single"/>
        </w:rPr>
        <w:t>a</w:t>
      </w:r>
      <w:r w:rsidRPr="001F4AC5">
        <w:rPr>
          <w:color w:val="auto"/>
        </w:rPr>
        <w:t xml:space="preserve"> person </w:t>
      </w:r>
      <w:r w:rsidRPr="001F4AC5">
        <w:rPr>
          <w:color w:val="auto"/>
          <w:u w:val="single"/>
        </w:rPr>
        <w:t>or entity</w:t>
      </w:r>
      <w:r w:rsidRPr="001F4AC5">
        <w:rPr>
          <w:color w:val="auto"/>
        </w:rPr>
        <w:t xml:space="preserve"> who is engaged</w:t>
      </w:r>
      <w:r w:rsidRPr="001F4AC5">
        <w:rPr>
          <w:color w:val="auto"/>
          <w:u w:val="single"/>
        </w:rPr>
        <w:t>, from a fixed site or otherwise,</w:t>
      </w:r>
      <w:r w:rsidRPr="001F4AC5">
        <w:rPr>
          <w:color w:val="auto"/>
        </w:rPr>
        <w:t xml:space="preserv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F40C42" w:rsidRPr="001F4AC5" w:rsidRDefault="00F40C42" w:rsidP="00F40C42">
      <w:pPr>
        <w:rPr>
          <w:color w:val="auto"/>
        </w:rPr>
      </w:pPr>
      <w:r w:rsidRPr="001F4AC5">
        <w:rPr>
          <w:color w:val="auto"/>
        </w:rPr>
        <w:tab/>
      </w:r>
      <w:r w:rsidRPr="001F4AC5">
        <w:rPr>
          <w:color w:val="auto"/>
        </w:rPr>
        <w:tab/>
      </w:r>
      <w:r w:rsidRPr="001F4AC5">
        <w:rPr>
          <w:strike/>
          <w:color w:val="auto"/>
        </w:rPr>
        <w:t>(4)</w:t>
      </w:r>
      <w:r w:rsidRPr="001F4AC5">
        <w:rPr>
          <w:color w:val="auto"/>
        </w:rPr>
        <w:tab/>
      </w:r>
      <w:r w:rsidRPr="001F4AC5">
        <w:rPr>
          <w:strike/>
          <w:color w:val="auto"/>
        </w:rPr>
        <w:t>‘Vehicle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w:t>
      </w:r>
      <w:r w:rsidRPr="001F4AC5">
        <w:rPr>
          <w:color w:val="auto"/>
        </w:rPr>
        <w:t xml:space="preserve"> </w:t>
      </w:r>
    </w:p>
    <w:p w:rsidR="00F40C42" w:rsidRPr="001F4AC5" w:rsidRDefault="00F40C42" w:rsidP="00F40C42">
      <w:pPr>
        <w:rPr>
          <w:color w:val="auto"/>
        </w:rPr>
      </w:pPr>
      <w:r w:rsidRPr="001F4AC5">
        <w:rPr>
          <w:color w:val="auto"/>
        </w:rPr>
        <w:tab/>
        <w:t>(B)</w:t>
      </w:r>
      <w:r w:rsidRPr="001F4AC5">
        <w:rPr>
          <w:color w:val="auto"/>
          <w:u w:val="single"/>
        </w:rPr>
        <w:t>(1)</w:t>
      </w:r>
      <w:r w:rsidRPr="001F4AC5">
        <w:rPr>
          <w:color w:val="auto"/>
        </w:rPr>
        <w:tab/>
        <w:t xml:space="preserve">A secondary metals recycler shall obtain a permit to purchase nonferrous metals.  </w:t>
      </w:r>
      <w:r w:rsidRPr="001F4AC5">
        <w:rPr>
          <w:color w:val="auto"/>
          <w:u w:val="single"/>
        </w:rPr>
        <w:t>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 xml:space="preserve">If a secondary metals recycler intends to purchase nonferrous metals at a fixed site or fixed sites, the secondary metals recycler shall obtain a permit </w:t>
      </w:r>
      <w:r w:rsidRPr="001F4AC5">
        <w:rPr>
          <w:color w:val="auto"/>
        </w:rPr>
        <w:t xml:space="preserve">from the sheriff of the county in which each of the secondary metals recycler’s fixed sites are located.  The sheriff </w:t>
      </w:r>
      <w:r w:rsidRPr="001F4AC5">
        <w:rPr>
          <w:strike/>
          <w:color w:val="auto"/>
        </w:rPr>
        <w:t>shall</w:t>
      </w:r>
      <w:r w:rsidRPr="001F4AC5">
        <w:rPr>
          <w:color w:val="auto"/>
        </w:rPr>
        <w:t xml:space="preserve"> </w:t>
      </w:r>
      <w:r w:rsidRPr="001F4AC5">
        <w:rPr>
          <w:color w:val="auto"/>
          <w:u w:val="single"/>
        </w:rPr>
        <w:t>may</w:t>
      </w:r>
      <w:r w:rsidRPr="001F4AC5">
        <w:rPr>
          <w:color w:val="auto"/>
        </w:rPr>
        <w:t xml:space="preserve"> issue the permit to the secondary metals recycler</w:t>
      </w:r>
      <w:r w:rsidRPr="001F4AC5">
        <w:rPr>
          <w:color w:val="auto"/>
          <w:u w:val="single"/>
        </w:rPr>
        <w:t>,</w:t>
      </w:r>
      <w:r w:rsidRPr="001F4AC5">
        <w:rPr>
          <w:color w:val="auto"/>
        </w:rPr>
        <w:t xml:space="preserve"> if the secondary metals recycler:</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strike/>
          <w:color w:val="auto"/>
        </w:rPr>
        <w:t>(1)</w:t>
      </w:r>
      <w:r w:rsidRPr="001F4AC5">
        <w:rPr>
          <w:color w:val="auto"/>
          <w:u w:val="single"/>
        </w:rPr>
        <w:t>(a)</w:t>
      </w:r>
      <w:r w:rsidRPr="001F4AC5">
        <w:rPr>
          <w:color w:val="auto"/>
        </w:rPr>
        <w:tab/>
        <w:t xml:space="preserve">has a fixed site </w:t>
      </w:r>
      <w:r w:rsidRPr="001F4AC5">
        <w:rPr>
          <w:color w:val="auto"/>
          <w:u w:val="single"/>
        </w:rPr>
        <w:t>or fixed sites</w:t>
      </w:r>
      <w:r w:rsidRPr="001F4AC5">
        <w:rPr>
          <w:color w:val="auto"/>
        </w:rPr>
        <w:t xml:space="preserve"> located in the sheriff’s county; </w:t>
      </w:r>
      <w:r w:rsidRPr="001F4AC5">
        <w:rPr>
          <w:strike/>
          <w:color w:val="auto"/>
        </w:rPr>
        <w:t>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has not been convicted of a violation of Section 16-11-523 or this section;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strike/>
          <w:color w:val="auto"/>
        </w:rPr>
        <w:t>(2)</w:t>
      </w:r>
      <w:r w:rsidRPr="001F4AC5">
        <w:rPr>
          <w:color w:val="auto"/>
          <w:u w:val="single"/>
        </w:rPr>
        <w:t>(c)</w:t>
      </w:r>
      <w:r w:rsidRPr="001F4AC5">
        <w:rPr>
          <w:color w:val="auto"/>
        </w:rPr>
        <w:tab/>
        <w:t xml:space="preserve">declares on </w:t>
      </w:r>
      <w:r w:rsidRPr="001F4AC5">
        <w:rPr>
          <w:strike/>
          <w:color w:val="auto"/>
        </w:rPr>
        <w:t>a form</w:t>
      </w:r>
      <w:r w:rsidRPr="001F4AC5">
        <w:rPr>
          <w:color w:val="auto"/>
        </w:rPr>
        <w:t xml:space="preserve"> </w:t>
      </w:r>
      <w:r w:rsidRPr="001F4AC5">
        <w:rPr>
          <w:color w:val="auto"/>
          <w:u w:val="single"/>
        </w:rPr>
        <w:t>an application</w:t>
      </w:r>
      <w:r w:rsidRPr="001F4AC5">
        <w:rPr>
          <w:color w:val="auto"/>
        </w:rPr>
        <w:t xml:space="preserve"> provided by the sheriff that the secondary metals recycler is informed of and will comply with the provisions of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r>
      <w:r w:rsidRPr="001F4AC5">
        <w:rPr>
          <w:color w:val="auto"/>
          <w:u w:val="single"/>
        </w:rPr>
        <w:t>can sufficiently demonstrate to the sheriff the secondary metals recycler’s ability to comply with the provisions of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has not been convicted of a violation of Section 16-11-523 or this section; and</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rPr>
        <w:tab/>
      </w:r>
      <w:r w:rsidRPr="001F4AC5">
        <w:rPr>
          <w:color w:val="auto"/>
          <w:u w:val="single"/>
        </w:rPr>
        <w:t>(c)</w:t>
      </w:r>
      <w:r w:rsidRPr="001F4AC5">
        <w:rPr>
          <w:color w:val="auto"/>
        </w:rPr>
        <w:tab/>
      </w:r>
      <w:r w:rsidRPr="001F4AC5">
        <w:rPr>
          <w:color w:val="auto"/>
          <w:u w:val="single"/>
        </w:rPr>
        <w:t>declares on an application provided by the sheriff that the secondary metals recycler is informed of and will comply with the provisions of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The South Carolina Law Enforcement Division shall develop the application and permit in consultation with the state’s sheriffs and representatives from the secondary metals recyclers’ industry.</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(5)</w:t>
      </w:r>
      <w:r w:rsidRPr="001F4AC5">
        <w:rPr>
          <w:color w:val="auto"/>
        </w:rPr>
        <w:tab/>
      </w:r>
      <w:r w:rsidRPr="001F4AC5">
        <w:rPr>
          <w:color w:val="auto"/>
          <w:u w:val="single"/>
        </w:rPr>
        <w:t>A sheriff may investigate a secondary metals recycler’s background prior to issuing a permit for purposes of determining if the secondary metals recycler qualifies to be issued a permit.</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(6)</w:t>
      </w:r>
      <w:r w:rsidRPr="001F4AC5">
        <w:rPr>
          <w:color w:val="auto"/>
        </w:rPr>
        <w:tab/>
      </w:r>
      <w:r w:rsidRPr="001F4AC5">
        <w:rPr>
          <w:strike/>
          <w:color w:val="auto"/>
        </w:rPr>
        <w:t>The</w:t>
      </w:r>
      <w:r w:rsidRPr="001F4AC5">
        <w:rPr>
          <w:color w:val="auto"/>
        </w:rPr>
        <w:t xml:space="preserve"> </w:t>
      </w:r>
      <w:r w:rsidRPr="001F4AC5">
        <w:rPr>
          <w:color w:val="auto"/>
          <w:u w:val="single"/>
        </w:rPr>
        <w:t>A</w:t>
      </w:r>
      <w:r w:rsidRPr="001F4AC5">
        <w:rPr>
          <w:color w:val="auto"/>
        </w:rPr>
        <w:t xml:space="preserve"> sheriff may charge and retain a two hundred dollar fee for </w:t>
      </w:r>
      <w:r w:rsidRPr="001F4AC5">
        <w:rPr>
          <w:strike/>
          <w:color w:val="auto"/>
        </w:rPr>
        <w:t>the</w:t>
      </w:r>
      <w:r w:rsidRPr="001F4AC5">
        <w:rPr>
          <w:color w:val="auto"/>
        </w:rPr>
        <w:t xml:space="preserve"> </w:t>
      </w:r>
      <w:r w:rsidRPr="001F4AC5">
        <w:rPr>
          <w:color w:val="auto"/>
          <w:u w:val="single"/>
        </w:rPr>
        <w:t>each</w:t>
      </w:r>
      <w:r w:rsidRPr="001F4AC5">
        <w:rPr>
          <w:color w:val="auto"/>
        </w:rPr>
        <w:t xml:space="preserve"> permit.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(7)</w:t>
      </w:r>
      <w:r w:rsidRPr="001F4AC5">
        <w:rPr>
          <w:color w:val="auto"/>
        </w:rPr>
        <w:tab/>
      </w:r>
      <w:r w:rsidRPr="001F4AC5">
        <w:rPr>
          <w:strike/>
          <w:color w:val="auto"/>
        </w:rPr>
        <w:t>The</w:t>
      </w:r>
      <w:r w:rsidRPr="001F4AC5">
        <w:rPr>
          <w:color w:val="auto"/>
        </w:rPr>
        <w:t xml:space="preserve"> </w:t>
      </w:r>
      <w:r w:rsidRPr="001F4AC5">
        <w:rPr>
          <w:color w:val="auto"/>
          <w:u w:val="single"/>
        </w:rPr>
        <w:t>A</w:t>
      </w:r>
      <w:r w:rsidRPr="001F4AC5">
        <w:rPr>
          <w:color w:val="auto"/>
        </w:rPr>
        <w:t xml:space="preserve"> sheriff shall keep a record of all permits issued </w:t>
      </w:r>
      <w:r w:rsidRPr="001F4AC5">
        <w:rPr>
          <w:strike/>
          <w:color w:val="auto"/>
        </w:rPr>
        <w:t>pursuant to this subsection</w:t>
      </w:r>
      <w:r w:rsidRPr="001F4AC5">
        <w:rPr>
          <w:color w:val="auto"/>
        </w:rPr>
        <w:t xml:space="preserve"> containing, at a minimum, the date of issuance, and the name and address of the </w:t>
      </w:r>
      <w:r w:rsidRPr="001F4AC5">
        <w:rPr>
          <w:strike/>
          <w:color w:val="auto"/>
        </w:rPr>
        <w:t>permit holder</w:t>
      </w:r>
      <w:r w:rsidRPr="001F4AC5">
        <w:rPr>
          <w:color w:val="auto"/>
        </w:rPr>
        <w:t xml:space="preserve"> </w:t>
      </w:r>
      <w:r w:rsidRPr="001F4AC5">
        <w:rPr>
          <w:color w:val="auto"/>
          <w:u w:val="single"/>
        </w:rPr>
        <w:t>secondary metals recycler</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(8)</w:t>
      </w:r>
      <w:r w:rsidRPr="001F4AC5">
        <w:rPr>
          <w:color w:val="auto"/>
        </w:rPr>
        <w:tab/>
      </w:r>
      <w:r w:rsidRPr="001F4AC5">
        <w:rPr>
          <w:strike/>
          <w:color w:val="auto"/>
        </w:rPr>
        <w:t>The</w:t>
      </w:r>
      <w:r w:rsidRPr="001F4AC5">
        <w:rPr>
          <w:color w:val="auto"/>
        </w:rPr>
        <w:t xml:space="preserve"> </w:t>
      </w:r>
      <w:r w:rsidRPr="001F4AC5">
        <w:rPr>
          <w:color w:val="auto"/>
          <w:u w:val="single"/>
        </w:rPr>
        <w:t>A</w:t>
      </w:r>
      <w:r w:rsidRPr="001F4AC5">
        <w:rPr>
          <w:color w:val="auto"/>
        </w:rPr>
        <w:t xml:space="preserve"> permit is valid for twenty</w:t>
      </w:r>
      <w:r w:rsidRPr="001F4AC5">
        <w:rPr>
          <w:color w:val="auto"/>
        </w:rPr>
        <w:noBreakHyphen/>
        <w:t xml:space="preserve">four months. </w:t>
      </w:r>
      <w:r w:rsidRPr="001F4AC5">
        <w:rPr>
          <w:color w:val="auto"/>
        </w:rPr>
        <w:tab/>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(9)</w:t>
      </w:r>
      <w:r w:rsidRPr="001F4AC5">
        <w:rPr>
          <w:color w:val="auto"/>
        </w:rPr>
        <w:tab/>
      </w:r>
      <w:r w:rsidRPr="001F4AC5">
        <w:rPr>
          <w:color w:val="auto"/>
          <w:u w:val="single"/>
        </w:rPr>
        <w:t>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16-11-523 or this section.</w:t>
      </w:r>
    </w:p>
    <w:p w:rsidR="00F40C42" w:rsidRPr="001F4AC5" w:rsidRDefault="00F40C42" w:rsidP="00F40C42">
      <w:pPr>
        <w:rPr>
          <w:color w:val="auto"/>
        </w:rPr>
      </w:pPr>
      <w:r w:rsidRPr="001F4AC5">
        <w:rPr>
          <w:color w:val="auto"/>
        </w:rPr>
        <w:tab/>
        <w:t>(C)(1)</w:t>
      </w:r>
      <w:r w:rsidRPr="001F4AC5">
        <w:rPr>
          <w:color w:val="auto"/>
        </w:rPr>
        <w:tab/>
        <w:t xml:space="preserve">A person or entity </w:t>
      </w:r>
      <w:r w:rsidRPr="001F4AC5">
        <w:rPr>
          <w:strike/>
          <w:color w:val="auto"/>
        </w:rPr>
        <w:t>other than a holder of a retail license, an authorized wholesaler, a contractor licensed pursuant to Article 1, Chapter 11, Title 40, or a gas, electric, communications, water, plumbing, electrical, or climate conditioning service provider,</w:t>
      </w:r>
      <w:r w:rsidRPr="001F4AC5">
        <w:rPr>
          <w:color w:val="auto"/>
        </w:rPr>
        <w:t xml:space="preserve"> who wants to transport or sell nonferrous metals to a secondary metals recycler shall obtain a permit to transport and sell </w:t>
      </w:r>
      <w:r w:rsidRPr="001F4AC5">
        <w:rPr>
          <w:color w:val="auto"/>
          <w:u w:val="single"/>
        </w:rPr>
        <w:t>the</w:t>
      </w:r>
      <w:r w:rsidRPr="001F4AC5">
        <w:rPr>
          <w:color w:val="auto"/>
        </w:rPr>
        <w:t xml:space="preserve"> nonferrous metals</w:t>
      </w:r>
      <w:r w:rsidRPr="001F4AC5">
        <w:rPr>
          <w:color w:val="auto"/>
          <w:u w:val="single"/>
        </w:rPr>
        <w:t>.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If a person is a resident of South Carolina or an entity is located in South Carolina, the person or entity shall obtain a permit</w:t>
      </w:r>
      <w:r w:rsidRPr="001F4AC5">
        <w:rPr>
          <w:color w:val="auto"/>
        </w:rPr>
        <w:t xml:space="preserve"> from the sheriff of the county in which the person resides </w:t>
      </w:r>
      <w:r w:rsidRPr="001F4AC5">
        <w:rPr>
          <w:color w:val="auto"/>
          <w:u w:val="single"/>
        </w:rPr>
        <w:t>or has a secondary residence</w:t>
      </w:r>
      <w:r w:rsidRPr="001F4AC5">
        <w:rPr>
          <w:color w:val="auto"/>
        </w:rPr>
        <w:t xml:space="preserve"> or </w:t>
      </w:r>
      <w:r w:rsidRPr="001F4AC5">
        <w:rPr>
          <w:color w:val="auto"/>
          <w:u w:val="single"/>
        </w:rPr>
        <w:t>in which</w:t>
      </w:r>
      <w:r w:rsidRPr="001F4AC5">
        <w:rPr>
          <w:color w:val="auto"/>
        </w:rPr>
        <w:t xml:space="preserve"> the entity is located </w:t>
      </w:r>
      <w:r w:rsidRPr="001F4AC5">
        <w:rPr>
          <w:color w:val="auto"/>
          <w:u w:val="single"/>
        </w:rPr>
        <w:t>or has a secondary business</w:t>
      </w:r>
      <w:r w:rsidRPr="001F4AC5">
        <w:rPr>
          <w:color w:val="auto"/>
        </w:rPr>
        <w:t xml:space="preserve">.  The sheriff </w:t>
      </w:r>
      <w:r w:rsidRPr="001F4AC5">
        <w:rPr>
          <w:strike/>
          <w:color w:val="auto"/>
        </w:rPr>
        <w:t>shall</w:t>
      </w:r>
      <w:r w:rsidRPr="001F4AC5">
        <w:rPr>
          <w:color w:val="auto"/>
        </w:rPr>
        <w:t xml:space="preserve"> </w:t>
      </w:r>
      <w:r w:rsidRPr="001F4AC5">
        <w:rPr>
          <w:color w:val="auto"/>
          <w:u w:val="single"/>
        </w:rPr>
        <w:t>may</w:t>
      </w:r>
      <w:r w:rsidRPr="001F4AC5">
        <w:rPr>
          <w:color w:val="auto"/>
        </w:rPr>
        <w:t xml:space="preserve"> issue the permit to the person or entity if the:</w:t>
      </w:r>
    </w:p>
    <w:p w:rsidR="00F40C42" w:rsidRPr="001F4AC5" w:rsidRDefault="00F40C42" w:rsidP="00F40C42">
      <w:pPr>
        <w:rPr>
          <w:color w:val="auto"/>
        </w:rPr>
      </w:pPr>
      <w:r w:rsidRPr="001F4AC5">
        <w:rPr>
          <w:color w:val="auto"/>
        </w:rPr>
        <w:tab/>
      </w:r>
      <w:r w:rsidRPr="001F4AC5">
        <w:rPr>
          <w:color w:val="auto"/>
        </w:rPr>
        <w:tab/>
      </w:r>
      <w:r w:rsidRPr="001F4AC5">
        <w:rPr>
          <w:color w:val="auto"/>
        </w:rPr>
        <w:tab/>
        <w:t>(a)</w:t>
      </w:r>
      <w:r w:rsidRPr="001F4AC5">
        <w:rPr>
          <w:color w:val="auto"/>
        </w:rPr>
        <w:tab/>
        <w:t xml:space="preserve">person resides </w:t>
      </w:r>
      <w:r w:rsidRPr="001F4AC5">
        <w:rPr>
          <w:color w:val="auto"/>
          <w:u w:val="single"/>
        </w:rPr>
        <w:t>or has a secondary residence</w:t>
      </w:r>
      <w:r w:rsidRPr="001F4AC5">
        <w:rPr>
          <w:color w:val="auto"/>
        </w:rPr>
        <w:t xml:space="preserve"> or the entity is located </w:t>
      </w:r>
      <w:r w:rsidRPr="001F4AC5">
        <w:rPr>
          <w:color w:val="auto"/>
          <w:u w:val="single"/>
        </w:rPr>
        <w:t>or has a secondary business</w:t>
      </w:r>
      <w:r w:rsidRPr="001F4AC5">
        <w:rPr>
          <w:color w:val="auto"/>
        </w:rPr>
        <w:t xml:space="preserve"> in the sheriff’s county</w:t>
      </w:r>
      <w:r w:rsidRPr="001F4AC5">
        <w:rPr>
          <w:strike/>
          <w:color w:val="auto"/>
        </w:rPr>
        <w:t>, or, if the person is not a resident of or the entity is not located in South Carolina, secondary metals recycler purchasing the nonferrous metals is located in the sheriff’s county</w:t>
      </w:r>
      <w:r w:rsidRPr="001F4AC5">
        <w:rPr>
          <w:color w:val="auto"/>
        </w:rPr>
        <w:t xml:space="preserve">; </w:t>
      </w:r>
      <w:r w:rsidRPr="001F4AC5">
        <w:rPr>
          <w:strike/>
          <w:color w:val="auto"/>
        </w:rPr>
        <w:t>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person or entity has not been convicted of a violation of Section 16-11-523 or this section;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strike/>
          <w:color w:val="auto"/>
        </w:rPr>
        <w:t>(b)</w:t>
      </w:r>
      <w:r w:rsidRPr="001F4AC5">
        <w:rPr>
          <w:color w:val="auto"/>
          <w:u w:val="single"/>
        </w:rPr>
        <w:t>(c)</w:t>
      </w:r>
      <w:r w:rsidRPr="001F4AC5">
        <w:rPr>
          <w:color w:val="auto"/>
        </w:rPr>
        <w:tab/>
        <w:t xml:space="preserve">person or entity declares on </w:t>
      </w:r>
      <w:r w:rsidRPr="001F4AC5">
        <w:rPr>
          <w:strike/>
          <w:color w:val="auto"/>
        </w:rPr>
        <w:t>a form</w:t>
      </w:r>
      <w:r w:rsidRPr="001F4AC5">
        <w:rPr>
          <w:color w:val="auto"/>
        </w:rPr>
        <w:t xml:space="preserve"> </w:t>
      </w:r>
      <w:r w:rsidRPr="001F4AC5">
        <w:rPr>
          <w:color w:val="auto"/>
          <w:u w:val="single"/>
        </w:rPr>
        <w:t>an application</w:t>
      </w:r>
      <w:r w:rsidRPr="001F4AC5">
        <w:rPr>
          <w:color w:val="auto"/>
        </w:rPr>
        <w:t xml:space="preserve"> provided by the sheriff that the person or entity is informed of and will comply with the provisions of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t xml:space="preserve">If </w:t>
      </w:r>
      <w:r w:rsidRPr="001F4AC5">
        <w:rPr>
          <w:strike/>
          <w:color w:val="auto"/>
        </w:rPr>
        <w:t>the</w:t>
      </w:r>
      <w:r w:rsidRPr="001F4AC5">
        <w:rPr>
          <w:color w:val="auto"/>
        </w:rPr>
        <w:t xml:space="preserve"> </w:t>
      </w:r>
      <w:r w:rsidRPr="001F4AC5">
        <w:rPr>
          <w:color w:val="auto"/>
          <w:u w:val="single"/>
        </w:rPr>
        <w:t>a</w:t>
      </w:r>
      <w:r w:rsidRPr="001F4AC5">
        <w:rPr>
          <w:color w:val="auto"/>
        </w:rPr>
        <w:t xml:space="preserve"> person is not a resident </w:t>
      </w:r>
      <w:r w:rsidRPr="001F4AC5">
        <w:rPr>
          <w:color w:val="auto"/>
          <w:u w:val="single"/>
        </w:rPr>
        <w:t>of South Carolina</w:t>
      </w:r>
      <w:r w:rsidRPr="001F4AC5">
        <w:rPr>
          <w:color w:val="auto"/>
        </w:rPr>
        <w:t xml:space="preserve"> or </w:t>
      </w:r>
      <w:r w:rsidRPr="001F4AC5">
        <w:rPr>
          <w:strike/>
          <w:color w:val="auto"/>
        </w:rPr>
        <w:t>the</w:t>
      </w:r>
      <w:r w:rsidRPr="001F4AC5">
        <w:rPr>
          <w:color w:val="auto"/>
        </w:rPr>
        <w:t xml:space="preserve"> </w:t>
      </w:r>
      <w:r w:rsidRPr="001F4AC5">
        <w:rPr>
          <w:color w:val="auto"/>
          <w:u w:val="single"/>
        </w:rPr>
        <w:t>an</w:t>
      </w:r>
      <w:r w:rsidRPr="001F4AC5">
        <w:rPr>
          <w:color w:val="auto"/>
        </w:rPr>
        <w:t xml:space="preserve"> entity is not located in South Carolina, the person or entity shall obtain a permit </w:t>
      </w:r>
      <w:r w:rsidRPr="001F4AC5">
        <w:rPr>
          <w:strike/>
          <w:color w:val="auto"/>
        </w:rPr>
        <w:t>to transport and sell nonferrous metals</w:t>
      </w:r>
      <w:r w:rsidRPr="001F4AC5">
        <w:rPr>
          <w:color w:val="auto"/>
        </w:rPr>
        <w:t xml:space="preserve"> from </w:t>
      </w:r>
      <w:r w:rsidRPr="001F4AC5">
        <w:rPr>
          <w:strike/>
          <w:color w:val="auto"/>
        </w:rPr>
        <w:t>the</w:t>
      </w:r>
      <w:r w:rsidRPr="001F4AC5">
        <w:rPr>
          <w:color w:val="auto"/>
        </w:rPr>
        <w:t xml:space="preserve"> </w:t>
      </w:r>
      <w:r w:rsidRPr="001F4AC5">
        <w:rPr>
          <w:color w:val="auto"/>
          <w:u w:val="single"/>
        </w:rPr>
        <w:t>any</w:t>
      </w:r>
      <w:r w:rsidRPr="001F4AC5">
        <w:rPr>
          <w:color w:val="auto"/>
        </w:rPr>
        <w:t xml:space="preserve"> sheriff of </w:t>
      </w:r>
      <w:r w:rsidRPr="001F4AC5">
        <w:rPr>
          <w:strike/>
          <w:color w:val="auto"/>
        </w:rPr>
        <w:t>the</w:t>
      </w:r>
      <w:r w:rsidRPr="001F4AC5">
        <w:rPr>
          <w:color w:val="auto"/>
        </w:rPr>
        <w:t xml:space="preserve"> </w:t>
      </w:r>
      <w:r w:rsidRPr="001F4AC5">
        <w:rPr>
          <w:color w:val="auto"/>
          <w:u w:val="single"/>
        </w:rPr>
        <w:t>any</w:t>
      </w:r>
      <w:r w:rsidRPr="001F4AC5">
        <w:rPr>
          <w:color w:val="auto"/>
        </w:rPr>
        <w:t xml:space="preserve"> county </w:t>
      </w:r>
      <w:r w:rsidRPr="001F4AC5">
        <w:rPr>
          <w:strike/>
          <w:color w:val="auto"/>
        </w:rPr>
        <w:t>in which the secondary metals recycler purchasing the nonferrous metals is located</w:t>
      </w:r>
      <w:r w:rsidRPr="001F4AC5">
        <w:rPr>
          <w:color w:val="auto"/>
        </w:rPr>
        <w:t xml:space="preserve">.  </w:t>
      </w:r>
      <w:r w:rsidRPr="001F4AC5">
        <w:rPr>
          <w:color w:val="auto"/>
          <w:u w:val="single"/>
        </w:rPr>
        <w:t>The sheriff may issue the permit to the person or entity if the:</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r>
      <w:r w:rsidRPr="001F4AC5">
        <w:rPr>
          <w:color w:val="auto"/>
          <w:u w:val="single"/>
        </w:rPr>
        <w:t>person is not a resident of South Carolina or the entity is not located in South Carolina;</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person or entity has not been convicted of a violation of Section 16-11-523 or this section;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(c)</w:t>
      </w:r>
      <w:r w:rsidRPr="001F4AC5">
        <w:rPr>
          <w:color w:val="auto"/>
        </w:rPr>
        <w:tab/>
      </w:r>
      <w:r w:rsidRPr="001F4AC5">
        <w:rPr>
          <w:color w:val="auto"/>
          <w:u w:val="single"/>
        </w:rPr>
        <w:t>person or entity declares on an application provided by the sheriff that the person or entity is informed of and will comply with the provisions of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The South Carolina Law Enforcement Division shall develop the application and permit in consultation with the state’s sheriffs and representatives of the secondary metals recyclers’ industry.</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(5)</w:t>
      </w:r>
      <w:r w:rsidRPr="001F4AC5">
        <w:rPr>
          <w:color w:val="auto"/>
        </w:rPr>
        <w:tab/>
      </w:r>
      <w:r w:rsidRPr="001F4AC5">
        <w:rPr>
          <w:color w:val="auto"/>
          <w:u w:val="single"/>
        </w:rPr>
        <w:t>A sheriff may investigate a person or entity’s background prior to issuing a permit for purposes of determining if the person or entity qualifies to be issued a permit.</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(6)</w:t>
      </w:r>
      <w:r w:rsidRPr="001F4AC5">
        <w:rPr>
          <w:color w:val="auto"/>
        </w:rPr>
        <w:tab/>
      </w:r>
      <w:r w:rsidRPr="001F4AC5">
        <w:rPr>
          <w:strike/>
          <w:color w:val="auto"/>
        </w:rPr>
        <w:t>The</w:t>
      </w:r>
      <w:r w:rsidRPr="001F4AC5">
        <w:rPr>
          <w:color w:val="auto"/>
        </w:rPr>
        <w:t xml:space="preserve"> </w:t>
      </w:r>
      <w:r w:rsidRPr="001F4AC5">
        <w:rPr>
          <w:color w:val="auto"/>
          <w:u w:val="single"/>
        </w:rPr>
        <w:t>A</w:t>
      </w:r>
      <w:r w:rsidRPr="001F4AC5">
        <w:rPr>
          <w:color w:val="auto"/>
        </w:rPr>
        <w:t xml:space="preserve"> sheriff may not charge a fee for </w:t>
      </w:r>
      <w:r w:rsidRPr="001F4AC5">
        <w:rPr>
          <w:strike/>
          <w:color w:val="auto"/>
        </w:rPr>
        <w:t>the</w:t>
      </w:r>
      <w:r w:rsidRPr="001F4AC5">
        <w:rPr>
          <w:color w:val="auto"/>
        </w:rPr>
        <w:t xml:space="preserve"> </w:t>
      </w:r>
      <w:r w:rsidRPr="001F4AC5">
        <w:rPr>
          <w:color w:val="auto"/>
          <w:u w:val="single"/>
        </w:rPr>
        <w:t>a</w:t>
      </w:r>
      <w:r w:rsidRPr="001F4AC5">
        <w:rPr>
          <w:color w:val="auto"/>
        </w:rPr>
        <w:t xml:space="preserve"> permit.  </w:t>
      </w:r>
      <w:r w:rsidRPr="001F4AC5">
        <w:rPr>
          <w:color w:val="auto"/>
          <w:u w:val="single"/>
        </w:rPr>
        <w:t>A sheriff may charge a ten dollar fee to replace a permit that has been lost or destroyed.  If the original permit is later found by the person or entity, the person or entity must turn the original permit into the sheriff or destroy the original permit.</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(7)</w:t>
      </w:r>
      <w:r w:rsidRPr="001F4AC5">
        <w:rPr>
          <w:color w:val="auto"/>
        </w:rPr>
        <w:tab/>
      </w:r>
      <w:r w:rsidRPr="001F4AC5">
        <w:rPr>
          <w:strike/>
          <w:color w:val="auto"/>
        </w:rPr>
        <w:t>The</w:t>
      </w:r>
      <w:r w:rsidRPr="001F4AC5">
        <w:rPr>
          <w:color w:val="auto"/>
          <w:u w:val="single"/>
        </w:rPr>
        <w:t>A</w:t>
      </w:r>
      <w:r w:rsidRPr="001F4AC5">
        <w:rPr>
          <w:color w:val="auto"/>
        </w:rPr>
        <w:t xml:space="preserve"> sheriff shall keep a record of all permits issued </w:t>
      </w:r>
      <w:r w:rsidRPr="001F4AC5">
        <w:rPr>
          <w:strike/>
          <w:color w:val="auto"/>
        </w:rPr>
        <w:t>pursuant to this subsection</w:t>
      </w:r>
      <w:r w:rsidRPr="001F4AC5">
        <w:rPr>
          <w:color w:val="auto"/>
        </w:rPr>
        <w:t xml:space="preserve"> containing, at a minimum, the date of issuance, the name and address of the </w:t>
      </w:r>
      <w:r w:rsidRPr="001F4AC5">
        <w:rPr>
          <w:strike/>
          <w:color w:val="auto"/>
        </w:rPr>
        <w:t>permit holder</w:t>
      </w:r>
      <w:r w:rsidRPr="001F4AC5">
        <w:rPr>
          <w:color w:val="auto"/>
        </w:rPr>
        <w:t xml:space="preserve"> </w:t>
      </w:r>
      <w:r w:rsidRPr="001F4AC5">
        <w:rPr>
          <w:color w:val="auto"/>
          <w:u w:val="single"/>
        </w:rPr>
        <w:t>person or entity</w:t>
      </w:r>
      <w:r w:rsidRPr="001F4AC5">
        <w:rPr>
          <w:color w:val="auto"/>
        </w:rPr>
        <w:t xml:space="preserve">, a photocopy of the </w:t>
      </w:r>
      <w:r w:rsidRPr="001F4AC5">
        <w:rPr>
          <w:strike/>
          <w:color w:val="auto"/>
        </w:rPr>
        <w:t>permit holder’s</w:t>
      </w:r>
      <w:r w:rsidRPr="001F4AC5">
        <w:rPr>
          <w:color w:val="auto"/>
        </w:rPr>
        <w:t xml:space="preserve"> </w:t>
      </w:r>
      <w:r w:rsidRPr="001F4AC5">
        <w:rPr>
          <w:color w:val="auto"/>
          <w:u w:val="single"/>
        </w:rPr>
        <w:t>person’s identification or of the employee’s</w:t>
      </w:r>
      <w:r w:rsidRPr="001F4AC5">
        <w:rPr>
          <w:color w:val="auto"/>
        </w:rPr>
        <w:t xml:space="preserve"> identification, </w:t>
      </w:r>
      <w:r w:rsidRPr="001F4AC5">
        <w:rPr>
          <w:strike/>
          <w:color w:val="auto"/>
        </w:rPr>
        <w:t>the license plate number of the permit holder’s person’s motor vehicle or the entity’s motor vehicle,</w:t>
      </w:r>
      <w:r w:rsidRPr="001F4AC5">
        <w:rPr>
          <w:color w:val="auto"/>
        </w:rPr>
        <w:t xml:space="preserve"> and the </w:t>
      </w:r>
      <w:r w:rsidRPr="001F4AC5">
        <w:rPr>
          <w:strike/>
          <w:color w:val="auto"/>
        </w:rPr>
        <w:t>permit holder’s</w:t>
      </w:r>
      <w:r w:rsidRPr="001F4AC5">
        <w:rPr>
          <w:color w:val="auto"/>
        </w:rPr>
        <w:t xml:space="preserve"> </w:t>
      </w:r>
      <w:r w:rsidRPr="001F4AC5">
        <w:rPr>
          <w:color w:val="auto"/>
          <w:u w:val="single"/>
        </w:rPr>
        <w:t>person’s photograph or the entity’s employee’s</w:t>
      </w:r>
      <w:r w:rsidRPr="001F4AC5">
        <w:rPr>
          <w:color w:val="auto"/>
        </w:rPr>
        <w:t xml:space="preserve"> photograph.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(8)</w:t>
      </w:r>
      <w:r w:rsidRPr="001F4AC5">
        <w:rPr>
          <w:color w:val="auto"/>
        </w:rPr>
        <w:tab/>
      </w:r>
      <w:r w:rsidRPr="001F4AC5">
        <w:rPr>
          <w:strike/>
          <w:color w:val="auto"/>
        </w:rPr>
        <w:t>The</w:t>
      </w:r>
      <w:r w:rsidRPr="001F4AC5">
        <w:rPr>
          <w:color w:val="auto"/>
          <w:u w:val="single"/>
        </w:rPr>
        <w:t>A</w:t>
      </w:r>
      <w:r w:rsidRPr="001F4AC5">
        <w:rPr>
          <w:color w:val="auto"/>
        </w:rPr>
        <w:t xml:space="preserve"> permit is valid </w:t>
      </w:r>
      <w:r w:rsidRPr="001F4AC5">
        <w:rPr>
          <w:strike/>
          <w:color w:val="auto"/>
        </w:rPr>
        <w:t>for twelve months</w:t>
      </w:r>
      <w:r w:rsidRPr="001F4AC5">
        <w:rPr>
          <w:color w:val="auto"/>
        </w:rPr>
        <w:t xml:space="preserve"> </w:t>
      </w:r>
      <w:r w:rsidRPr="001F4AC5">
        <w:rPr>
          <w:color w:val="auto"/>
          <w:u w:val="single"/>
        </w:rPr>
        <w:t>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r w:rsidRPr="001F4AC5">
        <w:rPr>
          <w:color w:val="auto"/>
        </w:rPr>
        <w:t xml:space="preserve">.  </w:t>
      </w:r>
      <w:r w:rsidRPr="001F4AC5">
        <w:rPr>
          <w:strike/>
          <w:color w:val="auto"/>
        </w:rPr>
        <w:t>If a person or entity only wants to sell or transport nonferrous metals a maximum of two times in a twelve month period, the person or entity can obtain a forty</w:t>
      </w:r>
      <w:r w:rsidRPr="001F4AC5">
        <w:rPr>
          <w:strike/>
          <w:color w:val="auto"/>
        </w:rPr>
        <w:noBreakHyphen/>
        <w:t>eight hour permit from the applicable sheriff’s office pursuant to this subsection, except that the person only needs to call the sheriff’s office, provide the required information, and obtain a permit number.  A person or entity only may request such a permit two times in a twelve month period.</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(9)</w:t>
      </w:r>
      <w:r w:rsidRPr="001F4AC5">
        <w:rPr>
          <w:color w:val="auto"/>
        </w:rPr>
        <w:tab/>
      </w:r>
      <w:r w:rsidRPr="001F4AC5">
        <w:rPr>
          <w:color w:val="auto"/>
          <w:u w:val="single"/>
        </w:rPr>
        <w:t>A permit may be denied, suspended, or revoked at any time if a sheriff discovers that the information on an application is inaccurate, a person or entity does not comply with the requirements of this section, or a person or entity is convicted of a violation of Section 16-11-523 or this section.</w:t>
      </w:r>
    </w:p>
    <w:p w:rsidR="00F40C42" w:rsidRPr="001F4AC5" w:rsidRDefault="00F40C42" w:rsidP="00F40C42">
      <w:pPr>
        <w:rPr>
          <w:color w:val="auto"/>
        </w:rPr>
      </w:pPr>
      <w:r w:rsidRPr="001F4AC5">
        <w:rPr>
          <w:color w:val="auto"/>
        </w:rPr>
        <w:tab/>
      </w:r>
      <w:r w:rsidRPr="001F4AC5">
        <w:rPr>
          <w:color w:val="auto"/>
        </w:rPr>
        <w:tab/>
      </w:r>
      <w:r w:rsidRPr="001F4AC5">
        <w:rPr>
          <w:strike/>
          <w:color w:val="auto"/>
        </w:rPr>
        <w:t>(2)(a)</w:t>
      </w:r>
      <w:r w:rsidRPr="001F4AC5">
        <w:rPr>
          <w:color w:val="auto"/>
          <w:u w:val="single"/>
        </w:rPr>
        <w:t>(10)(a)</w:t>
      </w:r>
      <w:r w:rsidRPr="001F4AC5">
        <w:rPr>
          <w:color w:val="auto"/>
        </w:rPr>
        <w:tab/>
        <w:t xml:space="preserve">It is unlawful for a person </w:t>
      </w:r>
      <w:r w:rsidRPr="001F4AC5">
        <w:rPr>
          <w:color w:val="auto"/>
          <w:u w:val="single"/>
        </w:rPr>
        <w:t>or entity</w:t>
      </w:r>
      <w:r w:rsidRPr="001F4AC5">
        <w:rPr>
          <w:color w:val="auto"/>
        </w:rPr>
        <w:t xml:space="preserve"> to obtain a permit to transport and sell nonferrous metals for the purpose of transporting or selling stolen nonferrous metals.</w:t>
      </w:r>
    </w:p>
    <w:p w:rsidR="00F40C42" w:rsidRPr="001F4AC5" w:rsidRDefault="00F40C42" w:rsidP="00F40C42">
      <w:pPr>
        <w:rPr>
          <w:color w:val="auto"/>
        </w:rPr>
      </w:pPr>
      <w:r w:rsidRPr="001F4AC5">
        <w:rPr>
          <w:color w:val="auto"/>
        </w:rPr>
        <w:tab/>
      </w:r>
      <w:r w:rsidRPr="001F4AC5">
        <w:rPr>
          <w:color w:val="auto"/>
        </w:rPr>
        <w:tab/>
      </w:r>
      <w:r w:rsidRPr="001F4AC5">
        <w:rPr>
          <w:color w:val="auto"/>
        </w:rPr>
        <w:tab/>
        <w:t>(b)</w:t>
      </w:r>
      <w:r w:rsidRPr="001F4AC5">
        <w:rPr>
          <w:color w:val="auto"/>
        </w:rPr>
        <w:tab/>
        <w:t xml:space="preserve">A person who violates a provision of this subitem is guilty of a felony, and, upon conviction, must be fined in the discretion of the court or imprisoned not more than ten years, or both.  </w:t>
      </w:r>
      <w:r w:rsidRPr="001F4AC5">
        <w:rPr>
          <w:color w:val="auto"/>
          <w:u w:val="single"/>
        </w:rPr>
        <w:t>The person or entity’s permit must be revoked.</w:t>
      </w:r>
      <w:r w:rsidRPr="001F4AC5">
        <w:rPr>
          <w:color w:val="auto"/>
        </w:rPr>
        <w:t xml:space="preserve">   </w:t>
      </w:r>
    </w:p>
    <w:p w:rsidR="00F40C42" w:rsidRPr="001F4AC5" w:rsidRDefault="00F40C42" w:rsidP="00F40C42">
      <w:pPr>
        <w:rPr>
          <w:color w:val="auto"/>
          <w:u w:val="single"/>
        </w:rPr>
      </w:pPr>
      <w:r w:rsidRPr="001F4AC5">
        <w:rPr>
          <w:color w:val="auto"/>
        </w:rPr>
        <w:tab/>
        <w:t>(D)(1)</w:t>
      </w:r>
      <w:r w:rsidRPr="001F4AC5">
        <w:rPr>
          <w:color w:val="auto"/>
        </w:rPr>
        <w:tab/>
        <w:t xml:space="preserve">It is unlawful to purchase nonferrous metals in any amount for the purpose of recycling the nonferrous metals from a seller </w:t>
      </w:r>
      <w:r w:rsidRPr="001F4AC5">
        <w:rPr>
          <w:strike/>
          <w:color w:val="auto"/>
        </w:rPr>
        <w:t>who is not a holder of a retail license, an authorized wholesaler, a contractor licensed pursuant to Article 1, Chapter 11, Title 40, or a gas, electric, communications, water, plumbing, electrical, or climate conditioning service provider,</w:t>
      </w:r>
      <w:r w:rsidRPr="001F4AC5">
        <w:rPr>
          <w:color w:val="auto"/>
        </w:rPr>
        <w:t xml:space="preserve"> unless the purchaser is a secondary metals recycler who has a valid permit to purchase nonferrous metals issued pursuant to subsection (B) and the seller has a valid permit to transport and sell nonferrous metals issued pursuant to subsection (C).  </w:t>
      </w:r>
      <w:r w:rsidRPr="001F4AC5">
        <w:rPr>
          <w:color w:val="auto"/>
          <w:u w:val="single"/>
        </w:rPr>
        <w:t>A secondary metals recycler may hold a seller’s nonferrous metals while the seller obtains a permit to transport and sell nonferrous metals pursuant to subsection (C).</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t xml:space="preserve">A secondary metals recycler shall maintain a record containing, at a minimum, the date of purchase, </w:t>
      </w:r>
      <w:r w:rsidRPr="001F4AC5">
        <w:rPr>
          <w:color w:val="auto"/>
          <w:u w:val="single"/>
        </w:rPr>
        <w:t>the</w:t>
      </w:r>
      <w:r w:rsidRPr="001F4AC5">
        <w:rPr>
          <w:color w:val="auto"/>
        </w:rPr>
        <w:t xml:space="preserve"> name and address of the seller, a photocopy of the seller’s identification, a photocopy of the seller’s permit to transport and sell nonferrous metals, if applicable, the license plate number of the seller’s motor vehicle, </w:t>
      </w:r>
      <w:r w:rsidRPr="001F4AC5">
        <w:rPr>
          <w:color w:val="auto"/>
          <w:u w:val="single"/>
        </w:rPr>
        <w:t>if available,</w:t>
      </w:r>
      <w:r w:rsidRPr="001F4AC5">
        <w:rPr>
          <w:color w:val="auto"/>
        </w:rPr>
        <w:t xml:space="preserve"> the seller’s photograph, </w:t>
      </w:r>
      <w:r w:rsidRPr="001F4AC5">
        <w:rPr>
          <w:color w:val="auto"/>
          <w:u w:val="single"/>
        </w:rPr>
        <w:t>the</w:t>
      </w:r>
      <w:r w:rsidRPr="001F4AC5">
        <w:rPr>
          <w:color w:val="auto"/>
        </w:rPr>
        <w:t xml:space="preserve"> weight </w:t>
      </w:r>
      <w:r w:rsidRPr="001F4AC5">
        <w:rPr>
          <w:strike/>
          <w:color w:val="auto"/>
        </w:rPr>
        <w:t>or length,</w:t>
      </w:r>
      <w:r w:rsidRPr="001F4AC5">
        <w:rPr>
          <w:color w:val="auto"/>
        </w:rPr>
        <w:t xml:space="preserve"> and size or other description of the nonferrous metals purchased, </w:t>
      </w:r>
      <w:r w:rsidRPr="001F4AC5">
        <w:rPr>
          <w:color w:val="auto"/>
          <w:u w:val="single"/>
        </w:rPr>
        <w:t>the</w:t>
      </w:r>
      <w:r w:rsidRPr="001F4AC5">
        <w:rPr>
          <w:color w:val="auto"/>
        </w:rPr>
        <w:t xml:space="preserve"> amount paid for </w:t>
      </w:r>
      <w:r w:rsidRPr="001F4AC5">
        <w:rPr>
          <w:strike/>
          <w:color w:val="auto"/>
        </w:rPr>
        <w:t>it</w:t>
      </w:r>
      <w:r w:rsidRPr="001F4AC5">
        <w:rPr>
          <w:color w:val="auto"/>
        </w:rPr>
        <w:t xml:space="preserve"> </w:t>
      </w:r>
      <w:r w:rsidRPr="001F4AC5">
        <w:rPr>
          <w:color w:val="auto"/>
          <w:u w:val="single"/>
        </w:rPr>
        <w:t>the nonferrous metals</w:t>
      </w:r>
      <w:r w:rsidRPr="001F4AC5">
        <w:rPr>
          <w:color w:val="auto"/>
        </w:rPr>
        <w:t xml:space="preserve">, and a signed statement from the seller stating that the seller is the rightful owner or is entitled to sell the nonferrous metals being sold.  </w:t>
      </w:r>
      <w:r w:rsidRPr="001F4AC5">
        <w:rPr>
          <w:color w:val="auto"/>
          <w:u w:val="single"/>
        </w:rPr>
        <w:t>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and twenty days.  A secondary metals recycler may maintain a record in an electronic database provided that the information is legible and can be accessed by law enforcement upon request.</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w:t>
      </w:r>
      <w:r w:rsidRPr="001F4AC5">
        <w:rPr>
          <w:strike/>
          <w:color w:val="auto"/>
        </w:rPr>
        <w:t>two years</w:t>
      </w:r>
      <w:r w:rsidRPr="001F4AC5">
        <w:rPr>
          <w:color w:val="auto"/>
        </w:rPr>
        <w:t xml:space="preserve"> </w:t>
      </w:r>
      <w:r w:rsidRPr="001F4AC5">
        <w:rPr>
          <w:color w:val="auto"/>
          <w:u w:val="single"/>
        </w:rPr>
        <w:t>one year</w:t>
      </w:r>
      <w:r w:rsidRPr="001F4AC5">
        <w:rPr>
          <w:color w:val="auto"/>
        </w:rPr>
        <w:t xml:space="preserve"> from the date of purchase. </w:t>
      </w:r>
    </w:p>
    <w:p w:rsidR="00F40C42" w:rsidRPr="001F4AC5" w:rsidRDefault="00F40C42" w:rsidP="00F40C42">
      <w:pPr>
        <w:rPr>
          <w:color w:val="auto"/>
        </w:rPr>
      </w:pPr>
      <w:r w:rsidRPr="001F4AC5">
        <w:rPr>
          <w:color w:val="auto"/>
        </w:rPr>
        <w:tab/>
      </w:r>
      <w:r w:rsidRPr="001F4AC5">
        <w:rPr>
          <w:color w:val="auto"/>
        </w:rPr>
        <w:tab/>
      </w:r>
      <w:r w:rsidRPr="001F4AC5">
        <w:rPr>
          <w:strike/>
          <w:color w:val="auto"/>
        </w:rPr>
        <w:t>(2)</w:t>
      </w:r>
      <w:r w:rsidRPr="001F4AC5">
        <w:rPr>
          <w:color w:val="auto"/>
          <w:u w:val="single"/>
        </w:rPr>
        <w:t>(4)</w:t>
      </w:r>
      <w:r w:rsidRPr="001F4AC5">
        <w:rPr>
          <w:color w:val="auto"/>
        </w:rPr>
        <w:tab/>
      </w:r>
      <w:r w:rsidRPr="001F4AC5">
        <w:rPr>
          <w:strike/>
          <w:color w:val="auto"/>
        </w:rPr>
        <w:t>A secondary metals recycler shall purchase copper, catalytic converters, and beer kegs by check alone</w:t>
      </w:r>
      <w:r w:rsidRPr="001F4AC5">
        <w:rPr>
          <w:color w:val="auto"/>
        </w:rPr>
        <w:t xml:space="preserve"> </w:t>
      </w:r>
      <w:r w:rsidRPr="001F4AC5">
        <w:rPr>
          <w:color w:val="auto"/>
          <w:u w:val="single"/>
        </w:rPr>
        <w:t>A secondary metals recycler shall not enter into a cash transaction in payment for the purchase of copper, catalytic converters, and beer kegs.  Payment for the purchase of copper, catalytic converters, and beer kegs must be made by check alone issued and made payable to the seller.  A secondary metals recycler shall neither cash a check issued pursuant to this item nor use an automated teller machine (ATM) or other cash card system in lieu of a check</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strike/>
          <w:color w:val="auto"/>
        </w:rPr>
        <w:t>(3)</w:t>
      </w:r>
      <w:r w:rsidRPr="001F4AC5">
        <w:rPr>
          <w:color w:val="auto"/>
          <w:u w:val="single"/>
        </w:rPr>
        <w:t>(5)</w:t>
      </w:r>
      <w:r w:rsidRPr="001F4AC5">
        <w:rPr>
          <w:color w:val="auto"/>
        </w:rPr>
        <w:tab/>
        <w:t>A secondary metals recycler shall prominently display a twenty</w:t>
      </w:r>
      <w:r w:rsidRPr="001F4AC5">
        <w:rPr>
          <w:color w:val="auto"/>
        </w:rPr>
        <w:noBreakHyphen/>
        <w:t>inch by thirty</w:t>
      </w:r>
      <w:r w:rsidRPr="001F4AC5">
        <w:rPr>
          <w:color w:val="auto"/>
        </w:rPr>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1F4AC5">
        <w:rPr>
          <w:color w:val="auto"/>
        </w:rPr>
        <w:noBreakHyphen/>
        <w:t>17</w:t>
      </w:r>
      <w:r w:rsidRPr="001F4AC5">
        <w:rPr>
          <w:color w:val="auto"/>
        </w:rPr>
        <w:noBreakHyphen/>
        <w:t>680, CODE OF LAWS OF SOUTH CAROLINA, 1976.’</w:t>
      </w:r>
    </w:p>
    <w:p w:rsidR="00F40C42" w:rsidRPr="001F4AC5" w:rsidRDefault="00F40C42" w:rsidP="00F40C42">
      <w:pPr>
        <w:rPr>
          <w:color w:val="auto"/>
        </w:rPr>
      </w:pPr>
      <w:r w:rsidRPr="001F4AC5">
        <w:rPr>
          <w:color w:val="auto"/>
        </w:rPr>
        <w:tab/>
      </w:r>
      <w:r w:rsidRPr="001F4AC5">
        <w:rPr>
          <w:color w:val="auto"/>
        </w:rPr>
        <w:tab/>
      </w:r>
      <w:r w:rsidRPr="001F4AC5">
        <w:rPr>
          <w:strike/>
          <w:color w:val="auto"/>
        </w:rPr>
        <w:t>(4)</w:t>
      </w:r>
      <w:r w:rsidRPr="001F4AC5">
        <w:rPr>
          <w:color w:val="auto"/>
          <w:u w:val="single"/>
        </w:rPr>
        <w:t>(6)</w:t>
      </w:r>
      <w:r w:rsidRPr="001F4AC5">
        <w:rPr>
          <w:color w:val="auto"/>
        </w:rPr>
        <w:tab/>
        <w:t xml:space="preserve">A purchaser who violates a provision of this subsection: </w:t>
      </w:r>
    </w:p>
    <w:p w:rsidR="00F40C42" w:rsidRPr="001F4AC5" w:rsidRDefault="00F40C42" w:rsidP="00F40C42">
      <w:pPr>
        <w:rPr>
          <w:color w:val="auto"/>
        </w:rPr>
      </w:pPr>
      <w:r w:rsidRPr="001F4AC5">
        <w:rPr>
          <w:color w:val="auto"/>
        </w:rPr>
        <w:tab/>
      </w:r>
      <w:r w:rsidRPr="001F4AC5">
        <w:rPr>
          <w:color w:val="auto"/>
        </w:rPr>
        <w:tab/>
      </w:r>
      <w:r w:rsidRPr="001F4AC5">
        <w:rPr>
          <w:color w:val="auto"/>
        </w:rPr>
        <w:tab/>
        <w:t>(a)</w:t>
      </w:r>
      <w:r w:rsidRPr="001F4AC5">
        <w:rPr>
          <w:color w:val="auto"/>
        </w:rPr>
        <w:tab/>
        <w:t>for a first offense, is guilty of a misdemeanor, and, upon conviction, must be fined not less than two hundred dollars nor more than three hundred dollars or imprisoned not more than thirty days;</w:t>
      </w:r>
    </w:p>
    <w:p w:rsidR="00F40C42" w:rsidRPr="001F4AC5" w:rsidRDefault="00F40C42" w:rsidP="00F40C42">
      <w:pPr>
        <w:rPr>
          <w:color w:val="auto"/>
        </w:rPr>
      </w:pPr>
      <w:r w:rsidRPr="001F4AC5">
        <w:rPr>
          <w:color w:val="auto"/>
        </w:rPr>
        <w:tab/>
      </w:r>
      <w:r w:rsidRPr="001F4AC5">
        <w:rPr>
          <w:color w:val="auto"/>
        </w:rPr>
        <w:tab/>
      </w:r>
      <w:r w:rsidRPr="001F4AC5">
        <w:rPr>
          <w:color w:val="auto"/>
        </w:rPr>
        <w:tab/>
        <w:t>(b)</w:t>
      </w:r>
      <w:r w:rsidRPr="001F4AC5">
        <w:rPr>
          <w:color w:val="auto"/>
        </w:rPr>
        <w:tab/>
        <w:t>for a second offense, is guilty of a misdemeanor, and, upon conviction, must be fined not less than four hundred dollars nor more than five hundred dollars or imprisoned not more than one year, or both;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t>(c)</w:t>
      </w:r>
      <w:r w:rsidRPr="001F4AC5">
        <w:rPr>
          <w:color w:val="auto"/>
        </w:rPr>
        <w:tab/>
        <w:t>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F40C42" w:rsidRPr="001F4AC5" w:rsidRDefault="00F40C42" w:rsidP="00F40C42">
      <w:pPr>
        <w:rPr>
          <w:color w:val="auto"/>
          <w:u w:val="single"/>
        </w:rPr>
      </w:pPr>
      <w:r w:rsidRPr="001F4AC5">
        <w:rPr>
          <w:color w:val="auto"/>
        </w:rPr>
        <w:tab/>
      </w:r>
      <w:r w:rsidRPr="001F4AC5">
        <w:rPr>
          <w:color w:val="auto"/>
          <w:u w:val="single"/>
        </w:rPr>
        <w:t>If the purchaser obtained a permit to purchase nonferrous metals pursuant to subsection (B), the permit must be revoked.</w:t>
      </w:r>
    </w:p>
    <w:p w:rsidR="00F40C42" w:rsidRPr="001F4AC5" w:rsidRDefault="00F40C42" w:rsidP="00F40C42">
      <w:pPr>
        <w:rPr>
          <w:color w:val="auto"/>
        </w:rPr>
      </w:pPr>
      <w:r w:rsidRPr="001F4AC5">
        <w:rPr>
          <w:color w:val="auto"/>
        </w:rPr>
        <w:tab/>
        <w:t>(E)(1)(a)</w:t>
      </w:r>
      <w:r w:rsidRPr="001F4AC5">
        <w:rPr>
          <w:color w:val="auto"/>
        </w:rPr>
        <w:tab/>
        <w:t xml:space="preserve">It is unlawful to sell nonferrous metals in any amount to a secondary metals recycler unless the secondary metals recycler has a valid permit to purchase nonferrous metals issued pursuant to subsection (B) and the seller </w:t>
      </w:r>
      <w:r w:rsidRPr="001F4AC5">
        <w:rPr>
          <w:strike/>
          <w:color w:val="auto"/>
        </w:rPr>
        <w:t>is a holder of a retail license, an authorized wholesaler, a contractor licensed pursuant to Article 1, Chapter 11, Title 40, or a gas, electric, communications, water, plumbing, electrical, or climate conditioning service provider, or the seller</w:t>
      </w:r>
      <w:r w:rsidRPr="001F4AC5">
        <w:rPr>
          <w:color w:val="auto"/>
        </w:rPr>
        <w:t xml:space="preserve"> has a valid permit to transport and sell nonferrous metals issued pursuant to subsection (C).</w:t>
      </w:r>
      <w:r w:rsidRPr="001F4AC5">
        <w:rPr>
          <w:color w:val="auto"/>
        </w:rPr>
        <w:tab/>
      </w:r>
    </w:p>
    <w:p w:rsidR="00F40C42" w:rsidRPr="001F4AC5" w:rsidRDefault="00F40C42" w:rsidP="00F40C42">
      <w:pPr>
        <w:rPr>
          <w:color w:val="auto"/>
        </w:rPr>
      </w:pPr>
      <w:r w:rsidRPr="001F4AC5">
        <w:rPr>
          <w:color w:val="auto"/>
        </w:rPr>
        <w:tab/>
      </w:r>
      <w:r w:rsidRPr="001F4AC5">
        <w:rPr>
          <w:color w:val="auto"/>
        </w:rPr>
        <w:tab/>
      </w:r>
      <w:r w:rsidRPr="001F4AC5">
        <w:rPr>
          <w:color w:val="auto"/>
        </w:rPr>
        <w:tab/>
        <w:t>(b)</w:t>
      </w:r>
      <w:r w:rsidRPr="001F4AC5">
        <w:rPr>
          <w:color w:val="auto"/>
        </w:rPr>
        <w:tab/>
        <w:t>A seller who violates a provision of this subitem:</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t>(i)</w:t>
      </w:r>
      <w:r w:rsidRPr="001F4AC5">
        <w:rPr>
          <w:color w:val="auto"/>
        </w:rPr>
        <w:tab/>
      </w:r>
      <w:r w:rsidRPr="001F4AC5">
        <w:rPr>
          <w:color w:val="auto"/>
        </w:rPr>
        <w:tab/>
        <w:t>for a first offense, is guilty of a misdemeanor, and, upon conviction, must be fined in the discretion of the court or imprisoned not more than one year, or both;</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t>(ii)</w:t>
      </w:r>
      <w:r w:rsidRPr="001F4AC5">
        <w:rPr>
          <w:color w:val="auto"/>
        </w:rPr>
        <w:tab/>
        <w:t xml:space="preserve">for a second offense, is guilty of a misdemeanor, and, upon conviction, must be fined not less than five hundred dollars or imprisoned not more than three years, or both; and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t>(iii)</w:t>
      </w:r>
      <w:r w:rsidRPr="001F4AC5">
        <w:rPr>
          <w:color w:val="auto"/>
        </w:rPr>
        <w:tab/>
        <w:t xml:space="preserve"> for a third or subsequent offense, is guilty of a felony, and, upon conviction, must be fined not less than one thousand dollars or imprisoned not more than five years, or both.</w:t>
      </w:r>
    </w:p>
    <w:p w:rsidR="00F40C42" w:rsidRPr="001F4AC5" w:rsidRDefault="00F40C42" w:rsidP="00F40C42">
      <w:pPr>
        <w:rPr>
          <w:color w:val="auto"/>
        </w:rPr>
      </w:pPr>
      <w:r w:rsidRPr="001F4AC5">
        <w:rPr>
          <w:color w:val="auto"/>
        </w:rPr>
        <w:tab/>
      </w:r>
      <w:r w:rsidRPr="001F4AC5">
        <w:rPr>
          <w:color w:val="auto"/>
          <w:u w:val="single"/>
        </w:rPr>
        <w:t>If the seller obtained a permit to transport and sell nonferrous metals pursuant to subsection (C), the permit must be revoked.</w:t>
      </w:r>
    </w:p>
    <w:p w:rsidR="00F40C42" w:rsidRPr="001F4AC5" w:rsidRDefault="00F40C42" w:rsidP="00F40C42">
      <w:pPr>
        <w:rPr>
          <w:color w:val="auto"/>
        </w:rPr>
      </w:pPr>
      <w:r w:rsidRPr="001F4AC5">
        <w:rPr>
          <w:color w:val="auto"/>
        </w:rPr>
        <w:tab/>
      </w:r>
      <w:r w:rsidRPr="001F4AC5">
        <w:rPr>
          <w:color w:val="auto"/>
        </w:rPr>
        <w:tab/>
        <w:t>(2)(a)</w:t>
      </w:r>
      <w:r w:rsidRPr="001F4AC5">
        <w:rPr>
          <w:color w:val="auto"/>
        </w:rPr>
        <w:tab/>
        <w:t xml:space="preserve">It is unlawful to purchase </w:t>
      </w:r>
      <w:r w:rsidRPr="001F4AC5">
        <w:rPr>
          <w:color w:val="auto"/>
          <w:u w:val="single"/>
        </w:rPr>
        <w:t>or otherwise acquire</w:t>
      </w:r>
      <w:r w:rsidRPr="001F4AC5">
        <w:rPr>
          <w:color w:val="auto"/>
        </w:rPr>
        <w:t xml:space="preserv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 </w:t>
      </w:r>
    </w:p>
    <w:p w:rsidR="00F40C42" w:rsidRPr="001F4AC5" w:rsidRDefault="00F40C42" w:rsidP="00F40C42">
      <w:pPr>
        <w:rPr>
          <w:color w:val="auto"/>
        </w:rPr>
      </w:pPr>
      <w:r w:rsidRPr="001F4AC5">
        <w:rPr>
          <w:color w:val="auto"/>
        </w:rPr>
        <w:tab/>
      </w:r>
      <w:r w:rsidRPr="001F4AC5">
        <w:rPr>
          <w:color w:val="auto"/>
        </w:rPr>
        <w:tab/>
      </w:r>
      <w:r w:rsidRPr="001F4AC5">
        <w:rPr>
          <w:color w:val="auto"/>
        </w:rPr>
        <w:tab/>
        <w:t>(b)</w:t>
      </w:r>
      <w:r w:rsidRPr="001F4AC5">
        <w:rPr>
          <w:color w:val="auto"/>
        </w:rPr>
        <w:tab/>
        <w:t xml:space="preserve">A purchaser who violates a provision of this subitem is guilty of a felony, and, upon conviction, must be fined in the discretion of the court or imprisoned not more than ten years, or both.  </w:t>
      </w:r>
      <w:r w:rsidRPr="001F4AC5">
        <w:rPr>
          <w:color w:val="auto"/>
          <w:u w:val="single"/>
        </w:rPr>
        <w:t>The purchaser’s permit must be revoked.</w:t>
      </w:r>
    </w:p>
    <w:p w:rsidR="00F40C42" w:rsidRPr="001F4AC5" w:rsidRDefault="00F40C42" w:rsidP="00F40C42">
      <w:pPr>
        <w:rPr>
          <w:color w:val="auto"/>
        </w:rPr>
      </w:pPr>
      <w:r w:rsidRPr="001F4AC5">
        <w:rPr>
          <w:color w:val="auto"/>
        </w:rPr>
        <w:tab/>
        <w:t>(F)(1)</w:t>
      </w:r>
      <w:r w:rsidRPr="001F4AC5">
        <w:rPr>
          <w:color w:val="auto"/>
        </w:rPr>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1F4AC5">
        <w:rPr>
          <w:color w:val="auto"/>
        </w:rPr>
        <w:noBreakHyphen/>
        <w:t xml:space="preserve">day period by the law enforcement officer. </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t>No later than the expiration of the fifteen</w:t>
      </w:r>
      <w:r w:rsidRPr="001F4AC5">
        <w:rPr>
          <w:color w:val="auto"/>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1F4AC5">
        <w:rPr>
          <w:color w:val="auto"/>
        </w:rPr>
        <w:noBreakHyphen/>
        <w:t xml:space="preserve">day period by the law enforcement officer. </w:t>
      </w:r>
    </w:p>
    <w:p w:rsidR="00F40C42" w:rsidRPr="001F4AC5" w:rsidRDefault="00F40C42" w:rsidP="00F40C42">
      <w:pPr>
        <w:rPr>
          <w:color w:val="auto"/>
        </w:rPr>
      </w:pPr>
      <w:r w:rsidRPr="001F4AC5">
        <w:rPr>
          <w:color w:val="auto"/>
        </w:rPr>
        <w:tab/>
      </w:r>
      <w:r w:rsidRPr="001F4AC5">
        <w:rPr>
          <w:color w:val="auto"/>
        </w:rPr>
        <w:tab/>
        <w:t>(3)</w:t>
      </w:r>
      <w:r w:rsidRPr="001F4AC5">
        <w:rPr>
          <w:color w:val="auto"/>
        </w:rPr>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F40C42" w:rsidRPr="001F4AC5" w:rsidRDefault="00F40C42" w:rsidP="00F40C42">
      <w:pPr>
        <w:rPr>
          <w:color w:val="auto"/>
        </w:rPr>
      </w:pPr>
      <w:r w:rsidRPr="001F4AC5">
        <w:rPr>
          <w:color w:val="auto"/>
        </w:rPr>
        <w:tab/>
      </w:r>
      <w:r w:rsidRPr="001F4AC5">
        <w:rPr>
          <w:color w:val="auto"/>
        </w:rPr>
        <w:tab/>
        <w:t>(4)</w:t>
      </w:r>
      <w:r w:rsidRPr="001F4AC5">
        <w:rPr>
          <w:color w:val="auto"/>
        </w:rPr>
        <w:tab/>
        <w:t xml:space="preserve">A secondary metals recycler who violates a provision of this subsection: </w:t>
      </w:r>
    </w:p>
    <w:p w:rsidR="00F40C42" w:rsidRPr="001F4AC5" w:rsidRDefault="00F40C42" w:rsidP="00F40C42">
      <w:pPr>
        <w:rPr>
          <w:color w:val="auto"/>
        </w:rPr>
      </w:pPr>
      <w:r w:rsidRPr="001F4AC5">
        <w:rPr>
          <w:color w:val="auto"/>
        </w:rPr>
        <w:tab/>
      </w:r>
      <w:r w:rsidRPr="001F4AC5">
        <w:rPr>
          <w:color w:val="auto"/>
        </w:rPr>
        <w:tab/>
      </w:r>
      <w:r w:rsidRPr="001F4AC5">
        <w:rPr>
          <w:color w:val="auto"/>
        </w:rPr>
        <w:tab/>
        <w:t>(a)</w:t>
      </w:r>
      <w:r w:rsidRPr="001F4AC5">
        <w:rPr>
          <w:color w:val="auto"/>
        </w:rPr>
        <w:tab/>
        <w:t xml:space="preserve">for a first offense, is guilty of a misdemeanor, and, upon conviction, must be fined not less than two hundred dollars nor more than three hundred dollars or imprisoned not more than thirty days; </w:t>
      </w:r>
      <w:r w:rsidRPr="001F4AC5">
        <w:rPr>
          <w:color w:val="auto"/>
        </w:rPr>
        <w:tab/>
      </w:r>
      <w:r w:rsidRPr="001F4AC5">
        <w:rPr>
          <w:color w:val="auto"/>
        </w:rPr>
        <w:tab/>
      </w:r>
      <w:r w:rsidRPr="001F4AC5">
        <w:rPr>
          <w:color w:val="auto"/>
        </w:rPr>
        <w:tab/>
      </w:r>
    </w:p>
    <w:p w:rsidR="00F40C42" w:rsidRPr="001F4AC5" w:rsidRDefault="00F40C42" w:rsidP="00F40C42">
      <w:pPr>
        <w:rPr>
          <w:color w:val="auto"/>
        </w:rPr>
      </w:pPr>
      <w:r w:rsidRPr="001F4AC5">
        <w:rPr>
          <w:color w:val="auto"/>
        </w:rPr>
        <w:tab/>
      </w:r>
      <w:r w:rsidRPr="001F4AC5">
        <w:rPr>
          <w:color w:val="auto"/>
        </w:rPr>
        <w:tab/>
      </w:r>
      <w:r w:rsidRPr="001F4AC5">
        <w:rPr>
          <w:color w:val="auto"/>
        </w:rPr>
        <w:tab/>
        <w:t>(b)</w:t>
      </w:r>
      <w:r w:rsidRPr="001F4AC5">
        <w:rPr>
          <w:color w:val="auto"/>
        </w:rPr>
        <w:tab/>
        <w:t>for a second offense, is guilty of a misdemeanor, and, upon conviction, must be fined not less than four hundred dollars nor more than five hundred dollars or imprisoned not more than one year, or both;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t>(c)</w:t>
      </w:r>
      <w:r w:rsidRPr="001F4AC5">
        <w:rPr>
          <w:color w:val="auto"/>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F40C42" w:rsidRPr="001F4AC5" w:rsidRDefault="00F40C42" w:rsidP="00F40C42">
      <w:pPr>
        <w:rPr>
          <w:color w:val="auto"/>
          <w:u w:val="single"/>
        </w:rPr>
      </w:pPr>
      <w:r w:rsidRPr="001F4AC5">
        <w:rPr>
          <w:color w:val="auto"/>
        </w:rPr>
        <w:tab/>
      </w:r>
      <w:r w:rsidRPr="001F4AC5">
        <w:rPr>
          <w:color w:val="auto"/>
          <w:u w:val="single"/>
        </w:rPr>
        <w:t>The secondary metals recycler’s permit to purchase nonferrous metals issued pursuant to subsection (B) must be revoked.</w:t>
      </w:r>
    </w:p>
    <w:p w:rsidR="00F40C42" w:rsidRPr="001F4AC5" w:rsidRDefault="00F40C42" w:rsidP="00F40C42">
      <w:pPr>
        <w:rPr>
          <w:color w:val="auto"/>
        </w:rPr>
      </w:pPr>
      <w:r w:rsidRPr="001F4AC5">
        <w:rPr>
          <w:color w:val="auto"/>
        </w:rPr>
        <w:tab/>
        <w:t>(G)(1)</w:t>
      </w:r>
      <w:r w:rsidRPr="001F4AC5">
        <w:rPr>
          <w:color w:val="auto"/>
        </w:rPr>
        <w:tab/>
        <w:t xml:space="preserve"> It is unlawful to transport </w:t>
      </w:r>
      <w:r w:rsidRPr="001F4AC5">
        <w:rPr>
          <w:color w:val="auto"/>
          <w:u w:val="single"/>
        </w:rPr>
        <w:t>nonferrous metals</w:t>
      </w:r>
      <w:r w:rsidRPr="001F4AC5">
        <w:rPr>
          <w:color w:val="auto"/>
        </w:rPr>
        <w:t xml:space="preserve"> in a vehicle or have </w:t>
      </w:r>
      <w:r w:rsidRPr="001F4AC5">
        <w:rPr>
          <w:color w:val="auto"/>
          <w:u w:val="single"/>
        </w:rPr>
        <w:t>nonferrous metals</w:t>
      </w:r>
      <w:r w:rsidRPr="001F4AC5">
        <w:rPr>
          <w:color w:val="auto"/>
        </w:rPr>
        <w:t xml:space="preserve"> in a person’s possession in a vehicle on the highways of this State </w:t>
      </w:r>
      <w:r w:rsidRPr="001F4AC5">
        <w:rPr>
          <w:strike/>
          <w:color w:val="auto"/>
        </w:rPr>
        <w:t>nonferrous metals of an aggregate weight of more than ten pounds</w:t>
      </w:r>
      <w:r w:rsidRPr="001F4AC5">
        <w:rPr>
          <w:color w:val="auto"/>
        </w:rPr>
        <w:t>.</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t>Subsection (G)(1) does not apply if:</w:t>
      </w:r>
    </w:p>
    <w:p w:rsidR="00F40C42" w:rsidRPr="001F4AC5" w:rsidRDefault="00F40C42" w:rsidP="00F40C42">
      <w:pPr>
        <w:rPr>
          <w:color w:val="auto"/>
        </w:rPr>
      </w:pPr>
      <w:r w:rsidRPr="001F4AC5">
        <w:rPr>
          <w:color w:val="auto"/>
        </w:rPr>
        <w:tab/>
      </w:r>
      <w:r w:rsidRPr="001F4AC5">
        <w:rPr>
          <w:color w:val="auto"/>
        </w:rPr>
        <w:tab/>
      </w:r>
      <w:r w:rsidRPr="001F4AC5">
        <w:rPr>
          <w:color w:val="auto"/>
        </w:rPr>
        <w:tab/>
        <w:t>(a)</w:t>
      </w:r>
      <w:r w:rsidRPr="001F4AC5">
        <w:rPr>
          <w:color w:val="auto"/>
        </w:rPr>
        <w:tab/>
      </w:r>
      <w:r w:rsidRPr="001F4AC5">
        <w:rPr>
          <w:strike/>
          <w:color w:val="auto"/>
        </w:rPr>
        <w:t>the vehicle is a vehicle used in the ordinary course of business for the purpose of transporting nonferrous metals;</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strike/>
          <w:color w:val="auto"/>
        </w:rPr>
        <w:t>(b)</w:t>
      </w:r>
      <w:r w:rsidRPr="001F4AC5">
        <w:rPr>
          <w:color w:val="auto"/>
        </w:rPr>
        <w:tab/>
        <w:t>the person can present a valid permit to transport and sell nonferrous metals issued pursuant to subsection (C); or</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strike/>
          <w:color w:val="auto"/>
        </w:rPr>
        <w:t>(c)</w:t>
      </w:r>
      <w:r w:rsidRPr="001F4AC5">
        <w:rPr>
          <w:color w:val="auto"/>
          <w:u w:val="single"/>
        </w:rPr>
        <w:t>(b)</w:t>
      </w:r>
      <w:r w:rsidRPr="001F4AC5">
        <w:rPr>
          <w:color w:val="auto"/>
        </w:rPr>
        <w:tab/>
        <w:t>the person can present a valid bill of sale for the nonferrous metals.</w:t>
      </w:r>
    </w:p>
    <w:p w:rsidR="00F40C42" w:rsidRPr="001F4AC5" w:rsidRDefault="00F40C42" w:rsidP="00F40C42">
      <w:pPr>
        <w:rPr>
          <w:color w:val="auto"/>
        </w:rPr>
      </w:pPr>
      <w:r w:rsidRPr="001F4AC5">
        <w:rPr>
          <w:color w:val="auto"/>
        </w:rPr>
        <w:tab/>
      </w:r>
      <w:r w:rsidRPr="001F4AC5">
        <w:rPr>
          <w:color w:val="auto"/>
        </w:rPr>
        <w:tab/>
        <w:t>(3)</w:t>
      </w:r>
      <w:r w:rsidRPr="001F4AC5">
        <w:rPr>
          <w:color w:val="auto"/>
        </w:rPr>
        <w:tab/>
        <w:t xml:space="preserve">If a law enforcement officer determines that one or more of the exceptions listed in item </w:t>
      </w:r>
      <w:r w:rsidRPr="001F4AC5">
        <w:rPr>
          <w:color w:val="auto"/>
          <w:u w:val="single"/>
        </w:rPr>
        <w:t>(G)</w:t>
      </w:r>
      <w:r w:rsidRPr="001F4AC5">
        <w:rPr>
          <w:color w:val="auto"/>
        </w:rPr>
        <w:t xml:space="preserve">(2) applies, or the law enforcement officer determines that the nonferrous metals are not stolen goods and are in the rightful possession of the person, the law enforcement officer shall not issue a citation for a violation of this subsection. </w:t>
      </w:r>
    </w:p>
    <w:p w:rsidR="00F40C42" w:rsidRPr="001F4AC5" w:rsidRDefault="00F40C42" w:rsidP="00F40C42">
      <w:pPr>
        <w:rPr>
          <w:color w:val="auto"/>
        </w:rPr>
      </w:pPr>
      <w:r w:rsidRPr="001F4AC5">
        <w:rPr>
          <w:color w:val="auto"/>
        </w:rPr>
        <w:tab/>
      </w:r>
      <w:r w:rsidRPr="001F4AC5">
        <w:rPr>
          <w:color w:val="auto"/>
        </w:rPr>
        <w:tab/>
        <w:t>(4)</w:t>
      </w:r>
      <w:r w:rsidRPr="001F4AC5">
        <w:rPr>
          <w:color w:val="auto"/>
        </w:rPr>
        <w:tab/>
        <w:t xml:space="preserve">A person who violates a provision of item </w:t>
      </w:r>
      <w:r w:rsidRPr="001F4AC5">
        <w:rPr>
          <w:color w:val="auto"/>
          <w:u w:val="single"/>
        </w:rPr>
        <w:t>(G)</w:t>
      </w:r>
      <w:r w:rsidRPr="001F4AC5">
        <w:rPr>
          <w:color w:val="auto"/>
        </w:rPr>
        <w:t xml:space="preserve">(1): </w:t>
      </w:r>
    </w:p>
    <w:p w:rsidR="00F40C42" w:rsidRPr="001F4AC5" w:rsidRDefault="00F40C42" w:rsidP="00F40C42">
      <w:pPr>
        <w:rPr>
          <w:color w:val="auto"/>
        </w:rPr>
      </w:pPr>
      <w:r w:rsidRPr="001F4AC5">
        <w:rPr>
          <w:color w:val="auto"/>
        </w:rPr>
        <w:tab/>
      </w:r>
      <w:r w:rsidRPr="001F4AC5">
        <w:rPr>
          <w:color w:val="auto"/>
        </w:rPr>
        <w:tab/>
      </w:r>
      <w:r w:rsidRPr="001F4AC5">
        <w:rPr>
          <w:color w:val="auto"/>
        </w:rPr>
        <w:tab/>
        <w:t>(a)</w:t>
      </w:r>
      <w:r w:rsidRPr="001F4AC5">
        <w:rPr>
          <w:color w:val="auto"/>
        </w:rPr>
        <w:tab/>
        <w:t xml:space="preserve">for a first offense, is guilty of a misdemeanor, and, upon conviction, must be fined not more than two hundred dollars or imprisoned not more than thirty days; </w:t>
      </w:r>
    </w:p>
    <w:p w:rsidR="00F40C42" w:rsidRPr="001F4AC5" w:rsidRDefault="00F40C42" w:rsidP="00F40C42">
      <w:pPr>
        <w:rPr>
          <w:color w:val="auto"/>
        </w:rPr>
      </w:pPr>
      <w:r w:rsidRPr="001F4AC5">
        <w:rPr>
          <w:color w:val="auto"/>
        </w:rPr>
        <w:tab/>
      </w:r>
      <w:r w:rsidRPr="001F4AC5">
        <w:rPr>
          <w:color w:val="auto"/>
        </w:rPr>
        <w:tab/>
      </w:r>
      <w:r w:rsidRPr="001F4AC5">
        <w:rPr>
          <w:color w:val="auto"/>
        </w:rPr>
        <w:tab/>
        <w:t>(b)</w:t>
      </w:r>
      <w:r w:rsidRPr="001F4AC5">
        <w:rPr>
          <w:color w:val="auto"/>
        </w:rPr>
        <w:tab/>
        <w:t>for a second offense, is guilty of a misdemeanor, and, upon conviction, must be fined not more than five hundred dollars or imprisoned not more than one year, or both;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t>(c)</w:t>
      </w:r>
      <w:r w:rsidRPr="001F4AC5">
        <w:rPr>
          <w:color w:val="auto"/>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F40C42" w:rsidRPr="001F4AC5" w:rsidRDefault="00F40C42" w:rsidP="00F40C42">
      <w:pPr>
        <w:rPr>
          <w:color w:val="auto"/>
        </w:rPr>
      </w:pPr>
      <w:r w:rsidRPr="001F4AC5">
        <w:rPr>
          <w:color w:val="auto"/>
        </w:rPr>
        <w:tab/>
      </w:r>
      <w:r w:rsidRPr="001F4AC5">
        <w:rPr>
          <w:color w:val="auto"/>
        </w:rPr>
        <w:tab/>
        <w:t>(5)</w:t>
      </w:r>
      <w:r w:rsidRPr="001F4AC5">
        <w:rPr>
          <w:color w:val="auto"/>
        </w:rPr>
        <w:tab/>
        <w:t xml:space="preserve">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must be fined in the discretion of the court or imprisoned not more than ten years, or both.  </w:t>
      </w:r>
      <w:r w:rsidRPr="001F4AC5">
        <w:rPr>
          <w:color w:val="auto"/>
          <w:u w:val="single"/>
        </w:rPr>
        <w:t>If the person obtained a permit to transport and sell nonferrous metals pursuant to subsection (C), the permit must be revoked.</w:t>
      </w:r>
    </w:p>
    <w:p w:rsidR="00F40C42" w:rsidRPr="001F4AC5" w:rsidRDefault="00F40C42" w:rsidP="00F40C42">
      <w:pPr>
        <w:rPr>
          <w:color w:val="auto"/>
        </w:rPr>
      </w:pPr>
      <w:r w:rsidRPr="001F4AC5">
        <w:rPr>
          <w:color w:val="auto"/>
        </w:rPr>
        <w:tab/>
        <w:t>(H)</w:t>
      </w:r>
      <w:r w:rsidRPr="001F4AC5">
        <w:rPr>
          <w:color w:val="auto"/>
        </w:rPr>
        <w:tab/>
        <w:t xml:space="preserve">For purposes of this section, the only </w:t>
      </w:r>
      <w:r w:rsidRPr="001F4AC5">
        <w:rPr>
          <w:color w:val="auto"/>
          <w:u w:val="single"/>
        </w:rPr>
        <w:t>acceptable</w:t>
      </w:r>
      <w:r w:rsidRPr="001F4AC5">
        <w:rPr>
          <w:color w:val="auto"/>
        </w:rPr>
        <w:t xml:space="preserve"> identification </w:t>
      </w:r>
      <w:r w:rsidRPr="001F4AC5">
        <w:rPr>
          <w:strike/>
          <w:color w:val="auto"/>
        </w:rPr>
        <w:t>acceptable</w:t>
      </w:r>
      <w:r w:rsidRPr="001F4AC5">
        <w:rPr>
          <w:color w:val="auto"/>
        </w:rPr>
        <w:t xml:space="preserve"> is a </w:t>
      </w:r>
      <w:r w:rsidRPr="001F4AC5">
        <w:rPr>
          <w:color w:val="auto"/>
          <w:u w:val="single"/>
        </w:rPr>
        <w:t>valid</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t>(1)</w:t>
      </w:r>
      <w:r w:rsidRPr="001F4AC5">
        <w:rPr>
          <w:color w:val="auto"/>
        </w:rPr>
        <w:tab/>
      </w:r>
      <w:r w:rsidRPr="001F4AC5">
        <w:rPr>
          <w:strike/>
          <w:color w:val="auto"/>
        </w:rPr>
        <w:t>valid</w:t>
      </w:r>
      <w:r w:rsidRPr="001F4AC5">
        <w:rPr>
          <w:color w:val="auto"/>
        </w:rPr>
        <w:t xml:space="preserve"> South Carolina driver’s license issued by the Department of Motor Vehicles; </w:t>
      </w:r>
    </w:p>
    <w:p w:rsidR="00F40C42" w:rsidRPr="001F4AC5" w:rsidRDefault="00F40C42" w:rsidP="00F40C42">
      <w:pPr>
        <w:rPr>
          <w:color w:val="auto"/>
        </w:rPr>
      </w:pPr>
      <w:r w:rsidRPr="001F4AC5">
        <w:rPr>
          <w:color w:val="auto"/>
        </w:rPr>
        <w:tab/>
      </w:r>
      <w:r w:rsidRPr="001F4AC5">
        <w:rPr>
          <w:color w:val="auto"/>
        </w:rPr>
        <w:tab/>
        <w:t>(2)</w:t>
      </w:r>
      <w:r w:rsidRPr="001F4AC5">
        <w:rPr>
          <w:color w:val="auto"/>
        </w:rPr>
        <w:tab/>
      </w:r>
      <w:r w:rsidRPr="001F4AC5">
        <w:rPr>
          <w:strike/>
          <w:color w:val="auto"/>
        </w:rPr>
        <w:t>valid</w:t>
      </w:r>
      <w:r w:rsidRPr="001F4AC5">
        <w:rPr>
          <w:color w:val="auto"/>
        </w:rPr>
        <w:t xml:space="preserve"> South Carolina identification card issued by the Department of Motor Vehicles; </w:t>
      </w:r>
    </w:p>
    <w:p w:rsidR="00F40C42" w:rsidRPr="001F4AC5" w:rsidRDefault="00F40C42" w:rsidP="00F40C42">
      <w:pPr>
        <w:rPr>
          <w:color w:val="auto"/>
        </w:rPr>
      </w:pPr>
      <w:r w:rsidRPr="001F4AC5">
        <w:rPr>
          <w:color w:val="auto"/>
        </w:rPr>
        <w:tab/>
      </w:r>
      <w:r w:rsidRPr="001F4AC5">
        <w:rPr>
          <w:color w:val="auto"/>
        </w:rPr>
        <w:tab/>
        <w:t>(3)</w:t>
      </w:r>
      <w:r w:rsidRPr="001F4AC5">
        <w:rPr>
          <w:color w:val="auto"/>
        </w:rPr>
        <w:tab/>
      </w:r>
      <w:r w:rsidRPr="001F4AC5">
        <w:rPr>
          <w:strike/>
          <w:color w:val="auto"/>
        </w:rPr>
        <w:t>valid</w:t>
      </w:r>
      <w:r w:rsidRPr="001F4AC5">
        <w:rPr>
          <w:color w:val="auto"/>
        </w:rPr>
        <w:t xml:space="preserve"> driver’s license from another state that contains the licensee’s picture on the face of the license; or </w:t>
      </w:r>
    </w:p>
    <w:p w:rsidR="00F40C42" w:rsidRPr="001F4AC5" w:rsidRDefault="00F40C42" w:rsidP="00F40C42">
      <w:pPr>
        <w:rPr>
          <w:color w:val="auto"/>
        </w:rPr>
      </w:pPr>
      <w:r w:rsidRPr="001F4AC5">
        <w:rPr>
          <w:color w:val="auto"/>
        </w:rPr>
        <w:tab/>
      </w:r>
      <w:r w:rsidRPr="001F4AC5">
        <w:rPr>
          <w:color w:val="auto"/>
        </w:rPr>
        <w:tab/>
        <w:t>(4)</w:t>
      </w:r>
      <w:r w:rsidRPr="001F4AC5">
        <w:rPr>
          <w:color w:val="auto"/>
        </w:rPr>
        <w:tab/>
      </w:r>
      <w:r w:rsidRPr="001F4AC5">
        <w:rPr>
          <w:strike/>
          <w:color w:val="auto"/>
        </w:rPr>
        <w:t>valid</w:t>
      </w:r>
      <w:r w:rsidRPr="001F4AC5">
        <w:rPr>
          <w:color w:val="auto"/>
        </w:rPr>
        <w:t xml:space="preserve"> military identification card. </w:t>
      </w:r>
    </w:p>
    <w:p w:rsidR="00F40C42" w:rsidRPr="001F4AC5" w:rsidRDefault="00F40C42" w:rsidP="00F40C42">
      <w:pPr>
        <w:rPr>
          <w:color w:val="auto"/>
        </w:rPr>
      </w:pPr>
      <w:r w:rsidRPr="001F4AC5">
        <w:rPr>
          <w:color w:val="auto"/>
        </w:rPr>
        <w:tab/>
      </w:r>
      <w:r w:rsidRPr="001F4AC5">
        <w:rPr>
          <w:color w:val="auto"/>
          <w:u w:val="single"/>
        </w:rPr>
        <w:t>(I)</w:t>
      </w:r>
      <w:r w:rsidRPr="001F4AC5">
        <w:rPr>
          <w:color w:val="auto"/>
        </w:rPr>
        <w:tab/>
      </w:r>
      <w:r w:rsidRPr="001F4AC5">
        <w:rPr>
          <w:color w:val="auto"/>
          <w:u w:val="single"/>
        </w:rPr>
        <w:t>A secondary metals recycler must not purchase or otherwise acquire an iron or steel:</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(1)</w:t>
      </w:r>
      <w:r w:rsidRPr="001F4AC5">
        <w:rPr>
          <w:color w:val="auto"/>
        </w:rPr>
        <w:tab/>
      </w:r>
      <w:r w:rsidRPr="001F4AC5">
        <w:rPr>
          <w:color w:val="auto"/>
          <w:u w:val="single"/>
        </w:rPr>
        <w:t>manhole cover; or</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drainage grate.</w:t>
      </w:r>
    </w:p>
    <w:p w:rsidR="00F40C42" w:rsidRPr="001F4AC5" w:rsidRDefault="00F40C42" w:rsidP="00F40C42">
      <w:pPr>
        <w:rPr>
          <w:color w:val="auto"/>
          <w:u w:val="single"/>
        </w:rPr>
      </w:pPr>
      <w:r w:rsidRPr="001F4AC5">
        <w:rPr>
          <w:color w:val="auto"/>
        </w:rPr>
        <w:tab/>
      </w:r>
      <w:r w:rsidRPr="001F4AC5">
        <w:rPr>
          <w:strike/>
          <w:color w:val="auto"/>
        </w:rPr>
        <w:t>(I)</w:t>
      </w:r>
      <w:r w:rsidRPr="001F4AC5">
        <w:rPr>
          <w:color w:val="auto"/>
          <w:u w:val="single"/>
        </w:rPr>
        <w:t>(J)(1)</w:t>
      </w:r>
      <w:r w:rsidRPr="001F4AC5">
        <w:rPr>
          <w:color w:val="auto"/>
        </w:rPr>
        <w:tab/>
      </w:r>
      <w:r w:rsidRPr="001F4AC5">
        <w:rPr>
          <w:color w:val="auto"/>
          <w:u w:val="single"/>
        </w:rPr>
        <w:t>Except as provided in item (2)</w:t>
      </w:r>
      <w:r w:rsidRPr="001F4AC5">
        <w:rPr>
          <w:color w:val="auto"/>
        </w:rPr>
        <w:t xml:space="preserve">, </w:t>
      </w:r>
      <w:r w:rsidRPr="001F4AC5">
        <w:rPr>
          <w:strike/>
          <w:color w:val="auto"/>
        </w:rPr>
        <w:t>The</w:t>
      </w:r>
      <w:r w:rsidRPr="001F4AC5">
        <w:rPr>
          <w:color w:val="auto"/>
        </w:rPr>
        <w:t xml:space="preserve"> </w:t>
      </w:r>
      <w:r w:rsidRPr="001F4AC5">
        <w:rPr>
          <w:color w:val="auto"/>
          <w:u w:val="single"/>
        </w:rPr>
        <w:t>the</w:t>
      </w:r>
      <w:r w:rsidRPr="001F4AC5">
        <w:rPr>
          <w:color w:val="auto"/>
        </w:rPr>
        <w:t xml:space="preserve"> provisions of this section do not apply to</w:t>
      </w:r>
      <w:r w:rsidRPr="001F4AC5">
        <w:rPr>
          <w:color w:val="auto"/>
          <w:u w:val="single"/>
        </w:rPr>
        <w:t>:</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t>the purchase or sale of aluminum cans</w:t>
      </w:r>
      <w:r w:rsidRPr="001F4AC5">
        <w:rPr>
          <w:color w:val="auto"/>
          <w:u w:val="single"/>
        </w:rPr>
        <w:t>;</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a transaction between a secondary metals recycler and another secondary metals recycler;</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(c)</w:t>
      </w:r>
      <w:r w:rsidRPr="001F4AC5">
        <w:rPr>
          <w:color w:val="auto"/>
        </w:rPr>
        <w:tab/>
      </w:r>
      <w:r w:rsidRPr="001F4AC5">
        <w:rPr>
          <w:color w:val="auto"/>
          <w:u w:val="single"/>
        </w:rPr>
        <w:t>a governmental entity;</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(d)</w:t>
      </w:r>
      <w:r w:rsidRPr="001F4AC5">
        <w:rPr>
          <w:color w:val="auto"/>
        </w:rPr>
        <w:tab/>
      </w:r>
      <w:r w:rsidRPr="001F4AC5">
        <w:rPr>
          <w:color w:val="auto"/>
          <w:u w:val="single"/>
        </w:rPr>
        <w:t>a manufacturing or industrial vendor that generates or sells regulated metals in the ordinary course of its business;</w:t>
      </w:r>
    </w:p>
    <w:p w:rsidR="00F40C42" w:rsidRPr="001F4AC5" w:rsidRDefault="00F40C42" w:rsidP="00F40C42">
      <w:pPr>
        <w:rPr>
          <w:color w:val="auto"/>
          <w:u w:color="000000" w:themeColor="text1"/>
        </w:rPr>
      </w:pPr>
      <w:r w:rsidRPr="001F4AC5">
        <w:rPr>
          <w:color w:val="auto"/>
        </w:rPr>
        <w:tab/>
      </w:r>
      <w:r w:rsidRPr="001F4AC5">
        <w:rPr>
          <w:color w:val="auto"/>
        </w:rPr>
        <w:tab/>
      </w:r>
      <w:r w:rsidRPr="001F4AC5">
        <w:rPr>
          <w:color w:val="auto"/>
          <w:u w:val="single" w:color="000000" w:themeColor="text1"/>
        </w:rPr>
        <w:t>(e)</w:t>
      </w:r>
      <w:r w:rsidRPr="001F4AC5">
        <w:rPr>
          <w:color w:val="auto"/>
          <w:u w:color="000000" w:themeColor="text1"/>
        </w:rPr>
        <w:tab/>
      </w:r>
      <w:r w:rsidRPr="001F4AC5">
        <w:rPr>
          <w:color w:val="auto"/>
          <w:u w:val="single" w:color="000000" w:themeColor="text1"/>
        </w:rPr>
        <w:t>a holder of a retail license, an authorized wholesaler, an automobile demolisher as defined in Section 56</w:t>
      </w:r>
      <w:r w:rsidRPr="001F4AC5">
        <w:rPr>
          <w:color w:val="auto"/>
          <w:u w:val="single" w:color="000000" w:themeColor="text1"/>
        </w:rPr>
        <w:noBreakHyphen/>
        <w:t>5</w:t>
      </w:r>
      <w:r w:rsidRPr="001F4AC5">
        <w:rPr>
          <w:color w:val="auto"/>
          <w:u w:val="single" w:color="000000" w:themeColor="text1"/>
        </w:rPr>
        <w:noBreakHyphen/>
        <w:t xml:space="preserve">5810(d), a contractor licensed pursuant to Chapter 11, Title 40, a residential home builder licensed pursuant to Chapter 59, </w:t>
      </w:r>
      <w:r w:rsidRPr="001F4AC5">
        <w:rPr>
          <w:color w:val="auto"/>
          <w:u w:val="single"/>
        </w:rPr>
        <w:t>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(f)</w:t>
      </w:r>
      <w:r w:rsidRPr="001F4AC5">
        <w:rPr>
          <w:color w:val="auto"/>
        </w:rPr>
        <w:tab/>
      </w:r>
      <w:r w:rsidRPr="001F4AC5">
        <w:rPr>
          <w:color w:val="auto"/>
          <w:u w:val="single"/>
        </w:rPr>
        <w:t>organizations, corporations, or associations registered with the State as charitable organizations or any nonprofit corporation</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An exempted entity listed in item (1) is subject to the provisions of subsection (C)(10) and subsection (G)(5).</w:t>
      </w:r>
    </w:p>
    <w:p w:rsidR="00F40C42" w:rsidRPr="001F4AC5" w:rsidRDefault="00F40C42" w:rsidP="00F40C42">
      <w:pPr>
        <w:rPr>
          <w:color w:val="auto"/>
        </w:rPr>
      </w:pPr>
      <w:r w:rsidRPr="001F4AC5">
        <w:rPr>
          <w:color w:val="auto"/>
        </w:rPr>
        <w:tab/>
      </w:r>
      <w:r w:rsidRPr="001F4AC5">
        <w:rPr>
          <w:color w:val="auto"/>
          <w:u w:val="single"/>
        </w:rPr>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1F4AC5">
        <w:rPr>
          <w:color w:val="auto"/>
        </w:rPr>
        <w:t xml:space="preserve"> </w:t>
      </w:r>
    </w:p>
    <w:p w:rsidR="00F40C42" w:rsidRPr="001F4AC5" w:rsidRDefault="00F40C42" w:rsidP="00F40C42">
      <w:pPr>
        <w:rPr>
          <w:color w:val="auto"/>
        </w:rPr>
      </w:pPr>
      <w:r w:rsidRPr="001F4AC5">
        <w:rPr>
          <w:color w:val="auto"/>
        </w:rPr>
        <w:tab/>
      </w:r>
      <w:r w:rsidRPr="001F4AC5">
        <w:rPr>
          <w:strike/>
          <w:color w:val="auto"/>
        </w:rPr>
        <w:t>(J)</w:t>
      </w:r>
      <w:r w:rsidRPr="001F4AC5">
        <w:rPr>
          <w:color w:val="auto"/>
          <w:u w:val="single"/>
        </w:rPr>
        <w:t>(K)</w:t>
      </w:r>
      <w:r w:rsidRPr="001F4AC5">
        <w:rPr>
          <w:color w:val="auto"/>
        </w:rPr>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F40C42" w:rsidRPr="001F4AC5" w:rsidRDefault="00F40C42" w:rsidP="00F40C42">
      <w:pPr>
        <w:rPr>
          <w:color w:val="auto"/>
        </w:rPr>
      </w:pPr>
      <w:r>
        <w:tab/>
      </w:r>
      <w:r w:rsidRPr="001F4AC5">
        <w:rPr>
          <w:color w:val="auto"/>
        </w:rPr>
        <w:t>SECTION</w:t>
      </w:r>
      <w:r w:rsidRPr="001F4AC5">
        <w:rPr>
          <w:color w:val="auto"/>
        </w:rPr>
        <w:tab/>
        <w:t>3.</w:t>
      </w:r>
      <w:r w:rsidRPr="001F4AC5">
        <w:rPr>
          <w:color w:val="auto"/>
        </w:rPr>
        <w:tab/>
        <w:t>Section 40-27-10 of the 1976 Code is amended to read:</w:t>
      </w:r>
    </w:p>
    <w:p w:rsidR="00F40C42" w:rsidRPr="001F4AC5" w:rsidRDefault="00F40C42" w:rsidP="00F40C42">
      <w:pPr>
        <w:rPr>
          <w:color w:val="auto"/>
          <w:u w:color="000000" w:themeColor="text1"/>
        </w:rPr>
      </w:pPr>
      <w:r w:rsidRPr="001F4AC5">
        <w:rPr>
          <w:color w:val="auto"/>
        </w:rPr>
        <w:tab/>
        <w:t>“Section 40-27-10.</w:t>
      </w:r>
      <w:r w:rsidRPr="001F4AC5">
        <w:rPr>
          <w:color w:val="auto"/>
        </w:rPr>
        <w:tab/>
      </w:r>
      <w:r w:rsidRPr="001F4AC5">
        <w:rPr>
          <w:strike/>
          <w:color w:val="auto"/>
        </w:rPr>
        <w:t>Any</w:t>
      </w:r>
      <w:r w:rsidRPr="001F4AC5">
        <w:rPr>
          <w:color w:val="auto"/>
        </w:rPr>
        <w:t xml:space="preserve"> </w:t>
      </w:r>
      <w:r w:rsidRPr="001F4AC5">
        <w:rPr>
          <w:color w:val="auto"/>
          <w:u w:val="single"/>
        </w:rPr>
        <w:t>A</w:t>
      </w:r>
      <w:r w:rsidRPr="001F4AC5">
        <w:rPr>
          <w:color w:val="auto"/>
        </w:rPr>
        <w:t xml:space="preserve"> person </w:t>
      </w:r>
      <w:r w:rsidRPr="001F4AC5">
        <w:rPr>
          <w:color w:val="auto"/>
          <w:u w:val="single"/>
        </w:rPr>
        <w:t>or entity</w:t>
      </w:r>
      <w:r w:rsidRPr="001F4AC5">
        <w:rPr>
          <w:color w:val="auto"/>
        </w:rPr>
        <w:t xml:space="preserve"> buying junk </w:t>
      </w:r>
      <w:r w:rsidRPr="001F4AC5">
        <w:rPr>
          <w:color w:val="auto"/>
          <w:u w:val="single"/>
        </w:rPr>
        <w:t>other than junk that consists of nonferrous metals, as defined by Section 16-17-680, or vehicles</w:t>
      </w:r>
      <w:r w:rsidRPr="001F4AC5">
        <w:rPr>
          <w:color w:val="auto"/>
        </w:rPr>
        <w:t xml:space="preserve"> shall keep a book that </w:t>
      </w:r>
      <w:r w:rsidRPr="001F4AC5">
        <w:rPr>
          <w:strike/>
          <w:color w:val="auto"/>
        </w:rPr>
        <w:t>he</w:t>
      </w:r>
      <w:r w:rsidRPr="001F4AC5">
        <w:rPr>
          <w:color w:val="auto"/>
        </w:rPr>
        <w:t xml:space="preserve"> </w:t>
      </w:r>
      <w:r w:rsidRPr="001F4AC5">
        <w:rPr>
          <w:color w:val="auto"/>
          <w:u w:val="single"/>
        </w:rPr>
        <w:t>the person or entity</w:t>
      </w:r>
      <w:r w:rsidRPr="001F4AC5">
        <w:rPr>
          <w:color w:val="auto"/>
        </w:rPr>
        <w:t xml:space="preserve"> shall keep open to the inspection of all persons, wherein </w:t>
      </w:r>
      <w:r w:rsidRPr="001F4AC5">
        <w:rPr>
          <w:strike/>
          <w:color w:val="auto"/>
        </w:rPr>
        <w:t>he</w:t>
      </w:r>
      <w:r w:rsidRPr="001F4AC5">
        <w:rPr>
          <w:color w:val="auto"/>
        </w:rPr>
        <w:t xml:space="preserve"> </w:t>
      </w:r>
      <w:r w:rsidRPr="001F4AC5">
        <w:rPr>
          <w:color w:val="auto"/>
          <w:u w:val="single"/>
        </w:rPr>
        <w:t>the person or entity</w:t>
      </w:r>
      <w:r w:rsidRPr="001F4AC5">
        <w:rPr>
          <w:color w:val="auto"/>
        </w:rPr>
        <w:t xml:space="preserve"> shall set down the name and address, city, and street of every person selling junk and an itemized statement of all junk bought from such </w:t>
      </w:r>
      <w:r w:rsidRPr="001F4AC5">
        <w:rPr>
          <w:strike/>
          <w:color w:val="auto"/>
        </w:rPr>
        <w:t>person</w:t>
      </w:r>
      <w:r w:rsidRPr="001F4AC5">
        <w:rPr>
          <w:color w:val="auto"/>
        </w:rPr>
        <w:t xml:space="preserve"> </w:t>
      </w:r>
      <w:r w:rsidRPr="001F4AC5">
        <w:rPr>
          <w:color w:val="auto"/>
          <w:u w:val="single"/>
        </w:rPr>
        <w:t>persons</w:t>
      </w:r>
      <w:r w:rsidRPr="001F4AC5">
        <w:rPr>
          <w:color w:val="auto"/>
        </w:rPr>
        <w:t xml:space="preserve"> and the </w:t>
      </w:r>
      <w:r w:rsidRPr="001F4AC5">
        <w:rPr>
          <w:strike/>
          <w:color w:val="auto"/>
        </w:rPr>
        <w:t>date of</w:t>
      </w:r>
      <w:r w:rsidRPr="001F4AC5">
        <w:rPr>
          <w:color w:val="auto"/>
        </w:rPr>
        <w:t xml:space="preserve"> purchase </w:t>
      </w:r>
      <w:r w:rsidRPr="001F4AC5">
        <w:rPr>
          <w:color w:val="auto"/>
          <w:u w:val="single"/>
        </w:rPr>
        <w:t>dates</w:t>
      </w:r>
      <w:r w:rsidRPr="001F4AC5">
        <w:rPr>
          <w:color w:val="auto"/>
        </w:rPr>
        <w:t xml:space="preserve">.  </w:t>
      </w:r>
      <w:r w:rsidRPr="001F4AC5">
        <w:rPr>
          <w:strike/>
          <w:color w:val="auto"/>
        </w:rPr>
        <w:t>Any</w:t>
      </w:r>
      <w:r w:rsidRPr="001F4AC5">
        <w:rPr>
          <w:color w:val="auto"/>
        </w:rPr>
        <w:t xml:space="preserve"> </w:t>
      </w:r>
      <w:r w:rsidRPr="001F4AC5">
        <w:rPr>
          <w:color w:val="auto"/>
          <w:u w:val="single"/>
        </w:rPr>
        <w:t>A</w:t>
      </w:r>
      <w:r w:rsidRPr="001F4AC5">
        <w:rPr>
          <w:color w:val="auto"/>
        </w:rPr>
        <w:t xml:space="preserve"> person </w:t>
      </w:r>
      <w:r w:rsidRPr="001F4AC5">
        <w:rPr>
          <w:color w:val="auto"/>
          <w:u w:val="single"/>
        </w:rPr>
        <w:t>or entity</w:t>
      </w:r>
      <w:r w:rsidRPr="001F4AC5">
        <w:rPr>
          <w:color w:val="auto"/>
        </w:rPr>
        <w:t xml:space="preserve"> buying junk that consists of nonferrous metals, as defined by Section 16</w:t>
      </w:r>
      <w:r w:rsidRPr="001F4AC5">
        <w:rPr>
          <w:color w:val="auto"/>
        </w:rPr>
        <w:noBreakHyphen/>
        <w:t>17</w:t>
      </w:r>
      <w:r w:rsidRPr="001F4AC5">
        <w:rPr>
          <w:color w:val="auto"/>
        </w:rPr>
        <w:noBreakHyphen/>
        <w:t>680</w:t>
      </w:r>
      <w:r w:rsidRPr="001F4AC5">
        <w:rPr>
          <w:color w:val="auto"/>
          <w:u w:val="single"/>
        </w:rPr>
        <w:t>,</w:t>
      </w:r>
      <w:r w:rsidRPr="001F4AC5">
        <w:rPr>
          <w:color w:val="auto"/>
        </w:rPr>
        <w:t xml:space="preserve"> is subject to the provisions of </w:t>
      </w:r>
      <w:r w:rsidRPr="001F4AC5">
        <w:rPr>
          <w:color w:val="auto"/>
          <w:u w:color="000000" w:themeColor="text1"/>
        </w:rPr>
        <w:t>Section 16</w:t>
      </w:r>
      <w:r w:rsidRPr="001F4AC5">
        <w:rPr>
          <w:color w:val="auto"/>
          <w:u w:color="000000" w:themeColor="text1"/>
        </w:rPr>
        <w:noBreakHyphen/>
        <w:t>17</w:t>
      </w:r>
      <w:r w:rsidRPr="001F4AC5">
        <w:rPr>
          <w:color w:val="auto"/>
          <w:u w:color="000000" w:themeColor="text1"/>
        </w:rPr>
        <w:noBreakHyphen/>
        <w:t xml:space="preserve">680.  </w:t>
      </w:r>
      <w:r w:rsidRPr="001F4AC5">
        <w:rPr>
          <w:color w:val="auto"/>
          <w:u w:val="single" w:color="000000" w:themeColor="text1"/>
        </w:rPr>
        <w:t>A person or entity buying junk that consists of vehicles is subject to the provisions of Sections 56</w:t>
      </w:r>
      <w:r w:rsidRPr="001F4AC5">
        <w:rPr>
          <w:color w:val="auto"/>
          <w:u w:val="single" w:color="000000" w:themeColor="text1"/>
        </w:rPr>
        <w:noBreakHyphen/>
        <w:t>5</w:t>
      </w:r>
      <w:r w:rsidRPr="001F4AC5">
        <w:rPr>
          <w:color w:val="auto"/>
          <w:u w:val="single" w:color="000000" w:themeColor="text1"/>
        </w:rPr>
        <w:noBreakHyphen/>
        <w:t>5670 and 56</w:t>
      </w:r>
      <w:r w:rsidRPr="001F4AC5">
        <w:rPr>
          <w:color w:val="auto"/>
          <w:u w:val="single" w:color="000000" w:themeColor="text1"/>
        </w:rPr>
        <w:noBreakHyphen/>
        <w:t>5</w:t>
      </w:r>
      <w:r w:rsidRPr="001F4AC5">
        <w:rPr>
          <w:color w:val="auto"/>
          <w:u w:val="single" w:color="000000" w:themeColor="text1"/>
        </w:rPr>
        <w:noBreakHyphen/>
        <w:t>5945.</w:t>
      </w:r>
      <w:r w:rsidRPr="001F4AC5">
        <w:rPr>
          <w:color w:val="auto"/>
          <w:u w:color="000000" w:themeColor="text1"/>
        </w:rPr>
        <w:t xml:space="preserve">” </w:t>
      </w:r>
    </w:p>
    <w:p w:rsidR="00F40C42" w:rsidRPr="001F4AC5" w:rsidRDefault="00F40C42" w:rsidP="00F40C42">
      <w:pPr>
        <w:rPr>
          <w:color w:val="auto"/>
        </w:rPr>
      </w:pPr>
      <w:r>
        <w:tab/>
      </w:r>
      <w:r w:rsidRPr="001F4AC5">
        <w:rPr>
          <w:color w:val="auto"/>
        </w:rPr>
        <w:t>SECTION</w:t>
      </w:r>
      <w:r w:rsidRPr="001F4AC5">
        <w:rPr>
          <w:color w:val="auto"/>
        </w:rPr>
        <w:tab/>
        <w:t>4.</w:t>
      </w:r>
      <w:r w:rsidRPr="001F4AC5">
        <w:rPr>
          <w:color w:val="auto"/>
        </w:rPr>
        <w:tab/>
        <w:t>Section 40-27-20 of the 1976 Code is amended to read:</w:t>
      </w:r>
    </w:p>
    <w:p w:rsidR="00F40C42" w:rsidRPr="001F4AC5" w:rsidRDefault="00F40C42" w:rsidP="00F40C42">
      <w:pPr>
        <w:rPr>
          <w:color w:val="auto"/>
        </w:rPr>
      </w:pPr>
      <w:r w:rsidRPr="001F4AC5">
        <w:rPr>
          <w:color w:val="auto"/>
        </w:rPr>
        <w:tab/>
        <w:t>“Section 40-27-20.</w:t>
      </w:r>
      <w:r w:rsidRPr="001F4AC5">
        <w:rPr>
          <w:color w:val="auto"/>
        </w:rPr>
        <w:tab/>
      </w:r>
      <w:r w:rsidRPr="001F4AC5">
        <w:rPr>
          <w:strike/>
          <w:color w:val="auto"/>
        </w:rPr>
        <w:t>Such</w:t>
      </w:r>
      <w:r w:rsidRPr="001F4AC5">
        <w:rPr>
          <w:color w:val="auto"/>
          <w:u w:val="single"/>
        </w:rPr>
        <w:t>A</w:t>
      </w:r>
      <w:r w:rsidRPr="001F4AC5">
        <w:rPr>
          <w:color w:val="auto"/>
        </w:rPr>
        <w:t xml:space="preserve"> person </w:t>
      </w:r>
      <w:r w:rsidRPr="001F4AC5">
        <w:rPr>
          <w:color w:val="auto"/>
          <w:u w:val="single"/>
        </w:rPr>
        <w:t>or entity</w:t>
      </w:r>
      <w:r w:rsidRPr="001F4AC5">
        <w:rPr>
          <w:color w:val="auto"/>
        </w:rPr>
        <w:t xml:space="preserve"> shall keep each article of junk </w:t>
      </w:r>
      <w:r w:rsidRPr="001F4AC5">
        <w:rPr>
          <w:strike/>
          <w:color w:val="auto"/>
        </w:rPr>
        <w:t>so</w:t>
      </w:r>
      <w:r w:rsidRPr="001F4AC5">
        <w:rPr>
          <w:color w:val="auto"/>
        </w:rPr>
        <w:t xml:space="preserve"> purchased </w:t>
      </w:r>
      <w:r w:rsidRPr="001F4AC5">
        <w:rPr>
          <w:color w:val="auto"/>
          <w:u w:val="single"/>
        </w:rPr>
        <w:t>other than junk that consists of nonferrous metals, as defined by Section 16-17-680, and vehicles</w:t>
      </w:r>
      <w:r w:rsidRPr="001F4AC5">
        <w:rPr>
          <w:color w:val="auto"/>
        </w:rPr>
        <w:t xml:space="preserve"> for a period of seventy</w:t>
      </w:r>
      <w:r w:rsidRPr="001F4AC5">
        <w:rPr>
          <w:color w:val="auto"/>
        </w:rPr>
        <w:noBreakHyphen/>
        <w:t xml:space="preserve">two hours following </w:t>
      </w:r>
      <w:r w:rsidRPr="001F4AC5">
        <w:rPr>
          <w:strike/>
          <w:color w:val="auto"/>
        </w:rPr>
        <w:t>such</w:t>
      </w:r>
      <w:r w:rsidRPr="001F4AC5">
        <w:rPr>
          <w:color w:val="auto"/>
        </w:rPr>
        <w:t xml:space="preserve"> </w:t>
      </w:r>
      <w:r w:rsidRPr="001F4AC5">
        <w:rPr>
          <w:color w:val="auto"/>
          <w:u w:val="single"/>
        </w:rPr>
        <w:t>the</w:t>
      </w:r>
      <w:r w:rsidRPr="001F4AC5">
        <w:rPr>
          <w:color w:val="auto"/>
        </w:rPr>
        <w:t xml:space="preserve"> purchase and shall keep </w:t>
      </w:r>
      <w:r w:rsidRPr="001F4AC5">
        <w:rPr>
          <w:strike/>
          <w:color w:val="auto"/>
        </w:rPr>
        <w:t>such</w:t>
      </w:r>
      <w:r w:rsidRPr="001F4AC5">
        <w:rPr>
          <w:color w:val="auto"/>
        </w:rPr>
        <w:t xml:space="preserve"> </w:t>
      </w:r>
      <w:r w:rsidRPr="001F4AC5">
        <w:rPr>
          <w:color w:val="auto"/>
          <w:u w:val="single"/>
        </w:rPr>
        <w:t>the</w:t>
      </w:r>
      <w:r w:rsidRPr="001F4AC5">
        <w:rPr>
          <w:color w:val="auto"/>
        </w:rPr>
        <w:t xml:space="preserve"> junk open to the inspection of all persons.  </w:t>
      </w:r>
      <w:r w:rsidRPr="001F4AC5">
        <w:rPr>
          <w:color w:val="auto"/>
          <w:u w:val="single"/>
        </w:rPr>
        <w:t>A person or entity buying junk that consists of nonferrous metals, as defined by Section 16</w:t>
      </w:r>
      <w:r w:rsidRPr="001F4AC5">
        <w:rPr>
          <w:color w:val="auto"/>
          <w:u w:val="single"/>
        </w:rPr>
        <w:noBreakHyphen/>
        <w:t>17</w:t>
      </w:r>
      <w:r w:rsidRPr="001F4AC5">
        <w:rPr>
          <w:color w:val="auto"/>
          <w:u w:val="single"/>
        </w:rPr>
        <w:noBreakHyphen/>
        <w:t>680, is subject to the provisions of Section 16</w:t>
      </w:r>
      <w:r w:rsidRPr="001F4AC5">
        <w:rPr>
          <w:color w:val="auto"/>
          <w:u w:val="single"/>
        </w:rPr>
        <w:noBreakHyphen/>
        <w:t>17</w:t>
      </w:r>
      <w:r w:rsidRPr="001F4AC5">
        <w:rPr>
          <w:color w:val="auto"/>
          <w:u w:val="single"/>
        </w:rPr>
        <w:noBreakHyphen/>
        <w:t>680.  A person or entity buying junk that consists of vehicles is subject to the provisions of Sections 56-5-5670 and 56-5-5945.</w:t>
      </w:r>
      <w:r w:rsidRPr="001F4AC5">
        <w:rPr>
          <w:color w:val="auto"/>
        </w:rPr>
        <w:t xml:space="preserve">” </w:t>
      </w:r>
    </w:p>
    <w:p w:rsidR="00F40C42" w:rsidRPr="001F4AC5" w:rsidRDefault="00F40C42" w:rsidP="00F40C42">
      <w:pPr>
        <w:rPr>
          <w:color w:val="auto"/>
        </w:rPr>
      </w:pPr>
      <w:r>
        <w:tab/>
      </w:r>
      <w:r w:rsidRPr="001F4AC5">
        <w:rPr>
          <w:color w:val="auto"/>
        </w:rPr>
        <w:t>SECTION</w:t>
      </w:r>
      <w:r w:rsidRPr="001F4AC5">
        <w:rPr>
          <w:color w:val="auto"/>
        </w:rPr>
        <w:tab/>
        <w:t>5.</w:t>
      </w:r>
      <w:r w:rsidRPr="001F4AC5">
        <w:rPr>
          <w:color w:val="auto"/>
        </w:rPr>
        <w:tab/>
        <w:t>Section 56-3-1380 of the 1976 Code is amended to read:</w:t>
      </w:r>
    </w:p>
    <w:p w:rsidR="00F40C42" w:rsidRPr="001F4AC5" w:rsidRDefault="00F40C42" w:rsidP="00F40C42">
      <w:pPr>
        <w:rPr>
          <w:color w:val="auto"/>
        </w:rPr>
      </w:pPr>
      <w:r w:rsidRPr="001F4AC5">
        <w:rPr>
          <w:color w:val="auto"/>
        </w:rPr>
        <w:tab/>
        <w:t>“Section 56-3-1380.</w:t>
      </w:r>
      <w:r w:rsidRPr="001F4AC5">
        <w:rPr>
          <w:color w:val="auto"/>
        </w:rPr>
        <w:tab/>
      </w:r>
      <w:r w:rsidRPr="001F4AC5">
        <w:rPr>
          <w:strike/>
          <w:color w:val="auto"/>
        </w:rPr>
        <w:t>Any</w:t>
      </w:r>
      <w:r w:rsidRPr="001F4AC5">
        <w:rPr>
          <w:color w:val="auto"/>
          <w:u w:val="single"/>
        </w:rPr>
        <w:t>An</w:t>
      </w:r>
      <w:r w:rsidRPr="001F4AC5">
        <w:rPr>
          <w:color w:val="auto"/>
        </w:rPr>
        <w:t xml:space="preserve"> owner who dismantles or wrecks </w:t>
      </w:r>
      <w:r w:rsidRPr="001F4AC5">
        <w:rPr>
          <w:strike/>
          <w:color w:val="auto"/>
        </w:rPr>
        <w:t>any</w:t>
      </w:r>
      <w:r w:rsidRPr="001F4AC5">
        <w:rPr>
          <w:color w:val="auto"/>
        </w:rPr>
        <w:t xml:space="preserve"> </w:t>
      </w:r>
      <w:r w:rsidRPr="001F4AC5">
        <w:rPr>
          <w:color w:val="auto"/>
          <w:u w:val="single"/>
        </w:rPr>
        <w:t>a</w:t>
      </w:r>
      <w:r w:rsidRPr="001F4AC5">
        <w:rPr>
          <w:color w:val="auto"/>
        </w:rPr>
        <w:t xml:space="preserve"> vehicle registered and licensed </w:t>
      </w:r>
      <w:r w:rsidRPr="001F4AC5">
        <w:rPr>
          <w:strike/>
          <w:color w:val="auto"/>
        </w:rPr>
        <w:t>under the provisions of</w:t>
      </w:r>
      <w:r w:rsidRPr="001F4AC5">
        <w:rPr>
          <w:color w:val="auto"/>
        </w:rPr>
        <w:t xml:space="preserve"> </w:t>
      </w:r>
      <w:r w:rsidRPr="001F4AC5">
        <w:rPr>
          <w:color w:val="auto"/>
          <w:u w:val="single"/>
        </w:rPr>
        <w:t>pursuant to</w:t>
      </w:r>
      <w:r w:rsidRPr="001F4AC5">
        <w:rPr>
          <w:color w:val="auto"/>
        </w:rPr>
        <w:t xml:space="preserve"> this chapter shall forward to the Department of Motor Vehicles the registration card</w:t>
      </w:r>
      <w:r w:rsidRPr="001F4AC5">
        <w:rPr>
          <w:color w:val="auto"/>
          <w:u w:val="single"/>
        </w:rPr>
        <w:t>,</w:t>
      </w:r>
      <w:r w:rsidRPr="001F4AC5">
        <w:rPr>
          <w:color w:val="auto"/>
        </w:rPr>
        <w:t xml:space="preserve"> </w:t>
      </w:r>
      <w:r w:rsidRPr="001F4AC5">
        <w:rPr>
          <w:strike/>
          <w:color w:val="auto"/>
        </w:rPr>
        <w:t>and</w:t>
      </w:r>
      <w:r w:rsidRPr="001F4AC5">
        <w:rPr>
          <w:color w:val="auto"/>
        </w:rPr>
        <w:t xml:space="preserve"> license plate</w:t>
      </w:r>
      <w:r w:rsidRPr="001F4AC5">
        <w:rPr>
          <w:color w:val="auto"/>
          <w:u w:val="single"/>
        </w:rPr>
        <w:t>,</w:t>
      </w:r>
      <w:r w:rsidRPr="001F4AC5">
        <w:rPr>
          <w:color w:val="auto"/>
        </w:rPr>
        <w:t xml:space="preserve"> and revalidation sticker last issued for </w:t>
      </w:r>
      <w:r w:rsidRPr="001F4AC5">
        <w:rPr>
          <w:strike/>
          <w:color w:val="auto"/>
        </w:rPr>
        <w:t>such</w:t>
      </w:r>
      <w:r w:rsidRPr="001F4AC5">
        <w:rPr>
          <w:color w:val="auto"/>
        </w:rPr>
        <w:t xml:space="preserve"> </w:t>
      </w:r>
      <w:r w:rsidRPr="001F4AC5">
        <w:rPr>
          <w:color w:val="auto"/>
          <w:u w:val="single"/>
        </w:rPr>
        <w:t>the</w:t>
      </w:r>
      <w:r w:rsidRPr="001F4AC5">
        <w:rPr>
          <w:color w:val="auto"/>
        </w:rPr>
        <w:t xml:space="preserve"> vehicle.  </w:t>
      </w:r>
      <w:r w:rsidRPr="001F4AC5">
        <w:rPr>
          <w:color w:val="auto"/>
          <w:u w:val="single"/>
        </w:rPr>
        <w:t>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56-5-5670 and 56-5-5945.</w:t>
      </w:r>
      <w:r w:rsidRPr="001F4AC5">
        <w:rPr>
          <w:color w:val="auto"/>
        </w:rPr>
        <w:t xml:space="preserve">” </w:t>
      </w:r>
    </w:p>
    <w:p w:rsidR="00F40C42" w:rsidRPr="001F4AC5" w:rsidRDefault="00F40C42" w:rsidP="00F40C42">
      <w:pPr>
        <w:rPr>
          <w:color w:val="auto"/>
        </w:rPr>
      </w:pPr>
      <w:r>
        <w:tab/>
      </w:r>
      <w:r w:rsidRPr="001F4AC5">
        <w:rPr>
          <w:color w:val="auto"/>
        </w:rPr>
        <w:t>SECTION</w:t>
      </w:r>
      <w:r w:rsidRPr="001F4AC5">
        <w:rPr>
          <w:color w:val="auto"/>
        </w:rPr>
        <w:tab/>
        <w:t>6.</w:t>
      </w:r>
      <w:r w:rsidRPr="001F4AC5">
        <w:rPr>
          <w:color w:val="auto"/>
        </w:rPr>
        <w:tab/>
        <w:t>Section 56-5-5640 of the 1976 Code is amended to read:</w:t>
      </w:r>
    </w:p>
    <w:p w:rsidR="00F40C42" w:rsidRPr="001F4AC5" w:rsidRDefault="00F40C42" w:rsidP="00F40C42">
      <w:pPr>
        <w:rPr>
          <w:color w:val="auto"/>
        </w:rPr>
      </w:pPr>
      <w:r w:rsidRPr="001F4AC5">
        <w:rPr>
          <w:color w:val="auto"/>
        </w:rPr>
        <w:tab/>
        <w:t>“Section 56-5-5640.</w:t>
      </w:r>
      <w:r w:rsidRPr="001F4AC5">
        <w:rPr>
          <w:color w:val="auto"/>
        </w:rPr>
        <w:tab/>
        <w:t xml:space="preserve">If an abandoned vehicle has not been reclaimed </w:t>
      </w:r>
      <w:r w:rsidRPr="001F4AC5">
        <w:rPr>
          <w:strike/>
          <w:color w:val="auto"/>
        </w:rPr>
        <w:t>as provided for in</w:t>
      </w:r>
      <w:r w:rsidRPr="001F4AC5">
        <w:rPr>
          <w:color w:val="auto"/>
        </w:rPr>
        <w:t xml:space="preserve"> </w:t>
      </w:r>
      <w:r w:rsidRPr="001F4AC5">
        <w:rPr>
          <w:color w:val="auto"/>
          <w:u w:val="single"/>
        </w:rPr>
        <w:t>pursuant to</w:t>
      </w:r>
      <w:r w:rsidRPr="001F4AC5">
        <w:rPr>
          <w:color w:val="auto"/>
        </w:rPr>
        <w:t xml:space="preserve"> Section 56</w:t>
      </w:r>
      <w:r w:rsidRPr="001F4AC5">
        <w:rPr>
          <w:color w:val="auto"/>
        </w:rPr>
        <w:noBreakHyphen/>
        <w:t>5</w:t>
      </w:r>
      <w:r w:rsidRPr="001F4AC5">
        <w:rPr>
          <w:color w:val="auto"/>
        </w:rPr>
        <w:noBreakHyphen/>
        <w:t xml:space="preserve">5630, the proprietor, owner, or operator of the towing company, storage facility, garage, or repair shop may have the abandoned vehicle sold at a public auction pursuant to </w:t>
      </w:r>
      <w:r w:rsidRPr="001F4AC5">
        <w:rPr>
          <w:strike/>
          <w:color w:val="auto"/>
        </w:rPr>
        <w:t>the provisions set forth in</w:t>
      </w:r>
      <w:r w:rsidRPr="001F4AC5">
        <w:rPr>
          <w:color w:val="auto"/>
        </w:rPr>
        <w:t xml:space="preserve"> Section 29</w:t>
      </w:r>
      <w:r w:rsidRPr="001F4AC5">
        <w:rPr>
          <w:color w:val="auto"/>
        </w:rPr>
        <w:noBreakHyphen/>
        <w:t>15</w:t>
      </w:r>
      <w:r w:rsidRPr="001F4AC5">
        <w:rPr>
          <w:color w:val="auto"/>
        </w:rPr>
        <w:noBreakHyphen/>
        <w:t xml:space="preserve">10.  The </w:t>
      </w:r>
      <w:r w:rsidRPr="001F4AC5">
        <w:rPr>
          <w:color w:val="auto"/>
          <w:u w:val="single"/>
        </w:rPr>
        <w:t>vehicle’s</w:t>
      </w:r>
      <w:r w:rsidRPr="001F4AC5">
        <w:rPr>
          <w:color w:val="auto"/>
        </w:rPr>
        <w:t xml:space="preserve"> purchaser </w:t>
      </w:r>
      <w:r w:rsidRPr="001F4AC5">
        <w:rPr>
          <w:strike/>
          <w:color w:val="auto"/>
        </w:rPr>
        <w:t>of the vehicle</w:t>
      </w:r>
      <w:r w:rsidRPr="001F4AC5">
        <w:rPr>
          <w:color w:val="auto"/>
        </w:rPr>
        <w:t xml:space="preserve"> shall take title to </w:t>
      </w:r>
      <w:r w:rsidRPr="001F4AC5">
        <w:rPr>
          <w:strike/>
          <w:color w:val="auto"/>
        </w:rPr>
        <w:t>it</w:t>
      </w:r>
      <w:r w:rsidRPr="001F4AC5">
        <w:rPr>
          <w:color w:val="auto"/>
        </w:rPr>
        <w:t xml:space="preserve"> </w:t>
      </w:r>
      <w:r w:rsidRPr="001F4AC5">
        <w:rPr>
          <w:color w:val="auto"/>
          <w:u w:val="single"/>
        </w:rPr>
        <w:t>the vehicle</w:t>
      </w:r>
      <w:r w:rsidRPr="001F4AC5">
        <w:rPr>
          <w:color w:val="auto"/>
        </w:rPr>
        <w:t xml:space="preserve"> free and clear of all liens and claims of ownership, shall receive a magistrate's order of sale, and is entitled to register the purchased vehicle and receive a certificate of title.  </w:t>
      </w:r>
      <w:r w:rsidRPr="001F4AC5">
        <w:rPr>
          <w:color w:val="auto"/>
          <w:u w:val="single"/>
        </w:rPr>
        <w:t>The Office of Court Administration shall design a uniform magistrate’s order of sale for purposes of this section, Section 56-5-5670, and Section 56-5-5945, and shall make the order available for distribution to the magistrates.</w:t>
      </w:r>
      <w:r w:rsidRPr="001F4AC5">
        <w:rPr>
          <w:color w:val="auto"/>
        </w:rPr>
        <w:t xml:space="preserve">  The </w:t>
      </w:r>
      <w:r w:rsidRPr="001F4AC5">
        <w:rPr>
          <w:color w:val="auto"/>
          <w:u w:val="single"/>
        </w:rPr>
        <w:t>magistrate’s</w:t>
      </w:r>
      <w:r w:rsidRPr="001F4AC5">
        <w:rPr>
          <w:color w:val="auto"/>
        </w:rPr>
        <w:t xml:space="preserve"> order of sale given at the sale must be sufficient title for purposes of transferring the vehicle to a demolisher </w:t>
      </w:r>
      <w:r w:rsidRPr="001F4AC5">
        <w:rPr>
          <w:color w:val="auto"/>
          <w:u w:val="single"/>
        </w:rPr>
        <w:t>or secondary metals recycler</w:t>
      </w:r>
      <w:r w:rsidRPr="001F4AC5">
        <w:rPr>
          <w:color w:val="auto"/>
        </w:rPr>
        <w:t xml:space="preserve"> for demolition, wrecking, or dismantling, and in </w:t>
      </w:r>
      <w:r w:rsidRPr="001F4AC5">
        <w:rPr>
          <w:strike/>
          <w:color w:val="auto"/>
        </w:rPr>
        <w:t>this</w:t>
      </w:r>
      <w:r w:rsidRPr="001F4AC5">
        <w:rPr>
          <w:color w:val="auto"/>
        </w:rPr>
        <w:t xml:space="preserve"> </w:t>
      </w:r>
      <w:r w:rsidRPr="001F4AC5">
        <w:rPr>
          <w:color w:val="auto"/>
          <w:u w:val="single"/>
        </w:rPr>
        <w:t>such</w:t>
      </w:r>
      <w:r w:rsidRPr="001F4AC5">
        <w:rPr>
          <w:color w:val="auto"/>
        </w:rPr>
        <w:t xml:space="preserve"> case no further titling of the vehicle is necessary.  The expenses of the auction, the costs of towing, preserving, and storing the vehicle which resulted from placing the vehicle in custody, and all notice and publication costs incurred pursuant to </w:t>
      </w:r>
      <w:r w:rsidRPr="001F4AC5">
        <w:rPr>
          <w:strike/>
          <w:color w:val="auto"/>
        </w:rPr>
        <w:t>the provisions of</w:t>
      </w:r>
      <w:r w:rsidRPr="001F4AC5">
        <w:rPr>
          <w:color w:val="auto"/>
        </w:rPr>
        <w:t xml:space="preserve"> Section 29</w:t>
      </w:r>
      <w:r w:rsidRPr="001F4AC5">
        <w:rPr>
          <w:color w:val="auto"/>
        </w:rPr>
        <w:noBreakHyphen/>
        <w:t>15</w:t>
      </w:r>
      <w:r w:rsidRPr="001F4AC5">
        <w:rPr>
          <w:color w:val="auto"/>
        </w:rPr>
        <w:noBreakHyphen/>
        <w:t xml:space="preserve">10 must be reimbursed up to the amount of the auction sale price from the </w:t>
      </w:r>
      <w:r w:rsidRPr="001F4AC5">
        <w:rPr>
          <w:color w:val="auto"/>
          <w:u w:val="single"/>
        </w:rPr>
        <w:t>vehicle’s</w:t>
      </w:r>
      <w:r w:rsidRPr="001F4AC5">
        <w:rPr>
          <w:color w:val="auto"/>
        </w:rPr>
        <w:t xml:space="preserve"> sale proceeds </w:t>
      </w:r>
      <w:r w:rsidRPr="001F4AC5">
        <w:rPr>
          <w:strike/>
          <w:color w:val="auto"/>
        </w:rPr>
        <w:t>of the vehicle</w:t>
      </w:r>
      <w:r w:rsidRPr="001F4AC5">
        <w:rPr>
          <w:color w:val="auto"/>
        </w:rPr>
        <w:t xml:space="preserve">.  </w:t>
      </w:r>
      <w:r w:rsidRPr="001F4AC5">
        <w:rPr>
          <w:strike/>
          <w:color w:val="auto"/>
        </w:rPr>
        <w:t>Any remainder of the</w:t>
      </w:r>
      <w:r w:rsidRPr="001F4AC5">
        <w:rPr>
          <w:color w:val="auto"/>
        </w:rPr>
        <w:t xml:space="preserve"> </w:t>
      </w:r>
      <w:r w:rsidRPr="001F4AC5">
        <w:rPr>
          <w:color w:val="auto"/>
          <w:u w:val="single"/>
        </w:rPr>
        <w:t>The remaining</w:t>
      </w:r>
      <w:r w:rsidRPr="001F4AC5">
        <w:rPr>
          <w:color w:val="auto"/>
        </w:rPr>
        <w:t xml:space="preserve"> sale proceeds must be held for the </w:t>
      </w:r>
      <w:r w:rsidRPr="001F4AC5">
        <w:rPr>
          <w:color w:val="auto"/>
          <w:u w:val="single"/>
        </w:rPr>
        <w:t>vehicle’s</w:t>
      </w:r>
      <w:r w:rsidRPr="001F4AC5">
        <w:rPr>
          <w:color w:val="auto"/>
        </w:rPr>
        <w:t xml:space="preserve"> owner </w:t>
      </w:r>
      <w:r w:rsidRPr="001F4AC5">
        <w:rPr>
          <w:strike/>
          <w:color w:val="auto"/>
        </w:rPr>
        <w:t>of the vehicle</w:t>
      </w:r>
      <w:r w:rsidRPr="001F4AC5">
        <w:rPr>
          <w:color w:val="auto"/>
        </w:rPr>
        <w:t xml:space="preserve"> or entitled lienholder for ninety days.  The magistrate </w:t>
      </w:r>
      <w:r w:rsidRPr="001F4AC5">
        <w:rPr>
          <w:strike/>
          <w:color w:val="auto"/>
        </w:rPr>
        <w:t>must</w:t>
      </w:r>
      <w:r w:rsidRPr="001F4AC5">
        <w:rPr>
          <w:color w:val="auto"/>
        </w:rPr>
        <w:t xml:space="preserve"> </w:t>
      </w:r>
      <w:r w:rsidRPr="001F4AC5">
        <w:rPr>
          <w:color w:val="auto"/>
          <w:u w:val="single"/>
        </w:rPr>
        <w:t>shall</w:t>
      </w:r>
      <w:r w:rsidRPr="001F4AC5">
        <w:rPr>
          <w:color w:val="auto"/>
        </w:rPr>
        <w:t xml:space="preserve"> notify the </w:t>
      </w:r>
      <w:r w:rsidRPr="001F4AC5">
        <w:rPr>
          <w:color w:val="auto"/>
          <w:u w:val="single"/>
        </w:rPr>
        <w:t>vehicle’s</w:t>
      </w:r>
      <w:r w:rsidRPr="001F4AC5">
        <w:rPr>
          <w:color w:val="auto"/>
        </w:rPr>
        <w:t xml:space="preserve"> owner and all lienholders by certified or registered mail, return receipt requested, that the </w:t>
      </w:r>
      <w:r w:rsidRPr="001F4AC5">
        <w:rPr>
          <w:strike/>
          <w:color w:val="auto"/>
        </w:rPr>
        <w:t>vehicle</w:t>
      </w:r>
      <w:r w:rsidRPr="001F4AC5">
        <w:rPr>
          <w:color w:val="auto"/>
        </w:rPr>
        <w:t xml:space="preserve"> </w:t>
      </w:r>
      <w:r w:rsidRPr="001F4AC5">
        <w:rPr>
          <w:color w:val="auto"/>
          <w:u w:val="single"/>
        </w:rPr>
        <w:t>vehicle’s</w:t>
      </w:r>
      <w:r w:rsidRPr="001F4AC5">
        <w:rPr>
          <w:color w:val="auto"/>
        </w:rPr>
        <w:t xml:space="preserve"> owner or lienholder has ninety days to claim the proceeds from the </w:t>
      </w:r>
      <w:r w:rsidRPr="001F4AC5">
        <w:rPr>
          <w:color w:val="auto"/>
          <w:u w:val="single"/>
        </w:rPr>
        <w:t>vehicle’s</w:t>
      </w:r>
      <w:r w:rsidRPr="001F4AC5">
        <w:rPr>
          <w:color w:val="auto"/>
        </w:rPr>
        <w:t xml:space="preserve"> sale </w:t>
      </w:r>
      <w:r w:rsidRPr="001F4AC5">
        <w:rPr>
          <w:strike/>
          <w:color w:val="auto"/>
        </w:rPr>
        <w:t>of the vehicle</w:t>
      </w:r>
      <w:r w:rsidRPr="001F4AC5">
        <w:rPr>
          <w:color w:val="auto"/>
        </w:rPr>
        <w:t xml:space="preserve">.  If the </w:t>
      </w:r>
      <w:r w:rsidRPr="001F4AC5">
        <w:rPr>
          <w:strike/>
          <w:color w:val="auto"/>
        </w:rPr>
        <w:t>vehicle</w:t>
      </w:r>
      <w:r w:rsidRPr="001F4AC5">
        <w:rPr>
          <w:color w:val="auto"/>
        </w:rPr>
        <w:t xml:space="preserve"> </w:t>
      </w:r>
      <w:r w:rsidRPr="001F4AC5">
        <w:rPr>
          <w:color w:val="auto"/>
          <w:u w:val="single"/>
        </w:rPr>
        <w:t>vehicle’s</w:t>
      </w:r>
      <w:r w:rsidRPr="001F4AC5">
        <w:rPr>
          <w:color w:val="auto"/>
        </w:rPr>
        <w:t xml:space="preserve"> proceeds are not collected within ninety days from the day after the notice to the </w:t>
      </w:r>
      <w:r w:rsidRPr="001F4AC5">
        <w:rPr>
          <w:color w:val="auto"/>
          <w:u w:val="single"/>
        </w:rPr>
        <w:t>vehicle’s</w:t>
      </w:r>
      <w:r w:rsidRPr="001F4AC5">
        <w:rPr>
          <w:color w:val="auto"/>
        </w:rPr>
        <w:t xml:space="preserve"> owner and all lienholders is mailed, then the </w:t>
      </w:r>
      <w:r w:rsidRPr="001F4AC5">
        <w:rPr>
          <w:strike/>
          <w:color w:val="auto"/>
        </w:rPr>
        <w:t>vehicle</w:t>
      </w:r>
      <w:r w:rsidRPr="001F4AC5">
        <w:rPr>
          <w:color w:val="auto"/>
        </w:rPr>
        <w:t xml:space="preserve"> </w:t>
      </w:r>
      <w:r w:rsidRPr="001F4AC5">
        <w:rPr>
          <w:color w:val="auto"/>
          <w:u w:val="single"/>
        </w:rPr>
        <w:t>vehicle’s</w:t>
      </w:r>
      <w:r w:rsidRPr="001F4AC5">
        <w:rPr>
          <w:color w:val="auto"/>
        </w:rPr>
        <w:t xml:space="preserve"> proceeds must be deposited in the </w:t>
      </w:r>
      <w:r w:rsidRPr="001F4AC5">
        <w:rPr>
          <w:color w:val="auto"/>
          <w:u w:val="single"/>
        </w:rPr>
        <w:t>county or municipality’s</w:t>
      </w:r>
      <w:r w:rsidRPr="001F4AC5">
        <w:rPr>
          <w:color w:val="auto"/>
        </w:rPr>
        <w:t xml:space="preserve"> general fund </w:t>
      </w:r>
      <w:r w:rsidRPr="001F4AC5">
        <w:rPr>
          <w:strike/>
          <w:color w:val="auto"/>
        </w:rPr>
        <w:t>of the county or municipality</w:t>
      </w:r>
      <w:r w:rsidRPr="001F4AC5">
        <w:rPr>
          <w:color w:val="auto"/>
        </w:rPr>
        <w:t>.”</w:t>
      </w:r>
    </w:p>
    <w:p w:rsidR="00F40C42" w:rsidRPr="001F4AC5" w:rsidRDefault="00F40C42" w:rsidP="00F40C42">
      <w:pPr>
        <w:rPr>
          <w:color w:val="auto"/>
        </w:rPr>
      </w:pPr>
      <w:r>
        <w:tab/>
      </w:r>
      <w:r w:rsidRPr="001F4AC5">
        <w:rPr>
          <w:color w:val="auto"/>
        </w:rPr>
        <w:t>SECTION</w:t>
      </w:r>
      <w:r w:rsidRPr="001F4AC5">
        <w:rPr>
          <w:color w:val="auto"/>
        </w:rPr>
        <w:tab/>
        <w:t>7.</w:t>
      </w:r>
      <w:r w:rsidRPr="001F4AC5">
        <w:rPr>
          <w:color w:val="auto"/>
        </w:rPr>
        <w:tab/>
        <w:t>Section 56-5-5660 of the 1976 Code is repealed.</w:t>
      </w:r>
    </w:p>
    <w:p w:rsidR="00F40C42" w:rsidRPr="001F4AC5" w:rsidRDefault="00F40C42" w:rsidP="00F40C42">
      <w:pPr>
        <w:rPr>
          <w:color w:val="auto"/>
        </w:rPr>
      </w:pPr>
      <w:r>
        <w:tab/>
      </w:r>
      <w:r w:rsidRPr="001F4AC5">
        <w:rPr>
          <w:color w:val="auto"/>
        </w:rPr>
        <w:t>SECTION</w:t>
      </w:r>
      <w:r w:rsidRPr="001F4AC5">
        <w:rPr>
          <w:color w:val="auto"/>
        </w:rPr>
        <w:tab/>
        <w:t>8.</w:t>
      </w:r>
      <w:r w:rsidRPr="001F4AC5">
        <w:rPr>
          <w:color w:val="auto"/>
        </w:rPr>
        <w:tab/>
        <w:t xml:space="preserve">Section 56-5-5670 of the 1976 Code is amended to read: </w:t>
      </w:r>
    </w:p>
    <w:p w:rsidR="00F40C42" w:rsidRPr="001F4AC5" w:rsidRDefault="00F40C42" w:rsidP="00F40C42">
      <w:pPr>
        <w:rPr>
          <w:color w:val="auto"/>
          <w:u w:color="000000" w:themeColor="text1"/>
        </w:rPr>
      </w:pPr>
      <w:r w:rsidRPr="001F4AC5">
        <w:rPr>
          <w:color w:val="auto"/>
        </w:rPr>
        <w:tab/>
      </w:r>
      <w:r w:rsidRPr="001F4AC5">
        <w:rPr>
          <w:color w:val="auto"/>
          <w:u w:color="000000" w:themeColor="text1"/>
        </w:rPr>
        <w:t>“Section 56</w:t>
      </w:r>
      <w:r w:rsidRPr="001F4AC5">
        <w:rPr>
          <w:color w:val="auto"/>
          <w:u w:color="000000" w:themeColor="text1"/>
        </w:rPr>
        <w:noBreakHyphen/>
        <w:t>5</w:t>
      </w:r>
      <w:r w:rsidRPr="001F4AC5">
        <w:rPr>
          <w:color w:val="auto"/>
          <w:u w:color="000000" w:themeColor="text1"/>
        </w:rPr>
        <w:noBreakHyphen/>
        <w:t>5670.</w:t>
      </w:r>
      <w:r w:rsidRPr="001F4AC5">
        <w:rPr>
          <w:color w:val="auto"/>
          <w:u w:color="000000" w:themeColor="text1"/>
        </w:rPr>
        <w:tab/>
        <w:t>(A)</w:t>
      </w:r>
      <w:r w:rsidRPr="001F4AC5">
        <w:rPr>
          <w:color w:val="auto"/>
          <w:u w:color="000000" w:themeColor="text1"/>
        </w:rPr>
        <w:tab/>
      </w:r>
      <w:r w:rsidRPr="001F4AC5">
        <w:rPr>
          <w:color w:val="auto"/>
          <w:u w:val="single" w:color="000000" w:themeColor="text1"/>
        </w:rPr>
        <w:t>For purposes of this section, ‘vehicle’ has the same meaning as defined by Section 56</w:t>
      </w:r>
      <w:r w:rsidRPr="001F4AC5">
        <w:rPr>
          <w:color w:val="auto"/>
          <w:u w:val="single" w:color="000000" w:themeColor="text1"/>
        </w:rPr>
        <w:noBreakHyphen/>
        <w:t>5</w:t>
      </w:r>
      <w:r w:rsidRPr="001F4AC5">
        <w:rPr>
          <w:color w:val="auto"/>
          <w:u w:val="single" w:color="000000" w:themeColor="text1"/>
        </w:rPr>
        <w:noBreakHyphen/>
        <w:t>120 and includes, but is not limited to, a ‘trailer,’ as defined by Section 56</w:t>
      </w:r>
      <w:r w:rsidRPr="001F4AC5">
        <w:rPr>
          <w:color w:val="auto"/>
          <w:u w:val="single" w:color="000000" w:themeColor="text1"/>
        </w:rPr>
        <w:noBreakHyphen/>
        <w:t>5</w:t>
      </w:r>
      <w:r w:rsidRPr="001F4AC5">
        <w:rPr>
          <w:color w:val="auto"/>
          <w:u w:val="single" w:color="000000" w:themeColor="text1"/>
        </w:rPr>
        <w:noBreakHyphen/>
        <w:t>240, a ‘semitrailer,’ as defined by Section 56</w:t>
      </w:r>
      <w:r w:rsidRPr="001F4AC5">
        <w:rPr>
          <w:color w:val="auto"/>
          <w:u w:val="single" w:color="000000" w:themeColor="text1"/>
        </w:rPr>
        <w:noBreakHyphen/>
        <w:t>5</w:t>
      </w:r>
      <w:r w:rsidRPr="001F4AC5">
        <w:rPr>
          <w:color w:val="auto"/>
          <w:u w:val="single" w:color="000000" w:themeColor="text1"/>
        </w:rPr>
        <w:noBreakHyphen/>
        <w:t>250, and a ‘pole trailer,’ as defined by 56</w:t>
      </w:r>
      <w:r w:rsidRPr="001F4AC5">
        <w:rPr>
          <w:color w:val="auto"/>
          <w:u w:val="single" w:color="000000" w:themeColor="text1"/>
        </w:rPr>
        <w:noBreakHyphen/>
        <w:t>5</w:t>
      </w:r>
      <w:r w:rsidRPr="001F4AC5">
        <w:rPr>
          <w:color w:val="auto"/>
          <w:u w:val="single" w:color="000000" w:themeColor="text1"/>
        </w:rPr>
        <w:noBreakHyphen/>
        <w:t>260.</w:t>
      </w:r>
    </w:p>
    <w:p w:rsidR="00F40C42" w:rsidRPr="001F4AC5" w:rsidRDefault="00F40C42" w:rsidP="00F40C42">
      <w:pPr>
        <w:rPr>
          <w:color w:val="auto"/>
        </w:rPr>
      </w:pPr>
      <w:r w:rsidRPr="001F4AC5">
        <w:rPr>
          <w:color w:val="auto"/>
        </w:rPr>
        <w:tab/>
      </w:r>
      <w:r w:rsidRPr="001F4AC5">
        <w:rPr>
          <w:color w:val="auto"/>
          <w:u w:val="single"/>
        </w:rPr>
        <w:t>(B)(1)</w:t>
      </w:r>
      <w:r w:rsidRPr="001F4AC5">
        <w:rPr>
          <w:color w:val="auto"/>
        </w:rPr>
        <w:tab/>
      </w:r>
      <w:r w:rsidRPr="001F4AC5">
        <w:rPr>
          <w:color w:val="auto"/>
          <w:u w:val="single"/>
        </w:rPr>
        <w:t>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strike/>
          <w:color w:val="auto"/>
        </w:rPr>
        <w:t>A</w:t>
      </w:r>
      <w:r w:rsidRPr="001F4AC5">
        <w:rPr>
          <w:color w:val="auto"/>
        </w:rPr>
        <w:t xml:space="preserve"> </w:t>
      </w:r>
      <w:r w:rsidRPr="001F4AC5">
        <w:rPr>
          <w:color w:val="auto"/>
          <w:u w:val="single"/>
        </w:rPr>
        <w:t>The</w:t>
      </w:r>
      <w:r w:rsidRPr="001F4AC5">
        <w:rPr>
          <w:color w:val="auto"/>
        </w:rPr>
        <w:t xml:space="preserve"> demolisher </w:t>
      </w:r>
      <w:r w:rsidRPr="001F4AC5">
        <w:rPr>
          <w:color w:val="auto"/>
          <w:u w:val="single"/>
        </w:rPr>
        <w:t>or secondary metals recycler</w:t>
      </w:r>
      <w:r w:rsidRPr="001F4AC5">
        <w:rPr>
          <w:color w:val="auto"/>
        </w:rPr>
        <w:t xml:space="preserve"> </w:t>
      </w:r>
      <w:r w:rsidRPr="001F4AC5">
        <w:rPr>
          <w:strike/>
          <w:color w:val="auto"/>
        </w:rPr>
        <w:t>who purchases or otherwise acquires a vehicle for purposes of wrecking, dismantling, or demolishing</w:t>
      </w:r>
      <w:r w:rsidRPr="001F4AC5">
        <w:rPr>
          <w:color w:val="auto"/>
        </w:rPr>
        <w:t xml:space="preserve"> is not required to obtain a certificate of title for the vehicle in </w:t>
      </w:r>
      <w:r w:rsidRPr="001F4AC5">
        <w:rPr>
          <w:strike/>
          <w:color w:val="auto"/>
        </w:rPr>
        <w:t>his</w:t>
      </w:r>
      <w:r w:rsidRPr="001F4AC5">
        <w:rPr>
          <w:color w:val="auto"/>
        </w:rPr>
        <w:t xml:space="preserve"> </w:t>
      </w:r>
      <w:r w:rsidRPr="001F4AC5">
        <w:rPr>
          <w:color w:val="auto"/>
          <w:u w:val="single"/>
        </w:rPr>
        <w:t>the demolisher or secondary metals recycler’s</w:t>
      </w:r>
      <w:r w:rsidRPr="001F4AC5">
        <w:rPr>
          <w:color w:val="auto"/>
        </w:rPr>
        <w:t xml:space="preserve"> own name.  After the vehicle has been demolished, processed, or changed so that </w:t>
      </w:r>
      <w:r w:rsidRPr="001F4AC5">
        <w:rPr>
          <w:strike/>
          <w:color w:val="auto"/>
        </w:rPr>
        <w:t>it</w:t>
      </w:r>
      <w:r w:rsidRPr="001F4AC5">
        <w:rPr>
          <w:color w:val="auto"/>
        </w:rPr>
        <w:t xml:space="preserve"> </w:t>
      </w:r>
      <w:r w:rsidRPr="001F4AC5">
        <w:rPr>
          <w:color w:val="auto"/>
          <w:u w:val="single"/>
        </w:rPr>
        <w:t>the vehicle</w:t>
      </w:r>
      <w:r w:rsidRPr="001F4AC5">
        <w:rPr>
          <w:color w:val="auto"/>
        </w:rPr>
        <w:t xml:space="preserve"> physically is no longer a vehicle, the demolisher </w:t>
      </w:r>
      <w:r w:rsidRPr="001F4AC5">
        <w:rPr>
          <w:color w:val="auto"/>
          <w:u w:val="single"/>
        </w:rPr>
        <w:t>or secondary metals recycler</w:t>
      </w:r>
      <w:r w:rsidRPr="001F4AC5">
        <w:rPr>
          <w:color w:val="auto"/>
        </w:rPr>
        <w:t xml:space="preserve"> </w:t>
      </w:r>
      <w:r w:rsidRPr="001F4AC5">
        <w:rPr>
          <w:strike/>
          <w:color w:val="auto"/>
        </w:rPr>
        <w:t>must</w:t>
      </w:r>
      <w:r w:rsidRPr="001F4AC5">
        <w:rPr>
          <w:color w:val="auto"/>
        </w:rPr>
        <w:t xml:space="preserve"> </w:t>
      </w:r>
      <w:r w:rsidRPr="001F4AC5">
        <w:rPr>
          <w:color w:val="auto"/>
          <w:u w:val="single"/>
        </w:rPr>
        <w:t>shall</w:t>
      </w:r>
      <w:r w:rsidRPr="001F4AC5">
        <w:rPr>
          <w:color w:val="auto"/>
        </w:rPr>
        <w:t xml:space="preserve"> surrender </w:t>
      </w:r>
      <w:r w:rsidRPr="001F4AC5">
        <w:rPr>
          <w:strike/>
          <w:color w:val="auto"/>
        </w:rPr>
        <w:t>for cancellation</w:t>
      </w:r>
      <w:r w:rsidRPr="001F4AC5">
        <w:rPr>
          <w:color w:val="auto"/>
        </w:rPr>
        <w:t xml:space="preserve"> the certificate of title</w:t>
      </w:r>
      <w:r w:rsidRPr="001F4AC5">
        <w:rPr>
          <w:strike/>
          <w:color w:val="auto"/>
        </w:rPr>
        <w:t>, auction sales receipt, or disposal authority certificate</w:t>
      </w:r>
      <w:r w:rsidRPr="001F4AC5">
        <w:rPr>
          <w:color w:val="auto"/>
        </w:rPr>
        <w:t xml:space="preserve"> </w:t>
      </w:r>
      <w:r w:rsidRPr="001F4AC5">
        <w:rPr>
          <w:color w:val="auto"/>
          <w:u w:val="single"/>
        </w:rPr>
        <w:t>to the Department of Motor Vehicles for cancellation</w:t>
      </w:r>
      <w:r w:rsidRPr="001F4AC5">
        <w:rPr>
          <w:color w:val="auto"/>
        </w:rPr>
        <w:t xml:space="preserve">.    </w:t>
      </w:r>
    </w:p>
    <w:p w:rsidR="00F40C42" w:rsidRPr="001F4AC5" w:rsidRDefault="00F40C42" w:rsidP="00F40C42">
      <w:pPr>
        <w:autoSpaceDE w:val="0"/>
        <w:autoSpaceDN w:val="0"/>
        <w:adjustRightInd w:val="0"/>
        <w:rPr>
          <w:color w:val="auto"/>
          <w:u w:val="single"/>
        </w:rPr>
      </w:pPr>
      <w:r w:rsidRPr="001F4AC5">
        <w:rPr>
          <w:color w:val="auto"/>
        </w:rPr>
        <w:tab/>
      </w:r>
      <w:r w:rsidRPr="001F4AC5">
        <w:rPr>
          <w:color w:val="auto"/>
        </w:rPr>
        <w:tab/>
      </w:r>
      <w:r w:rsidRPr="001F4AC5">
        <w:rPr>
          <w:color w:val="auto"/>
          <w:u w:val="single"/>
        </w:rPr>
        <w:t>(3)</w:t>
      </w:r>
      <w:r w:rsidRPr="001F4AC5">
        <w:rPr>
          <w:color w:val="auto"/>
        </w:rPr>
        <w:tab/>
        <w:t xml:space="preserve">The Department of Motor Vehicles </w:t>
      </w:r>
      <w:r w:rsidRPr="001F4AC5">
        <w:rPr>
          <w:strike/>
          <w:color w:val="auto"/>
        </w:rPr>
        <w:t>must</w:t>
      </w:r>
      <w:r w:rsidRPr="001F4AC5">
        <w:rPr>
          <w:color w:val="auto"/>
        </w:rPr>
        <w:t xml:space="preserve"> </w:t>
      </w:r>
      <w:r w:rsidRPr="001F4AC5">
        <w:rPr>
          <w:color w:val="auto"/>
          <w:u w:val="single"/>
        </w:rPr>
        <w:t>shall</w:t>
      </w:r>
      <w:r w:rsidRPr="001F4AC5">
        <w:rPr>
          <w:color w:val="auto"/>
        </w:rPr>
        <w:t xml:space="preserve"> issue forms</w:t>
      </w:r>
      <w:r w:rsidRPr="001F4AC5">
        <w:rPr>
          <w:strike/>
          <w:color w:val="auto"/>
        </w:rPr>
        <w:t>, rules,</w:t>
      </w:r>
      <w:r w:rsidRPr="001F4AC5">
        <w:rPr>
          <w:color w:val="auto"/>
        </w:rPr>
        <w:t xml:space="preserve"> and regulations governing the surrender of </w:t>
      </w:r>
      <w:r w:rsidRPr="001F4AC5">
        <w:rPr>
          <w:strike/>
          <w:color w:val="auto"/>
        </w:rPr>
        <w:t>auction sales receipts, disposal authority certificates, and</w:t>
      </w:r>
      <w:r w:rsidRPr="001F4AC5">
        <w:rPr>
          <w:color w:val="auto"/>
        </w:rPr>
        <w:t xml:space="preserve"> certificates of title as appropriate.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40C42" w:rsidRPr="001F4AC5" w:rsidRDefault="00F40C42" w:rsidP="00F40C42">
      <w:pPr>
        <w:rPr>
          <w:color w:val="auto"/>
        </w:rPr>
      </w:pPr>
      <w:r w:rsidRPr="001F4AC5">
        <w:rPr>
          <w:color w:val="auto"/>
        </w:rPr>
        <w:tab/>
      </w:r>
      <w:r w:rsidRPr="001F4AC5">
        <w:rPr>
          <w:color w:val="auto"/>
          <w:u w:val="single"/>
        </w:rPr>
        <w:t>(C)(1)</w:t>
      </w:r>
      <w:r w:rsidRPr="001F4AC5">
        <w:rPr>
          <w:color w:val="auto"/>
        </w:rPr>
        <w:tab/>
      </w:r>
      <w:r w:rsidRPr="001F4AC5">
        <w:rPr>
          <w:color w:val="auto"/>
          <w:u w:val="single"/>
        </w:rPr>
        <w:t>A person or entity may dispose of a vehicle to a demolisher or secondary metals recycler with a valid magistrate’s order of sale in lieu of a title certificate, if the person or entity purchases the vehicle at a public auction pursuant to Section 56-5-5640.  The person or entity shall provide the magistrate’s order of sale to the demolisher or secondary metals recycler.</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40C42" w:rsidRPr="001F4AC5" w:rsidRDefault="00F40C42" w:rsidP="00F40C42">
      <w:pPr>
        <w:rPr>
          <w:color w:val="auto"/>
          <w:u w:val="single"/>
        </w:rPr>
      </w:pPr>
      <w:r w:rsidRPr="001F4AC5">
        <w:rPr>
          <w:color w:val="auto"/>
        </w:rPr>
        <w:tab/>
      </w:r>
      <w:r w:rsidRPr="001F4AC5">
        <w:rPr>
          <w:color w:val="auto"/>
          <w:u w:val="single"/>
        </w:rPr>
        <w:t>(D)(1)</w:t>
      </w:r>
      <w:r w:rsidRPr="001F4AC5">
        <w:rPr>
          <w:color w:val="auto"/>
        </w:rPr>
        <w:tab/>
      </w:r>
      <w:r w:rsidRPr="001F4AC5">
        <w:rPr>
          <w:color w:val="auto"/>
          <w:u w:val="single"/>
        </w:rPr>
        <w:t>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(D)(1).  The person or entity shall provide the sheriff’s disposal authority certificate to the demolisher or secondary metals recycler.</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Pr="001F4AC5">
        <w:rPr>
          <w:color w:val="auto"/>
          <w:u w:val="single"/>
        </w:rPr>
        <w:noBreakHyphen/>
        <w:t>5</w:t>
      </w:r>
      <w:r w:rsidRPr="001F4AC5">
        <w:rPr>
          <w:color w:val="auto"/>
          <w:u w:val="single"/>
        </w:rPr>
        <w:noBreakHyphen/>
        <w:t>5630 must be followed.  If the vehicle is not reclaimed pursuant to Section 56</w:t>
      </w:r>
      <w:r w:rsidRPr="001F4AC5">
        <w:rPr>
          <w:color w:val="auto"/>
          <w:u w:val="single"/>
        </w:rPr>
        <w:noBreakHyphen/>
        <w:t>5</w:t>
      </w:r>
      <w:r w:rsidRPr="001F4AC5">
        <w:rPr>
          <w:color w:val="auto"/>
          <w:u w:val="single"/>
        </w:rPr>
        <w:noBreakHyphen/>
        <w:t>5630, the sheriff shall give the applicant a certificate of authority to dispose of the vehicle to a demolisher or secondary metals recycler.  A disposal authority certificate may contain multiple listings.</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(5)</w:t>
      </w:r>
      <w:r w:rsidRPr="001F4AC5">
        <w:rPr>
          <w:color w:val="auto"/>
        </w:rPr>
        <w:tab/>
      </w:r>
      <w:r w:rsidRPr="001F4AC5">
        <w:rPr>
          <w:color w:val="auto"/>
          <w:u w:val="single"/>
        </w:rPr>
        <w:t>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40C42" w:rsidRPr="001F4AC5" w:rsidRDefault="00F40C42" w:rsidP="00F40C42">
      <w:pPr>
        <w:rPr>
          <w:color w:val="auto"/>
          <w:u w:val="single"/>
        </w:rPr>
      </w:pPr>
      <w:r w:rsidRPr="001F4AC5">
        <w:rPr>
          <w:color w:val="auto"/>
        </w:rPr>
        <w:tab/>
      </w:r>
      <w:r w:rsidRPr="001F4AC5">
        <w:rPr>
          <w:color w:val="auto"/>
          <w:u w:val="single"/>
        </w:rPr>
        <w:t>(E)(1)</w:t>
      </w:r>
      <w:r w:rsidRPr="001F4AC5">
        <w:rPr>
          <w:color w:val="auto"/>
        </w:rPr>
        <w:tab/>
      </w:r>
      <w:r w:rsidRPr="001F4AC5">
        <w:rPr>
          <w:color w:val="auto"/>
          <w:u w:val="single"/>
        </w:rPr>
        <w:t>A person or entity may dispose of a vehicle to a demolisher or secondary metals recycler without a title certificate, magistrate’s order of sale, or sheriff’s disposal authority certificate, if:</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r>
      <w:r w:rsidRPr="001F4AC5">
        <w:rPr>
          <w:color w:val="auto"/>
          <w:u w:val="single"/>
        </w:rPr>
        <w:t>the vehicle is abandoned upon the person or entity’s property or into the person or entity’s possession, or if the person or entity is the owner of the vehicle and the vehicle’s title certificate is faulty, lost, or destroyed; and</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the vehicle:</w:t>
      </w:r>
      <w:r w:rsidRPr="001F4AC5">
        <w:rPr>
          <w:color w:val="auto"/>
        </w:rPr>
        <w:t xml:space="preserve"> </w:t>
      </w:r>
      <w:r w:rsidRPr="001F4AC5">
        <w:rPr>
          <w:color w:val="auto"/>
        </w:rPr>
        <w:tab/>
      </w:r>
      <w:r w:rsidRPr="001F4AC5">
        <w:rPr>
          <w:color w:val="auto"/>
        </w:rPr>
        <w:tab/>
      </w:r>
      <w:r w:rsidRPr="001F4AC5">
        <w:rPr>
          <w:color w:val="auto"/>
        </w:rPr>
        <w:tab/>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w:t>
      </w:r>
      <w:r w:rsidRPr="001F4AC5">
        <w:rPr>
          <w:color w:val="auto"/>
        </w:rPr>
        <w:tab/>
      </w:r>
      <w:r w:rsidRPr="001F4AC5">
        <w:rPr>
          <w:color w:val="auto"/>
          <w:u w:val="single"/>
        </w:rPr>
        <w:t>is lawfully in the person or entity’s possession;</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(ii)</w:t>
      </w:r>
      <w:r w:rsidRPr="001F4AC5">
        <w:rPr>
          <w:color w:val="auto"/>
        </w:rPr>
        <w:tab/>
      </w:r>
      <w:r w:rsidRPr="001F4AC5">
        <w:rPr>
          <w:color w:val="auto"/>
          <w:u w:val="single"/>
        </w:rPr>
        <w:t>is twelve model years old or older;</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(iii)</w:t>
      </w:r>
      <w:r w:rsidRPr="001F4AC5">
        <w:rPr>
          <w:color w:val="auto"/>
        </w:rPr>
        <w:tab/>
      </w:r>
      <w:r w:rsidRPr="001F4AC5">
        <w:rPr>
          <w:color w:val="auto"/>
          <w:u w:val="single"/>
        </w:rPr>
        <w:t>does not have a valid registration plate affixed; and</w:t>
      </w:r>
      <w:r w:rsidRPr="001F4AC5">
        <w:rPr>
          <w:color w:val="auto"/>
        </w:rPr>
        <w:t xml:space="preserve"> </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(iv)</w:t>
      </w:r>
      <w:r w:rsidRPr="001F4AC5">
        <w:rPr>
          <w:color w:val="auto"/>
        </w:rPr>
        <w:tab/>
        <w:t xml:space="preserve"> </w:t>
      </w:r>
      <w:r w:rsidRPr="001F4AC5">
        <w:rPr>
          <w:color w:val="auto"/>
          <w:u w:val="single"/>
        </w:rPr>
        <w:t>has no engine or is otherwise totally inoperable.</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The person or entity shall complete and sign a form affirming that the vehicle complies with the requirements of subsection (D)(1).  The demolisher or secondary metals recycler shall maintain the original form affidavit in the transaction records as required by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Department of Motor Vehicles shall develop a form affidavit for purposes of this subsection and shall make the form affidavit available for distribution to the demolishers and secondary metals recyclers.</w:t>
      </w:r>
    </w:p>
    <w:p w:rsidR="00F40C42" w:rsidRPr="001F4AC5" w:rsidRDefault="00F40C42" w:rsidP="00F40C42">
      <w:pPr>
        <w:autoSpaceDE w:val="0"/>
        <w:autoSpaceDN w:val="0"/>
        <w:adjustRightInd w:val="0"/>
        <w:rPr>
          <w:color w:val="auto"/>
          <w:u w:val="single"/>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r w:rsidRPr="001F4AC5">
        <w:rPr>
          <w:color w:val="auto"/>
        </w:rPr>
        <w:t xml:space="preserve">    </w:t>
      </w:r>
      <w:r w:rsidRPr="001F4AC5">
        <w:rPr>
          <w:color w:val="auto"/>
        </w:rPr>
        <w:tab/>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(5)</w:t>
      </w:r>
      <w:r w:rsidRPr="001F4AC5">
        <w:rPr>
          <w:color w:val="auto"/>
        </w:rPr>
        <w:tab/>
      </w:r>
      <w:r w:rsidRPr="001F4AC5">
        <w:rPr>
          <w:color w:val="auto"/>
          <w:u w:val="single"/>
        </w:rPr>
        <w:t>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complies with the requirements of this subitem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(6)</w:t>
      </w:r>
      <w:r w:rsidRPr="001F4AC5">
        <w:rPr>
          <w:color w:val="auto"/>
        </w:rPr>
        <w:tab/>
      </w:r>
      <w:r w:rsidRPr="001F4AC5">
        <w:rPr>
          <w:color w:val="auto"/>
          <w:u w:val="single"/>
        </w:rPr>
        <w:t>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F40C42" w:rsidRPr="001F4AC5" w:rsidRDefault="00F40C42" w:rsidP="00F40C42">
      <w:pPr>
        <w:rPr>
          <w:color w:val="auto"/>
        </w:rPr>
      </w:pPr>
      <w:r w:rsidRPr="001F4AC5">
        <w:rPr>
          <w:color w:val="auto"/>
        </w:rPr>
        <w:tab/>
      </w:r>
      <w:r w:rsidRPr="001F4AC5">
        <w:rPr>
          <w:strike/>
          <w:color w:val="auto"/>
        </w:rPr>
        <w:t>(B)</w:t>
      </w:r>
      <w:r w:rsidRPr="001F4AC5">
        <w:rPr>
          <w:color w:val="auto"/>
          <w:u w:val="single"/>
        </w:rPr>
        <w:t>(F)</w:t>
      </w:r>
      <w:r w:rsidRPr="001F4AC5">
        <w:rPr>
          <w:color w:val="auto"/>
        </w:rPr>
        <w:tab/>
        <w:t xml:space="preserve">A demolisher </w:t>
      </w:r>
      <w:r w:rsidRPr="001F4AC5">
        <w:rPr>
          <w:color w:val="auto"/>
          <w:u w:val="single"/>
        </w:rPr>
        <w:t>or secondary metals recycler</w:t>
      </w:r>
      <w:r w:rsidRPr="001F4AC5">
        <w:rPr>
          <w:color w:val="auto"/>
        </w:rPr>
        <w:t xml:space="preserve"> who purchases or otherwise acquires nonferrous metals</w:t>
      </w:r>
      <w:r w:rsidRPr="001F4AC5">
        <w:rPr>
          <w:color w:val="auto"/>
          <w:u w:val="single"/>
        </w:rPr>
        <w:t>,</w:t>
      </w:r>
      <w:r w:rsidRPr="001F4AC5">
        <w:rPr>
          <w:color w:val="auto"/>
        </w:rPr>
        <w:t xml:space="preserve"> as defined by Section 16</w:t>
      </w:r>
      <w:r w:rsidRPr="001F4AC5">
        <w:rPr>
          <w:color w:val="auto"/>
        </w:rPr>
        <w:noBreakHyphen/>
        <w:t>17</w:t>
      </w:r>
      <w:r w:rsidRPr="001F4AC5">
        <w:rPr>
          <w:color w:val="auto"/>
        </w:rPr>
        <w:noBreakHyphen/>
        <w:t>680</w:t>
      </w:r>
      <w:r w:rsidRPr="001F4AC5">
        <w:rPr>
          <w:color w:val="auto"/>
          <w:u w:val="single"/>
        </w:rPr>
        <w:t>,</w:t>
      </w:r>
      <w:r w:rsidRPr="001F4AC5">
        <w:rPr>
          <w:color w:val="auto"/>
        </w:rPr>
        <w:t xml:space="preserve"> </w:t>
      </w:r>
      <w:r w:rsidRPr="001F4AC5">
        <w:rPr>
          <w:strike/>
          <w:color w:val="auto"/>
        </w:rPr>
        <w:t>must</w:t>
      </w:r>
      <w:r w:rsidRPr="001F4AC5">
        <w:rPr>
          <w:color w:val="auto"/>
        </w:rPr>
        <w:t xml:space="preserve"> </w:t>
      </w:r>
      <w:r w:rsidRPr="001F4AC5">
        <w:rPr>
          <w:color w:val="auto"/>
          <w:u w:val="single"/>
        </w:rPr>
        <w:t>shall</w:t>
      </w:r>
      <w:r w:rsidRPr="001F4AC5">
        <w:rPr>
          <w:color w:val="auto"/>
        </w:rPr>
        <w:t xml:space="preserve"> comply with and is subject to the provisions of Section 16</w:t>
      </w:r>
      <w:r w:rsidRPr="001F4AC5">
        <w:rPr>
          <w:color w:val="auto"/>
        </w:rPr>
        <w:noBreakHyphen/>
        <w:t>17</w:t>
      </w:r>
      <w:r w:rsidRPr="001F4AC5">
        <w:rPr>
          <w:color w:val="auto"/>
        </w:rPr>
        <w:noBreakHyphen/>
        <w:t xml:space="preserve">680. </w:t>
      </w:r>
    </w:p>
    <w:p w:rsidR="00F40C42" w:rsidRPr="001F4AC5" w:rsidRDefault="00F40C42" w:rsidP="00F40C42">
      <w:pPr>
        <w:rPr>
          <w:color w:val="auto"/>
        </w:rPr>
      </w:pPr>
      <w:r w:rsidRPr="001F4AC5">
        <w:rPr>
          <w:color w:val="auto"/>
        </w:rPr>
        <w:tab/>
      </w:r>
      <w:r w:rsidRPr="001F4AC5">
        <w:rPr>
          <w:strike/>
          <w:color w:val="auto"/>
        </w:rPr>
        <w:t>(C)</w:t>
      </w:r>
      <w:r w:rsidRPr="001F4AC5">
        <w:rPr>
          <w:color w:val="auto"/>
          <w:u w:val="single"/>
        </w:rPr>
        <w:t>(G)(1)</w:t>
      </w:r>
      <w:r w:rsidRPr="001F4AC5">
        <w:rPr>
          <w:color w:val="auto"/>
        </w:rPr>
        <w:tab/>
        <w:t xml:space="preserve">A demolisher </w:t>
      </w:r>
      <w:r w:rsidRPr="001F4AC5">
        <w:rPr>
          <w:color w:val="auto"/>
          <w:u w:val="single"/>
        </w:rPr>
        <w:t>or secondary metals recycler</w:t>
      </w:r>
      <w:r w:rsidRPr="001F4AC5">
        <w:rPr>
          <w:color w:val="auto"/>
        </w:rPr>
        <w:t xml:space="preserve"> </w:t>
      </w:r>
      <w:r w:rsidRPr="001F4AC5">
        <w:rPr>
          <w:strike/>
          <w:color w:val="auto"/>
        </w:rPr>
        <w:t>must</w:t>
      </w:r>
      <w:r w:rsidRPr="001F4AC5">
        <w:rPr>
          <w:color w:val="auto"/>
        </w:rPr>
        <w:t xml:space="preserve"> </w:t>
      </w:r>
      <w:r w:rsidRPr="001F4AC5">
        <w:rPr>
          <w:color w:val="auto"/>
          <w:u w:val="single"/>
        </w:rPr>
        <w:t>shall</w:t>
      </w:r>
      <w:r w:rsidRPr="001F4AC5">
        <w:rPr>
          <w:color w:val="auto"/>
        </w:rPr>
        <w:t xml:space="preserve"> keep an accurate and complete record of all </w:t>
      </w:r>
      <w:r w:rsidRPr="001F4AC5">
        <w:rPr>
          <w:strike/>
          <w:color w:val="auto"/>
        </w:rPr>
        <w:t>abandoned</w:t>
      </w:r>
      <w:r w:rsidRPr="001F4AC5">
        <w:rPr>
          <w:color w:val="auto"/>
        </w:rPr>
        <w:t xml:space="preserve"> vehicles </w:t>
      </w:r>
      <w:r w:rsidRPr="001F4AC5">
        <w:rPr>
          <w:strike/>
          <w:color w:val="auto"/>
        </w:rPr>
        <w:t>and vehicle parts with a total weight of twenty</w:t>
      </w:r>
      <w:r w:rsidRPr="001F4AC5">
        <w:rPr>
          <w:strike/>
          <w:color w:val="auto"/>
        </w:rPr>
        <w:noBreakHyphen/>
        <w:t>five pounds or more</w:t>
      </w:r>
      <w:r w:rsidRPr="001F4AC5">
        <w:rPr>
          <w:color w:val="auto"/>
        </w:rPr>
        <w:t xml:space="preserve"> purchased or received by </w:t>
      </w:r>
      <w:r w:rsidRPr="001F4AC5">
        <w:rPr>
          <w:strike/>
          <w:color w:val="auto"/>
        </w:rPr>
        <w:t>him</w:t>
      </w:r>
      <w:r w:rsidRPr="001F4AC5">
        <w:rPr>
          <w:color w:val="auto"/>
        </w:rPr>
        <w:t xml:space="preserve"> </w:t>
      </w:r>
      <w:r w:rsidRPr="001F4AC5">
        <w:rPr>
          <w:color w:val="auto"/>
          <w:u w:val="single"/>
        </w:rPr>
        <w:t>the demolisher or secondary metals recycler</w:t>
      </w:r>
      <w:r w:rsidRPr="001F4AC5">
        <w:rPr>
          <w:color w:val="auto"/>
        </w:rPr>
        <w:t xml:space="preserve"> in the course of </w:t>
      </w:r>
      <w:r w:rsidRPr="001F4AC5">
        <w:rPr>
          <w:strike/>
          <w:color w:val="auto"/>
        </w:rPr>
        <w:t>his</w:t>
      </w:r>
      <w:r w:rsidRPr="001F4AC5">
        <w:rPr>
          <w:color w:val="auto"/>
        </w:rPr>
        <w:t xml:space="preserve"> business.  </w:t>
      </w:r>
      <w:r w:rsidRPr="001F4AC5">
        <w:rPr>
          <w:color w:val="auto"/>
          <w:u w:val="single"/>
        </w:rPr>
        <w:t>A demolisher, but not a secondary metals recycler, shall also keep an accurate and complete record of all vehicle parts with a total weight of twenty-five pounds or more purchased or received by the demolisher in the course of business.</w:t>
      </w:r>
      <w:r w:rsidRPr="001F4AC5">
        <w:rPr>
          <w:color w:val="auto"/>
        </w:rPr>
        <w:t xml:space="preserve">  These records must contain</w:t>
      </w:r>
      <w:r w:rsidRPr="001F4AC5">
        <w:rPr>
          <w:color w:val="auto"/>
          <w:u w:val="single"/>
        </w:rPr>
        <w:t>, at a minimum:</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r>
      <w:r w:rsidRPr="001F4AC5">
        <w:rPr>
          <w:color w:val="auto"/>
          <w:u w:val="single"/>
        </w:rPr>
        <w:t>the demolisher or secondary metals recycler’s name and address;</w:t>
      </w:r>
    </w:p>
    <w:p w:rsidR="005E5036"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the name of the demolisher or secondary metals recycler’s employee entering the information;</w:t>
      </w:r>
      <w:r w:rsidRPr="001F4AC5">
        <w:rPr>
          <w:color w:val="auto"/>
        </w:rPr>
        <w:tab/>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(c)</w:t>
      </w:r>
      <w:r w:rsidRPr="001F4AC5">
        <w:rPr>
          <w:color w:val="auto"/>
        </w:rPr>
        <w:tab/>
        <w:t xml:space="preserve">the name and address of the person </w:t>
      </w:r>
      <w:r w:rsidRPr="001F4AC5">
        <w:rPr>
          <w:color w:val="auto"/>
          <w:u w:val="single"/>
        </w:rPr>
        <w:t>or entity</w:t>
      </w:r>
      <w:r w:rsidRPr="001F4AC5">
        <w:rPr>
          <w:color w:val="auto"/>
        </w:rPr>
        <w:t xml:space="preserve"> from whom the vehicle or vehicle parts</w:t>
      </w:r>
      <w:r w:rsidRPr="001F4AC5">
        <w:rPr>
          <w:color w:val="auto"/>
          <w:u w:val="single"/>
        </w:rPr>
        <w:t>, as applicable,</w:t>
      </w:r>
      <w:r w:rsidRPr="001F4AC5">
        <w:rPr>
          <w:color w:val="auto"/>
        </w:rPr>
        <w:t xml:space="preserve"> were purchased or received</w:t>
      </w:r>
      <w:r w:rsidRPr="001F4AC5">
        <w:rPr>
          <w:strike/>
          <w:color w:val="auto"/>
        </w:rPr>
        <w:t>,</w:t>
      </w:r>
      <w:r w:rsidRPr="001F4AC5">
        <w:rPr>
          <w:color w:val="auto"/>
          <w:u w:val="single"/>
        </w:rPr>
        <w:t>;</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(d)</w:t>
      </w:r>
      <w:r w:rsidRPr="001F4AC5">
        <w:rPr>
          <w:color w:val="auto"/>
        </w:rPr>
        <w:tab/>
        <w:t>a photo or copy of the person’s driver’s license or other government issued picture identification card that legibly shows the person’s name and address</w:t>
      </w:r>
      <w:r w:rsidRPr="001F4AC5">
        <w:rPr>
          <w:strike/>
          <w:color w:val="auto"/>
        </w:rPr>
        <w:t>,</w:t>
      </w:r>
      <w:r w:rsidRPr="001F4AC5">
        <w:rPr>
          <w:color w:val="auto"/>
          <w:u w:val="single"/>
        </w:rPr>
        <w:t>.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(e)</w:t>
      </w:r>
      <w:r w:rsidRPr="001F4AC5">
        <w:rPr>
          <w:color w:val="auto"/>
        </w:rPr>
        <w:tab/>
        <w:t>the date when the purchases or receipts occurred</w:t>
      </w:r>
      <w:r w:rsidRPr="001F4AC5">
        <w:rPr>
          <w:strike/>
          <w:color w:val="auto"/>
        </w:rPr>
        <w:t>, and</w:t>
      </w:r>
      <w:r w:rsidRPr="001F4AC5">
        <w:rPr>
          <w:color w:val="auto"/>
          <w:u w:val="single"/>
        </w:rPr>
        <w:t>;</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(f)</w:t>
      </w:r>
      <w:r w:rsidRPr="001F4AC5">
        <w:rPr>
          <w:color w:val="auto"/>
        </w:rPr>
        <w:tab/>
        <w:t xml:space="preserve">the year, make, model, and identification number of the vehicle or vehicle parts, </w:t>
      </w:r>
      <w:r w:rsidRPr="001F4AC5">
        <w:rPr>
          <w:color w:val="auto"/>
          <w:u w:val="single"/>
        </w:rPr>
        <w:t>as applicable and</w:t>
      </w:r>
      <w:r w:rsidRPr="001F4AC5">
        <w:rPr>
          <w:color w:val="auto"/>
        </w:rPr>
        <w:t xml:space="preserve"> if ascertainable, along with any other identifying features</w:t>
      </w:r>
      <w:r w:rsidRPr="001F4AC5">
        <w:rPr>
          <w:color w:val="auto"/>
          <w:u w:val="single"/>
        </w:rPr>
        <w:t>;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(g)</w:t>
      </w:r>
      <w:r w:rsidRPr="001F4AC5">
        <w:rPr>
          <w:color w:val="auto"/>
        </w:rPr>
        <w:tab/>
      </w:r>
      <w:r w:rsidRPr="001F4AC5">
        <w:rPr>
          <w:color w:val="auto"/>
          <w:u w:val="single"/>
        </w:rPr>
        <w:t>a copy of the title certificate, magistrate’s order of sale, sheriff’s disposal authority certificate, or an original form affidavit, as applicable</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t xml:space="preserve">The records </w:t>
      </w:r>
      <w:r w:rsidRPr="001F4AC5">
        <w:rPr>
          <w:strike/>
          <w:color w:val="auto"/>
        </w:rPr>
        <w:t>are</w:t>
      </w:r>
      <w:r w:rsidRPr="001F4AC5">
        <w:rPr>
          <w:color w:val="auto"/>
        </w:rPr>
        <w:t xml:space="preserve"> </w:t>
      </w:r>
      <w:r w:rsidRPr="001F4AC5">
        <w:rPr>
          <w:color w:val="auto"/>
          <w:u w:val="single"/>
        </w:rPr>
        <w:t>must be kept</w:t>
      </w:r>
      <w:r w:rsidRPr="001F4AC5">
        <w:rPr>
          <w:color w:val="auto"/>
        </w:rPr>
        <w:t xml:space="preserve"> open for inspection by any </w:t>
      </w:r>
      <w:r w:rsidRPr="001F4AC5">
        <w:rPr>
          <w:strike/>
          <w:color w:val="auto"/>
        </w:rPr>
        <w:t>police</w:t>
      </w:r>
      <w:r w:rsidRPr="001F4AC5">
        <w:rPr>
          <w:color w:val="auto"/>
        </w:rPr>
        <w:t xml:space="preserve"> </w:t>
      </w:r>
      <w:r w:rsidRPr="001F4AC5">
        <w:rPr>
          <w:color w:val="auto"/>
          <w:u w:val="single"/>
        </w:rPr>
        <w:t>law enforcement</w:t>
      </w:r>
      <w:r w:rsidRPr="001F4AC5">
        <w:rPr>
          <w:color w:val="auto"/>
        </w:rPr>
        <w:t xml:space="preserve"> officer at any time during normal business hours.  </w:t>
      </w:r>
      <w:r w:rsidRPr="001F4AC5">
        <w:rPr>
          <w:color w:val="auto"/>
          <w:u w:val="single"/>
        </w:rPr>
        <w:t>All vehicles on the demolisher or secondary metals recycler’s property or otherwise in the possession of the demolisher or secondary metals recycler must be available for inspection by any law enforcement officer at any time during normal business hours.</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strike/>
          <w:color w:val="auto"/>
        </w:rPr>
        <w:t>Any record</w:t>
      </w:r>
      <w:r w:rsidRPr="001F4AC5">
        <w:rPr>
          <w:color w:val="auto"/>
        </w:rPr>
        <w:t xml:space="preserve"> </w:t>
      </w:r>
      <w:r w:rsidRPr="001F4AC5">
        <w:rPr>
          <w:color w:val="auto"/>
          <w:u w:val="single"/>
        </w:rPr>
        <w:t>Records</w:t>
      </w:r>
      <w:r w:rsidRPr="001F4AC5">
        <w:rPr>
          <w:color w:val="auto"/>
        </w:rPr>
        <w:t xml:space="preserve"> required by this section must be kept by the demolisher </w:t>
      </w:r>
      <w:r w:rsidRPr="001F4AC5">
        <w:rPr>
          <w:color w:val="auto"/>
          <w:u w:val="single"/>
        </w:rPr>
        <w:t>or secondary metals recycler</w:t>
      </w:r>
      <w:r w:rsidRPr="001F4AC5">
        <w:rPr>
          <w:color w:val="auto"/>
        </w:rPr>
        <w:t xml:space="preserve"> for at least one year after the transaction to which it applies.  </w:t>
      </w:r>
      <w:r w:rsidRPr="001F4AC5">
        <w:rPr>
          <w:color w:val="auto"/>
          <w:u w:val="single"/>
        </w:rPr>
        <w:t>A demolisher or secondary metals recycler may maintain records in an electronic database provided that the information is legible and can be accessed by law enforcement upon request.</w:t>
      </w:r>
    </w:p>
    <w:p w:rsidR="00F40C42" w:rsidRPr="001F4AC5" w:rsidRDefault="00F40C42" w:rsidP="00F40C42">
      <w:pPr>
        <w:autoSpaceDE w:val="0"/>
        <w:autoSpaceDN w:val="0"/>
        <w:adjustRightInd w:val="0"/>
        <w:rPr>
          <w:color w:val="auto"/>
          <w:u w:val="single"/>
        </w:rPr>
      </w:pPr>
      <w:r w:rsidRPr="001F4AC5">
        <w:rPr>
          <w:color w:val="auto"/>
        </w:rPr>
        <w:tab/>
      </w:r>
      <w:r w:rsidRPr="001F4AC5">
        <w:rPr>
          <w:strike/>
          <w:color w:val="auto"/>
        </w:rPr>
        <w:t>(D)</w:t>
      </w:r>
      <w:r w:rsidRPr="001F4AC5">
        <w:rPr>
          <w:color w:val="auto"/>
          <w:u w:val="single"/>
        </w:rPr>
        <w:t>(H)(1)</w:t>
      </w:r>
      <w:r w:rsidRPr="001F4AC5">
        <w:rPr>
          <w:color w:val="auto"/>
        </w:rPr>
        <w:tab/>
        <w:t xml:space="preserve">A person who violates the provisions of this section </w:t>
      </w:r>
      <w:r w:rsidRPr="001F4AC5">
        <w:rPr>
          <w:color w:val="auto"/>
          <w:u w:val="single"/>
        </w:rPr>
        <w:t>for a first offense</w:t>
      </w:r>
      <w:r w:rsidRPr="001F4AC5">
        <w:rPr>
          <w:color w:val="auto"/>
        </w:rPr>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1F4AC5">
        <w:rPr>
          <w:color w:val="auto"/>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56-29-50.</w:t>
      </w:r>
    </w:p>
    <w:p w:rsidR="00F40C42" w:rsidRPr="001F4AC5" w:rsidRDefault="00F40C42" w:rsidP="00F40C42">
      <w:pPr>
        <w:rPr>
          <w:color w:val="auto"/>
        </w:rPr>
      </w:pPr>
      <w:r w:rsidRPr="001F4AC5">
        <w:rPr>
          <w:color w:val="auto"/>
        </w:rPr>
        <w:tab/>
      </w:r>
      <w:r w:rsidRPr="001F4AC5">
        <w:rPr>
          <w:color w:val="auto"/>
          <w:u w:val="single"/>
        </w:rPr>
        <w:t>(I)</w:t>
      </w:r>
      <w:r w:rsidRPr="001F4AC5">
        <w:rPr>
          <w:color w:val="auto"/>
        </w:rPr>
        <w:tab/>
      </w:r>
      <w:r w:rsidRPr="001F4AC5">
        <w:rPr>
          <w:color w:val="auto"/>
          <w:u w:val="single"/>
        </w:rPr>
        <w:t>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director’s designee.</w:t>
      </w:r>
      <w:r w:rsidRPr="001F4AC5">
        <w:rPr>
          <w:color w:val="auto"/>
        </w:rPr>
        <w:t>”</w:t>
      </w:r>
    </w:p>
    <w:p w:rsidR="00F40C42" w:rsidRPr="001F4AC5" w:rsidRDefault="00F40C42" w:rsidP="00F40C42">
      <w:pPr>
        <w:rPr>
          <w:color w:val="auto"/>
        </w:rPr>
      </w:pPr>
      <w:r>
        <w:tab/>
      </w:r>
      <w:r w:rsidRPr="001F4AC5">
        <w:rPr>
          <w:color w:val="auto"/>
        </w:rPr>
        <w:t>SECTION</w:t>
      </w:r>
      <w:r w:rsidRPr="001F4AC5">
        <w:rPr>
          <w:color w:val="auto"/>
        </w:rPr>
        <w:tab/>
        <w:t>9.</w:t>
      </w:r>
      <w:r w:rsidRPr="001F4AC5">
        <w:rPr>
          <w:color w:val="auto"/>
        </w:rPr>
        <w:tab/>
        <w:t>Section 56-5-5945 of the 1976 Code is amended to read:</w:t>
      </w:r>
    </w:p>
    <w:p w:rsidR="00F40C42" w:rsidRPr="001F4AC5" w:rsidRDefault="00F40C42" w:rsidP="00F40C42">
      <w:pPr>
        <w:rPr>
          <w:color w:val="auto"/>
          <w:u w:color="000000" w:themeColor="text1"/>
        </w:rPr>
      </w:pPr>
      <w:r w:rsidRPr="001F4AC5">
        <w:rPr>
          <w:color w:val="auto"/>
        </w:rPr>
        <w:tab/>
      </w:r>
      <w:r w:rsidRPr="001F4AC5">
        <w:rPr>
          <w:color w:val="auto"/>
          <w:u w:color="000000" w:themeColor="text1"/>
        </w:rPr>
        <w:t>“Section 56</w:t>
      </w:r>
      <w:r w:rsidRPr="001F4AC5">
        <w:rPr>
          <w:color w:val="auto"/>
          <w:u w:color="000000" w:themeColor="text1"/>
        </w:rPr>
        <w:noBreakHyphen/>
        <w:t>5</w:t>
      </w:r>
      <w:r w:rsidRPr="001F4AC5">
        <w:rPr>
          <w:color w:val="auto"/>
          <w:u w:color="000000" w:themeColor="text1"/>
        </w:rPr>
        <w:noBreakHyphen/>
        <w:t>5945.</w:t>
      </w:r>
      <w:r w:rsidRPr="001F4AC5">
        <w:rPr>
          <w:color w:val="auto"/>
          <w:u w:color="000000" w:themeColor="text1"/>
        </w:rPr>
        <w:tab/>
        <w:t xml:space="preserve">(A)  </w:t>
      </w:r>
      <w:r w:rsidRPr="001F4AC5">
        <w:rPr>
          <w:color w:val="auto"/>
          <w:u w:val="single" w:color="000000" w:themeColor="text1"/>
        </w:rPr>
        <w:t>For purposes of this section, ‘vehicle’ has the same meaning as defined by Section 56</w:t>
      </w:r>
      <w:r w:rsidRPr="001F4AC5">
        <w:rPr>
          <w:color w:val="auto"/>
          <w:u w:val="single" w:color="000000" w:themeColor="text1"/>
        </w:rPr>
        <w:noBreakHyphen/>
        <w:t>5</w:t>
      </w:r>
      <w:r w:rsidRPr="001F4AC5">
        <w:rPr>
          <w:color w:val="auto"/>
          <w:u w:val="single" w:color="000000" w:themeColor="text1"/>
        </w:rPr>
        <w:noBreakHyphen/>
        <w:t>120, and includes, but is not limited to, a ‘trailer,’ as defined by Section 56</w:t>
      </w:r>
      <w:r w:rsidRPr="001F4AC5">
        <w:rPr>
          <w:color w:val="auto"/>
          <w:u w:val="single" w:color="000000" w:themeColor="text1"/>
        </w:rPr>
        <w:noBreakHyphen/>
        <w:t>5</w:t>
      </w:r>
      <w:r w:rsidRPr="001F4AC5">
        <w:rPr>
          <w:color w:val="auto"/>
          <w:u w:val="single" w:color="000000" w:themeColor="text1"/>
        </w:rPr>
        <w:noBreakHyphen/>
        <w:t>240, a ‘semitrailer,’ as defined by Section 56</w:t>
      </w:r>
      <w:r w:rsidRPr="001F4AC5">
        <w:rPr>
          <w:color w:val="auto"/>
          <w:u w:val="single" w:color="000000" w:themeColor="text1"/>
        </w:rPr>
        <w:noBreakHyphen/>
        <w:t>5</w:t>
      </w:r>
      <w:r w:rsidRPr="001F4AC5">
        <w:rPr>
          <w:color w:val="auto"/>
          <w:u w:val="single" w:color="000000" w:themeColor="text1"/>
        </w:rPr>
        <w:noBreakHyphen/>
        <w:t>250, and a ‘pole trailer,’ as defined by 56</w:t>
      </w:r>
      <w:r w:rsidRPr="001F4AC5">
        <w:rPr>
          <w:color w:val="auto"/>
          <w:u w:val="single" w:color="000000" w:themeColor="text1"/>
        </w:rPr>
        <w:noBreakHyphen/>
        <w:t>5</w:t>
      </w:r>
      <w:r w:rsidRPr="001F4AC5">
        <w:rPr>
          <w:color w:val="auto"/>
          <w:u w:val="single" w:color="000000" w:themeColor="text1"/>
        </w:rPr>
        <w:noBreakHyphen/>
        <w:t>260.</w:t>
      </w:r>
    </w:p>
    <w:p w:rsidR="00F40C42" w:rsidRPr="001F4AC5" w:rsidRDefault="00F40C42" w:rsidP="00F40C42">
      <w:pPr>
        <w:rPr>
          <w:color w:val="auto"/>
        </w:rPr>
      </w:pPr>
      <w:r w:rsidRPr="001F4AC5">
        <w:rPr>
          <w:color w:val="auto"/>
        </w:rPr>
        <w:tab/>
      </w:r>
      <w:r w:rsidRPr="001F4AC5">
        <w:rPr>
          <w:color w:val="auto"/>
          <w:u w:val="single"/>
        </w:rPr>
        <w:t>(B)(1)</w:t>
      </w:r>
      <w:r w:rsidRPr="001F4AC5">
        <w:rPr>
          <w:color w:val="auto"/>
        </w:rPr>
        <w:tab/>
      </w:r>
      <w:r w:rsidRPr="001F4AC5">
        <w:rPr>
          <w:color w:val="auto"/>
          <w:u w:val="single"/>
        </w:rPr>
        <w:t>Except as provided by subsections (C), (D), and (E),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strike/>
          <w:color w:val="auto"/>
        </w:rPr>
        <w:t>A</w:t>
      </w:r>
      <w:r w:rsidRPr="001F4AC5">
        <w:rPr>
          <w:color w:val="auto"/>
          <w:u w:val="single"/>
        </w:rPr>
        <w:t>The</w:t>
      </w:r>
      <w:r w:rsidRPr="001F4AC5">
        <w:rPr>
          <w:color w:val="auto"/>
        </w:rPr>
        <w:t xml:space="preserve"> demolisher </w:t>
      </w:r>
      <w:r w:rsidRPr="001F4AC5">
        <w:rPr>
          <w:color w:val="auto"/>
          <w:u w:val="single"/>
        </w:rPr>
        <w:t>or secondary metals recycler</w:t>
      </w:r>
      <w:r w:rsidRPr="001F4AC5">
        <w:rPr>
          <w:color w:val="auto"/>
        </w:rPr>
        <w:t xml:space="preserve"> </w:t>
      </w:r>
      <w:r w:rsidRPr="001F4AC5">
        <w:rPr>
          <w:strike/>
          <w:color w:val="auto"/>
        </w:rPr>
        <w:t>who purchases or otherwise acquires a vehicle for purposes of wrecking, dismantling, or demolition shall</w:t>
      </w:r>
      <w:r w:rsidRPr="001F4AC5">
        <w:rPr>
          <w:color w:val="auto"/>
        </w:rPr>
        <w:t xml:space="preserve"> </w:t>
      </w:r>
      <w:r w:rsidRPr="001F4AC5">
        <w:rPr>
          <w:color w:val="auto"/>
          <w:u w:val="single"/>
        </w:rPr>
        <w:t>is</w:t>
      </w:r>
      <w:r w:rsidRPr="001F4AC5">
        <w:rPr>
          <w:color w:val="auto"/>
        </w:rPr>
        <w:t xml:space="preserve"> not </w:t>
      </w:r>
      <w:r w:rsidRPr="001F4AC5">
        <w:rPr>
          <w:strike/>
          <w:color w:val="auto"/>
        </w:rPr>
        <w:t>be</w:t>
      </w:r>
      <w:r w:rsidRPr="001F4AC5">
        <w:rPr>
          <w:color w:val="auto"/>
        </w:rPr>
        <w:t xml:space="preserve"> required to obtain a certificate of title for the vehicle in </w:t>
      </w:r>
      <w:r w:rsidRPr="001F4AC5">
        <w:rPr>
          <w:strike/>
          <w:color w:val="auto"/>
        </w:rPr>
        <w:t>his</w:t>
      </w:r>
      <w:r w:rsidRPr="001F4AC5">
        <w:rPr>
          <w:color w:val="auto"/>
        </w:rPr>
        <w:t xml:space="preserve"> </w:t>
      </w:r>
      <w:r w:rsidRPr="001F4AC5">
        <w:rPr>
          <w:color w:val="auto"/>
          <w:u w:val="single"/>
        </w:rPr>
        <w:t>the demolisher or secondary metals recycler’s</w:t>
      </w:r>
      <w:r w:rsidRPr="001F4AC5">
        <w:rPr>
          <w:color w:val="auto"/>
        </w:rPr>
        <w:t xml:space="preserve"> own name.  After the vehicle has been demolished, processed, or changed so that </w:t>
      </w:r>
      <w:r w:rsidRPr="001F4AC5">
        <w:rPr>
          <w:strike/>
          <w:color w:val="auto"/>
        </w:rPr>
        <w:t>it</w:t>
      </w:r>
      <w:r w:rsidRPr="001F4AC5">
        <w:rPr>
          <w:color w:val="auto"/>
        </w:rPr>
        <w:t xml:space="preserve"> </w:t>
      </w:r>
      <w:r w:rsidRPr="001F4AC5">
        <w:rPr>
          <w:color w:val="auto"/>
          <w:u w:val="single"/>
        </w:rPr>
        <w:t>the vehicle</w:t>
      </w:r>
      <w:r w:rsidRPr="001F4AC5">
        <w:rPr>
          <w:color w:val="auto"/>
        </w:rPr>
        <w:t xml:space="preserve"> physically is no longer a vehicle, the demolisher </w:t>
      </w:r>
      <w:r w:rsidRPr="001F4AC5">
        <w:rPr>
          <w:color w:val="auto"/>
          <w:u w:val="single"/>
        </w:rPr>
        <w:t>or secondary metals recycler</w:t>
      </w:r>
      <w:r w:rsidRPr="001F4AC5">
        <w:rPr>
          <w:color w:val="auto"/>
        </w:rPr>
        <w:t xml:space="preserve"> shall surrender </w:t>
      </w:r>
      <w:r w:rsidRPr="001F4AC5">
        <w:rPr>
          <w:strike/>
          <w:color w:val="auto"/>
        </w:rPr>
        <w:t>for cancellation</w:t>
      </w:r>
      <w:r w:rsidRPr="001F4AC5">
        <w:rPr>
          <w:color w:val="auto"/>
        </w:rPr>
        <w:t xml:space="preserve"> the certificate of title </w:t>
      </w:r>
      <w:r w:rsidRPr="001F4AC5">
        <w:rPr>
          <w:strike/>
          <w:color w:val="auto"/>
        </w:rPr>
        <w:t>or sales receipt issued under Section 56-5-5850</w:t>
      </w:r>
      <w:r w:rsidRPr="001F4AC5">
        <w:rPr>
          <w:color w:val="auto"/>
        </w:rPr>
        <w:t xml:space="preserve"> </w:t>
      </w:r>
      <w:r w:rsidRPr="001F4AC5">
        <w:rPr>
          <w:color w:val="auto"/>
          <w:u w:val="single"/>
        </w:rPr>
        <w:t>to the Department of Motor Vehicles for cancellation</w:t>
      </w:r>
      <w:r w:rsidRPr="001F4AC5">
        <w:rPr>
          <w:color w:val="auto"/>
        </w:rPr>
        <w:t xml:space="preserve">.    </w:t>
      </w:r>
    </w:p>
    <w:p w:rsidR="00F40C42" w:rsidRPr="001F4AC5" w:rsidRDefault="00F40C42" w:rsidP="00F40C42">
      <w:pPr>
        <w:autoSpaceDE w:val="0"/>
        <w:autoSpaceDN w:val="0"/>
        <w:adjustRightInd w:val="0"/>
        <w:rPr>
          <w:color w:val="auto"/>
          <w:u w:val="single"/>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Department of Motor Vehicles shall issue forms and regulations governing the surrender of certificates of title as appropriate.</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40C42" w:rsidRPr="001F4AC5" w:rsidRDefault="00F40C42" w:rsidP="00F40C42">
      <w:pPr>
        <w:rPr>
          <w:color w:val="auto"/>
        </w:rPr>
      </w:pPr>
      <w:r w:rsidRPr="001F4AC5">
        <w:rPr>
          <w:color w:val="auto"/>
        </w:rPr>
        <w:tab/>
      </w:r>
      <w:r w:rsidRPr="001F4AC5">
        <w:rPr>
          <w:color w:val="auto"/>
          <w:u w:val="single"/>
        </w:rPr>
        <w:t>(C)(1)</w:t>
      </w:r>
      <w:r w:rsidRPr="001F4AC5">
        <w:rPr>
          <w:color w:val="auto"/>
        </w:rPr>
        <w:tab/>
      </w:r>
      <w:r w:rsidRPr="001F4AC5">
        <w:rPr>
          <w:color w:val="auto"/>
          <w:u w:val="single"/>
        </w:rPr>
        <w:t>A person or entity may dispose of a vehicle to a demolisher or secondary metals recycler with a valid magistrate’s order of sale in lieu of a title certificate, if the person or entity purchases the vehicle at a public auction pursuant to Section 56-5-5640.  The person or entity shall provide the magistrate’s order of sale to the demolisher or secondary metals recycler.</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40C42" w:rsidRPr="001F4AC5" w:rsidRDefault="00F40C42" w:rsidP="00F40C42">
      <w:pPr>
        <w:rPr>
          <w:color w:val="auto"/>
          <w:u w:val="single"/>
        </w:rPr>
      </w:pPr>
      <w:r w:rsidRPr="001F4AC5">
        <w:rPr>
          <w:color w:val="auto"/>
        </w:rPr>
        <w:tab/>
      </w:r>
      <w:r w:rsidRPr="001F4AC5">
        <w:rPr>
          <w:color w:val="auto"/>
          <w:u w:val="single"/>
        </w:rPr>
        <w:t>(D)(1)</w:t>
      </w:r>
      <w:r w:rsidRPr="001F4AC5">
        <w:rPr>
          <w:color w:val="auto"/>
        </w:rPr>
        <w:tab/>
      </w:r>
      <w:r w:rsidRPr="001F4AC5">
        <w:rPr>
          <w:color w:val="auto"/>
          <w:u w:val="single"/>
        </w:rPr>
        <w:t>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subsection (D)(1).  The person or entity shall provide the sheriff’s disposal authority certificate to the demolisher or secondary metals recycler.</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Pr="001F4AC5">
        <w:rPr>
          <w:color w:val="auto"/>
          <w:u w:val="single"/>
        </w:rPr>
        <w:noBreakHyphen/>
        <w:t>5</w:t>
      </w:r>
      <w:r w:rsidRPr="001F4AC5">
        <w:rPr>
          <w:color w:val="auto"/>
          <w:u w:val="single"/>
        </w:rPr>
        <w:noBreakHyphen/>
        <w:t>5630 must be followed.  If the vehicle is not reclaimed pursuant to Section 56</w:t>
      </w:r>
      <w:r w:rsidRPr="001F4AC5">
        <w:rPr>
          <w:color w:val="auto"/>
          <w:u w:val="single"/>
        </w:rPr>
        <w:noBreakHyphen/>
        <w:t>5</w:t>
      </w:r>
      <w:r w:rsidRPr="001F4AC5">
        <w:rPr>
          <w:color w:val="auto"/>
          <w:u w:val="single"/>
        </w:rPr>
        <w:noBreakHyphen/>
        <w:t>5630, the sheriff shall give the applicant a certificate of authority to dispose of the vehicle to a demolisher or secondary metals recycler.  A disposal authority certificate may contain multiple listings.</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(5)</w:t>
      </w:r>
      <w:r w:rsidRPr="001F4AC5">
        <w:rPr>
          <w:color w:val="auto"/>
        </w:rPr>
        <w:tab/>
      </w:r>
      <w:r w:rsidRPr="001F4AC5">
        <w:rPr>
          <w:color w:val="auto"/>
          <w:u w:val="single"/>
        </w:rPr>
        <w:t>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F40C42" w:rsidRPr="001F4AC5" w:rsidRDefault="00F40C42" w:rsidP="00F40C42">
      <w:pPr>
        <w:rPr>
          <w:color w:val="auto"/>
          <w:u w:val="single"/>
        </w:rPr>
      </w:pPr>
      <w:r w:rsidRPr="001F4AC5">
        <w:rPr>
          <w:color w:val="auto"/>
        </w:rPr>
        <w:tab/>
      </w:r>
      <w:r w:rsidRPr="001F4AC5">
        <w:rPr>
          <w:color w:val="auto"/>
          <w:u w:val="single"/>
        </w:rPr>
        <w:t>(E)(1)</w:t>
      </w:r>
      <w:r w:rsidRPr="001F4AC5">
        <w:rPr>
          <w:color w:val="auto"/>
        </w:rPr>
        <w:tab/>
      </w:r>
      <w:r w:rsidRPr="001F4AC5">
        <w:rPr>
          <w:color w:val="auto"/>
          <w:u w:val="single"/>
        </w:rPr>
        <w:t>A person or entity may dispose of a vehicle to a demolisher or secondary metals recycler without a title certificate, magistrate’s order of sale, or sheriff’s disposal authority certificate, if:</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r>
      <w:r w:rsidRPr="001F4AC5">
        <w:rPr>
          <w:color w:val="auto"/>
          <w:u w:val="single"/>
        </w:rPr>
        <w:t>the vehicle is abandoned upon the person or entity’s property or into the person or entity’s possession, or if the person or entity is the owner of the vehicle and the vehicle’s title certificate is faulty, lost, or destroyed; and</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the vehicle:</w:t>
      </w:r>
      <w:r w:rsidRPr="001F4AC5">
        <w:rPr>
          <w:color w:val="auto"/>
        </w:rPr>
        <w:t xml:space="preserve"> </w:t>
      </w:r>
      <w:r w:rsidRPr="001F4AC5">
        <w:rPr>
          <w:color w:val="auto"/>
        </w:rPr>
        <w:tab/>
      </w:r>
      <w:r w:rsidRPr="001F4AC5">
        <w:rPr>
          <w:color w:val="auto"/>
        </w:rPr>
        <w:tab/>
      </w:r>
      <w:r w:rsidRPr="001F4AC5">
        <w:rPr>
          <w:color w:val="auto"/>
        </w:rPr>
        <w:tab/>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w:t>
      </w:r>
      <w:r w:rsidRPr="001F4AC5">
        <w:rPr>
          <w:color w:val="auto"/>
        </w:rPr>
        <w:tab/>
      </w:r>
      <w:r w:rsidRPr="001F4AC5">
        <w:rPr>
          <w:color w:val="auto"/>
          <w:u w:val="single"/>
        </w:rPr>
        <w:t>is lawfully in the person or entity’s possession;</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(ii)</w:t>
      </w:r>
      <w:r w:rsidRPr="001F4AC5">
        <w:rPr>
          <w:color w:val="auto"/>
        </w:rPr>
        <w:tab/>
      </w:r>
      <w:r w:rsidRPr="001F4AC5">
        <w:rPr>
          <w:color w:val="auto"/>
          <w:u w:val="single"/>
        </w:rPr>
        <w:t>is twelve model years old or older;</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(iii)</w:t>
      </w:r>
      <w:r w:rsidRPr="001F4AC5">
        <w:rPr>
          <w:color w:val="auto"/>
        </w:rPr>
        <w:tab/>
        <w:t xml:space="preserve"> </w:t>
      </w:r>
      <w:r w:rsidRPr="001F4AC5">
        <w:rPr>
          <w:color w:val="auto"/>
          <w:u w:val="single"/>
        </w:rPr>
        <w:t>does not have a valid registration plate affixed; and</w:t>
      </w:r>
      <w:r w:rsidRPr="001F4AC5">
        <w:rPr>
          <w:color w:val="auto"/>
        </w:rPr>
        <w:t xml:space="preserve"> </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rPr>
        <w:tab/>
      </w:r>
      <w:r w:rsidRPr="001F4AC5">
        <w:rPr>
          <w:color w:val="auto"/>
        </w:rPr>
        <w:tab/>
      </w:r>
      <w:r w:rsidRPr="001F4AC5">
        <w:rPr>
          <w:color w:val="auto"/>
          <w:u w:val="single"/>
        </w:rPr>
        <w:t>(iv)</w:t>
      </w:r>
      <w:r w:rsidRPr="001F4AC5">
        <w:rPr>
          <w:color w:val="auto"/>
        </w:rPr>
        <w:tab/>
      </w:r>
      <w:r w:rsidRPr="001F4AC5">
        <w:rPr>
          <w:color w:val="auto"/>
          <w:u w:val="single"/>
        </w:rPr>
        <w:t>has no engine or is otherwise totally inoperable.</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The person or entity shall complete and sign a form affirming that the vehicle complies with the requirements of subsection (D)(1).  The demolisher or secondary metals recycler shall maintain the original form affidavit in the transaction records as required by this section.</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The Department of Motor Vehicles shall develop a form affidavit for purposes of this subsection and shall make the form affidavit available for distribution to the demolishers and secondary metals recyclers.</w:t>
      </w:r>
    </w:p>
    <w:p w:rsidR="00F40C42" w:rsidRPr="001F4AC5" w:rsidRDefault="00F40C42" w:rsidP="00F40C42">
      <w:pPr>
        <w:autoSpaceDE w:val="0"/>
        <w:autoSpaceDN w:val="0"/>
        <w:adjustRightInd w:val="0"/>
        <w:rPr>
          <w:color w:val="auto"/>
          <w:u w:val="single"/>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r w:rsidRPr="001F4AC5">
        <w:rPr>
          <w:color w:val="auto"/>
        </w:rPr>
        <w:t xml:space="preserve">    </w:t>
      </w:r>
      <w:r w:rsidRPr="001F4AC5">
        <w:rPr>
          <w:color w:val="auto"/>
        </w:rPr>
        <w:tab/>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(5)</w:t>
      </w:r>
      <w:r w:rsidRPr="001F4AC5">
        <w:rPr>
          <w:color w:val="auto"/>
        </w:rPr>
        <w:tab/>
      </w:r>
      <w:r w:rsidRPr="001F4AC5">
        <w:rPr>
          <w:color w:val="auto"/>
          <w:u w:val="single"/>
        </w:rPr>
        <w:t>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complies with the requirements of this subitem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(6)</w:t>
      </w:r>
      <w:r w:rsidRPr="001F4AC5">
        <w:rPr>
          <w:color w:val="auto"/>
        </w:rPr>
        <w:tab/>
      </w:r>
      <w:r w:rsidRPr="001F4AC5">
        <w:rPr>
          <w:color w:val="auto"/>
          <w:u w:val="single"/>
        </w:rPr>
        <w:t>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F40C42" w:rsidRPr="001F4AC5" w:rsidRDefault="00F40C42" w:rsidP="00F40C42">
      <w:pPr>
        <w:rPr>
          <w:color w:val="auto"/>
        </w:rPr>
      </w:pPr>
      <w:r w:rsidRPr="001F4AC5">
        <w:rPr>
          <w:color w:val="auto"/>
        </w:rPr>
        <w:tab/>
      </w:r>
      <w:r w:rsidRPr="001F4AC5">
        <w:rPr>
          <w:strike/>
          <w:color w:val="auto"/>
        </w:rPr>
        <w:t>(B)</w:t>
      </w:r>
      <w:r w:rsidRPr="001F4AC5">
        <w:rPr>
          <w:color w:val="auto"/>
          <w:u w:val="single"/>
        </w:rPr>
        <w:t>(F)</w:t>
      </w:r>
      <w:r w:rsidRPr="001F4AC5">
        <w:rPr>
          <w:color w:val="auto"/>
        </w:rPr>
        <w:tab/>
        <w:t xml:space="preserve">A demolisher </w:t>
      </w:r>
      <w:r w:rsidRPr="001F4AC5">
        <w:rPr>
          <w:color w:val="auto"/>
          <w:u w:val="single"/>
        </w:rPr>
        <w:t>or secondary metals recycler</w:t>
      </w:r>
      <w:r w:rsidRPr="001F4AC5">
        <w:rPr>
          <w:color w:val="auto"/>
        </w:rPr>
        <w:t xml:space="preserve"> who purchases or otherwise acquires nonferrous metals</w:t>
      </w:r>
      <w:r w:rsidRPr="001F4AC5">
        <w:rPr>
          <w:color w:val="auto"/>
          <w:u w:val="single"/>
        </w:rPr>
        <w:t>,</w:t>
      </w:r>
      <w:r w:rsidRPr="001F4AC5">
        <w:rPr>
          <w:color w:val="auto"/>
        </w:rPr>
        <w:t xml:space="preserve"> as defined by Section 16</w:t>
      </w:r>
      <w:r w:rsidRPr="001F4AC5">
        <w:rPr>
          <w:color w:val="auto"/>
        </w:rPr>
        <w:noBreakHyphen/>
        <w:t>17</w:t>
      </w:r>
      <w:r w:rsidRPr="001F4AC5">
        <w:rPr>
          <w:color w:val="auto"/>
        </w:rPr>
        <w:noBreakHyphen/>
        <w:t>680</w:t>
      </w:r>
      <w:r w:rsidRPr="001F4AC5">
        <w:rPr>
          <w:color w:val="auto"/>
          <w:u w:val="single"/>
        </w:rPr>
        <w:t>,</w:t>
      </w:r>
      <w:r w:rsidRPr="001F4AC5">
        <w:rPr>
          <w:color w:val="auto"/>
        </w:rPr>
        <w:t xml:space="preserve"> </w:t>
      </w:r>
      <w:r w:rsidRPr="001F4AC5">
        <w:rPr>
          <w:strike/>
          <w:color w:val="auto"/>
        </w:rPr>
        <w:t>must</w:t>
      </w:r>
      <w:r w:rsidRPr="001F4AC5">
        <w:rPr>
          <w:color w:val="auto"/>
        </w:rPr>
        <w:t xml:space="preserve"> </w:t>
      </w:r>
      <w:r w:rsidRPr="001F4AC5">
        <w:rPr>
          <w:color w:val="auto"/>
          <w:u w:val="single"/>
        </w:rPr>
        <w:t>shall</w:t>
      </w:r>
      <w:r w:rsidRPr="001F4AC5">
        <w:rPr>
          <w:color w:val="auto"/>
        </w:rPr>
        <w:t xml:space="preserve"> comply with and is subject to the provisions of Section 16</w:t>
      </w:r>
      <w:r w:rsidRPr="001F4AC5">
        <w:rPr>
          <w:color w:val="auto"/>
        </w:rPr>
        <w:noBreakHyphen/>
        <w:t>17</w:t>
      </w:r>
      <w:r w:rsidRPr="001F4AC5">
        <w:rPr>
          <w:color w:val="auto"/>
        </w:rPr>
        <w:noBreakHyphen/>
        <w:t xml:space="preserve">680. </w:t>
      </w:r>
    </w:p>
    <w:p w:rsidR="00F40C42" w:rsidRPr="001F4AC5" w:rsidRDefault="00F40C42" w:rsidP="00F40C42">
      <w:pPr>
        <w:rPr>
          <w:color w:val="auto"/>
        </w:rPr>
      </w:pPr>
      <w:r w:rsidRPr="001F4AC5">
        <w:rPr>
          <w:color w:val="auto"/>
        </w:rPr>
        <w:tab/>
      </w:r>
      <w:r w:rsidRPr="001F4AC5">
        <w:rPr>
          <w:strike/>
          <w:color w:val="auto"/>
        </w:rPr>
        <w:t>(C)</w:t>
      </w:r>
      <w:r w:rsidRPr="001F4AC5">
        <w:rPr>
          <w:color w:val="auto"/>
          <w:u w:val="single"/>
        </w:rPr>
        <w:t>(G)(1)</w:t>
      </w:r>
      <w:r w:rsidRPr="001F4AC5">
        <w:rPr>
          <w:color w:val="auto"/>
        </w:rPr>
        <w:tab/>
        <w:t xml:space="preserve">A demolisher </w:t>
      </w:r>
      <w:r w:rsidRPr="001F4AC5">
        <w:rPr>
          <w:color w:val="auto"/>
          <w:u w:val="single"/>
        </w:rPr>
        <w:t>or secondary metals recycler</w:t>
      </w:r>
      <w:r w:rsidRPr="001F4AC5">
        <w:rPr>
          <w:color w:val="auto"/>
        </w:rPr>
        <w:t xml:space="preserve"> shall keep an accurate and complete record of all vehicles </w:t>
      </w:r>
      <w:r w:rsidRPr="001F4AC5">
        <w:rPr>
          <w:strike/>
          <w:color w:val="auto"/>
        </w:rPr>
        <w:t>and vehicle parts with a total weight of twenty</w:t>
      </w:r>
      <w:r w:rsidRPr="001F4AC5">
        <w:rPr>
          <w:strike/>
          <w:color w:val="auto"/>
        </w:rPr>
        <w:noBreakHyphen/>
        <w:t>five pounds or more</w:t>
      </w:r>
      <w:r w:rsidRPr="001F4AC5">
        <w:rPr>
          <w:color w:val="auto"/>
        </w:rPr>
        <w:t xml:space="preserve"> purchased or received by </w:t>
      </w:r>
      <w:r w:rsidRPr="001F4AC5">
        <w:rPr>
          <w:strike/>
          <w:color w:val="auto"/>
        </w:rPr>
        <w:t>him</w:t>
      </w:r>
      <w:r w:rsidRPr="001F4AC5">
        <w:rPr>
          <w:color w:val="auto"/>
        </w:rPr>
        <w:t xml:space="preserve"> </w:t>
      </w:r>
      <w:r w:rsidRPr="001F4AC5">
        <w:rPr>
          <w:color w:val="auto"/>
          <w:u w:val="single"/>
        </w:rPr>
        <w:t>the demolisher or secondary metals recycler</w:t>
      </w:r>
      <w:r w:rsidRPr="001F4AC5">
        <w:rPr>
          <w:color w:val="auto"/>
        </w:rPr>
        <w:t xml:space="preserve"> in the course of </w:t>
      </w:r>
      <w:r w:rsidRPr="001F4AC5">
        <w:rPr>
          <w:strike/>
          <w:color w:val="auto"/>
        </w:rPr>
        <w:t>his</w:t>
      </w:r>
      <w:r w:rsidRPr="001F4AC5">
        <w:rPr>
          <w:color w:val="auto"/>
        </w:rPr>
        <w:t xml:space="preserve"> business.  </w:t>
      </w:r>
      <w:r w:rsidRPr="001F4AC5">
        <w:rPr>
          <w:color w:val="auto"/>
          <w:u w:val="single"/>
        </w:rPr>
        <w:t>A demolisher, but not a secondary metals recycler, shall also keep an accurate and complete record of all vehicle parts with a total weight of twenty-five pounds or more purchased or received by the demolisher in the course of business.</w:t>
      </w:r>
      <w:r w:rsidRPr="001F4AC5">
        <w:rPr>
          <w:color w:val="auto"/>
        </w:rPr>
        <w:t xml:space="preserve">  These records </w:t>
      </w:r>
      <w:r w:rsidRPr="001F4AC5">
        <w:rPr>
          <w:strike/>
          <w:color w:val="auto"/>
        </w:rPr>
        <w:t>shall</w:t>
      </w:r>
      <w:r w:rsidRPr="001F4AC5">
        <w:rPr>
          <w:color w:val="auto"/>
        </w:rPr>
        <w:t xml:space="preserve"> </w:t>
      </w:r>
      <w:r w:rsidRPr="001F4AC5">
        <w:rPr>
          <w:color w:val="auto"/>
          <w:u w:val="single"/>
        </w:rPr>
        <w:t>must</w:t>
      </w:r>
      <w:r w:rsidRPr="001F4AC5">
        <w:rPr>
          <w:color w:val="auto"/>
        </w:rPr>
        <w:t xml:space="preserve"> contain</w:t>
      </w:r>
      <w:r w:rsidRPr="001F4AC5">
        <w:rPr>
          <w:color w:val="auto"/>
          <w:u w:val="single"/>
        </w:rPr>
        <w:t>, at a minimum:</w:t>
      </w:r>
    </w:p>
    <w:p w:rsidR="00F40C42" w:rsidRPr="001F4AC5" w:rsidRDefault="00F40C42" w:rsidP="00F40C42">
      <w:pPr>
        <w:rPr>
          <w:color w:val="auto"/>
          <w:u w:val="single"/>
        </w:rPr>
      </w:pPr>
      <w:r w:rsidRPr="001F4AC5">
        <w:rPr>
          <w:color w:val="auto"/>
        </w:rPr>
        <w:tab/>
      </w:r>
      <w:r w:rsidRPr="001F4AC5">
        <w:rPr>
          <w:color w:val="auto"/>
        </w:rPr>
        <w:tab/>
      </w:r>
      <w:r w:rsidRPr="001F4AC5">
        <w:rPr>
          <w:color w:val="auto"/>
        </w:rPr>
        <w:tab/>
      </w:r>
      <w:r w:rsidRPr="001F4AC5">
        <w:rPr>
          <w:color w:val="auto"/>
          <w:u w:val="single"/>
        </w:rPr>
        <w:t>(a)</w:t>
      </w:r>
      <w:r w:rsidRPr="001F4AC5">
        <w:rPr>
          <w:color w:val="auto"/>
        </w:rPr>
        <w:tab/>
      </w:r>
      <w:r w:rsidRPr="001F4AC5">
        <w:rPr>
          <w:color w:val="auto"/>
          <w:u w:val="single"/>
        </w:rPr>
        <w:t>the demolisher or secondary metals recycler’s name and address;</w:t>
      </w:r>
    </w:p>
    <w:p w:rsidR="00475594"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(b)</w:t>
      </w:r>
      <w:r w:rsidRPr="001F4AC5">
        <w:rPr>
          <w:color w:val="auto"/>
        </w:rPr>
        <w:tab/>
      </w:r>
      <w:r w:rsidRPr="001F4AC5">
        <w:rPr>
          <w:color w:val="auto"/>
          <w:u w:val="single"/>
        </w:rPr>
        <w:t>the name of the demolisher or secondary metals recycler’s employee entering the information;</w:t>
      </w:r>
      <w:r w:rsidRPr="001F4AC5">
        <w:rPr>
          <w:color w:val="auto"/>
        </w:rPr>
        <w:tab/>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(c)</w:t>
      </w:r>
      <w:r w:rsidRPr="001F4AC5">
        <w:rPr>
          <w:color w:val="auto"/>
        </w:rPr>
        <w:tab/>
        <w:t xml:space="preserve">the name and address of the person </w:t>
      </w:r>
      <w:r w:rsidRPr="001F4AC5">
        <w:rPr>
          <w:color w:val="auto"/>
          <w:u w:val="single"/>
        </w:rPr>
        <w:t>or entity</w:t>
      </w:r>
      <w:r w:rsidRPr="001F4AC5">
        <w:rPr>
          <w:color w:val="auto"/>
        </w:rPr>
        <w:t xml:space="preserve"> from whom the vehicle or vehicle parts</w:t>
      </w:r>
      <w:r w:rsidRPr="001F4AC5">
        <w:rPr>
          <w:color w:val="auto"/>
          <w:u w:val="single"/>
        </w:rPr>
        <w:t>, as applicable,</w:t>
      </w:r>
      <w:r w:rsidRPr="001F4AC5">
        <w:rPr>
          <w:color w:val="auto"/>
        </w:rPr>
        <w:t xml:space="preserve"> were purchased or received</w:t>
      </w:r>
      <w:r w:rsidRPr="001F4AC5">
        <w:rPr>
          <w:strike/>
          <w:color w:val="auto"/>
        </w:rPr>
        <w:t>,</w:t>
      </w:r>
      <w:r w:rsidRPr="001F4AC5">
        <w:rPr>
          <w:color w:val="auto"/>
          <w:u w:val="single"/>
        </w:rPr>
        <w:t>;</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(d)</w:t>
      </w:r>
      <w:r w:rsidRPr="001F4AC5">
        <w:rPr>
          <w:color w:val="auto"/>
        </w:rPr>
        <w:tab/>
        <w:t>a photo or copy of the person’s driver’s license or other government issued picture identification card that legibly shows the person’s name and address</w:t>
      </w:r>
      <w:r w:rsidRPr="001F4AC5">
        <w:rPr>
          <w:strike/>
          <w:color w:val="auto"/>
        </w:rPr>
        <w:t>,</w:t>
      </w:r>
      <w:r w:rsidRPr="001F4AC5">
        <w:rPr>
          <w:color w:val="auto"/>
          <w:u w:val="single"/>
        </w:rPr>
        <w:t>.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(e)</w:t>
      </w:r>
      <w:r w:rsidRPr="001F4AC5">
        <w:rPr>
          <w:color w:val="auto"/>
        </w:rPr>
        <w:tab/>
        <w:t>the date when the purchases or receipts occurred</w:t>
      </w:r>
      <w:r w:rsidRPr="001F4AC5">
        <w:rPr>
          <w:strike/>
          <w:color w:val="auto"/>
        </w:rPr>
        <w:t>, and</w:t>
      </w:r>
      <w:r w:rsidRPr="001F4AC5">
        <w:rPr>
          <w:color w:val="auto"/>
          <w:u w:val="single"/>
        </w:rPr>
        <w:t>;</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(f)</w:t>
      </w:r>
      <w:r w:rsidRPr="001F4AC5">
        <w:rPr>
          <w:color w:val="auto"/>
        </w:rPr>
        <w:tab/>
        <w:t xml:space="preserve">the year, make, model, and identification number of the vehicle or vehicle parts, </w:t>
      </w:r>
      <w:r w:rsidRPr="001F4AC5">
        <w:rPr>
          <w:color w:val="auto"/>
          <w:u w:val="single"/>
        </w:rPr>
        <w:t>as applicable and</w:t>
      </w:r>
      <w:r w:rsidRPr="001F4AC5">
        <w:rPr>
          <w:color w:val="auto"/>
        </w:rPr>
        <w:t xml:space="preserve"> if ascertainable, along with any other identifying features</w:t>
      </w:r>
      <w:r w:rsidRPr="001F4AC5">
        <w:rPr>
          <w:color w:val="auto"/>
          <w:u w:val="single"/>
        </w:rPr>
        <w:t>; and</w:t>
      </w:r>
    </w:p>
    <w:p w:rsidR="00F40C42" w:rsidRPr="001F4AC5" w:rsidRDefault="00F40C42" w:rsidP="00F40C42">
      <w:pPr>
        <w:rPr>
          <w:color w:val="auto"/>
        </w:rPr>
      </w:pPr>
      <w:r w:rsidRPr="001F4AC5">
        <w:rPr>
          <w:color w:val="auto"/>
        </w:rPr>
        <w:tab/>
      </w:r>
      <w:r w:rsidRPr="001F4AC5">
        <w:rPr>
          <w:color w:val="auto"/>
        </w:rPr>
        <w:tab/>
      </w:r>
      <w:r w:rsidRPr="001F4AC5">
        <w:rPr>
          <w:color w:val="auto"/>
        </w:rPr>
        <w:tab/>
      </w:r>
      <w:r w:rsidRPr="001F4AC5">
        <w:rPr>
          <w:color w:val="auto"/>
          <w:u w:val="single"/>
        </w:rPr>
        <w:t>(g)</w:t>
      </w:r>
      <w:r w:rsidRPr="001F4AC5">
        <w:rPr>
          <w:color w:val="auto"/>
        </w:rPr>
        <w:tab/>
      </w:r>
      <w:r w:rsidRPr="001F4AC5">
        <w:rPr>
          <w:color w:val="auto"/>
          <w:u w:val="single"/>
        </w:rPr>
        <w:t>a copy of the title certificate, magistrate’s order of sale, sheriff’s disposal authority certificate, or an original form affidavit, as applicable</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(2)</w:t>
      </w:r>
      <w:r w:rsidRPr="001F4AC5">
        <w:rPr>
          <w:color w:val="auto"/>
        </w:rPr>
        <w:tab/>
        <w:t xml:space="preserve">The records </w:t>
      </w:r>
      <w:r w:rsidRPr="001F4AC5">
        <w:rPr>
          <w:strike/>
          <w:color w:val="auto"/>
        </w:rPr>
        <w:t>shall</w:t>
      </w:r>
      <w:r w:rsidRPr="001F4AC5">
        <w:rPr>
          <w:color w:val="auto"/>
        </w:rPr>
        <w:t xml:space="preserve"> </w:t>
      </w:r>
      <w:r w:rsidRPr="001F4AC5">
        <w:rPr>
          <w:color w:val="auto"/>
          <w:u w:val="single"/>
        </w:rPr>
        <w:t>must</w:t>
      </w:r>
      <w:r w:rsidRPr="001F4AC5">
        <w:rPr>
          <w:color w:val="auto"/>
        </w:rPr>
        <w:t xml:space="preserve"> be </w:t>
      </w:r>
      <w:r w:rsidRPr="001F4AC5">
        <w:rPr>
          <w:color w:val="auto"/>
          <w:u w:val="single"/>
        </w:rPr>
        <w:t>kept</w:t>
      </w:r>
      <w:r w:rsidRPr="001F4AC5">
        <w:rPr>
          <w:color w:val="auto"/>
        </w:rPr>
        <w:t xml:space="preserve"> open for inspection by any law enforcement officer at any time during normal business hours.  </w:t>
      </w:r>
      <w:r w:rsidRPr="001F4AC5">
        <w:rPr>
          <w:color w:val="auto"/>
          <w:u w:val="single"/>
        </w:rPr>
        <w:t>All vehicles on the demolisher or secondary metals recycler’s property or otherwise in the possession of the demolisher or secondary metals recycler must be available for inspection by any law enforcement officer at any time during normal business hours.</w:t>
      </w:r>
      <w:r w:rsidRPr="001F4AC5">
        <w:rPr>
          <w:color w:val="auto"/>
        </w:rPr>
        <w:t xml:space="preserve">    </w:t>
      </w:r>
    </w:p>
    <w:p w:rsidR="00F40C42" w:rsidRPr="001F4AC5" w:rsidRDefault="00F40C42" w:rsidP="00F40C42">
      <w:pPr>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strike/>
          <w:color w:val="auto"/>
        </w:rPr>
        <w:t>Any record</w:t>
      </w:r>
      <w:r w:rsidRPr="001F4AC5">
        <w:rPr>
          <w:color w:val="auto"/>
        </w:rPr>
        <w:t xml:space="preserve"> </w:t>
      </w:r>
      <w:r w:rsidRPr="001F4AC5">
        <w:rPr>
          <w:color w:val="auto"/>
          <w:u w:val="single"/>
        </w:rPr>
        <w:t>Records</w:t>
      </w:r>
      <w:r w:rsidRPr="001F4AC5">
        <w:rPr>
          <w:color w:val="auto"/>
        </w:rPr>
        <w:t xml:space="preserve"> required by this </w:t>
      </w:r>
      <w:r w:rsidRPr="001F4AC5">
        <w:rPr>
          <w:strike/>
          <w:color w:val="auto"/>
        </w:rPr>
        <w:t>Section</w:t>
      </w:r>
      <w:r w:rsidRPr="001F4AC5">
        <w:rPr>
          <w:color w:val="auto"/>
        </w:rPr>
        <w:t xml:space="preserve"> </w:t>
      </w:r>
      <w:r w:rsidRPr="001F4AC5">
        <w:rPr>
          <w:color w:val="auto"/>
          <w:u w:val="single"/>
        </w:rPr>
        <w:t>section</w:t>
      </w:r>
      <w:r w:rsidRPr="001F4AC5">
        <w:rPr>
          <w:color w:val="auto"/>
        </w:rPr>
        <w:t xml:space="preserve"> </w:t>
      </w:r>
      <w:r w:rsidRPr="001F4AC5">
        <w:rPr>
          <w:strike/>
          <w:color w:val="auto"/>
        </w:rPr>
        <w:t>shall</w:t>
      </w:r>
      <w:r w:rsidRPr="001F4AC5">
        <w:rPr>
          <w:color w:val="auto"/>
        </w:rPr>
        <w:t xml:space="preserve"> </w:t>
      </w:r>
      <w:r w:rsidRPr="001F4AC5">
        <w:rPr>
          <w:color w:val="auto"/>
          <w:u w:val="single"/>
        </w:rPr>
        <w:t>must</w:t>
      </w:r>
      <w:r w:rsidRPr="001F4AC5">
        <w:rPr>
          <w:color w:val="auto"/>
        </w:rPr>
        <w:t xml:space="preserve"> be kept by the demolisher </w:t>
      </w:r>
      <w:r w:rsidRPr="001F4AC5">
        <w:rPr>
          <w:color w:val="auto"/>
          <w:u w:val="single"/>
        </w:rPr>
        <w:t>or secondary metals recycler</w:t>
      </w:r>
      <w:r w:rsidRPr="001F4AC5">
        <w:rPr>
          <w:color w:val="auto"/>
        </w:rPr>
        <w:t xml:space="preserve"> for at least one year after the transaction to which it applies.  </w:t>
      </w:r>
      <w:r w:rsidRPr="001F4AC5">
        <w:rPr>
          <w:color w:val="auto"/>
          <w:u w:val="single"/>
        </w:rPr>
        <w:t>A demolisher or secondary metals recycler may maintain records in an electronic database provided that the information is legible and can be accessed by law enforcement upon request.</w:t>
      </w:r>
    </w:p>
    <w:p w:rsidR="00F40C42" w:rsidRPr="001F4AC5" w:rsidRDefault="00F40C42" w:rsidP="00F40C42">
      <w:pPr>
        <w:autoSpaceDE w:val="0"/>
        <w:autoSpaceDN w:val="0"/>
        <w:adjustRightInd w:val="0"/>
        <w:rPr>
          <w:color w:val="auto"/>
          <w:u w:val="single"/>
        </w:rPr>
      </w:pPr>
      <w:r w:rsidRPr="001F4AC5">
        <w:rPr>
          <w:color w:val="auto"/>
        </w:rPr>
        <w:tab/>
      </w:r>
      <w:r w:rsidRPr="001F4AC5">
        <w:rPr>
          <w:strike/>
          <w:color w:val="auto"/>
        </w:rPr>
        <w:t>(D)</w:t>
      </w:r>
      <w:r w:rsidRPr="001F4AC5">
        <w:rPr>
          <w:color w:val="auto"/>
          <w:u w:val="single"/>
        </w:rPr>
        <w:t>(H)(1)</w:t>
      </w:r>
      <w:r w:rsidRPr="001F4AC5">
        <w:rPr>
          <w:color w:val="auto"/>
        </w:rPr>
        <w:tab/>
        <w:t xml:space="preserve">A person who violates the provisions of this section </w:t>
      </w:r>
      <w:r w:rsidRPr="001F4AC5">
        <w:rPr>
          <w:color w:val="auto"/>
          <w:u w:val="single"/>
        </w:rPr>
        <w:t>for a first offense</w:t>
      </w:r>
      <w:r w:rsidRPr="001F4AC5">
        <w:rPr>
          <w:color w:val="auto"/>
        </w:rPr>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1F4AC5">
        <w:rPr>
          <w:color w:val="auto"/>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(2)</w:t>
      </w:r>
      <w:r w:rsidRPr="001F4AC5">
        <w:rPr>
          <w:color w:val="auto"/>
        </w:rPr>
        <w:tab/>
      </w:r>
      <w:r w:rsidRPr="001F4AC5">
        <w:rPr>
          <w:color w:val="auto"/>
          <w:u w:val="single"/>
        </w:rPr>
        <w:t>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(3)</w:t>
      </w:r>
      <w:r w:rsidRPr="001F4AC5">
        <w:rPr>
          <w:color w:val="auto"/>
        </w:rPr>
        <w:tab/>
      </w:r>
      <w:r w:rsidRPr="001F4AC5">
        <w:rPr>
          <w:color w:val="auto"/>
          <w:u w:val="single"/>
        </w:rPr>
        <w:t>In lieu of criminal penalties, the Department of Motor Vehicles’ director, or the director’s designee, may issue an administrative fine not to exceed one thousand dollars for each violation, whenever the director, or the director’s designee, after a hearing, determines that a demolisher or secondary metals recycler has unknowingly and unwillfully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1F4AC5">
        <w:rPr>
          <w:color w:val="auto"/>
        </w:rPr>
        <w:t xml:space="preserve">  </w:t>
      </w:r>
    </w:p>
    <w:p w:rsidR="00F40C42" w:rsidRPr="001F4AC5" w:rsidRDefault="00F40C42" w:rsidP="00F40C42">
      <w:pPr>
        <w:autoSpaceDE w:val="0"/>
        <w:autoSpaceDN w:val="0"/>
        <w:adjustRightInd w:val="0"/>
        <w:rPr>
          <w:color w:val="auto"/>
        </w:rPr>
      </w:pPr>
      <w:r w:rsidRPr="001F4AC5">
        <w:rPr>
          <w:color w:val="auto"/>
        </w:rPr>
        <w:tab/>
      </w:r>
      <w:r w:rsidRPr="001F4AC5">
        <w:rPr>
          <w:color w:val="auto"/>
        </w:rPr>
        <w:tab/>
      </w:r>
      <w:r w:rsidRPr="001F4AC5">
        <w:rPr>
          <w:color w:val="auto"/>
          <w:u w:val="single"/>
        </w:rPr>
        <w:t>(4)</w:t>
      </w:r>
      <w:r w:rsidRPr="001F4AC5">
        <w:rPr>
          <w:color w:val="auto"/>
        </w:rPr>
        <w:tab/>
      </w:r>
      <w:r w:rsidRPr="001F4AC5">
        <w:rPr>
          <w:color w:val="auto"/>
          <w:u w:val="single"/>
        </w:rPr>
        <w:t>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56-29-50.</w:t>
      </w:r>
    </w:p>
    <w:p w:rsidR="00F40C42" w:rsidRPr="001F4AC5" w:rsidRDefault="00F40C42" w:rsidP="00F40C42">
      <w:pPr>
        <w:rPr>
          <w:color w:val="auto"/>
        </w:rPr>
      </w:pPr>
      <w:r w:rsidRPr="001F4AC5">
        <w:rPr>
          <w:color w:val="auto"/>
        </w:rPr>
        <w:tab/>
      </w:r>
      <w:r w:rsidRPr="001F4AC5">
        <w:rPr>
          <w:color w:val="auto"/>
          <w:u w:val="single"/>
        </w:rPr>
        <w:t>(I)</w:t>
      </w:r>
      <w:r w:rsidRPr="001F4AC5">
        <w:rPr>
          <w:color w:val="auto"/>
        </w:rPr>
        <w:tab/>
      </w:r>
      <w:r w:rsidRPr="001F4AC5">
        <w:rPr>
          <w:color w:val="auto"/>
          <w:u w:val="single"/>
        </w:rPr>
        <w:t>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director’s designee.</w:t>
      </w:r>
      <w:r w:rsidRPr="001F4AC5">
        <w:rPr>
          <w:color w:val="auto"/>
        </w:rPr>
        <w:t>”</w:t>
      </w:r>
    </w:p>
    <w:p w:rsidR="00F40C42" w:rsidRPr="002A5AC7" w:rsidRDefault="00F40C42" w:rsidP="00F40C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2A5AC7">
        <w:rPr>
          <w:sz w:val="22"/>
          <w:szCs w:val="22"/>
        </w:rPr>
        <w:tab/>
        <w:t>SECTION</w:t>
      </w:r>
      <w:r w:rsidRPr="002A5AC7">
        <w:rPr>
          <w:sz w:val="22"/>
          <w:szCs w:val="22"/>
        </w:rPr>
        <w:tab/>
        <w:t>10.</w:t>
      </w:r>
      <w:r w:rsidRPr="002A5AC7">
        <w:rPr>
          <w:sz w:val="22"/>
          <w:szCs w:val="22"/>
        </w:rPr>
        <w:tab/>
        <w:t>Section 56-19-480(A) of the 1976 Code is amended to read:</w:t>
      </w:r>
    </w:p>
    <w:p w:rsidR="00F40C42" w:rsidRPr="002A5AC7" w:rsidRDefault="00F40C42" w:rsidP="00F40C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themeColor="text1"/>
        </w:rPr>
      </w:pPr>
      <w:r w:rsidRPr="002A5AC7">
        <w:rPr>
          <w:sz w:val="22"/>
          <w:szCs w:val="22"/>
        </w:rPr>
        <w:tab/>
        <w:t>“(A)</w:t>
      </w:r>
      <w:r w:rsidRPr="002A5AC7">
        <w:rPr>
          <w:sz w:val="22"/>
          <w:szCs w:val="22"/>
        </w:rPr>
        <w:tab/>
        <w:t>An owner who scraps, dismantles, destroys, or in any manner disposes to another</w:t>
      </w:r>
      <w:r w:rsidRPr="002A5AC7">
        <w:rPr>
          <w:sz w:val="22"/>
          <w:szCs w:val="22"/>
          <w:u w:val="single"/>
        </w:rPr>
        <w:t>, except to a demolisher or secondary metals recycler,</w:t>
      </w:r>
      <w:r w:rsidRPr="002A5AC7">
        <w:rPr>
          <w:sz w:val="22"/>
          <w:szCs w:val="22"/>
        </w:rPr>
        <w:t xml:space="preserve"> as wreckage or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w:t>
      </w:r>
      <w:r w:rsidRPr="002A5AC7">
        <w:rPr>
          <w:sz w:val="22"/>
          <w:szCs w:val="22"/>
          <w:u w:val="single"/>
        </w:rPr>
        <w:t xml:space="preserve">A person or entity who disposes of a vehicle to a demolisher or secondary metals recycler shall provide the </w:t>
      </w:r>
      <w:r w:rsidRPr="002A5AC7">
        <w:rPr>
          <w:sz w:val="22"/>
          <w:szCs w:val="22"/>
          <w:u w:val="single" w:color="000000" w:themeColor="text1"/>
        </w:rPr>
        <w:t>vehicle’s title certificate to the demolisher or secondary metals recycler so that the demolisher or secondary metals recycler can surrender the title certificate to the Department of Motor Vehicles pursuant to Sections 56</w:t>
      </w:r>
      <w:r w:rsidRPr="002A5AC7">
        <w:rPr>
          <w:sz w:val="22"/>
          <w:szCs w:val="22"/>
          <w:u w:val="single" w:color="000000" w:themeColor="text1"/>
        </w:rPr>
        <w:noBreakHyphen/>
        <w:t>5</w:t>
      </w:r>
      <w:r w:rsidRPr="002A5AC7">
        <w:rPr>
          <w:sz w:val="22"/>
          <w:szCs w:val="22"/>
          <w:u w:val="single" w:color="000000" w:themeColor="text1"/>
        </w:rPr>
        <w:noBreakHyphen/>
        <w:t>5670 and 56</w:t>
      </w:r>
      <w:r w:rsidRPr="002A5AC7">
        <w:rPr>
          <w:sz w:val="22"/>
          <w:szCs w:val="22"/>
          <w:u w:val="single" w:color="000000" w:themeColor="text1"/>
        </w:rPr>
        <w:noBreakHyphen/>
        <w:t>5</w:t>
      </w:r>
      <w:r w:rsidRPr="002A5AC7">
        <w:rPr>
          <w:sz w:val="22"/>
          <w:szCs w:val="22"/>
          <w:u w:val="single" w:color="000000" w:themeColor="text1"/>
        </w:rPr>
        <w:noBreakHyphen/>
        <w:t>5945.</w:t>
      </w:r>
      <w:r w:rsidRPr="002A5AC7">
        <w:rPr>
          <w:sz w:val="22"/>
          <w:szCs w:val="22"/>
          <w:u w:color="000000" w:themeColor="text1"/>
        </w:rPr>
        <w:t xml:space="preserve">” </w:t>
      </w:r>
    </w:p>
    <w:p w:rsidR="00F40C42" w:rsidRPr="002A5AC7" w:rsidRDefault="00F40C42" w:rsidP="00F40C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u w:color="000000" w:themeColor="text1"/>
        </w:rPr>
      </w:pPr>
      <w:r w:rsidRPr="002A5AC7">
        <w:rPr>
          <w:sz w:val="22"/>
          <w:szCs w:val="22"/>
          <w:u w:color="000000" w:themeColor="text1"/>
        </w:rPr>
        <w:tab/>
        <w:t>SECTION</w:t>
      </w:r>
      <w:r w:rsidRPr="002A5AC7">
        <w:rPr>
          <w:sz w:val="22"/>
          <w:szCs w:val="22"/>
          <w:u w:color="000000" w:themeColor="text1"/>
        </w:rPr>
        <w:tab/>
        <w:t>11.</w:t>
      </w:r>
      <w:r w:rsidRPr="002A5AC7">
        <w:rPr>
          <w:sz w:val="22"/>
          <w:szCs w:val="22"/>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40C42" w:rsidRPr="002A5AC7" w:rsidRDefault="00F40C42" w:rsidP="00F40C42">
      <w:pPr>
        <w:rPr>
          <w:color w:val="auto"/>
          <w:szCs w:val="22"/>
          <w:u w:color="000000" w:themeColor="text1"/>
        </w:rPr>
      </w:pPr>
      <w:r w:rsidRPr="002A5AC7">
        <w:rPr>
          <w:szCs w:val="22"/>
        </w:rPr>
        <w:tab/>
      </w:r>
      <w:r w:rsidRPr="002A5AC7">
        <w:rPr>
          <w:color w:val="auto"/>
          <w:szCs w:val="22"/>
        </w:rPr>
        <w:t>SECTION</w:t>
      </w:r>
      <w:r w:rsidRPr="002A5AC7">
        <w:rPr>
          <w:color w:val="auto"/>
          <w:szCs w:val="22"/>
        </w:rPr>
        <w:tab/>
        <w:t>12.</w:t>
      </w:r>
      <w:r w:rsidRPr="002A5AC7">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40C42" w:rsidRPr="002A5AC7" w:rsidRDefault="00F40C42" w:rsidP="00F40C42">
      <w:pPr>
        <w:rPr>
          <w:color w:val="auto"/>
          <w:szCs w:val="22"/>
          <w:u w:color="000000" w:themeColor="text1"/>
        </w:rPr>
      </w:pPr>
      <w:r w:rsidRPr="002A5AC7">
        <w:rPr>
          <w:szCs w:val="22"/>
          <w:u w:color="000000" w:themeColor="text1"/>
        </w:rPr>
        <w:tab/>
      </w:r>
      <w:r w:rsidRPr="002A5AC7">
        <w:rPr>
          <w:color w:val="auto"/>
          <w:szCs w:val="22"/>
          <w:u w:color="000000" w:themeColor="text1"/>
        </w:rPr>
        <w:t>SECTION</w:t>
      </w:r>
      <w:r w:rsidRPr="002A5AC7">
        <w:rPr>
          <w:color w:val="auto"/>
          <w:szCs w:val="22"/>
          <w:u w:color="000000" w:themeColor="text1"/>
        </w:rPr>
        <w:tab/>
        <w:t>13.</w:t>
      </w:r>
      <w:r w:rsidRPr="002A5AC7">
        <w:rPr>
          <w:color w:val="auto"/>
          <w:szCs w:val="22"/>
          <w:u w:color="000000" w:themeColor="text1"/>
        </w:rPr>
        <w:tab/>
        <w:t>Subsection (H) of Section 56-5-5670 of the 1976 Code as contained in SECTION 8 and subsection (H) of Section 56-5-5945 of the 1976 Code as contained in SECTION 9 take effect upon approval by the Governor.  All other provisions of this act take effect one hundred eighty days after approval by the Governor.</w:t>
      </w:r>
      <w:r w:rsidRPr="002A5AC7">
        <w:rPr>
          <w:color w:val="auto"/>
          <w:szCs w:val="22"/>
          <w:u w:color="000000" w:themeColor="text1"/>
        </w:rPr>
        <w:tab/>
      </w:r>
      <w:r w:rsidRPr="002A5AC7">
        <w:rPr>
          <w:color w:val="auto"/>
          <w:szCs w:val="22"/>
          <w:u w:color="000000" w:themeColor="text1"/>
        </w:rPr>
        <w:tab/>
        <w:t>/</w:t>
      </w:r>
    </w:p>
    <w:p w:rsidR="00F40C42" w:rsidRPr="002A5AC7" w:rsidRDefault="00F40C42" w:rsidP="00F40C42">
      <w:pPr>
        <w:rPr>
          <w:color w:val="auto"/>
          <w:szCs w:val="22"/>
        </w:rPr>
      </w:pPr>
      <w:r w:rsidRPr="002A5AC7">
        <w:rPr>
          <w:snapToGrid w:val="0"/>
          <w:szCs w:val="22"/>
        </w:rPr>
        <w:tab/>
      </w:r>
      <w:r w:rsidRPr="002A5AC7">
        <w:rPr>
          <w:snapToGrid w:val="0"/>
          <w:color w:val="auto"/>
          <w:szCs w:val="22"/>
        </w:rPr>
        <w:t>Renumber sections to conform.</w:t>
      </w:r>
      <w:r w:rsidRPr="002A5AC7">
        <w:rPr>
          <w:color w:val="auto"/>
          <w:szCs w:val="22"/>
        </w:rPr>
        <w:t xml:space="preserve"> </w:t>
      </w:r>
    </w:p>
    <w:p w:rsidR="00F40C42" w:rsidRPr="002A5AC7" w:rsidRDefault="00F40C42" w:rsidP="00F40C42">
      <w:pPr>
        <w:rPr>
          <w:snapToGrid w:val="0"/>
          <w:szCs w:val="22"/>
        </w:rPr>
      </w:pPr>
      <w:r w:rsidRPr="002A5AC7">
        <w:rPr>
          <w:snapToGrid w:val="0"/>
          <w:szCs w:val="22"/>
        </w:rPr>
        <w:tab/>
      </w:r>
      <w:r w:rsidRPr="002A5AC7">
        <w:rPr>
          <w:snapToGrid w:val="0"/>
          <w:color w:val="auto"/>
          <w:szCs w:val="22"/>
        </w:rPr>
        <w:t>Amend title to conform.</w:t>
      </w:r>
    </w:p>
    <w:p w:rsidR="00F40C42" w:rsidRDefault="00F40C42" w:rsidP="00F40C42">
      <w:pPr>
        <w:pStyle w:val="Header"/>
        <w:tabs>
          <w:tab w:val="clear" w:pos="8640"/>
          <w:tab w:val="left" w:pos="4320"/>
        </w:tabs>
      </w:pPr>
    </w:p>
    <w:p w:rsidR="00F40C42" w:rsidRDefault="00F40C42" w:rsidP="00F40C42">
      <w:pPr>
        <w:pStyle w:val="Header"/>
        <w:tabs>
          <w:tab w:val="clear" w:pos="8640"/>
          <w:tab w:val="left" w:pos="4320"/>
        </w:tabs>
      </w:pPr>
      <w:r>
        <w:tab/>
        <w:t>Senator HUTTO explained the amendment.</w:t>
      </w:r>
    </w:p>
    <w:p w:rsidR="00475594" w:rsidRDefault="00475594" w:rsidP="00F40C42">
      <w:pPr>
        <w:pStyle w:val="Header"/>
        <w:tabs>
          <w:tab w:val="clear" w:pos="8640"/>
          <w:tab w:val="left" w:pos="4320"/>
        </w:tabs>
      </w:pPr>
    </w:p>
    <w:p w:rsidR="00475594" w:rsidRDefault="00475594" w:rsidP="00F40C42">
      <w:pPr>
        <w:pStyle w:val="Header"/>
        <w:tabs>
          <w:tab w:val="clear" w:pos="8640"/>
          <w:tab w:val="left" w:pos="4320"/>
        </w:tabs>
      </w:pPr>
      <w:r>
        <w:tab/>
        <w:t>The question then was the adoption of the amendment.</w:t>
      </w:r>
    </w:p>
    <w:p w:rsidR="00F40C42" w:rsidRDefault="00F40C42" w:rsidP="00F40C42">
      <w:pPr>
        <w:pStyle w:val="Header"/>
        <w:tabs>
          <w:tab w:val="clear" w:pos="8640"/>
          <w:tab w:val="left" w:pos="4320"/>
        </w:tabs>
      </w:pPr>
    </w:p>
    <w:p w:rsidR="00F40C42" w:rsidRDefault="00F40C42" w:rsidP="00F40C42">
      <w:pPr>
        <w:pStyle w:val="Header"/>
        <w:tabs>
          <w:tab w:val="clear" w:pos="8640"/>
          <w:tab w:val="left" w:pos="4320"/>
        </w:tabs>
      </w:pPr>
      <w:r>
        <w:tab/>
        <w:t>The "ayes" and "nays" were demanded and taken, resulting as follows:</w:t>
      </w:r>
    </w:p>
    <w:p w:rsidR="00F40C42" w:rsidRPr="004179CE" w:rsidRDefault="00F40C42" w:rsidP="00F40C42">
      <w:pPr>
        <w:pStyle w:val="Header"/>
        <w:tabs>
          <w:tab w:val="clear" w:pos="8640"/>
          <w:tab w:val="left" w:pos="4320"/>
        </w:tabs>
        <w:jc w:val="center"/>
        <w:rPr>
          <w:b/>
        </w:rPr>
      </w:pPr>
      <w:r w:rsidRPr="004179CE">
        <w:rPr>
          <w:b/>
        </w:rPr>
        <w:t>Ayes 39; Nays 0</w:t>
      </w:r>
    </w:p>
    <w:p w:rsidR="00F40C42" w:rsidRDefault="00F40C42" w:rsidP="00F40C42">
      <w:pPr>
        <w:pStyle w:val="Header"/>
        <w:tabs>
          <w:tab w:val="clear" w:pos="8640"/>
          <w:tab w:val="left" w:pos="4320"/>
        </w:tabs>
      </w:pP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CE">
        <w:rPr>
          <w:b/>
        </w:rPr>
        <w:t>AYES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Alexander</w:t>
      </w:r>
      <w:r>
        <w:tab/>
      </w:r>
      <w:r w:rsidRPr="004179CE">
        <w:t>Anderson</w:t>
      </w:r>
      <w:r>
        <w:tab/>
      </w:r>
      <w:r w:rsidRPr="004179CE">
        <w:t>Bright</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Bryant</w:t>
      </w:r>
      <w:r>
        <w:tab/>
      </w:r>
      <w:r w:rsidRPr="004179CE">
        <w:t>Campbell</w:t>
      </w:r>
      <w:r>
        <w:tab/>
      </w:r>
      <w:r w:rsidRPr="004179CE">
        <w:t>Campsen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Coleman</w:t>
      </w:r>
      <w:r>
        <w:tab/>
      </w:r>
      <w:r w:rsidRPr="004179CE">
        <w:t>Courson</w:t>
      </w:r>
      <w:r>
        <w:tab/>
      </w:r>
      <w:r w:rsidRPr="004179CE">
        <w:t>Cromer</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Davis</w:t>
      </w:r>
      <w:r>
        <w:tab/>
      </w:r>
      <w:r w:rsidRPr="004179CE">
        <w:t>Fair</w:t>
      </w:r>
      <w:r>
        <w:tab/>
      </w:r>
      <w:r w:rsidRPr="004179CE">
        <w:t>Ford</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Gregory</w:t>
      </w:r>
      <w:r>
        <w:tab/>
      </w:r>
      <w:r w:rsidRPr="004179CE">
        <w:t>Grooms</w:t>
      </w:r>
      <w:r>
        <w:tab/>
      </w:r>
      <w:r w:rsidRPr="004179CE">
        <w:t>Hayes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Hutto</w:t>
      </w:r>
      <w:r>
        <w:tab/>
      </w:r>
      <w:r w:rsidRPr="004179CE">
        <w:t>Knotts</w:t>
      </w:r>
      <w:r>
        <w:tab/>
      </w:r>
      <w:r w:rsidRPr="004179CE">
        <w:t>Land</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Leatherman</w:t>
      </w:r>
      <w:r>
        <w:tab/>
      </w:r>
      <w:r w:rsidRPr="004179CE">
        <w:t>Lourie</w:t>
      </w:r>
      <w:r>
        <w:tab/>
      </w:r>
      <w:r w:rsidRPr="004179CE">
        <w:t>Malloy</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rPr>
          <w:i/>
        </w:rPr>
        <w:t>Martin, Larry</w:t>
      </w:r>
      <w:r>
        <w:rPr>
          <w:i/>
        </w:rPr>
        <w:tab/>
      </w:r>
      <w:r w:rsidRPr="004179CE">
        <w:rPr>
          <w:i/>
        </w:rPr>
        <w:t>Martin, Shane</w:t>
      </w:r>
      <w:r>
        <w:rPr>
          <w:i/>
        </w:rPr>
        <w:tab/>
      </w:r>
      <w:r w:rsidRPr="004179CE">
        <w:t>Massey</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McGill</w:t>
      </w:r>
      <w:r>
        <w:tab/>
      </w:r>
      <w:r w:rsidRPr="004179CE">
        <w:t>Nicholson</w:t>
      </w:r>
      <w:r>
        <w:tab/>
      </w:r>
      <w:r w:rsidRPr="004179CE">
        <w:t>O'Dell</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Peeler</w:t>
      </w:r>
      <w:r>
        <w:tab/>
      </w:r>
      <w:r w:rsidRPr="004179CE">
        <w:t>Pinckney</w:t>
      </w:r>
      <w:r>
        <w:tab/>
      </w:r>
      <w:r w:rsidRPr="004179CE">
        <w:t>Rankin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Reese</w:t>
      </w:r>
      <w:r>
        <w:tab/>
      </w:r>
      <w:r w:rsidRPr="004179CE">
        <w:t>Rose</w:t>
      </w:r>
      <w:r>
        <w:tab/>
      </w:r>
      <w:r w:rsidRPr="004179CE">
        <w:t>Ryberg</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Scott</w:t>
      </w:r>
      <w:r>
        <w:tab/>
      </w:r>
      <w:r w:rsidRPr="004179CE">
        <w:t>Setzler</w:t>
      </w:r>
      <w:r>
        <w:tab/>
      </w:r>
      <w:r w:rsidRPr="004179CE">
        <w:t>Sheheen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Shoopman</w:t>
      </w:r>
      <w:r>
        <w:tab/>
      </w:r>
      <w:r w:rsidRPr="004179CE">
        <w:t>Verdin</w:t>
      </w:r>
      <w:r>
        <w:tab/>
      </w:r>
      <w:r w:rsidRPr="004179CE">
        <w:t>Williams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0C42" w:rsidRPr="004179CE"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79CE">
        <w:rPr>
          <w:b/>
        </w:rPr>
        <w:t>Total--39</w:t>
      </w:r>
    </w:p>
    <w:p w:rsidR="00F40C42" w:rsidRPr="004179CE" w:rsidRDefault="00F40C42" w:rsidP="00F40C42">
      <w:pPr>
        <w:pStyle w:val="Header"/>
        <w:tabs>
          <w:tab w:val="clear" w:pos="8640"/>
          <w:tab w:val="left" w:pos="4320"/>
        </w:tabs>
      </w:pP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CE">
        <w:rPr>
          <w:b/>
        </w:rPr>
        <w:t>NAYS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40C42" w:rsidRPr="004179CE"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CE">
        <w:rPr>
          <w:b/>
        </w:rPr>
        <w:t>Total--0</w:t>
      </w:r>
    </w:p>
    <w:p w:rsidR="00F40C42" w:rsidRPr="004179CE" w:rsidRDefault="00F40C42" w:rsidP="00F40C42">
      <w:pPr>
        <w:pStyle w:val="Header"/>
        <w:tabs>
          <w:tab w:val="clear" w:pos="8640"/>
          <w:tab w:val="left" w:pos="4320"/>
        </w:tabs>
      </w:pPr>
    </w:p>
    <w:p w:rsidR="00F40C42" w:rsidRDefault="00F40C42" w:rsidP="00F40C42">
      <w:r>
        <w:tab/>
        <w:t>The amendment was adopted.</w:t>
      </w:r>
    </w:p>
    <w:p w:rsidR="00060023" w:rsidRDefault="00060023" w:rsidP="00F40C42"/>
    <w:p w:rsidR="00F40C42" w:rsidRDefault="00F40C42" w:rsidP="00F40C42">
      <w:pPr>
        <w:pStyle w:val="Header"/>
        <w:tabs>
          <w:tab w:val="clear" w:pos="8640"/>
          <w:tab w:val="left" w:pos="4320"/>
        </w:tabs>
        <w:jc w:val="center"/>
      </w:pPr>
      <w:r>
        <w:rPr>
          <w:b/>
        </w:rPr>
        <w:t>Amendment No. 2</w:t>
      </w:r>
    </w:p>
    <w:p w:rsidR="00F40C42" w:rsidRDefault="00F40C42" w:rsidP="00F40C42">
      <w:pPr>
        <w:rPr>
          <w:snapToGrid w:val="0"/>
        </w:rPr>
      </w:pPr>
      <w:r>
        <w:rPr>
          <w:snapToGrid w:val="0"/>
        </w:rPr>
        <w:tab/>
        <w:t>Senator REESE proposed the following amendment (DKA\</w:t>
      </w:r>
      <w:r>
        <w:rPr>
          <w:snapToGrid w:val="0"/>
        </w:rPr>
        <w:br/>
        <w:t>4132SD12)</w:t>
      </w:r>
      <w:r w:rsidRPr="007C0515">
        <w:rPr>
          <w:snapToGrid w:val="0"/>
        </w:rPr>
        <w:t>, which was adopted</w:t>
      </w:r>
      <w:r>
        <w:rPr>
          <w:snapToGrid w:val="0"/>
        </w:rPr>
        <w:t>:</w:t>
      </w:r>
    </w:p>
    <w:p w:rsidR="00F40C42" w:rsidRPr="007C0515" w:rsidRDefault="00F40C42" w:rsidP="00F40C42">
      <w:pPr>
        <w:rPr>
          <w:snapToGrid w:val="0"/>
          <w:color w:val="auto"/>
        </w:rPr>
      </w:pPr>
      <w:r w:rsidRPr="007C0515">
        <w:rPr>
          <w:snapToGrid w:val="0"/>
          <w:color w:val="auto"/>
        </w:rPr>
        <w:tab/>
        <w:t>Amend the bill, as and if amended, Section 16</w:t>
      </w:r>
      <w:r w:rsidRPr="007C0515">
        <w:rPr>
          <w:snapToGrid w:val="0"/>
          <w:color w:val="auto"/>
        </w:rPr>
        <w:noBreakHyphen/>
        <w:t>17</w:t>
      </w:r>
      <w:r w:rsidRPr="007C0515">
        <w:rPr>
          <w:snapToGrid w:val="0"/>
          <w:color w:val="auto"/>
        </w:rPr>
        <w:noBreakHyphen/>
        <w:t xml:space="preserve">680(B), as contained in SECTION 12, by adding after item </w:t>
      </w:r>
      <w:r w:rsidRPr="007C0515">
        <w:rPr>
          <w:snapToGrid w:val="0"/>
          <w:color w:val="auto"/>
          <w:u w:val="single"/>
        </w:rPr>
        <w:t>(9)</w:t>
      </w:r>
      <w:r w:rsidRPr="007C0515">
        <w:rPr>
          <w:snapToGrid w:val="0"/>
          <w:color w:val="auto"/>
        </w:rPr>
        <w:t xml:space="preserve"> a new item to read:</w:t>
      </w:r>
    </w:p>
    <w:p w:rsidR="00F40C42" w:rsidRPr="007C0515" w:rsidRDefault="00F40C42" w:rsidP="00F40C42">
      <w:pPr>
        <w:rPr>
          <w:snapToGrid w:val="0"/>
          <w:color w:val="auto"/>
        </w:rPr>
      </w:pPr>
      <w:r>
        <w:rPr>
          <w:snapToGrid w:val="0"/>
        </w:rPr>
        <w:tab/>
      </w:r>
      <w:r w:rsidRPr="007C0515">
        <w:rPr>
          <w:snapToGrid w:val="0"/>
          <w:color w:val="auto"/>
        </w:rPr>
        <w:t xml:space="preserve">/ </w:t>
      </w:r>
      <w:r w:rsidRPr="007C0515">
        <w:rPr>
          <w:snapToGrid w:val="0"/>
          <w:color w:val="auto"/>
          <w:u w:val="single"/>
        </w:rPr>
        <w:t>(10)</w:t>
      </w:r>
      <w:r w:rsidRPr="007C0515">
        <w:rPr>
          <w:snapToGrid w:val="0"/>
          <w:color w:val="auto"/>
        </w:rPr>
        <w:tab/>
      </w:r>
      <w:r w:rsidRPr="007C0515">
        <w:rPr>
          <w:snapToGrid w:val="0"/>
          <w:color w:val="auto"/>
          <w:u w:val="single"/>
        </w:rPr>
        <w:t>A sheriff shall issue permits during regular business hours.</w:t>
      </w:r>
      <w:r w:rsidRPr="007C0515">
        <w:rPr>
          <w:snapToGrid w:val="0"/>
          <w:color w:val="auto"/>
        </w:rPr>
        <w:t xml:space="preserve"> /</w:t>
      </w:r>
    </w:p>
    <w:p w:rsidR="00F40C42" w:rsidRPr="007C0515" w:rsidRDefault="00F40C42" w:rsidP="00F40C42">
      <w:pPr>
        <w:rPr>
          <w:snapToGrid w:val="0"/>
          <w:color w:val="auto"/>
        </w:rPr>
      </w:pPr>
      <w:r>
        <w:tab/>
      </w:r>
      <w:r w:rsidRPr="007C0515">
        <w:rPr>
          <w:color w:val="auto"/>
        </w:rPr>
        <w:t xml:space="preserve">Amend the bill further, </w:t>
      </w:r>
      <w:r w:rsidRPr="007C0515">
        <w:rPr>
          <w:snapToGrid w:val="0"/>
          <w:color w:val="auto"/>
        </w:rPr>
        <w:t>Section 16</w:t>
      </w:r>
      <w:r w:rsidRPr="007C0515">
        <w:rPr>
          <w:snapToGrid w:val="0"/>
          <w:color w:val="auto"/>
        </w:rPr>
        <w:noBreakHyphen/>
        <w:t>17</w:t>
      </w:r>
      <w:r w:rsidRPr="007C0515">
        <w:rPr>
          <w:snapToGrid w:val="0"/>
          <w:color w:val="auto"/>
        </w:rPr>
        <w:noBreakHyphen/>
        <w:t xml:space="preserve">680(C), as contained in SECTION 12, by adding after item </w:t>
      </w:r>
      <w:r w:rsidRPr="007C0515">
        <w:rPr>
          <w:snapToGrid w:val="0"/>
          <w:color w:val="auto"/>
          <w:u w:val="single"/>
        </w:rPr>
        <w:t>(10)</w:t>
      </w:r>
      <w:r w:rsidRPr="007C0515">
        <w:rPr>
          <w:snapToGrid w:val="0"/>
          <w:color w:val="auto"/>
        </w:rPr>
        <w:t xml:space="preserve"> a new item to read:</w:t>
      </w:r>
    </w:p>
    <w:p w:rsidR="00F40C42" w:rsidRPr="007C0515" w:rsidRDefault="00F40C42" w:rsidP="00F40C42">
      <w:pPr>
        <w:rPr>
          <w:snapToGrid w:val="0"/>
          <w:color w:val="auto"/>
        </w:rPr>
      </w:pPr>
      <w:r>
        <w:rPr>
          <w:snapToGrid w:val="0"/>
        </w:rPr>
        <w:tab/>
      </w:r>
      <w:r w:rsidRPr="007C0515">
        <w:rPr>
          <w:snapToGrid w:val="0"/>
          <w:color w:val="auto"/>
        </w:rPr>
        <w:t xml:space="preserve">/ </w:t>
      </w:r>
      <w:r w:rsidRPr="007C0515">
        <w:rPr>
          <w:snapToGrid w:val="0"/>
          <w:color w:val="auto"/>
          <w:u w:val="single"/>
        </w:rPr>
        <w:t>(11)</w:t>
      </w:r>
      <w:r w:rsidRPr="007C0515">
        <w:rPr>
          <w:snapToGrid w:val="0"/>
          <w:color w:val="auto"/>
        </w:rPr>
        <w:tab/>
      </w:r>
      <w:r w:rsidRPr="007C0515">
        <w:rPr>
          <w:snapToGrid w:val="0"/>
          <w:color w:val="auto"/>
          <w:u w:val="single"/>
        </w:rPr>
        <w:t>A sheriff shall issue permits during regular business hours.</w:t>
      </w:r>
      <w:r w:rsidRPr="007C0515">
        <w:rPr>
          <w:snapToGrid w:val="0"/>
          <w:color w:val="auto"/>
        </w:rPr>
        <w:t xml:space="preserve"> /</w:t>
      </w:r>
    </w:p>
    <w:p w:rsidR="00F40C42" w:rsidRPr="007C0515" w:rsidRDefault="00F40C42" w:rsidP="00F40C42">
      <w:pPr>
        <w:rPr>
          <w:snapToGrid w:val="0"/>
          <w:color w:val="auto"/>
        </w:rPr>
      </w:pPr>
      <w:r w:rsidRPr="007C0515">
        <w:rPr>
          <w:snapToGrid w:val="0"/>
          <w:color w:val="auto"/>
        </w:rPr>
        <w:tab/>
        <w:t>Renumber sections to conform.</w:t>
      </w:r>
    </w:p>
    <w:p w:rsidR="00F40C42" w:rsidRDefault="00F40C42" w:rsidP="00F40C42">
      <w:pPr>
        <w:rPr>
          <w:snapToGrid w:val="0"/>
        </w:rPr>
      </w:pPr>
      <w:r w:rsidRPr="007C0515">
        <w:rPr>
          <w:snapToGrid w:val="0"/>
          <w:color w:val="auto"/>
        </w:rPr>
        <w:tab/>
        <w:t>Amend title to conform.</w:t>
      </w:r>
    </w:p>
    <w:p w:rsidR="00F40C42" w:rsidRPr="007C0515" w:rsidRDefault="00F40C42" w:rsidP="00F40C42">
      <w:pPr>
        <w:rPr>
          <w:snapToGrid w:val="0"/>
          <w:color w:val="auto"/>
        </w:rPr>
      </w:pPr>
    </w:p>
    <w:p w:rsidR="00F40C42" w:rsidRDefault="00F40C42" w:rsidP="00F40C42">
      <w:pPr>
        <w:pStyle w:val="Header"/>
        <w:tabs>
          <w:tab w:val="clear" w:pos="8640"/>
          <w:tab w:val="left" w:pos="4320"/>
        </w:tabs>
      </w:pPr>
      <w:r>
        <w:tab/>
        <w:t>Senator REESE explained the amendment.</w:t>
      </w:r>
    </w:p>
    <w:p w:rsidR="00060023" w:rsidRDefault="00060023" w:rsidP="00F40C42">
      <w:pPr>
        <w:pStyle w:val="Header"/>
        <w:tabs>
          <w:tab w:val="clear" w:pos="8640"/>
          <w:tab w:val="left" w:pos="4320"/>
        </w:tabs>
      </w:pPr>
    </w:p>
    <w:p w:rsidR="00060023" w:rsidRDefault="00060023" w:rsidP="00060023">
      <w:pPr>
        <w:pStyle w:val="Header"/>
        <w:tabs>
          <w:tab w:val="clear" w:pos="8640"/>
          <w:tab w:val="left" w:pos="4320"/>
        </w:tabs>
      </w:pPr>
      <w:r>
        <w:tab/>
        <w:t>The question then was the adoption of the amendment.</w:t>
      </w:r>
    </w:p>
    <w:p w:rsidR="00F40C42" w:rsidRDefault="00F40C42" w:rsidP="00F40C42">
      <w:pPr>
        <w:pStyle w:val="Header"/>
        <w:tabs>
          <w:tab w:val="clear" w:pos="8640"/>
          <w:tab w:val="left" w:pos="4320"/>
        </w:tabs>
      </w:pPr>
    </w:p>
    <w:p w:rsidR="00F40C42" w:rsidRDefault="00F40C42" w:rsidP="00F40C42">
      <w:pPr>
        <w:pStyle w:val="Header"/>
        <w:tabs>
          <w:tab w:val="clear" w:pos="8640"/>
          <w:tab w:val="left" w:pos="4320"/>
        </w:tabs>
      </w:pPr>
      <w:r>
        <w:tab/>
        <w:t>The "ayes" and "nays" were demanded and taken, resulting as follows:</w:t>
      </w:r>
    </w:p>
    <w:p w:rsidR="00F40C42" w:rsidRPr="004179CE" w:rsidRDefault="00F40C42" w:rsidP="00F40C42">
      <w:pPr>
        <w:pStyle w:val="Header"/>
        <w:tabs>
          <w:tab w:val="clear" w:pos="8640"/>
          <w:tab w:val="left" w:pos="4320"/>
        </w:tabs>
        <w:jc w:val="center"/>
        <w:rPr>
          <w:b/>
        </w:rPr>
      </w:pPr>
      <w:r w:rsidRPr="004179CE">
        <w:rPr>
          <w:b/>
        </w:rPr>
        <w:t>Ayes 39; Nays 0</w:t>
      </w:r>
    </w:p>
    <w:p w:rsidR="00F40C42" w:rsidRDefault="00F40C42" w:rsidP="00F40C42">
      <w:pPr>
        <w:pStyle w:val="Header"/>
        <w:tabs>
          <w:tab w:val="clear" w:pos="8640"/>
          <w:tab w:val="left" w:pos="4320"/>
        </w:tabs>
      </w:pP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CE">
        <w:rPr>
          <w:b/>
        </w:rPr>
        <w:t>AYES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Alexander</w:t>
      </w:r>
      <w:r>
        <w:tab/>
      </w:r>
      <w:r w:rsidRPr="004179CE">
        <w:t>Anderson</w:t>
      </w:r>
      <w:r>
        <w:tab/>
      </w:r>
      <w:r w:rsidRPr="004179CE">
        <w:t>Bright</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Bryant</w:t>
      </w:r>
      <w:r>
        <w:tab/>
      </w:r>
      <w:r w:rsidRPr="004179CE">
        <w:t>Campbell</w:t>
      </w:r>
      <w:r>
        <w:tab/>
      </w:r>
      <w:r w:rsidRPr="004179CE">
        <w:t>Campsen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Courson</w:t>
      </w:r>
      <w:r>
        <w:tab/>
      </w:r>
      <w:r w:rsidRPr="004179CE">
        <w:t>Cromer</w:t>
      </w:r>
      <w:r>
        <w:tab/>
      </w:r>
      <w:r w:rsidRPr="004179CE">
        <w:t>Davis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Fair</w:t>
      </w:r>
      <w:r>
        <w:tab/>
      </w:r>
      <w:r w:rsidRPr="004179CE">
        <w:t>Ford</w:t>
      </w:r>
      <w:r>
        <w:tab/>
      </w:r>
      <w:r w:rsidRPr="004179CE">
        <w:t>Gregory</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Grooms</w:t>
      </w:r>
      <w:r>
        <w:tab/>
      </w:r>
      <w:r w:rsidRPr="004179CE">
        <w:t>Hayes</w:t>
      </w:r>
      <w:r>
        <w:tab/>
      </w:r>
      <w:r w:rsidRPr="004179CE">
        <w:t>Hutto</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Jackson</w:t>
      </w:r>
      <w:r>
        <w:tab/>
      </w:r>
      <w:r w:rsidRPr="004179CE">
        <w:t>Knotts</w:t>
      </w:r>
      <w:r>
        <w:tab/>
      </w:r>
      <w:r w:rsidRPr="004179CE">
        <w:t>Land</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Leatherman</w:t>
      </w:r>
      <w:r>
        <w:tab/>
      </w:r>
      <w:r w:rsidRPr="004179CE">
        <w:t>Lourie</w:t>
      </w:r>
      <w:r>
        <w:tab/>
      </w:r>
      <w:r w:rsidRPr="004179CE">
        <w:t>Malloy</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rPr>
          <w:i/>
        </w:rPr>
        <w:t>Martin, Larry</w:t>
      </w:r>
      <w:r>
        <w:rPr>
          <w:i/>
        </w:rPr>
        <w:tab/>
      </w:r>
      <w:r w:rsidRPr="004179CE">
        <w:rPr>
          <w:i/>
        </w:rPr>
        <w:t>Martin, Shane</w:t>
      </w:r>
      <w:r>
        <w:rPr>
          <w:i/>
        </w:rPr>
        <w:tab/>
      </w:r>
      <w:r w:rsidRPr="004179CE">
        <w:t>Massey</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McGill</w:t>
      </w:r>
      <w:r>
        <w:tab/>
      </w:r>
      <w:r w:rsidRPr="004179CE">
        <w:t>Nicholson</w:t>
      </w:r>
      <w:r>
        <w:tab/>
      </w:r>
      <w:r w:rsidRPr="004179CE">
        <w:t>O'Dell</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Peeler</w:t>
      </w:r>
      <w:r>
        <w:tab/>
      </w:r>
      <w:r w:rsidRPr="004179CE">
        <w:t>Pinckney</w:t>
      </w:r>
      <w:r>
        <w:tab/>
      </w:r>
      <w:r w:rsidRPr="004179CE">
        <w:t>Rankin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Reese</w:t>
      </w:r>
      <w:r>
        <w:tab/>
      </w:r>
      <w:r w:rsidRPr="004179CE">
        <w:t>Rose</w:t>
      </w:r>
      <w:r>
        <w:tab/>
      </w:r>
      <w:r w:rsidRPr="004179CE">
        <w:t>Ryberg</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Scott</w:t>
      </w:r>
      <w:r>
        <w:tab/>
      </w:r>
      <w:r w:rsidRPr="004179CE">
        <w:t>Setzler</w:t>
      </w:r>
      <w:r>
        <w:tab/>
      </w:r>
      <w:r w:rsidRPr="004179CE">
        <w:t>Shoopman</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79CE">
        <w:t>Thomas</w:t>
      </w:r>
      <w:r>
        <w:tab/>
      </w:r>
      <w:r w:rsidRPr="004179CE">
        <w:t>Verdin</w:t>
      </w:r>
      <w:r>
        <w:tab/>
      </w:r>
      <w:r w:rsidRPr="004179CE">
        <w:t>Williams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0C42" w:rsidRPr="004179CE"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79CE">
        <w:rPr>
          <w:b/>
        </w:rPr>
        <w:t>Total--39</w:t>
      </w:r>
    </w:p>
    <w:p w:rsidR="00F40C42" w:rsidRPr="004179CE" w:rsidRDefault="00F40C42" w:rsidP="00F40C42">
      <w:pPr>
        <w:pStyle w:val="Header"/>
        <w:tabs>
          <w:tab w:val="clear" w:pos="8640"/>
          <w:tab w:val="left" w:pos="4320"/>
        </w:tabs>
      </w:pP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CE">
        <w:rPr>
          <w:b/>
        </w:rPr>
        <w:t>NAYS</w:t>
      </w:r>
    </w:p>
    <w:p w:rsidR="00F40C42"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40C42" w:rsidRPr="004179CE" w:rsidRDefault="00F40C42" w:rsidP="00F40C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79CE">
        <w:rPr>
          <w:b/>
        </w:rPr>
        <w:t>Total--0</w:t>
      </w:r>
    </w:p>
    <w:p w:rsidR="00F40C42" w:rsidRPr="004179CE" w:rsidRDefault="00F40C42" w:rsidP="00F40C42">
      <w:pPr>
        <w:pStyle w:val="Header"/>
        <w:tabs>
          <w:tab w:val="clear" w:pos="8640"/>
          <w:tab w:val="left" w:pos="4320"/>
        </w:tabs>
      </w:pPr>
    </w:p>
    <w:p w:rsidR="00F40C42" w:rsidRDefault="00F40C42" w:rsidP="00F40C42">
      <w:pPr>
        <w:pStyle w:val="Header"/>
        <w:tabs>
          <w:tab w:val="clear" w:pos="8640"/>
          <w:tab w:val="left" w:pos="4320"/>
        </w:tabs>
      </w:pPr>
      <w:r>
        <w:tab/>
        <w:t>The amendment was adopted.</w:t>
      </w:r>
    </w:p>
    <w:p w:rsidR="00F40C42" w:rsidRDefault="00F40C42" w:rsidP="00F40C42">
      <w:pPr>
        <w:pStyle w:val="Header"/>
        <w:tabs>
          <w:tab w:val="clear" w:pos="8640"/>
          <w:tab w:val="left" w:pos="4320"/>
        </w:tabs>
      </w:pPr>
    </w:p>
    <w:p w:rsidR="00F40C42" w:rsidRDefault="00F40C42" w:rsidP="00F40C42">
      <w:pPr>
        <w:pStyle w:val="Header"/>
        <w:tabs>
          <w:tab w:val="clear" w:pos="8640"/>
          <w:tab w:val="left" w:pos="4320"/>
        </w:tabs>
      </w:pPr>
      <w:r>
        <w:tab/>
        <w:t>There being no further amendments, the Bill was ordered returned to the House of Representatives with amendments.</w:t>
      </w:r>
    </w:p>
    <w:p w:rsidR="00F40C42" w:rsidRDefault="00F40C42" w:rsidP="00F40C42">
      <w:pPr>
        <w:pStyle w:val="Header"/>
        <w:tabs>
          <w:tab w:val="clear" w:pos="8640"/>
          <w:tab w:val="left" w:pos="4320"/>
        </w:tabs>
        <w:jc w:val="left"/>
        <w:rPr>
          <w:b/>
        </w:rPr>
      </w:pPr>
    </w:p>
    <w:p w:rsidR="00F40C42" w:rsidRPr="00CE5007" w:rsidRDefault="00F40C42" w:rsidP="00060023">
      <w:pPr>
        <w:pStyle w:val="Header"/>
        <w:keepNext/>
        <w:tabs>
          <w:tab w:val="clear" w:pos="8640"/>
          <w:tab w:val="left" w:pos="4320"/>
        </w:tabs>
        <w:jc w:val="center"/>
      </w:pPr>
      <w:r>
        <w:rPr>
          <w:b/>
        </w:rPr>
        <w:t xml:space="preserve">  CARRIED OVER</w:t>
      </w:r>
    </w:p>
    <w:p w:rsidR="00F40C42" w:rsidRPr="007A6E4C" w:rsidRDefault="00F40C42" w:rsidP="00060023">
      <w:pPr>
        <w:keepNext/>
        <w:suppressAutoHyphens/>
        <w:outlineLvl w:val="0"/>
      </w:pPr>
      <w:r>
        <w:tab/>
      </w:r>
      <w:r w:rsidRPr="007A6E4C">
        <w:t>H. 4726</w:t>
      </w:r>
      <w:r w:rsidR="0036522A" w:rsidRPr="007A6E4C">
        <w:fldChar w:fldCharType="begin"/>
      </w:r>
      <w:r w:rsidRPr="007A6E4C">
        <w:instrText xml:space="preserve"> XE "H. 4726" \b </w:instrText>
      </w:r>
      <w:r w:rsidR="0036522A"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F40C42" w:rsidRDefault="00F40C42" w:rsidP="00F40C42">
      <w:pPr>
        <w:pStyle w:val="Header"/>
        <w:tabs>
          <w:tab w:val="clear" w:pos="8640"/>
          <w:tab w:val="left" w:pos="4320"/>
        </w:tabs>
      </w:pPr>
      <w:r>
        <w:tab/>
        <w:t>On motion of Senator LARRY MARTIN, the Bill was carried over.</w:t>
      </w:r>
    </w:p>
    <w:p w:rsidR="00613CF9" w:rsidRDefault="00613CF9">
      <w:pPr>
        <w:pStyle w:val="Header"/>
        <w:tabs>
          <w:tab w:val="clear" w:pos="8640"/>
          <w:tab w:val="left" w:pos="4320"/>
        </w:tabs>
      </w:pPr>
    </w:p>
    <w:p w:rsidR="00A84816" w:rsidRDefault="00556907" w:rsidP="00556907">
      <w:pPr>
        <w:pStyle w:val="Header"/>
        <w:tabs>
          <w:tab w:val="clear" w:pos="8640"/>
          <w:tab w:val="left" w:pos="4320"/>
        </w:tabs>
        <w:jc w:val="center"/>
        <w:rPr>
          <w:b/>
        </w:rPr>
      </w:pPr>
      <w:r w:rsidRPr="00556907">
        <w:rPr>
          <w:b/>
        </w:rPr>
        <w:t>POINT OF ORDER</w:t>
      </w:r>
    </w:p>
    <w:p w:rsidR="00DB74A4" w:rsidRPr="00556907" w:rsidRDefault="00364778" w:rsidP="00556907">
      <w:pPr>
        <w:pStyle w:val="Header"/>
        <w:tabs>
          <w:tab w:val="clear" w:pos="8640"/>
          <w:tab w:val="left" w:pos="4320"/>
        </w:tabs>
        <w:jc w:val="center"/>
        <w:rPr>
          <w:b/>
        </w:rPr>
      </w:pPr>
      <w:r>
        <w:rPr>
          <w:b/>
        </w:rPr>
        <w:t xml:space="preserve">BILL </w:t>
      </w:r>
      <w:r w:rsidR="00556907" w:rsidRPr="00556907">
        <w:rPr>
          <w:b/>
        </w:rPr>
        <w:t>RETURNED TO THE HOUSE</w:t>
      </w:r>
    </w:p>
    <w:p w:rsidR="00556907" w:rsidRPr="009923A3" w:rsidRDefault="00556907" w:rsidP="00556907">
      <w:r>
        <w:tab/>
      </w:r>
      <w:r w:rsidRPr="009923A3">
        <w:t>S. 391</w:t>
      </w:r>
      <w:r w:rsidR="0036522A"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36522A"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556907" w:rsidRDefault="00556907">
      <w:pPr>
        <w:pStyle w:val="Header"/>
        <w:tabs>
          <w:tab w:val="clear" w:pos="8640"/>
          <w:tab w:val="left" w:pos="4320"/>
        </w:tabs>
      </w:pPr>
      <w:r>
        <w:tab/>
        <w:t xml:space="preserve">The House returned the Bill to the Senate with amendments.  </w:t>
      </w:r>
    </w:p>
    <w:p w:rsidR="00556907" w:rsidRDefault="00556907">
      <w:pPr>
        <w:pStyle w:val="Header"/>
        <w:tabs>
          <w:tab w:val="clear" w:pos="8640"/>
          <w:tab w:val="left" w:pos="4320"/>
        </w:tabs>
      </w:pPr>
    </w:p>
    <w:p w:rsidR="00556907" w:rsidRPr="00556907" w:rsidRDefault="00556907" w:rsidP="00556907">
      <w:pPr>
        <w:pStyle w:val="Header"/>
        <w:tabs>
          <w:tab w:val="clear" w:pos="8640"/>
          <w:tab w:val="left" w:pos="4320"/>
        </w:tabs>
        <w:jc w:val="center"/>
        <w:rPr>
          <w:b/>
        </w:rPr>
      </w:pPr>
      <w:r w:rsidRPr="00556907">
        <w:rPr>
          <w:b/>
        </w:rPr>
        <w:t>Point of Order</w:t>
      </w:r>
    </w:p>
    <w:p w:rsidR="00556907" w:rsidRDefault="00556907">
      <w:pPr>
        <w:pStyle w:val="Header"/>
        <w:tabs>
          <w:tab w:val="clear" w:pos="8640"/>
          <w:tab w:val="left" w:pos="4320"/>
        </w:tabs>
      </w:pPr>
      <w:r>
        <w:tab/>
        <w:t>Senator CAMPSEN raised a Point of Order that the amendments on the Bill were to the third degree and, therefore, the Senate could not consider the Bill.</w:t>
      </w:r>
    </w:p>
    <w:p w:rsidR="00556907" w:rsidRDefault="00556907">
      <w:pPr>
        <w:pStyle w:val="Header"/>
        <w:tabs>
          <w:tab w:val="clear" w:pos="8640"/>
          <w:tab w:val="left" w:pos="4320"/>
        </w:tabs>
      </w:pPr>
      <w:r>
        <w:tab/>
        <w:t>The PRESIDENT sustained the Point of Order.</w:t>
      </w:r>
    </w:p>
    <w:p w:rsidR="00556907" w:rsidRDefault="00556907">
      <w:pPr>
        <w:pStyle w:val="Header"/>
        <w:tabs>
          <w:tab w:val="clear" w:pos="8640"/>
          <w:tab w:val="left" w:pos="4320"/>
        </w:tabs>
      </w:pPr>
    </w:p>
    <w:p w:rsidR="00556907" w:rsidRDefault="00556907">
      <w:pPr>
        <w:pStyle w:val="Header"/>
        <w:tabs>
          <w:tab w:val="clear" w:pos="8640"/>
          <w:tab w:val="left" w:pos="4320"/>
        </w:tabs>
      </w:pPr>
      <w:r>
        <w:tab/>
        <w:t>The Bill was returned to the House</w:t>
      </w:r>
      <w:r w:rsidR="00A84816">
        <w:t>, with no action taken by the Senate on the Bill</w:t>
      </w:r>
      <w:r>
        <w:t xml:space="preserve">.  </w:t>
      </w:r>
    </w:p>
    <w:p w:rsidR="00556907" w:rsidRDefault="00556907">
      <w:pPr>
        <w:pStyle w:val="Header"/>
        <w:tabs>
          <w:tab w:val="clear" w:pos="8640"/>
          <w:tab w:val="left" w:pos="4320"/>
        </w:tabs>
      </w:pPr>
    </w:p>
    <w:p w:rsidR="00F40C42" w:rsidRPr="004179CE" w:rsidRDefault="00F40C42" w:rsidP="00F40C42">
      <w:pPr>
        <w:pStyle w:val="Header"/>
        <w:tabs>
          <w:tab w:val="clear" w:pos="8640"/>
          <w:tab w:val="left" w:pos="4320"/>
        </w:tabs>
        <w:jc w:val="center"/>
      </w:pPr>
      <w:r>
        <w:rPr>
          <w:b/>
        </w:rPr>
        <w:t>CARRIED OVER</w:t>
      </w:r>
    </w:p>
    <w:p w:rsidR="00F40C42" w:rsidRPr="00987907" w:rsidRDefault="00F40C42" w:rsidP="00F40C42">
      <w:pPr>
        <w:suppressAutoHyphens/>
      </w:pPr>
      <w:r>
        <w:tab/>
      </w:r>
      <w:r w:rsidRPr="00987907">
        <w:t>S. 105</w:t>
      </w:r>
      <w:r w:rsidR="0036522A"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36522A" w:rsidRPr="00987907">
        <w:fldChar w:fldCharType="end"/>
      </w:r>
      <w:r w:rsidRPr="00987907">
        <w:t xml:space="preserve"> -- </w:t>
      </w:r>
      <w:r>
        <w:t>Senators Verdin, Leventis and L. Martin</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F40C42" w:rsidRDefault="00F40C42" w:rsidP="00F40C42">
      <w:pPr>
        <w:pStyle w:val="Header"/>
        <w:tabs>
          <w:tab w:val="clear" w:pos="8640"/>
          <w:tab w:val="left" w:pos="4320"/>
        </w:tabs>
      </w:pPr>
      <w:r>
        <w:tab/>
        <w:t>On motion of Senator LEATHERMAN, the Bill was carried over.</w:t>
      </w:r>
    </w:p>
    <w:p w:rsidR="00F40C42" w:rsidRDefault="00F40C42">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7A3A63" w:rsidRPr="007A3A63" w:rsidRDefault="007A3A63" w:rsidP="00EC1682">
      <w:pPr>
        <w:pStyle w:val="Header"/>
        <w:keepNext/>
        <w:tabs>
          <w:tab w:val="clear" w:pos="8640"/>
          <w:tab w:val="left" w:pos="4320"/>
        </w:tabs>
        <w:jc w:val="center"/>
        <w:rPr>
          <w:b/>
        </w:rPr>
      </w:pPr>
      <w:r w:rsidRPr="007A3A63">
        <w:rPr>
          <w:b/>
        </w:rPr>
        <w:t>DEBATE INTERRUPTED</w:t>
      </w:r>
    </w:p>
    <w:p w:rsidR="001B59AE" w:rsidRPr="00037E07" w:rsidRDefault="001B59AE" w:rsidP="00EC1682">
      <w:pPr>
        <w:keepNext/>
      </w:pPr>
      <w:r>
        <w:tab/>
      </w:r>
      <w:r w:rsidRPr="00037E07">
        <w:t>H. 3508</w:t>
      </w:r>
      <w:r w:rsidR="0036522A" w:rsidRPr="00037E07">
        <w:fldChar w:fldCharType="begin"/>
      </w:r>
      <w:r w:rsidRPr="00037E07">
        <w:instrText xml:space="preserve"> XE "H. 3508" \b </w:instrText>
      </w:r>
      <w:r w:rsidR="0036522A"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060023">
        <w:t>“</w:t>
      </w:r>
      <w:r w:rsidRPr="00037E07">
        <w:t>UNSERVED AREA</w:t>
      </w:r>
      <w:r w:rsidR="00060023">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1B59AE" w:rsidRDefault="001B59AE">
      <w:pPr>
        <w:pStyle w:val="Header"/>
        <w:tabs>
          <w:tab w:val="clear" w:pos="8640"/>
          <w:tab w:val="left" w:pos="4320"/>
        </w:tabs>
      </w:pPr>
      <w:r>
        <w:tab/>
        <w:t>The Senate proceeded to a consideration of the Bill, the question being the adoption of the amendment proposed by the Committee on Judiciary.</w:t>
      </w:r>
    </w:p>
    <w:p w:rsidR="00DE7241" w:rsidRDefault="00DE7241">
      <w:pPr>
        <w:pStyle w:val="Header"/>
        <w:tabs>
          <w:tab w:val="clear" w:pos="8640"/>
          <w:tab w:val="left" w:pos="4320"/>
        </w:tabs>
      </w:pPr>
    </w:p>
    <w:p w:rsidR="001B59AE" w:rsidRDefault="001B59AE">
      <w:pPr>
        <w:pStyle w:val="Header"/>
        <w:tabs>
          <w:tab w:val="clear" w:pos="8640"/>
          <w:tab w:val="left" w:pos="4320"/>
        </w:tabs>
      </w:pPr>
      <w:r>
        <w:tab/>
        <w:t xml:space="preserve">Senator RANKIN explained the </w:t>
      </w:r>
      <w:r w:rsidR="00DE7241">
        <w:t>committee amendment</w:t>
      </w:r>
      <w:r>
        <w:t>.</w:t>
      </w:r>
    </w:p>
    <w:p w:rsidR="001B59AE" w:rsidRDefault="007243DE">
      <w:pPr>
        <w:pStyle w:val="Header"/>
        <w:tabs>
          <w:tab w:val="clear" w:pos="8640"/>
          <w:tab w:val="left" w:pos="4320"/>
        </w:tabs>
      </w:pPr>
      <w:r>
        <w:tab/>
        <w:t>Senator ALEXANDER spoke on the committee amendment.</w:t>
      </w:r>
    </w:p>
    <w:p w:rsidR="007243DE" w:rsidRDefault="007243DE">
      <w:pPr>
        <w:pStyle w:val="Header"/>
        <w:tabs>
          <w:tab w:val="clear" w:pos="8640"/>
          <w:tab w:val="left" w:pos="4320"/>
        </w:tabs>
      </w:pPr>
    </w:p>
    <w:p w:rsidR="00DB74A4" w:rsidRDefault="007A3A63" w:rsidP="007A3A63">
      <w:pPr>
        <w:pStyle w:val="Header"/>
        <w:tabs>
          <w:tab w:val="clear" w:pos="8640"/>
          <w:tab w:val="left" w:pos="4320"/>
        </w:tabs>
      </w:pPr>
      <w:r>
        <w:tab/>
        <w:t>On motion of Senator COURSON, debate was interrupted by adjournment.</w:t>
      </w:r>
    </w:p>
    <w:p w:rsidR="007A3A63" w:rsidRDefault="007A3A63" w:rsidP="007A3A63">
      <w:pPr>
        <w:pStyle w:val="Header"/>
        <w:tabs>
          <w:tab w:val="clear" w:pos="8640"/>
          <w:tab w:val="left" w:pos="4320"/>
        </w:tabs>
      </w:pPr>
    </w:p>
    <w:p w:rsidR="005C7B72" w:rsidRPr="005C7B72" w:rsidRDefault="005C7B72" w:rsidP="005C7B72">
      <w:pPr>
        <w:pStyle w:val="Header"/>
        <w:tabs>
          <w:tab w:val="clear" w:pos="8640"/>
          <w:tab w:val="left" w:pos="4320"/>
        </w:tabs>
        <w:jc w:val="center"/>
        <w:rPr>
          <w:b/>
        </w:rPr>
      </w:pPr>
      <w:r w:rsidRPr="005C7B72">
        <w:rPr>
          <w:b/>
        </w:rPr>
        <w:t>MOTION ADOPTED</w:t>
      </w:r>
    </w:p>
    <w:p w:rsidR="00DB74A4" w:rsidRDefault="005C7B72">
      <w:pPr>
        <w:pStyle w:val="Header"/>
        <w:tabs>
          <w:tab w:val="clear" w:pos="8640"/>
          <w:tab w:val="left" w:pos="4320"/>
        </w:tabs>
      </w:pPr>
      <w:r>
        <w:tab/>
        <w:t>Senator COURSON moved that, when the Senate adjourns today, it stand adjourned to meet tomorrow at 11:00 A.M.</w:t>
      </w:r>
    </w:p>
    <w:p w:rsidR="005C7B72" w:rsidRDefault="005C7B72">
      <w:pPr>
        <w:pStyle w:val="Header"/>
        <w:tabs>
          <w:tab w:val="clear" w:pos="8640"/>
          <w:tab w:val="left" w:pos="4320"/>
        </w:tabs>
      </w:pPr>
      <w:r>
        <w:tab/>
        <w:t xml:space="preserve">The motion was adopted.  </w:t>
      </w:r>
    </w:p>
    <w:p w:rsidR="00EC1682" w:rsidRDefault="00EC168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1665E">
        <w:tab/>
      </w:r>
      <w:r>
        <w:t>On motion of Senator</w:t>
      </w:r>
      <w:r w:rsidR="0011665E">
        <w:t xml:space="preserve"> LOURIE</w:t>
      </w:r>
      <w:r>
        <w:t xml:space="preserve">, with unanimous consent, the Senate stood adjourned out of respect to the memory of Mrs. </w:t>
      </w:r>
      <w:r w:rsidR="0011665E">
        <w:t>Hallie Bacote Perry</w:t>
      </w:r>
      <w:r>
        <w:t xml:space="preserve"> of </w:t>
      </w:r>
      <w:r w:rsidR="0011665E">
        <w:t>Columbia</w:t>
      </w:r>
      <w:r>
        <w:t>, S.C.</w:t>
      </w:r>
      <w:r w:rsidR="0011665E">
        <w:t xml:space="preserve">, beloved widow of the late Judge Matthew J. Perry.  Mrs. Perry was born in Timmonsville, S.C.  She was an educator, serving for many years as a teacher in Richland County School District Number One.  She was a member of St. Luke Episcopal Church and was very active in civic organizations.  She was a loving wife and devoted mother to a son, Michael J. Perry.  </w:t>
      </w:r>
    </w:p>
    <w:p w:rsidR="00613CF9" w:rsidRDefault="00613CF9">
      <w:pPr>
        <w:pStyle w:val="Header"/>
        <w:tabs>
          <w:tab w:val="clear" w:pos="8640"/>
          <w:tab w:val="left" w:pos="4320"/>
        </w:tabs>
      </w:pPr>
    </w:p>
    <w:p w:rsidR="00DB74A4" w:rsidRDefault="007A3A63">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A6C28">
        <w:t>3:27 P</w:t>
      </w:r>
      <w:r>
        <w:t xml:space="preserve">.M., on motion of Senator </w:t>
      </w:r>
      <w:r w:rsidR="00BA6C28">
        <w:t xml:space="preserve"> COURSON</w:t>
      </w:r>
      <w:r>
        <w:t xml:space="preserve">, the Senate adjourned to meet tomorrow at </w:t>
      </w:r>
      <w:r w:rsidR="00BA6C28">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AA113B">
      <w:headerReference w:type="default" r:id="rId7"/>
      <w:footerReference w:type="default" r:id="rId8"/>
      <w:footerReference w:type="first" r:id="rId9"/>
      <w:type w:val="continuous"/>
      <w:pgSz w:w="12240" w:h="15840"/>
      <w:pgMar w:top="1008" w:right="4666" w:bottom="3499" w:left="1238" w:header="1008" w:footer="3499" w:gutter="0"/>
      <w:pgNumType w:start="3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8D6" w:rsidRDefault="00E718D6">
      <w:r>
        <w:separator/>
      </w:r>
    </w:p>
  </w:endnote>
  <w:endnote w:type="continuationSeparator" w:id="0">
    <w:p w:rsidR="00E718D6" w:rsidRDefault="00E7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D6" w:rsidRPr="00ED76A9" w:rsidRDefault="00E718D6" w:rsidP="00ED76A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6522A">
      <w:rPr>
        <w:rStyle w:val="PageNumber"/>
      </w:rPr>
      <w:fldChar w:fldCharType="begin"/>
    </w:r>
    <w:r>
      <w:rPr>
        <w:rStyle w:val="PageNumber"/>
      </w:rPr>
      <w:instrText xml:space="preserve"> PAGE </w:instrText>
    </w:r>
    <w:r w:rsidR="0036522A">
      <w:rPr>
        <w:rStyle w:val="PageNumber"/>
      </w:rPr>
      <w:fldChar w:fldCharType="separate"/>
    </w:r>
    <w:r w:rsidR="003B1C76">
      <w:rPr>
        <w:rStyle w:val="PageNumber"/>
        <w:noProof/>
      </w:rPr>
      <w:t>3102</w:t>
    </w:r>
    <w:r w:rsidR="0036522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D6" w:rsidRDefault="00E718D6" w:rsidP="00ED76A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6522A">
      <w:rPr>
        <w:rStyle w:val="PageNumber"/>
      </w:rPr>
      <w:fldChar w:fldCharType="begin"/>
    </w:r>
    <w:r>
      <w:rPr>
        <w:rStyle w:val="PageNumber"/>
      </w:rPr>
      <w:instrText xml:space="preserve"> PAGE </w:instrText>
    </w:r>
    <w:r w:rsidR="0036522A">
      <w:rPr>
        <w:rStyle w:val="PageNumber"/>
      </w:rPr>
      <w:fldChar w:fldCharType="separate"/>
    </w:r>
    <w:r w:rsidR="003B1C76">
      <w:rPr>
        <w:rStyle w:val="PageNumber"/>
        <w:noProof/>
      </w:rPr>
      <w:t>3101</w:t>
    </w:r>
    <w:r w:rsidR="0036522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8D6" w:rsidRDefault="00E718D6">
      <w:r>
        <w:separator/>
      </w:r>
    </w:p>
  </w:footnote>
  <w:footnote w:type="continuationSeparator" w:id="0">
    <w:p w:rsidR="00E718D6" w:rsidRDefault="00E71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D6" w:rsidRPr="00ED76A9" w:rsidRDefault="00E718D6" w:rsidP="00ED76A9">
    <w:pPr>
      <w:pStyle w:val="Header"/>
      <w:spacing w:after="120"/>
      <w:jc w:val="center"/>
      <w:rPr>
        <w:b/>
      </w:rPr>
    </w:pPr>
    <w:r>
      <w:rPr>
        <w:b/>
      </w:rPr>
      <w:t>TUESDAY, MAY 29,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mailMerge>
    <w:mainDocumentType w:val="formLetters"/>
    <w:dataType w:val="textFile"/>
    <w:activeRecord w:val="-1"/>
  </w:mailMerge>
  <w:defaultTabStop w:val="0"/>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3E2257"/>
    <w:rsid w:val="000074E0"/>
    <w:rsid w:val="0001047D"/>
    <w:rsid w:val="00022CE8"/>
    <w:rsid w:val="0002352C"/>
    <w:rsid w:val="00042056"/>
    <w:rsid w:val="00045AF9"/>
    <w:rsid w:val="00050AAF"/>
    <w:rsid w:val="000566AC"/>
    <w:rsid w:val="00060023"/>
    <w:rsid w:val="0006162D"/>
    <w:rsid w:val="000641DE"/>
    <w:rsid w:val="0008217A"/>
    <w:rsid w:val="00097FD9"/>
    <w:rsid w:val="000A0425"/>
    <w:rsid w:val="000A7610"/>
    <w:rsid w:val="000B4BD8"/>
    <w:rsid w:val="000C7111"/>
    <w:rsid w:val="000F2F25"/>
    <w:rsid w:val="000F7071"/>
    <w:rsid w:val="000F7CA2"/>
    <w:rsid w:val="001001D1"/>
    <w:rsid w:val="00102C0A"/>
    <w:rsid w:val="00106BC4"/>
    <w:rsid w:val="00106EA6"/>
    <w:rsid w:val="00114764"/>
    <w:rsid w:val="0011665E"/>
    <w:rsid w:val="00121706"/>
    <w:rsid w:val="00136078"/>
    <w:rsid w:val="001462F5"/>
    <w:rsid w:val="001541ED"/>
    <w:rsid w:val="00161C59"/>
    <w:rsid w:val="00162528"/>
    <w:rsid w:val="00181C55"/>
    <w:rsid w:val="00183ECB"/>
    <w:rsid w:val="001A5E0B"/>
    <w:rsid w:val="001A7D6C"/>
    <w:rsid w:val="001B59AE"/>
    <w:rsid w:val="001D6026"/>
    <w:rsid w:val="001D663A"/>
    <w:rsid w:val="001E2AF7"/>
    <w:rsid w:val="001E5C0D"/>
    <w:rsid w:val="001E68BA"/>
    <w:rsid w:val="00205505"/>
    <w:rsid w:val="00215E18"/>
    <w:rsid w:val="0022132F"/>
    <w:rsid w:val="00223C63"/>
    <w:rsid w:val="002303E1"/>
    <w:rsid w:val="00234CE7"/>
    <w:rsid w:val="002415C0"/>
    <w:rsid w:val="002564BD"/>
    <w:rsid w:val="00283304"/>
    <w:rsid w:val="00291DC0"/>
    <w:rsid w:val="002A3660"/>
    <w:rsid w:val="002A5AC7"/>
    <w:rsid w:val="002A7D8E"/>
    <w:rsid w:val="002B010F"/>
    <w:rsid w:val="002B225F"/>
    <w:rsid w:val="002B6DF2"/>
    <w:rsid w:val="002B7EBD"/>
    <w:rsid w:val="002C1536"/>
    <w:rsid w:val="002D49C0"/>
    <w:rsid w:val="002D6956"/>
    <w:rsid w:val="002D7A66"/>
    <w:rsid w:val="002E01BA"/>
    <w:rsid w:val="002E52AD"/>
    <w:rsid w:val="002E60B0"/>
    <w:rsid w:val="002F647B"/>
    <w:rsid w:val="00303A1E"/>
    <w:rsid w:val="003055CE"/>
    <w:rsid w:val="00310BD0"/>
    <w:rsid w:val="00321465"/>
    <w:rsid w:val="003258A0"/>
    <w:rsid w:val="00334554"/>
    <w:rsid w:val="00337C23"/>
    <w:rsid w:val="00354207"/>
    <w:rsid w:val="003573AD"/>
    <w:rsid w:val="00364778"/>
    <w:rsid w:val="00364B8B"/>
    <w:rsid w:val="0036522A"/>
    <w:rsid w:val="003737EA"/>
    <w:rsid w:val="0037670D"/>
    <w:rsid w:val="00383396"/>
    <w:rsid w:val="00390F72"/>
    <w:rsid w:val="00394D31"/>
    <w:rsid w:val="003B1C76"/>
    <w:rsid w:val="003D327E"/>
    <w:rsid w:val="003E1C83"/>
    <w:rsid w:val="003E2257"/>
    <w:rsid w:val="003E2860"/>
    <w:rsid w:val="003E554C"/>
    <w:rsid w:val="003F6EA2"/>
    <w:rsid w:val="004114EF"/>
    <w:rsid w:val="00412368"/>
    <w:rsid w:val="00417DA6"/>
    <w:rsid w:val="00426E5F"/>
    <w:rsid w:val="004465AD"/>
    <w:rsid w:val="00454D1B"/>
    <w:rsid w:val="00457365"/>
    <w:rsid w:val="00457427"/>
    <w:rsid w:val="00457AF6"/>
    <w:rsid w:val="00461680"/>
    <w:rsid w:val="004627E1"/>
    <w:rsid w:val="00465264"/>
    <w:rsid w:val="00472B1C"/>
    <w:rsid w:val="004746F3"/>
    <w:rsid w:val="00475594"/>
    <w:rsid w:val="00480B6A"/>
    <w:rsid w:val="00482BAC"/>
    <w:rsid w:val="00483532"/>
    <w:rsid w:val="00485C99"/>
    <w:rsid w:val="00486D6C"/>
    <w:rsid w:val="00494996"/>
    <w:rsid w:val="004A2E06"/>
    <w:rsid w:val="004A4CC0"/>
    <w:rsid w:val="004D0F10"/>
    <w:rsid w:val="004D4DAE"/>
    <w:rsid w:val="004E1E21"/>
    <w:rsid w:val="004E2198"/>
    <w:rsid w:val="004E545F"/>
    <w:rsid w:val="004F50DD"/>
    <w:rsid w:val="00500D37"/>
    <w:rsid w:val="00513A36"/>
    <w:rsid w:val="00517D7B"/>
    <w:rsid w:val="0052063D"/>
    <w:rsid w:val="00520AB9"/>
    <w:rsid w:val="00523B9F"/>
    <w:rsid w:val="00526742"/>
    <w:rsid w:val="0054657B"/>
    <w:rsid w:val="00556907"/>
    <w:rsid w:val="00560D12"/>
    <w:rsid w:val="00563980"/>
    <w:rsid w:val="005649F4"/>
    <w:rsid w:val="005659D2"/>
    <w:rsid w:val="005674BA"/>
    <w:rsid w:val="00567D6D"/>
    <w:rsid w:val="005724F7"/>
    <w:rsid w:val="005769B1"/>
    <w:rsid w:val="00580847"/>
    <w:rsid w:val="00583A08"/>
    <w:rsid w:val="00585E6B"/>
    <w:rsid w:val="005B0124"/>
    <w:rsid w:val="005B2A00"/>
    <w:rsid w:val="005B5FE6"/>
    <w:rsid w:val="005C06E7"/>
    <w:rsid w:val="005C7B72"/>
    <w:rsid w:val="005D031D"/>
    <w:rsid w:val="005D1651"/>
    <w:rsid w:val="005E5036"/>
    <w:rsid w:val="005F14C9"/>
    <w:rsid w:val="00613CF9"/>
    <w:rsid w:val="0062542A"/>
    <w:rsid w:val="00627DD3"/>
    <w:rsid w:val="00631432"/>
    <w:rsid w:val="00633FC1"/>
    <w:rsid w:val="00646049"/>
    <w:rsid w:val="00681066"/>
    <w:rsid w:val="0068752A"/>
    <w:rsid w:val="0069623B"/>
    <w:rsid w:val="006B29E8"/>
    <w:rsid w:val="006D57A6"/>
    <w:rsid w:val="006F3859"/>
    <w:rsid w:val="00700F95"/>
    <w:rsid w:val="00703857"/>
    <w:rsid w:val="0070401E"/>
    <w:rsid w:val="0071509E"/>
    <w:rsid w:val="007243DE"/>
    <w:rsid w:val="0073055F"/>
    <w:rsid w:val="00731C91"/>
    <w:rsid w:val="00747C7B"/>
    <w:rsid w:val="00761CF8"/>
    <w:rsid w:val="0076441B"/>
    <w:rsid w:val="00772F7B"/>
    <w:rsid w:val="007748E4"/>
    <w:rsid w:val="007772A9"/>
    <w:rsid w:val="007A0BA9"/>
    <w:rsid w:val="007A3A63"/>
    <w:rsid w:val="007B1315"/>
    <w:rsid w:val="007B1874"/>
    <w:rsid w:val="007B46F3"/>
    <w:rsid w:val="007B61C2"/>
    <w:rsid w:val="007D60CC"/>
    <w:rsid w:val="007D7BF8"/>
    <w:rsid w:val="007E0008"/>
    <w:rsid w:val="00800C01"/>
    <w:rsid w:val="00833696"/>
    <w:rsid w:val="0085029C"/>
    <w:rsid w:val="00861F65"/>
    <w:rsid w:val="008661ED"/>
    <w:rsid w:val="00870DE2"/>
    <w:rsid w:val="00871FA4"/>
    <w:rsid w:val="0087373D"/>
    <w:rsid w:val="00880CCA"/>
    <w:rsid w:val="00885BE5"/>
    <w:rsid w:val="00894203"/>
    <w:rsid w:val="008A32D8"/>
    <w:rsid w:val="008A7830"/>
    <w:rsid w:val="008C4C1A"/>
    <w:rsid w:val="008C5B15"/>
    <w:rsid w:val="008E2F04"/>
    <w:rsid w:val="008F07E4"/>
    <w:rsid w:val="00902C95"/>
    <w:rsid w:val="00923BD6"/>
    <w:rsid w:val="00923E16"/>
    <w:rsid w:val="00941E5F"/>
    <w:rsid w:val="00962178"/>
    <w:rsid w:val="00965D93"/>
    <w:rsid w:val="009714DA"/>
    <w:rsid w:val="00974FC2"/>
    <w:rsid w:val="00977355"/>
    <w:rsid w:val="00980164"/>
    <w:rsid w:val="0098366A"/>
    <w:rsid w:val="009A5527"/>
    <w:rsid w:val="009B46FD"/>
    <w:rsid w:val="009B705B"/>
    <w:rsid w:val="009C0006"/>
    <w:rsid w:val="009D4316"/>
    <w:rsid w:val="009D48DB"/>
    <w:rsid w:val="009E275E"/>
    <w:rsid w:val="009E78D5"/>
    <w:rsid w:val="009F6919"/>
    <w:rsid w:val="00A06C7E"/>
    <w:rsid w:val="00A143F4"/>
    <w:rsid w:val="00A37833"/>
    <w:rsid w:val="00A447F5"/>
    <w:rsid w:val="00A45F58"/>
    <w:rsid w:val="00A576DA"/>
    <w:rsid w:val="00A627C2"/>
    <w:rsid w:val="00A66623"/>
    <w:rsid w:val="00A816F5"/>
    <w:rsid w:val="00A84816"/>
    <w:rsid w:val="00A852A7"/>
    <w:rsid w:val="00A9737B"/>
    <w:rsid w:val="00AA113B"/>
    <w:rsid w:val="00AA1416"/>
    <w:rsid w:val="00AA4E53"/>
    <w:rsid w:val="00AB1303"/>
    <w:rsid w:val="00AD2376"/>
    <w:rsid w:val="00AD3288"/>
    <w:rsid w:val="00AD3757"/>
    <w:rsid w:val="00AE117A"/>
    <w:rsid w:val="00AE3F7A"/>
    <w:rsid w:val="00AE69FD"/>
    <w:rsid w:val="00AF0D2F"/>
    <w:rsid w:val="00B071DF"/>
    <w:rsid w:val="00B109F5"/>
    <w:rsid w:val="00B319F1"/>
    <w:rsid w:val="00B41856"/>
    <w:rsid w:val="00B47967"/>
    <w:rsid w:val="00B70CF8"/>
    <w:rsid w:val="00B73628"/>
    <w:rsid w:val="00B7401C"/>
    <w:rsid w:val="00B742C7"/>
    <w:rsid w:val="00B85AEF"/>
    <w:rsid w:val="00B92901"/>
    <w:rsid w:val="00B92C33"/>
    <w:rsid w:val="00B972F5"/>
    <w:rsid w:val="00BA37B0"/>
    <w:rsid w:val="00BA53A9"/>
    <w:rsid w:val="00BA6C28"/>
    <w:rsid w:val="00BE4311"/>
    <w:rsid w:val="00BF019F"/>
    <w:rsid w:val="00BF321D"/>
    <w:rsid w:val="00BF66CA"/>
    <w:rsid w:val="00C00FB0"/>
    <w:rsid w:val="00C10C5E"/>
    <w:rsid w:val="00C1101A"/>
    <w:rsid w:val="00C129A5"/>
    <w:rsid w:val="00C226FD"/>
    <w:rsid w:val="00C25EA9"/>
    <w:rsid w:val="00C42CEB"/>
    <w:rsid w:val="00C62966"/>
    <w:rsid w:val="00C66E93"/>
    <w:rsid w:val="00C81078"/>
    <w:rsid w:val="00C8382C"/>
    <w:rsid w:val="00C93649"/>
    <w:rsid w:val="00CA0486"/>
    <w:rsid w:val="00CB7E2D"/>
    <w:rsid w:val="00CC19DB"/>
    <w:rsid w:val="00CC37C0"/>
    <w:rsid w:val="00CC4DB3"/>
    <w:rsid w:val="00CD63D0"/>
    <w:rsid w:val="00CF0706"/>
    <w:rsid w:val="00CF0BA6"/>
    <w:rsid w:val="00CF18D5"/>
    <w:rsid w:val="00CF36FD"/>
    <w:rsid w:val="00D047E5"/>
    <w:rsid w:val="00D1058A"/>
    <w:rsid w:val="00D30D6F"/>
    <w:rsid w:val="00D329A6"/>
    <w:rsid w:val="00D37B38"/>
    <w:rsid w:val="00D40A56"/>
    <w:rsid w:val="00D40ACB"/>
    <w:rsid w:val="00D43E8F"/>
    <w:rsid w:val="00D66B41"/>
    <w:rsid w:val="00D7282B"/>
    <w:rsid w:val="00D90D45"/>
    <w:rsid w:val="00DB2117"/>
    <w:rsid w:val="00DB74A4"/>
    <w:rsid w:val="00DC3ABD"/>
    <w:rsid w:val="00DE2062"/>
    <w:rsid w:val="00DE36BF"/>
    <w:rsid w:val="00DE3A42"/>
    <w:rsid w:val="00DE3D53"/>
    <w:rsid w:val="00DE7241"/>
    <w:rsid w:val="00DF3146"/>
    <w:rsid w:val="00E01FE7"/>
    <w:rsid w:val="00E029EF"/>
    <w:rsid w:val="00E267C2"/>
    <w:rsid w:val="00E42E95"/>
    <w:rsid w:val="00E44649"/>
    <w:rsid w:val="00E53C4A"/>
    <w:rsid w:val="00E5410C"/>
    <w:rsid w:val="00E54B63"/>
    <w:rsid w:val="00E718D6"/>
    <w:rsid w:val="00E811D2"/>
    <w:rsid w:val="00E848CB"/>
    <w:rsid w:val="00EA457A"/>
    <w:rsid w:val="00EC1682"/>
    <w:rsid w:val="00EC31E8"/>
    <w:rsid w:val="00ED2739"/>
    <w:rsid w:val="00ED62B8"/>
    <w:rsid w:val="00ED76A9"/>
    <w:rsid w:val="00EE4810"/>
    <w:rsid w:val="00EE5E9B"/>
    <w:rsid w:val="00EE7FEF"/>
    <w:rsid w:val="00EF044D"/>
    <w:rsid w:val="00EF0CB9"/>
    <w:rsid w:val="00EF4D8E"/>
    <w:rsid w:val="00EF60FF"/>
    <w:rsid w:val="00EF7726"/>
    <w:rsid w:val="00F00CA1"/>
    <w:rsid w:val="00F01451"/>
    <w:rsid w:val="00F02106"/>
    <w:rsid w:val="00F111D5"/>
    <w:rsid w:val="00F15E49"/>
    <w:rsid w:val="00F15EEB"/>
    <w:rsid w:val="00F27DE7"/>
    <w:rsid w:val="00F32CA2"/>
    <w:rsid w:val="00F40C42"/>
    <w:rsid w:val="00F40F8D"/>
    <w:rsid w:val="00F44DD1"/>
    <w:rsid w:val="00F53FAE"/>
    <w:rsid w:val="00F56161"/>
    <w:rsid w:val="00F5635C"/>
    <w:rsid w:val="00F64842"/>
    <w:rsid w:val="00F65760"/>
    <w:rsid w:val="00F678CA"/>
    <w:rsid w:val="00F704C8"/>
    <w:rsid w:val="00F71744"/>
    <w:rsid w:val="00F815D7"/>
    <w:rsid w:val="00F90CBC"/>
    <w:rsid w:val="00F91965"/>
    <w:rsid w:val="00FA230B"/>
    <w:rsid w:val="00FA3B5B"/>
    <w:rsid w:val="00FE24E5"/>
    <w:rsid w:val="00FE263F"/>
    <w:rsid w:val="00FE451C"/>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CBA745E8-991D-45AE-B555-919A5D6A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2B225F"/>
    <w:rPr>
      <w:rFonts w:ascii="Tahoma" w:hAnsi="Tahoma" w:cs="Tahoma"/>
      <w:sz w:val="16"/>
      <w:szCs w:val="16"/>
    </w:rPr>
  </w:style>
  <w:style w:type="character" w:customStyle="1" w:styleId="BalloonTextChar">
    <w:name w:val="Balloon Text Char"/>
    <w:basedOn w:val="DefaultParagraphFont"/>
    <w:link w:val="BalloonText"/>
    <w:uiPriority w:val="99"/>
    <w:rsid w:val="002B225F"/>
    <w:rPr>
      <w:rFonts w:ascii="Tahoma" w:hAnsi="Tahoma" w:cs="Tahoma"/>
      <w:color w:val="000000"/>
      <w:sz w:val="16"/>
      <w:szCs w:val="16"/>
    </w:rPr>
  </w:style>
  <w:style w:type="paragraph" w:styleId="NoSpacing">
    <w:name w:val="No Spacing"/>
    <w:uiPriority w:val="1"/>
    <w:qFormat/>
    <w:rsid w:val="00DF3146"/>
    <w:rPr>
      <w:rFonts w:eastAsiaTheme="minorHAnsi"/>
      <w:sz w:val="24"/>
      <w:szCs w:val="24"/>
    </w:rPr>
  </w:style>
  <w:style w:type="paragraph" w:styleId="PlainText">
    <w:name w:val="Plain Text"/>
    <w:basedOn w:val="Normal"/>
    <w:link w:val="PlainTextChar"/>
    <w:uiPriority w:val="99"/>
    <w:unhideWhenUsed/>
    <w:rsid w:val="00DE72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DE7241"/>
    <w:rPr>
      <w:rFonts w:eastAsiaTheme="minorHAnsi" w:cstheme="minorBidi"/>
      <w:sz w:val="22"/>
      <w:szCs w:val="21"/>
    </w:rPr>
  </w:style>
  <w:style w:type="character" w:customStyle="1" w:styleId="Heading1Char">
    <w:name w:val="Heading 1 Char"/>
    <w:basedOn w:val="DefaultParagraphFont"/>
    <w:link w:val="Heading1"/>
    <w:uiPriority w:val="9"/>
    <w:rsid w:val="00F40C42"/>
    <w:rPr>
      <w:b/>
      <w:color w:val="000000"/>
      <w:sz w:val="22"/>
    </w:rPr>
  </w:style>
  <w:style w:type="character" w:customStyle="1" w:styleId="Heading2Char">
    <w:name w:val="Heading 2 Char"/>
    <w:basedOn w:val="DefaultParagraphFont"/>
    <w:link w:val="Heading2"/>
    <w:rsid w:val="00F40C42"/>
    <w:rPr>
      <w:color w:val="000000"/>
      <w:sz w:val="22"/>
      <w:u w:val="single"/>
    </w:rPr>
  </w:style>
  <w:style w:type="character" w:customStyle="1" w:styleId="Heading3Char">
    <w:name w:val="Heading 3 Char"/>
    <w:basedOn w:val="DefaultParagraphFont"/>
    <w:link w:val="Heading3"/>
    <w:rsid w:val="00F40C42"/>
    <w:rPr>
      <w:b/>
      <w:color w:val="000000"/>
      <w:sz w:val="22"/>
    </w:rPr>
  </w:style>
  <w:style w:type="character" w:customStyle="1" w:styleId="Heading4Char">
    <w:name w:val="Heading 4 Char"/>
    <w:basedOn w:val="DefaultParagraphFont"/>
    <w:link w:val="Heading4"/>
    <w:rsid w:val="00F40C42"/>
    <w:rPr>
      <w:b/>
      <w:color w:val="000000"/>
      <w:sz w:val="32"/>
    </w:rPr>
  </w:style>
  <w:style w:type="character" w:customStyle="1" w:styleId="Heading5Char">
    <w:name w:val="Heading 5 Char"/>
    <w:basedOn w:val="DefaultParagraphFont"/>
    <w:link w:val="Heading5"/>
    <w:rsid w:val="00F40C42"/>
    <w:rPr>
      <w:b/>
      <w:color w:val="000000"/>
      <w:sz w:val="21"/>
    </w:rPr>
  </w:style>
  <w:style w:type="character" w:customStyle="1" w:styleId="Heading6Char">
    <w:name w:val="Heading 6 Char"/>
    <w:basedOn w:val="DefaultParagraphFont"/>
    <w:link w:val="Heading6"/>
    <w:rsid w:val="00F40C42"/>
    <w:rPr>
      <w:b/>
      <w:color w:val="000000"/>
      <w:sz w:val="21"/>
    </w:rPr>
  </w:style>
  <w:style w:type="character" w:customStyle="1" w:styleId="FooterChar">
    <w:name w:val="Footer Char"/>
    <w:basedOn w:val="DefaultParagraphFont"/>
    <w:link w:val="Footer"/>
    <w:rsid w:val="00F40C42"/>
    <w:rPr>
      <w:color w:val="000000"/>
      <w:sz w:val="22"/>
    </w:rPr>
  </w:style>
  <w:style w:type="character" w:customStyle="1" w:styleId="TitleChar">
    <w:name w:val="Title Char"/>
    <w:basedOn w:val="DefaultParagraphFont"/>
    <w:link w:val="Title"/>
    <w:rsid w:val="00F40C42"/>
    <w:rPr>
      <w:b/>
      <w:color w:val="000000"/>
      <w:sz w:val="22"/>
    </w:rPr>
  </w:style>
  <w:style w:type="paragraph" w:customStyle="1" w:styleId="ConSign0">
    <w:name w:val="ConSign"/>
    <w:basedOn w:val="Normal"/>
    <w:rsid w:val="00F40C4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F40C42"/>
    <w:pPr>
      <w:suppressAutoHyphens/>
    </w:pPr>
    <w:rPr>
      <w:color w:val="auto"/>
      <w:szCs w:val="22"/>
    </w:rPr>
  </w:style>
  <w:style w:type="character" w:customStyle="1" w:styleId="TITLEChar0">
    <w:name w:val="TITLE Char"/>
    <w:basedOn w:val="DefaultParagraphFont"/>
    <w:link w:val="Title1"/>
    <w:rsid w:val="00F40C42"/>
    <w:rPr>
      <w:sz w:val="22"/>
      <w:szCs w:val="22"/>
    </w:rPr>
  </w:style>
  <w:style w:type="paragraph" w:styleId="EndnoteText">
    <w:name w:val="endnote text"/>
    <w:basedOn w:val="Normal"/>
    <w:link w:val="EndnoteTextChar"/>
    <w:uiPriority w:val="99"/>
    <w:semiHidden/>
    <w:unhideWhenUsed/>
    <w:rsid w:val="00F40C42"/>
    <w:rPr>
      <w:sz w:val="20"/>
    </w:rPr>
  </w:style>
  <w:style w:type="character" w:customStyle="1" w:styleId="EndnoteTextChar">
    <w:name w:val="Endnote Text Char"/>
    <w:basedOn w:val="DefaultParagraphFont"/>
    <w:link w:val="EndnoteText"/>
    <w:uiPriority w:val="99"/>
    <w:semiHidden/>
    <w:rsid w:val="00F40C42"/>
    <w:rPr>
      <w:color w:val="000000"/>
    </w:rPr>
  </w:style>
  <w:style w:type="character" w:styleId="EndnoteReference">
    <w:name w:val="endnote reference"/>
    <w:basedOn w:val="DefaultParagraphFont"/>
    <w:uiPriority w:val="99"/>
    <w:semiHidden/>
    <w:unhideWhenUsed/>
    <w:rsid w:val="00F40C42"/>
    <w:rPr>
      <w:vertAlign w:val="superscript"/>
    </w:rPr>
  </w:style>
  <w:style w:type="paragraph" w:customStyle="1" w:styleId="BillDots">
    <w:name w:val="Bill Dots"/>
    <w:basedOn w:val="Normal"/>
    <w:qFormat/>
    <w:rsid w:val="00F40C4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BodyTextChar">
    <w:name w:val="Body Text Char"/>
    <w:basedOn w:val="DefaultParagraphFont"/>
    <w:link w:val="BodyText"/>
    <w:uiPriority w:val="99"/>
    <w:rsid w:val="00F40C42"/>
    <w:rPr>
      <w:rFonts w:eastAsiaTheme="minorHAnsi" w:cstheme="minorBidi"/>
      <w:sz w:val="22"/>
      <w:szCs w:val="22"/>
    </w:rPr>
  </w:style>
  <w:style w:type="paragraph" w:styleId="BodyText">
    <w:name w:val="Body Text"/>
    <w:basedOn w:val="Normal"/>
    <w:link w:val="BodyTextChar"/>
    <w:uiPriority w:val="99"/>
    <w:rsid w:val="00F40C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F40C42"/>
    <w:rPr>
      <w:color w:val="000000"/>
      <w:sz w:val="22"/>
    </w:rPr>
  </w:style>
  <w:style w:type="paragraph" w:styleId="Index1">
    <w:name w:val="index 1"/>
    <w:basedOn w:val="Normal"/>
    <w:next w:val="Normal"/>
    <w:autoRedefine/>
    <w:uiPriority w:val="99"/>
    <w:semiHidden/>
    <w:unhideWhenUsed/>
    <w:rsid w:val="00941E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BE4A-C2CB-474C-B499-03E2D062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57</TotalTime>
  <Pages>3</Pages>
  <Words>28889</Words>
  <Characters>150383</Characters>
  <Application>Microsoft Office Word</Application>
  <DocSecurity>0</DocSecurity>
  <Lines>3937</Lines>
  <Paragraphs>1362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29, 2012 - South Carolina Legislature Online</dc:title>
  <dc:creator>joycereid</dc:creator>
  <cp:lastModifiedBy>N Cumfer</cp:lastModifiedBy>
  <cp:revision>43</cp:revision>
  <cp:lastPrinted>2012-08-30T15:28:00Z</cp:lastPrinted>
  <dcterms:created xsi:type="dcterms:W3CDTF">2012-08-30T14:59:00Z</dcterms:created>
  <dcterms:modified xsi:type="dcterms:W3CDTF">2014-11-14T20:43:00Z</dcterms:modified>
</cp:coreProperties>
</file>