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C94BA9">
        <w:rPr>
          <w:rFonts w:ascii="Letter Gothic" w:hAnsi="Letter Gothic"/>
          <w:sz w:val="18"/>
        </w:rPr>
        <w:t xml:space="preserve">  92-0001                                              SECTION  92A                                                PAGE 0269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   GOVERNOR'S OFF-EXECUTIVE CONTROL OF STATE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1 I. ADMINISTRATION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2  PERSONAL SERVICE: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3   GOVERNOR                           106,078     106,078     106,078     106,078     106,078     106,078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5   UNCLASSIFIED POSITIONS           1,245,652   1,245,652   1,245,652   1,245,652   1,245,652   1,245,652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6                                      (26.00)     (26.00)     (23.00)     (23.00)     (23.00)     (23.00)</w:t>
      </w:r>
    </w:p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7  TOTAL PERSONAL SERVICE            1,351,730   1,351,730   1,351,730   1,351,730   1,351,730   1,351,730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 xml:space="preserve"> 8                                      (27.00)     (27.00)     (24.00)     (24.00)     (24.00)     (24.00)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 9  OTHER OPERATING EXPENSES            101,213     101,213     101,213     101,213     101,213     101,213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11 TOTAL ADMINISTRATION               1,452,943   1,452,943   1,452,943   1,452,943   1,452,943   1,452,943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12                                      (27.00)     (27.00)     (24.00)     (24.00)     (24.00)     (24.00)</w:t>
      </w:r>
    </w:p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14 II. EMPLOYEE BENEFITS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15  C. STATE EMPLOYER CONTRIBUTIONS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16   EMPLOYER CONTRIBUTIONS             457,762     457,762     457,762     457,762     458,819     458,819</w:t>
      </w:r>
    </w:p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C94BA9">
        <w:rPr>
          <w:rFonts w:ascii="Letter Gothic" w:hAnsi="Letter Gothic"/>
          <w:sz w:val="18"/>
        </w:rPr>
        <w:t xml:space="preserve">                                    </w:t>
      </w:r>
      <w:r w:rsidRPr="00C94BA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17  TOTAL FRINGE BENEFITS               457,762     457,762     457,762     457,762     458,819     458,819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19 TOTAL EMPLOYEE BENEFITS              457,762     457,762     457,762     457,762     458,819     458,819</w:t>
      </w:r>
    </w:p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21 GOVERNOR'S OFF-EXECUTIVE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22  CONTROL OF STATE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23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24 TOTAL FUNDS AVAILABLE              1,910,705   1,910,705   1,910,705   1,910,705   1,911,762   1,911,762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C94BA9">
        <w:rPr>
          <w:rFonts w:ascii="Letter Gothic" w:hAnsi="Letter Gothic"/>
          <w:sz w:val="18"/>
        </w:rPr>
        <w:t>25 TOTAL AUTHORIZED FTE POSITIONS       (27.00)     (27.00)     (24.00)     (24.00)     (24.00)     (24.00)</w:t>
      </w:r>
    </w:p>
    <w:p w:rsidR="00D661C2" w:rsidRPr="00C94BA9" w:rsidRDefault="00D661C2" w:rsidP="00D661C2">
      <w:pPr>
        <w:spacing w:line="170" w:lineRule="exact"/>
        <w:rPr>
          <w:rFonts w:ascii="Letter Gothic" w:hAnsi="Letter Gothic"/>
          <w:sz w:val="18"/>
        </w:rPr>
      </w:pPr>
      <w:r w:rsidRPr="00C94BA9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D661C2" w:rsidRDefault="00D661C2" w:rsidP="00D661C2">
      <w:pPr>
        <w:spacing w:line="170" w:lineRule="exact"/>
        <w:rPr>
          <w:rFonts w:ascii="Letter Gothic" w:hAnsi="Letter Gothic"/>
          <w:sz w:val="18"/>
        </w:rPr>
      </w:pPr>
    </w:p>
    <w:sectPr w:rsidR="00D661C2" w:rsidSect="00D661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20C4BE-F6C0-4ED4-94DC-1573004D62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3FC5647-8E09-4629-8751-40782C885EC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2A1BE1C-0A1C-417C-9FB8-EA7B27922DE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3D7E1DA-36B7-4D3D-8E3A-C3FFCD9B1A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9D6542-EDC5-4C4A-97A7-CCD8FC15340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661C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841E3"/>
    <w:rsid w:val="00CB592C"/>
    <w:rsid w:val="00CB65F5"/>
    <w:rsid w:val="00CF5FA7"/>
    <w:rsid w:val="00D661C2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514</Words>
  <Characters>2930</Characters>
  <Application>Microsoft Office Word</Application>
  <DocSecurity>0</DocSecurity>
  <Lines>24</Lines>
  <Paragraphs>6</Paragraphs>
  <ScaleCrop>false</ScaleCrop>
  <Company>LPITS</Company>
  <LinksUpToDate>false</LinksUpToDate>
  <CharactersWithSpaces>3438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2013-06-06T15:12:00Z</dcterms:created>
  <dcterms:modified xsi:type="dcterms:W3CDTF">2013-06-06T15:12:00Z</dcterms:modified>
</cp:coreProperties>
</file>