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591,053      86,286                                                     611,053      86,286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(17.75)      (6.54)                                                     (17.75)      (6.54)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1,036,788     401,031                                                   1,121,788     401,031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(17.07)     (11.06)                                                     (17.07)     (11.06)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164,905                                                                 215,000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1,792,746     487,317                                                   1,947,841     487,317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(34.82)     (17.60)                                                     (34.82)     (17.60)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1,026,305                                                                 828,136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 2,819,051     487,317                                                   2,775,977     487,317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(34.82)     (17.60)                                                     (34.82)     (17.60)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 RESTRICTED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10,643                                                                  11,416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  131,802                                                                 134,456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 34,042                                                                  40,220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176,487                                                                 186,092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OPERATING EXPENSES         2,818,468                                                               2,818,820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RESTRICTED                  2,994,955                                                               3,004,912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EDUCATION &amp; GENERAL          5,814,006     487,317                                                   5,780,889     487,317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(34.82)     (17.60)                                                     (34.82)     (17.60)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II. AUXILIARY SERVICES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PERSONAL SERVICE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CLASSIFIED POSITIONS                23,927                                                                  41,472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OTHER PERSONAL SERVICES             13,149                                                                  10,667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PERSONAL SERVICE               37,076                                                                  52,139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OTHER OPERATING EXPENSES            217,989                                                                 210,000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AUXILIARY SERVICES             255,065                                                                 262,139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III. EMPLOYEE BENEFITS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 STATE EMPLOYER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CONTRIBUTIONS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EMPLOYER CONTRIBUTIONS             610,037     112,435                                                     647,016     113,414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FRINGE BENEFITS               610,037     112,435                                                     647,016     113,414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EMPLOYEE BENEFITS              610,037     112,435                                                     647,016     113,414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U S C - UNION CAMPUS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FUNDS AVAILABLE              6,679,108     599,752                                                   6,690,044     600,731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AUTHORIZED FTE POSITIONS       (34.82)     (17.60)                                                     (34.82)     (17.60)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422149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422149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422149">
        <w:rPr>
          <w:rFonts w:ascii="Letter Gothic" w:hAnsi="Letter Gothic"/>
          <w:sz w:val="16"/>
          <w:szCs w:val="16"/>
        </w:rPr>
        <w:t xml:space="preserve">1223,060,016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422149">
        <w:rPr>
          <w:rFonts w:ascii="Letter Gothic" w:hAnsi="Letter Gothic"/>
          <w:sz w:val="16"/>
          <w:szCs w:val="16"/>
        </w:rPr>
        <w:t>130,127,251</w:t>
      </w:r>
      <w:r>
        <w:rPr>
          <w:rFonts w:ascii="Letter Gothic" w:hAnsi="Letter Gothic"/>
          <w:sz w:val="16"/>
          <w:szCs w:val="16"/>
        </w:rPr>
        <w:t xml:space="preserve"> </w:t>
      </w:r>
      <w:r w:rsidRPr="00422149">
        <w:rPr>
          <w:rFonts w:ascii="Letter Gothic" w:hAnsi="Letter Gothic"/>
          <w:sz w:val="16"/>
          <w:szCs w:val="16"/>
        </w:rPr>
        <w:t xml:space="preserve">1223,135,016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422149">
        <w:rPr>
          <w:rFonts w:ascii="Letter Gothic" w:hAnsi="Letter Gothic"/>
          <w:sz w:val="16"/>
          <w:szCs w:val="16"/>
        </w:rPr>
        <w:t>130,202,251</w:t>
      </w:r>
      <w:r>
        <w:rPr>
          <w:rFonts w:ascii="Letter Gothic" w:hAnsi="Letter Gothic"/>
          <w:sz w:val="16"/>
          <w:szCs w:val="16"/>
        </w:rPr>
        <w:t xml:space="preserve"> </w:t>
      </w:r>
      <w:r w:rsidRPr="00422149">
        <w:rPr>
          <w:rFonts w:ascii="Letter Gothic" w:hAnsi="Letter Gothic"/>
          <w:sz w:val="16"/>
          <w:szCs w:val="16"/>
        </w:rPr>
        <w:t xml:space="preserve">1224,335,598 </w:t>
      </w:r>
      <w:r>
        <w:rPr>
          <w:rFonts w:ascii="Letter Gothic" w:hAnsi="Letter Gothic"/>
          <w:sz w:val="16"/>
          <w:szCs w:val="16"/>
        </w:rPr>
        <w:t xml:space="preserve">  </w:t>
      </w:r>
      <w:r w:rsidRPr="00422149">
        <w:rPr>
          <w:rFonts w:ascii="Letter Gothic" w:hAnsi="Letter Gothic"/>
          <w:sz w:val="16"/>
          <w:szCs w:val="16"/>
        </w:rPr>
        <w:t>131,402,833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AUTHORIZED FTE POSITIONS     (6181.23)   (3151.47)   (6181.23)   (3151.47)   (6181.23)   (3151.47)   (6181.23)   (3151.47)</w:t>
      </w:r>
    </w:p>
    <w:p w:rsidR="00227A0C" w:rsidRPr="00852AF6" w:rsidRDefault="00227A0C" w:rsidP="00227A0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7A0C" w:rsidRDefault="00227A0C" w:rsidP="00227A0C">
      <w:pPr>
        <w:spacing w:line="170" w:lineRule="exact"/>
        <w:rPr>
          <w:rFonts w:ascii="Letter Gothic" w:hAnsi="Letter Gothic"/>
          <w:sz w:val="18"/>
        </w:rPr>
      </w:pPr>
    </w:p>
    <w:sectPr w:rsidR="00227A0C" w:rsidSect="00227A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DC9040-5DA2-4F59-A1C1-13A59EA334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C8DC25-E62A-4583-A821-BF9ED46552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ADECA98-190A-46E6-A87E-D5E748D9E2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67A975-14EA-4E51-B5A1-ECD8F6DD2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75CB9-BEDD-4A6D-ABF9-6977BEB1A4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7A0C"/>
    <w:rsid w:val="00005E8A"/>
    <w:rsid w:val="00047E19"/>
    <w:rsid w:val="0006477E"/>
    <w:rsid w:val="000E2473"/>
    <w:rsid w:val="00123C01"/>
    <w:rsid w:val="00194397"/>
    <w:rsid w:val="001F4392"/>
    <w:rsid w:val="00227A0C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1202</Words>
  <Characters>6854</Characters>
  <Application>Microsoft Office Word</Application>
  <DocSecurity>0</DocSecurity>
  <Lines>57</Lines>
  <Paragraphs>16</Paragraphs>
  <ScaleCrop>false</ScaleCrop>
  <Company>LPITS</Company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