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0D3" w:rsidRDefault="008E30D3" w:rsidP="008E30D3">
      <w:pPr>
        <w:widowControl w:val="0"/>
        <w:jc w:val="center"/>
      </w:pPr>
      <w:r w:rsidRPr="008E30D3">
        <w:rPr>
          <w:b/>
        </w:rPr>
        <w:t>South Carolina General Assembly</w:t>
      </w:r>
    </w:p>
    <w:p w:rsidR="008E30D3" w:rsidRDefault="008E30D3" w:rsidP="008E30D3">
      <w:pPr>
        <w:widowControl w:val="0"/>
        <w:jc w:val="center"/>
      </w:pPr>
      <w:r>
        <w:t>120th Session, 2013-2014</w:t>
      </w:r>
    </w:p>
    <w:p w:rsidR="008E30D3" w:rsidRDefault="008E30D3" w:rsidP="008E30D3">
      <w:pPr>
        <w:widowControl w:val="0"/>
        <w:jc w:val="left"/>
      </w:pPr>
    </w:p>
    <w:p w:rsidR="008E30D3" w:rsidRDefault="008E30D3" w:rsidP="008E30D3">
      <w:pPr>
        <w:widowControl w:val="0"/>
        <w:jc w:val="left"/>
        <w:rPr>
          <w:b/>
        </w:rPr>
      </w:pPr>
      <w:r w:rsidRPr="008E30D3">
        <w:rPr>
          <w:b/>
        </w:rPr>
        <w:t>S.</w:t>
      </w:r>
      <w:r>
        <w:rPr>
          <w:b/>
        </w:rPr>
        <w:t xml:space="preserve"> </w:t>
      </w:r>
      <w:r w:rsidRPr="008E30D3">
        <w:rPr>
          <w:b/>
        </w:rPr>
        <w:t>1192</w:t>
      </w:r>
    </w:p>
    <w:p w:rsidR="008E30D3" w:rsidRDefault="008E30D3" w:rsidP="008E30D3">
      <w:pPr>
        <w:widowControl w:val="0"/>
        <w:jc w:val="left"/>
        <w:rPr>
          <w:b/>
        </w:rPr>
      </w:pPr>
    </w:p>
    <w:p w:rsidR="008E30D3" w:rsidRDefault="008E30D3" w:rsidP="008E30D3">
      <w:pPr>
        <w:widowControl w:val="0"/>
        <w:jc w:val="left"/>
      </w:pPr>
      <w:r w:rsidRPr="008E30D3">
        <w:rPr>
          <w:b/>
        </w:rPr>
        <w:t>STATUS INFORMATION</w:t>
      </w:r>
    </w:p>
    <w:p w:rsidR="008E30D3" w:rsidRDefault="008E30D3" w:rsidP="008E30D3">
      <w:pPr>
        <w:widowControl w:val="0"/>
        <w:jc w:val="left"/>
      </w:pPr>
    </w:p>
    <w:p w:rsidR="008E30D3" w:rsidRDefault="008E30D3" w:rsidP="008E30D3">
      <w:pPr>
        <w:widowControl w:val="0"/>
        <w:jc w:val="left"/>
      </w:pPr>
      <w:r>
        <w:t>Concurrent Resolution</w:t>
      </w:r>
    </w:p>
    <w:p w:rsidR="008E30D3" w:rsidRDefault="008E30D3" w:rsidP="008E30D3">
      <w:pPr>
        <w:widowControl w:val="0"/>
        <w:jc w:val="left"/>
      </w:pPr>
      <w:r>
        <w:t>Sponsors: Senator Allen</w:t>
      </w:r>
    </w:p>
    <w:p w:rsidR="008E30D3" w:rsidRDefault="008E30D3" w:rsidP="008E30D3">
      <w:pPr>
        <w:widowControl w:val="0"/>
        <w:jc w:val="left"/>
      </w:pPr>
      <w:r>
        <w:t>Document Path: l:\council\bills\rm\1545ahb14.docx</w:t>
      </w:r>
    </w:p>
    <w:p w:rsidR="008E30D3" w:rsidRDefault="008E30D3" w:rsidP="008E30D3">
      <w:pPr>
        <w:widowControl w:val="0"/>
        <w:jc w:val="left"/>
      </w:pPr>
    </w:p>
    <w:p w:rsidR="00E04A05" w:rsidRDefault="00E04A05" w:rsidP="008E30D3">
      <w:pPr>
        <w:widowControl w:val="0"/>
        <w:jc w:val="left"/>
      </w:pPr>
      <w:r>
        <w:t>Introduced in the Senate on April 2, 2014</w:t>
      </w:r>
    </w:p>
    <w:p w:rsidR="00E04A05" w:rsidRDefault="00E04A05" w:rsidP="008E30D3">
      <w:pPr>
        <w:widowControl w:val="0"/>
        <w:jc w:val="left"/>
      </w:pPr>
      <w:r>
        <w:t>Introduced in the House on April 29, 2014</w:t>
      </w:r>
    </w:p>
    <w:p w:rsidR="00E04A05" w:rsidRDefault="00E04A05" w:rsidP="008E30D3">
      <w:pPr>
        <w:widowControl w:val="0"/>
        <w:jc w:val="left"/>
      </w:pPr>
      <w:r>
        <w:t>Adopted by the General Assembly on April 29, 2014</w:t>
      </w:r>
    </w:p>
    <w:p w:rsidR="00E04A05" w:rsidRDefault="00E04A05" w:rsidP="008E30D3">
      <w:pPr>
        <w:widowControl w:val="0"/>
        <w:jc w:val="left"/>
      </w:pPr>
    </w:p>
    <w:p w:rsidR="008E30D3" w:rsidRDefault="008E30D3" w:rsidP="008E30D3">
      <w:pPr>
        <w:widowControl w:val="0"/>
        <w:jc w:val="left"/>
      </w:pPr>
      <w:r>
        <w:t xml:space="preserve">Summary: </w:t>
      </w:r>
      <w:r w:rsidR="001479B0">
        <w:t>Sarcoidosis Awareness Month</w:t>
      </w:r>
    </w:p>
    <w:p w:rsidR="008E30D3" w:rsidRDefault="008E30D3" w:rsidP="008E30D3">
      <w:pPr>
        <w:widowControl w:val="0"/>
        <w:jc w:val="left"/>
      </w:pPr>
    </w:p>
    <w:p w:rsidR="008E30D3" w:rsidRDefault="008E30D3" w:rsidP="008E30D3">
      <w:pPr>
        <w:widowControl w:val="0"/>
        <w:jc w:val="left"/>
      </w:pPr>
    </w:p>
    <w:p w:rsidR="008E30D3" w:rsidRDefault="008E30D3" w:rsidP="008E30D3">
      <w:pPr>
        <w:widowControl w:val="0"/>
        <w:tabs>
          <w:tab w:val="center" w:pos="590"/>
          <w:tab w:val="center" w:pos="1440"/>
          <w:tab w:val="left" w:pos="1872"/>
          <w:tab w:val="left" w:pos="9187"/>
        </w:tabs>
        <w:jc w:val="left"/>
      </w:pPr>
      <w:r w:rsidRPr="008E30D3">
        <w:rPr>
          <w:b/>
        </w:rPr>
        <w:t>HISTORY OF LEGISLATIVE ACTIONS</w:t>
      </w:r>
    </w:p>
    <w:p w:rsidR="008E30D3" w:rsidRDefault="008E30D3" w:rsidP="008E30D3">
      <w:pPr>
        <w:widowControl w:val="0"/>
        <w:tabs>
          <w:tab w:val="center" w:pos="590"/>
          <w:tab w:val="center" w:pos="1440"/>
          <w:tab w:val="left" w:pos="1872"/>
          <w:tab w:val="left" w:pos="9187"/>
        </w:tabs>
        <w:jc w:val="left"/>
      </w:pPr>
    </w:p>
    <w:p w:rsidR="008E30D3" w:rsidRPr="008E30D3" w:rsidRDefault="008E30D3" w:rsidP="008E30D3">
      <w:pPr>
        <w:widowControl w:val="0"/>
        <w:tabs>
          <w:tab w:val="center" w:pos="590"/>
          <w:tab w:val="center" w:pos="1440"/>
          <w:tab w:val="left" w:pos="1872"/>
          <w:tab w:val="left" w:pos="9187"/>
        </w:tabs>
        <w:jc w:val="left"/>
      </w:pPr>
      <w:bookmarkStart w:id="0" w:name="_GoBack"/>
      <w:r w:rsidRPr="008E30D3">
        <w:rPr>
          <w:u w:val="single"/>
        </w:rPr>
        <w:tab/>
        <w:t>Date</w:t>
      </w:r>
      <w:r w:rsidRPr="008E30D3">
        <w:rPr>
          <w:u w:val="single"/>
        </w:rPr>
        <w:tab/>
        <w:t>Body</w:t>
      </w:r>
      <w:r w:rsidRPr="008E30D3">
        <w:rPr>
          <w:u w:val="single"/>
        </w:rPr>
        <w:tab/>
        <w:t>Action Description with journal page number</w:t>
      </w:r>
      <w:r w:rsidRPr="008E30D3">
        <w:rPr>
          <w:u w:val="single"/>
        </w:rPr>
        <w:tab/>
      </w:r>
      <w:bookmarkEnd w:id="0"/>
    </w:p>
    <w:p w:rsidR="00F54C50" w:rsidRDefault="00F54C50" w:rsidP="00F54C50">
      <w:pPr>
        <w:widowControl w:val="0"/>
        <w:tabs>
          <w:tab w:val="right" w:pos="1008"/>
          <w:tab w:val="left" w:pos="1152"/>
          <w:tab w:val="left" w:pos="1872"/>
          <w:tab w:val="left" w:pos="9187"/>
        </w:tabs>
        <w:ind w:left="2088" w:hanging="2088"/>
        <w:jc w:val="left"/>
      </w:pPr>
      <w:r>
        <w:tab/>
        <w:t>4/2/2014</w:t>
      </w:r>
      <w:r>
        <w:tab/>
        <w:t>Senate</w:t>
      </w:r>
      <w:r>
        <w:tab/>
      </w:r>
      <w:r w:rsidRPr="007E6D4B">
        <w:t>Introduced (</w:t>
      </w:r>
      <w:hyperlink r:id="rId7" w:history="1">
        <w:r w:rsidRPr="007E6D4B">
          <w:rPr>
            <w:rStyle w:val="Hyperlink"/>
          </w:rPr>
          <w:t>Senate Journal</w:t>
        </w:r>
        <w:r w:rsidRPr="007E6D4B">
          <w:rPr>
            <w:rStyle w:val="Hyperlink"/>
          </w:rPr>
          <w:noBreakHyphen/>
          <w:t>page 6</w:t>
        </w:r>
      </w:hyperlink>
      <w:r w:rsidRPr="007E6D4B">
        <w:t>)</w:t>
      </w:r>
    </w:p>
    <w:p w:rsidR="00F54C50" w:rsidRDefault="00F54C50" w:rsidP="00F54C50">
      <w:pPr>
        <w:widowControl w:val="0"/>
        <w:tabs>
          <w:tab w:val="right" w:pos="1008"/>
          <w:tab w:val="left" w:pos="1152"/>
          <w:tab w:val="left" w:pos="1872"/>
          <w:tab w:val="left" w:pos="9187"/>
        </w:tabs>
        <w:ind w:left="2088" w:hanging="2088"/>
        <w:jc w:val="left"/>
      </w:pPr>
      <w:r>
        <w:tab/>
        <w:t>4/2/2014</w:t>
      </w:r>
      <w:r>
        <w:tab/>
        <w:t>Senate</w:t>
      </w:r>
      <w:r>
        <w:tab/>
      </w:r>
      <w:r w:rsidRPr="007E6D4B">
        <w:t xml:space="preserve">Referred </w:t>
      </w:r>
      <w:r>
        <w:t xml:space="preserve">to Committee on </w:t>
      </w:r>
      <w:r w:rsidRPr="007E6D4B">
        <w:rPr>
          <w:b/>
        </w:rPr>
        <w:t>Medical Affairs</w:t>
      </w:r>
      <w:r>
        <w:t xml:space="preserve"> </w:t>
      </w:r>
      <w:r w:rsidRPr="007E6D4B">
        <w:t>(</w:t>
      </w:r>
      <w:hyperlink r:id="rId8" w:history="1">
        <w:r w:rsidRPr="007E6D4B">
          <w:rPr>
            <w:rStyle w:val="Hyperlink"/>
          </w:rPr>
          <w:t>Senate Journal</w:t>
        </w:r>
        <w:r w:rsidRPr="007E6D4B">
          <w:rPr>
            <w:rStyle w:val="Hyperlink"/>
          </w:rPr>
          <w:noBreakHyphen/>
          <w:t>page 6</w:t>
        </w:r>
      </w:hyperlink>
      <w:r w:rsidRPr="007E6D4B">
        <w:t>)</w:t>
      </w:r>
    </w:p>
    <w:p w:rsidR="00F54C50" w:rsidRDefault="00F54C50" w:rsidP="00F54C50">
      <w:pPr>
        <w:widowControl w:val="0"/>
        <w:tabs>
          <w:tab w:val="right" w:pos="1008"/>
          <w:tab w:val="left" w:pos="1152"/>
          <w:tab w:val="left" w:pos="1872"/>
          <w:tab w:val="left" w:pos="9187"/>
        </w:tabs>
        <w:ind w:left="2088" w:hanging="2088"/>
        <w:jc w:val="left"/>
      </w:pPr>
      <w:r>
        <w:tab/>
        <w:t>4/15/2014</w:t>
      </w:r>
      <w:r>
        <w:tab/>
        <w:t>Senate</w:t>
      </w:r>
      <w:r>
        <w:tab/>
      </w:r>
      <w:r w:rsidRPr="007E6D4B">
        <w:t xml:space="preserve">Recalled from Committee on </w:t>
      </w:r>
      <w:r w:rsidRPr="007E6D4B">
        <w:rPr>
          <w:b/>
        </w:rPr>
        <w:t>Medical Affairs</w:t>
      </w:r>
      <w:r>
        <w:t xml:space="preserve"> </w:t>
      </w:r>
      <w:r w:rsidRPr="007E6D4B">
        <w:t>(</w:t>
      </w:r>
      <w:hyperlink r:id="rId9" w:history="1">
        <w:r w:rsidRPr="007E6D4B">
          <w:rPr>
            <w:rStyle w:val="Hyperlink"/>
          </w:rPr>
          <w:t>Senate Journal</w:t>
        </w:r>
        <w:r w:rsidRPr="007E6D4B">
          <w:rPr>
            <w:rStyle w:val="Hyperlink"/>
          </w:rPr>
          <w:noBreakHyphen/>
          <w:t>page 5</w:t>
        </w:r>
      </w:hyperlink>
      <w:r w:rsidRPr="007E6D4B">
        <w:t>)</w:t>
      </w:r>
    </w:p>
    <w:p w:rsidR="00F54C50" w:rsidRDefault="00F54C50" w:rsidP="00F54C50">
      <w:pPr>
        <w:widowControl w:val="0"/>
        <w:tabs>
          <w:tab w:val="right" w:pos="1008"/>
          <w:tab w:val="left" w:pos="1152"/>
          <w:tab w:val="left" w:pos="1872"/>
          <w:tab w:val="left" w:pos="9187"/>
        </w:tabs>
        <w:ind w:left="2088" w:hanging="2088"/>
        <w:jc w:val="left"/>
      </w:pPr>
      <w:r>
        <w:tab/>
        <w:t>4/16/2014</w:t>
      </w:r>
      <w:r>
        <w:tab/>
        <w:t>Senate</w:t>
      </w:r>
      <w:r>
        <w:tab/>
      </w:r>
      <w:r w:rsidRPr="007E6D4B">
        <w:t>Adopted, sent to House (</w:t>
      </w:r>
      <w:hyperlink r:id="rId10" w:history="1">
        <w:r w:rsidRPr="007E6D4B">
          <w:rPr>
            <w:rStyle w:val="Hyperlink"/>
          </w:rPr>
          <w:t>Senate Journal</w:t>
        </w:r>
        <w:r w:rsidRPr="007E6D4B">
          <w:rPr>
            <w:rStyle w:val="Hyperlink"/>
          </w:rPr>
          <w:noBreakHyphen/>
          <w:t>page 54</w:t>
        </w:r>
      </w:hyperlink>
      <w:r w:rsidRPr="007E6D4B">
        <w:t>)</w:t>
      </w:r>
    </w:p>
    <w:p w:rsidR="00F54C50" w:rsidRDefault="00F54C50" w:rsidP="00F54C50">
      <w:pPr>
        <w:widowControl w:val="0"/>
        <w:tabs>
          <w:tab w:val="right" w:pos="1008"/>
          <w:tab w:val="left" w:pos="1152"/>
          <w:tab w:val="left" w:pos="1872"/>
          <w:tab w:val="left" w:pos="9187"/>
        </w:tabs>
        <w:ind w:left="2088" w:hanging="2088"/>
        <w:jc w:val="left"/>
      </w:pPr>
      <w:r>
        <w:tab/>
        <w:t>4/29/2014</w:t>
      </w:r>
      <w:r>
        <w:tab/>
        <w:t>House</w:t>
      </w:r>
      <w:r>
        <w:tab/>
      </w:r>
      <w:r w:rsidRPr="007E6D4B">
        <w:t>Introduced, ado</w:t>
      </w:r>
      <w:r>
        <w:t xml:space="preserve">pted, returned with concurrence </w:t>
      </w:r>
      <w:r w:rsidRPr="007E6D4B">
        <w:t>(</w:t>
      </w:r>
      <w:hyperlink r:id="rId11" w:history="1">
        <w:r w:rsidRPr="007E6D4B">
          <w:rPr>
            <w:rStyle w:val="Hyperlink"/>
          </w:rPr>
          <w:t>House Journal</w:t>
        </w:r>
        <w:r w:rsidRPr="007E6D4B">
          <w:rPr>
            <w:rStyle w:val="Hyperlink"/>
          </w:rPr>
          <w:noBreakHyphen/>
          <w:t>page 16</w:t>
        </w:r>
      </w:hyperlink>
      <w:r w:rsidRPr="007E6D4B">
        <w:t>)</w:t>
      </w:r>
    </w:p>
    <w:p w:rsidR="00F54C50" w:rsidRDefault="00F54C50" w:rsidP="00F54C50">
      <w:pPr>
        <w:widowControl w:val="0"/>
        <w:tabs>
          <w:tab w:val="right" w:pos="1008"/>
          <w:tab w:val="left" w:pos="1152"/>
          <w:tab w:val="left" w:pos="1872"/>
          <w:tab w:val="left" w:pos="9187"/>
        </w:tabs>
        <w:ind w:left="2088" w:hanging="2088"/>
        <w:jc w:val="left"/>
      </w:pPr>
    </w:p>
    <w:p w:rsidR="008E30D3" w:rsidRPr="008E30D3" w:rsidRDefault="008E30D3" w:rsidP="008E30D3">
      <w:pPr>
        <w:widowControl w:val="0"/>
        <w:tabs>
          <w:tab w:val="right" w:pos="1008"/>
          <w:tab w:val="left" w:pos="1152"/>
          <w:tab w:val="left" w:pos="1872"/>
          <w:tab w:val="left" w:pos="9187"/>
        </w:tabs>
        <w:ind w:left="2088" w:hanging="2088"/>
        <w:jc w:val="left"/>
      </w:pPr>
    </w:p>
    <w:p w:rsidR="008E30D3" w:rsidRDefault="008E30D3" w:rsidP="008E30D3">
      <w:pPr>
        <w:widowControl w:val="0"/>
        <w:jc w:val="left"/>
      </w:pPr>
      <w:r w:rsidRPr="008E30D3">
        <w:rPr>
          <w:b/>
        </w:rPr>
        <w:t>VERSIONS OF THIS BILL</w:t>
      </w:r>
    </w:p>
    <w:p w:rsidR="008E30D3" w:rsidRDefault="008E30D3" w:rsidP="008E30D3">
      <w:pPr>
        <w:widowControl w:val="0"/>
        <w:jc w:val="left"/>
      </w:pPr>
    </w:p>
    <w:p w:rsidR="008E30D3" w:rsidRDefault="00234105" w:rsidP="008E30D3">
      <w:pPr>
        <w:widowControl w:val="0"/>
        <w:jc w:val="left"/>
      </w:pPr>
      <w:hyperlink r:id="rId12" w:history="1">
        <w:r w:rsidR="008E30D3">
          <w:rPr>
            <w:rStyle w:val="Hyperlink"/>
          </w:rPr>
          <w:t>4/2/2014</w:t>
        </w:r>
      </w:hyperlink>
    </w:p>
    <w:p w:rsidR="00971E7F" w:rsidRDefault="00234105" w:rsidP="008E30D3">
      <w:hyperlink r:id="rId13" w:history="1">
        <w:r w:rsidR="00971E7F" w:rsidRPr="00971E7F">
          <w:rPr>
            <w:rStyle w:val="Hyperlink"/>
          </w:rPr>
          <w:t>4/15/2014</w:t>
        </w:r>
      </w:hyperlink>
    </w:p>
    <w:p w:rsidR="008E30D3" w:rsidRDefault="008E30D3" w:rsidP="008E30D3"/>
    <w:p w:rsidR="008E30D3" w:rsidRDefault="008E30D3" w:rsidP="008E30D3">
      <w:pPr>
        <w:sectPr w:rsidR="008E30D3" w:rsidSect="008E30D3">
          <w:pgSz w:w="12240" w:h="15840" w:code="1"/>
          <w:pgMar w:top="1080" w:right="1440" w:bottom="1080" w:left="1440" w:header="720" w:footer="720" w:gutter="0"/>
          <w:cols w:space="720"/>
          <w:noEndnote/>
          <w:docGrid w:linePitch="360"/>
        </w:sectPr>
      </w:pPr>
    </w:p>
    <w:p w:rsidR="00971E7F" w:rsidRDefault="00971E7F" w:rsidP="002A3EB4">
      <w:pPr>
        <w:pStyle w:val="BillDots"/>
      </w:pPr>
      <w:r>
        <w:lastRenderedPageBreak/>
        <w:t>RECALLED</w:t>
      </w:r>
    </w:p>
    <w:p w:rsidR="00971E7F" w:rsidRDefault="00971E7F" w:rsidP="002A3EB4">
      <w:pPr>
        <w:pStyle w:val="BillDots"/>
      </w:pPr>
      <w:r>
        <w:t>April 15, 2014</w:t>
      </w:r>
    </w:p>
    <w:p w:rsidR="00971E7F" w:rsidRDefault="00971E7F" w:rsidP="002A3EB4">
      <w:pPr>
        <w:pStyle w:val="BillDots"/>
      </w:pPr>
    </w:p>
    <w:p w:rsidR="00971E7F" w:rsidRPr="00D5311E" w:rsidRDefault="00971E7F" w:rsidP="00D5311E">
      <w:pPr>
        <w:pStyle w:val="BillDots"/>
        <w:tabs>
          <w:tab w:val="clear" w:pos="216"/>
          <w:tab w:val="clear" w:pos="432"/>
          <w:tab w:val="clear" w:pos="648"/>
          <w:tab w:val="clear" w:pos="864"/>
          <w:tab w:val="clear" w:pos="1080"/>
          <w:tab w:val="clear" w:pos="1296"/>
          <w:tab w:val="clear" w:pos="5904"/>
          <w:tab w:val="right" w:pos="5933"/>
        </w:tabs>
      </w:pPr>
      <w:r>
        <w:tab/>
      </w:r>
      <w:r>
        <w:rPr>
          <w:b/>
          <w:sz w:val="36"/>
        </w:rPr>
        <w:t>S. 1192</w:t>
      </w:r>
    </w:p>
    <w:p w:rsidR="00971E7F" w:rsidRDefault="00971E7F" w:rsidP="002A3EB4">
      <w:pPr>
        <w:pStyle w:val="BillDots"/>
      </w:pPr>
    </w:p>
    <w:p w:rsidR="00971E7F" w:rsidRDefault="00971E7F" w:rsidP="00D5311E">
      <w:pPr>
        <w:pStyle w:val="BillDots"/>
        <w:jc w:val="center"/>
      </w:pPr>
      <w:r>
        <w:t xml:space="preserve">Introduced by </w:t>
      </w:r>
      <w:r w:rsidRPr="001B0DFB">
        <w:t>Senator Allen</w:t>
      </w:r>
    </w:p>
    <w:p w:rsidR="00971E7F" w:rsidRDefault="00971E7F" w:rsidP="002A3EB4">
      <w:pPr>
        <w:pStyle w:val="BillDots"/>
      </w:pPr>
    </w:p>
    <w:p w:rsidR="00971E7F" w:rsidRDefault="00971E7F" w:rsidP="002A3EB4">
      <w:pPr>
        <w:pStyle w:val="BillDots"/>
      </w:pPr>
      <w:r>
        <w:t>S. Printed 4/15/14--S.</w:t>
      </w:r>
    </w:p>
    <w:p w:rsidR="00971E7F" w:rsidRDefault="00971E7F" w:rsidP="002A3EB4">
      <w:pPr>
        <w:pStyle w:val="BillDots"/>
      </w:pPr>
      <w:r>
        <w:t>Read the first time April 2, 2014.</w:t>
      </w:r>
    </w:p>
    <w:p w:rsidR="00971E7F" w:rsidRPr="00D5311E" w:rsidRDefault="00971E7F" w:rsidP="00D5311E">
      <w:pPr>
        <w:pStyle w:val="BillDots"/>
        <w:jc w:val="center"/>
      </w:pPr>
      <w:r>
        <w:rPr>
          <w:u w:val="single"/>
        </w:rPr>
        <w:t>            </w:t>
      </w:r>
    </w:p>
    <w:p w:rsidR="00971E7F" w:rsidRDefault="00971E7F" w:rsidP="002A3EB4">
      <w:pPr>
        <w:pStyle w:val="BillDots"/>
      </w:pPr>
    </w:p>
    <w:p w:rsidR="00971E7F" w:rsidRDefault="00971E7F" w:rsidP="002A3EB4">
      <w:pPr>
        <w:pStyle w:val="BillDots"/>
        <w:sectPr w:rsidR="00971E7F" w:rsidSect="00D5311E">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971E7F" w:rsidRDefault="00971E7F" w:rsidP="002A3EB4">
      <w:pPr>
        <w:pStyle w:val="BillDots"/>
      </w:pPr>
    </w:p>
    <w:p w:rsidR="00971E7F" w:rsidRDefault="00971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E7F" w:rsidRDefault="00971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E7F" w:rsidRDefault="00971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E7F" w:rsidRDefault="00971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E7F" w:rsidRDefault="00971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E7F" w:rsidRDefault="00971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E7F" w:rsidRDefault="00971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E7F" w:rsidRPr="00325348" w:rsidRDefault="00971E7F" w:rsidP="0061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971E7F" w:rsidRDefault="00971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E7F" w:rsidRDefault="00971E7F"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DECLARE APRIL 2014 AS “SARCOIDOSIS AWARENESS MONTH” IN SOUTH CAROLINA AND TO ENCOURAGE THE CITIZENS OF THE PALMETTO STATE TO LEARN MORE ABOUT THIS DISEASE AND SHOW SUPPORT FOR ITS VICTIMS.</w:t>
      </w:r>
    </w:p>
    <w:p w:rsidR="00971E7F" w:rsidRDefault="00971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1E7F" w:rsidRDefault="00971E7F"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270BF5">
        <w:rPr>
          <w:color w:val="000000" w:themeColor="text1"/>
          <w:u w:color="000000" w:themeColor="text1"/>
        </w:rPr>
        <w:t>a potentially fatal inflammatory disease that causes the immune system to damage the body</w:t>
      </w:r>
      <w:r w:rsidRPr="00B650BC">
        <w:rPr>
          <w:color w:val="000000" w:themeColor="text1"/>
          <w:u w:color="000000" w:themeColor="text1"/>
        </w:rPr>
        <w:t>’</w:t>
      </w:r>
      <w:r w:rsidRPr="00270BF5">
        <w:rPr>
          <w:color w:val="000000" w:themeColor="text1"/>
          <w:u w:color="000000" w:themeColor="text1"/>
        </w:rPr>
        <w:t>s own tissue</w:t>
      </w:r>
      <w:r>
        <w:rPr>
          <w:color w:val="000000" w:themeColor="text1"/>
          <w:u w:color="000000" w:themeColor="text1"/>
        </w:rPr>
        <w:t xml:space="preserve">, sarcoidosis </w:t>
      </w:r>
      <w:r w:rsidRPr="00270BF5">
        <w:rPr>
          <w:color w:val="000000" w:themeColor="text1"/>
          <w:u w:color="000000" w:themeColor="text1"/>
        </w:rPr>
        <w:t>can appear in almost any organ in the body</w:t>
      </w:r>
      <w:r>
        <w:rPr>
          <w:color w:val="000000" w:themeColor="text1"/>
          <w:u w:color="000000" w:themeColor="text1"/>
        </w:rPr>
        <w:t xml:space="preserve"> but </w:t>
      </w:r>
      <w:r w:rsidRPr="00270BF5">
        <w:rPr>
          <w:color w:val="000000" w:themeColor="text1"/>
          <w:u w:color="000000" w:themeColor="text1"/>
        </w:rPr>
        <w:t xml:space="preserve">most commonly </w:t>
      </w:r>
      <w:r>
        <w:rPr>
          <w:color w:val="000000" w:themeColor="text1"/>
          <w:u w:color="000000" w:themeColor="text1"/>
        </w:rPr>
        <w:t xml:space="preserve">manifests itself </w:t>
      </w:r>
      <w:r w:rsidRPr="00270BF5">
        <w:rPr>
          <w:color w:val="000000" w:themeColor="text1"/>
          <w:u w:color="000000" w:themeColor="text1"/>
        </w:rPr>
        <w:t>in the lungs and lymph nodes; and</w:t>
      </w:r>
    </w:p>
    <w:p w:rsidR="00971E7F" w:rsidRPr="00270BF5" w:rsidRDefault="00971E7F"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E7F" w:rsidRDefault="00971E7F"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F5">
        <w:rPr>
          <w:color w:val="000000" w:themeColor="text1"/>
          <w:u w:color="000000" w:themeColor="text1"/>
        </w:rPr>
        <w:t xml:space="preserve">Whereas, </w:t>
      </w:r>
      <w:r>
        <w:rPr>
          <w:color w:val="000000" w:themeColor="text1"/>
          <w:u w:color="000000" w:themeColor="text1"/>
        </w:rPr>
        <w:t xml:space="preserve">those who contract sarcoidosis </w:t>
      </w:r>
      <w:r w:rsidRPr="00270BF5">
        <w:rPr>
          <w:color w:val="000000" w:themeColor="text1"/>
          <w:u w:color="000000" w:themeColor="text1"/>
        </w:rPr>
        <w:t>suffer in chr</w:t>
      </w:r>
      <w:r>
        <w:rPr>
          <w:color w:val="000000" w:themeColor="text1"/>
          <w:u w:color="000000" w:themeColor="text1"/>
        </w:rPr>
        <w:t xml:space="preserve">onic, debilitating ways and present symptoms such as </w:t>
      </w:r>
      <w:r w:rsidRPr="00270BF5">
        <w:rPr>
          <w:color w:val="000000" w:themeColor="text1"/>
          <w:u w:color="000000" w:themeColor="text1"/>
        </w:rPr>
        <w:t xml:space="preserve">fever, fatigue, weight loss, night sweats, and an overall </w:t>
      </w:r>
      <w:r>
        <w:rPr>
          <w:color w:val="000000" w:themeColor="text1"/>
          <w:u w:color="000000" w:themeColor="text1"/>
        </w:rPr>
        <w:t>feeling of general malaise; and</w:t>
      </w:r>
    </w:p>
    <w:p w:rsidR="00971E7F" w:rsidRPr="00270BF5" w:rsidRDefault="00971E7F"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E7F" w:rsidRDefault="00971E7F"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F5">
        <w:rPr>
          <w:color w:val="000000" w:themeColor="text1"/>
          <w:u w:color="000000" w:themeColor="text1"/>
        </w:rPr>
        <w:t xml:space="preserve">Whereas, </w:t>
      </w:r>
      <w:r>
        <w:rPr>
          <w:color w:val="000000" w:themeColor="text1"/>
          <w:u w:color="000000" w:themeColor="text1"/>
        </w:rPr>
        <w:t>well</w:t>
      </w:r>
      <w:r>
        <w:rPr>
          <w:color w:val="000000" w:themeColor="text1"/>
          <w:u w:color="000000" w:themeColor="text1"/>
        </w:rPr>
        <w:noBreakHyphen/>
        <w:t xml:space="preserve">known victims of the disease include </w:t>
      </w:r>
      <w:r w:rsidRPr="00270BF5">
        <w:rPr>
          <w:color w:val="000000" w:themeColor="text1"/>
          <w:u w:color="000000" w:themeColor="text1"/>
        </w:rPr>
        <w:t>Hall of Fame athletes Bill Russell and Reggie White and comedian Bernie Mac</w:t>
      </w:r>
      <w:r>
        <w:rPr>
          <w:color w:val="000000" w:themeColor="text1"/>
          <w:u w:color="000000" w:themeColor="text1"/>
        </w:rPr>
        <w:t>, who passed away as a result of sarcoidosis; and</w:t>
      </w:r>
    </w:p>
    <w:p w:rsidR="00971E7F" w:rsidRPr="00270BF5" w:rsidRDefault="00971E7F"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E7F" w:rsidRDefault="00971E7F"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F5">
        <w:rPr>
          <w:color w:val="000000" w:themeColor="text1"/>
          <w:u w:color="000000" w:themeColor="text1"/>
        </w:rPr>
        <w:t xml:space="preserve">Whereas, </w:t>
      </w:r>
      <w:r>
        <w:rPr>
          <w:color w:val="000000" w:themeColor="text1"/>
          <w:u w:color="000000" w:themeColor="text1"/>
        </w:rPr>
        <w:t>w</w:t>
      </w:r>
      <w:r w:rsidRPr="00270BF5">
        <w:rPr>
          <w:color w:val="000000" w:themeColor="text1"/>
          <w:u w:color="000000" w:themeColor="text1"/>
        </w:rPr>
        <w:t>hile some progress has been made in recognizing the symptoms of sarcoidosis and in diagnosi</w:t>
      </w:r>
      <w:r>
        <w:rPr>
          <w:color w:val="000000" w:themeColor="text1"/>
          <w:u w:color="000000" w:themeColor="text1"/>
        </w:rPr>
        <w:t>ng its presence</w:t>
      </w:r>
      <w:r w:rsidRPr="00270BF5">
        <w:rPr>
          <w:color w:val="000000" w:themeColor="text1"/>
          <w:u w:color="000000" w:themeColor="text1"/>
        </w:rPr>
        <w:t>, the cause of this ra</w:t>
      </w:r>
      <w:r>
        <w:rPr>
          <w:color w:val="000000" w:themeColor="text1"/>
          <w:u w:color="000000" w:themeColor="text1"/>
        </w:rPr>
        <w:t>re disease remains unknown; and</w:t>
      </w:r>
    </w:p>
    <w:p w:rsidR="00971E7F" w:rsidRPr="00270BF5" w:rsidRDefault="00971E7F"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E7F" w:rsidRDefault="00971E7F"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F5">
        <w:rPr>
          <w:color w:val="000000" w:themeColor="text1"/>
          <w:u w:color="000000" w:themeColor="text1"/>
        </w:rPr>
        <w:t xml:space="preserve">Whereas, </w:t>
      </w:r>
      <w:r>
        <w:rPr>
          <w:color w:val="000000" w:themeColor="text1"/>
          <w:u w:color="000000" w:themeColor="text1"/>
        </w:rPr>
        <w:t>a</w:t>
      </w:r>
      <w:r w:rsidRPr="00270BF5">
        <w:rPr>
          <w:color w:val="000000" w:themeColor="text1"/>
          <w:u w:color="000000" w:themeColor="text1"/>
        </w:rPr>
        <w:t>lthough prevalence rates for sarcoidosis can only be estimated because many with the disease go undiagnosed, the estimated prevalence rates in the United States range from on</w:t>
      </w:r>
      <w:r>
        <w:rPr>
          <w:color w:val="000000" w:themeColor="text1"/>
          <w:u w:color="000000" w:themeColor="text1"/>
        </w:rPr>
        <w:t>e to forty per one hundred thousand people; and</w:t>
      </w:r>
    </w:p>
    <w:p w:rsidR="00971E7F" w:rsidRPr="00270BF5" w:rsidRDefault="00971E7F"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E7F" w:rsidRDefault="00971E7F"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F5">
        <w:rPr>
          <w:color w:val="000000" w:themeColor="text1"/>
          <w:u w:color="000000" w:themeColor="text1"/>
        </w:rPr>
        <w:t xml:space="preserve">Whereas, </w:t>
      </w:r>
      <w:r>
        <w:rPr>
          <w:color w:val="000000" w:themeColor="text1"/>
          <w:u w:color="000000" w:themeColor="text1"/>
        </w:rPr>
        <w:t>t</w:t>
      </w:r>
      <w:r w:rsidRPr="00270BF5">
        <w:rPr>
          <w:color w:val="000000" w:themeColor="text1"/>
          <w:u w:color="000000" w:themeColor="text1"/>
        </w:rPr>
        <w:t>hrough in</w:t>
      </w:r>
      <w:r>
        <w:rPr>
          <w:color w:val="000000" w:themeColor="text1"/>
          <w:u w:color="000000" w:themeColor="text1"/>
        </w:rPr>
        <w:t>stituting further</w:t>
      </w:r>
      <w:r w:rsidRPr="00270BF5">
        <w:rPr>
          <w:color w:val="000000" w:themeColor="text1"/>
          <w:u w:color="000000" w:themeColor="text1"/>
        </w:rPr>
        <w:t xml:space="preserve"> research, quantifying the prevalence of the disease, discovering the causes, and improving </w:t>
      </w:r>
      <w:r>
        <w:rPr>
          <w:color w:val="000000" w:themeColor="text1"/>
          <w:u w:color="000000" w:themeColor="text1"/>
        </w:rPr>
        <w:t>t</w:t>
      </w:r>
      <w:r w:rsidRPr="00270BF5">
        <w:rPr>
          <w:color w:val="000000" w:themeColor="text1"/>
          <w:u w:color="000000" w:themeColor="text1"/>
        </w:rPr>
        <w:t xml:space="preserve">reatment, </w:t>
      </w:r>
      <w:r>
        <w:rPr>
          <w:color w:val="000000" w:themeColor="text1"/>
          <w:u w:color="000000" w:themeColor="text1"/>
        </w:rPr>
        <w:t xml:space="preserve">medical authorities may find that </w:t>
      </w:r>
      <w:r w:rsidRPr="00270BF5">
        <w:rPr>
          <w:color w:val="000000" w:themeColor="text1"/>
          <w:u w:color="000000" w:themeColor="text1"/>
        </w:rPr>
        <w:t>a cure for this debilitating diseas</w:t>
      </w:r>
      <w:r>
        <w:rPr>
          <w:color w:val="000000" w:themeColor="text1"/>
          <w:u w:color="000000" w:themeColor="text1"/>
        </w:rPr>
        <w:t>e is well within reach; and</w:t>
      </w:r>
    </w:p>
    <w:p w:rsidR="00971E7F" w:rsidRPr="00270BF5" w:rsidRDefault="00971E7F"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E7F" w:rsidRDefault="00971E7F"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F5">
        <w:rPr>
          <w:color w:val="000000" w:themeColor="text1"/>
          <w:u w:color="000000" w:themeColor="text1"/>
        </w:rPr>
        <w:t xml:space="preserve">Whereas, </w:t>
      </w:r>
      <w:r>
        <w:rPr>
          <w:color w:val="000000" w:themeColor="text1"/>
          <w:u w:color="000000" w:themeColor="text1"/>
        </w:rPr>
        <w:t>during the month of April, w</w:t>
      </w:r>
      <w:r w:rsidRPr="00270BF5">
        <w:rPr>
          <w:color w:val="000000" w:themeColor="text1"/>
          <w:u w:color="000000" w:themeColor="text1"/>
        </w:rPr>
        <w:t xml:space="preserve">orldwide events </w:t>
      </w:r>
      <w:r>
        <w:rPr>
          <w:color w:val="000000" w:themeColor="text1"/>
          <w:u w:color="000000" w:themeColor="text1"/>
        </w:rPr>
        <w:t xml:space="preserve">are </w:t>
      </w:r>
      <w:r w:rsidRPr="00270BF5">
        <w:rPr>
          <w:color w:val="000000" w:themeColor="text1"/>
          <w:u w:color="000000" w:themeColor="text1"/>
        </w:rPr>
        <w:t>scheduled to increase public awareness of the need to support individuals with sarcoidosis</w:t>
      </w:r>
      <w:r>
        <w:rPr>
          <w:color w:val="000000" w:themeColor="text1"/>
          <w:u w:color="000000" w:themeColor="text1"/>
        </w:rPr>
        <w:t xml:space="preserve">, to encourage </w:t>
      </w:r>
      <w:r w:rsidRPr="00270BF5">
        <w:rPr>
          <w:color w:val="000000" w:themeColor="text1"/>
          <w:u w:color="000000" w:themeColor="text1"/>
        </w:rPr>
        <w:t>more research funding</w:t>
      </w:r>
      <w:r>
        <w:rPr>
          <w:color w:val="000000" w:themeColor="text1"/>
          <w:u w:color="000000" w:themeColor="text1"/>
        </w:rPr>
        <w:t>, a</w:t>
      </w:r>
      <w:r w:rsidRPr="00270BF5">
        <w:rPr>
          <w:color w:val="000000" w:themeColor="text1"/>
          <w:u w:color="000000" w:themeColor="text1"/>
        </w:rPr>
        <w:t xml:space="preserve">nd </w:t>
      </w:r>
      <w:r>
        <w:rPr>
          <w:color w:val="000000" w:themeColor="text1"/>
          <w:u w:color="000000" w:themeColor="text1"/>
        </w:rPr>
        <w:t xml:space="preserve">to </w:t>
      </w:r>
      <w:r w:rsidRPr="00270BF5">
        <w:rPr>
          <w:color w:val="000000" w:themeColor="text1"/>
          <w:u w:color="000000" w:themeColor="text1"/>
        </w:rPr>
        <w:t xml:space="preserve">educate the public </w:t>
      </w:r>
      <w:r>
        <w:rPr>
          <w:color w:val="000000" w:themeColor="text1"/>
          <w:u w:color="000000" w:themeColor="text1"/>
        </w:rPr>
        <w:t>about the disease</w:t>
      </w:r>
      <w:r w:rsidRPr="00270BF5">
        <w:rPr>
          <w:color w:val="000000" w:themeColor="text1"/>
          <w:u w:color="000000" w:themeColor="text1"/>
        </w:rPr>
        <w:t>; and</w:t>
      </w:r>
    </w:p>
    <w:p w:rsidR="00971E7F" w:rsidRPr="00270BF5" w:rsidRDefault="00971E7F"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E7F" w:rsidRDefault="00971E7F"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F5">
        <w:rPr>
          <w:color w:val="000000" w:themeColor="text1"/>
          <w:u w:color="000000" w:themeColor="text1"/>
        </w:rPr>
        <w:t xml:space="preserve">Whereas, </w:t>
      </w:r>
      <w:r>
        <w:rPr>
          <w:color w:val="000000" w:themeColor="text1"/>
          <w:u w:color="000000" w:themeColor="text1"/>
        </w:rPr>
        <w:t>g</w:t>
      </w:r>
      <w:r w:rsidRPr="00270BF5">
        <w:rPr>
          <w:color w:val="000000" w:themeColor="text1"/>
          <w:u w:color="000000" w:themeColor="text1"/>
        </w:rPr>
        <w:t xml:space="preserve">reater awareness and knowledge of sarcoidosis in the medical and lay communities would substantially benefit those affected and ultimately </w:t>
      </w:r>
      <w:r>
        <w:rPr>
          <w:color w:val="000000" w:themeColor="text1"/>
          <w:u w:color="000000" w:themeColor="text1"/>
        </w:rPr>
        <w:t xml:space="preserve">will </w:t>
      </w:r>
      <w:r w:rsidRPr="00270BF5">
        <w:rPr>
          <w:color w:val="000000" w:themeColor="text1"/>
          <w:u w:color="000000" w:themeColor="text1"/>
        </w:rPr>
        <w:t xml:space="preserve">help to find a cure for this </w:t>
      </w:r>
      <w:r>
        <w:rPr>
          <w:color w:val="000000" w:themeColor="text1"/>
          <w:u w:color="000000" w:themeColor="text1"/>
        </w:rPr>
        <w:t>deadly disease. Now, therefore,</w:t>
      </w:r>
    </w:p>
    <w:p w:rsidR="00971E7F" w:rsidRDefault="00971E7F"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E7F" w:rsidRDefault="00971E7F"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71E7F" w:rsidRDefault="00971E7F"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E7F" w:rsidRDefault="00971E7F"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General Assembly, by this resolution, </w:t>
      </w:r>
      <w:r>
        <w:t>declare April 2014 as “Sarcoidosis Awareness Month” in South Carolina and encourage the citizens of the Palmetto State to learn more about this disease and show support for its victims.</w:t>
      </w:r>
    </w:p>
    <w:p w:rsidR="00971E7F" w:rsidRDefault="00971E7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116A3" w:rsidRDefault="006116A3" w:rsidP="00971E7F">
      <w:pPr>
        <w:pStyle w:val="BillDots"/>
      </w:pPr>
    </w:p>
    <w:sectPr w:rsidR="006116A3" w:rsidSect="00D5311E">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9EF" w:rsidRDefault="001E49EF" w:rsidP="009F0C77">
      <w:r>
        <w:separator/>
      </w:r>
    </w:p>
  </w:endnote>
  <w:endnote w:type="continuationSeparator" w:id="0">
    <w:p w:rsidR="001E49EF" w:rsidRDefault="001E49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5E37EE-96E3-4988-900F-E4EB5C5647A4}"/>
    <w:embedBold r:id="rId2" w:fontKey="{188E04B2-9577-4B5B-AAF5-5607A25206ED}"/>
  </w:font>
  <w:font w:name="Calibri">
    <w:panose1 w:val="020F0502020204030204"/>
    <w:charset w:val="00"/>
    <w:family w:val="swiss"/>
    <w:pitch w:val="variable"/>
    <w:sig w:usb0="E10002FF" w:usb1="4000ACFF" w:usb2="00000009" w:usb3="00000000" w:csb0="0000019F" w:csb1="00000000"/>
    <w:embedRegular r:id="rId3" w:fontKey="{86DE8098-0EDC-45C9-A57F-E9FAA7CBD11E}"/>
  </w:font>
  <w:font w:name="Cambria">
    <w:panose1 w:val="02040503050406030204"/>
    <w:charset w:val="00"/>
    <w:family w:val="roman"/>
    <w:pitch w:val="variable"/>
    <w:sig w:usb0="E00002FF" w:usb1="400004FF" w:usb2="00000000" w:usb3="00000000" w:csb0="0000019F" w:csb1="00000000"/>
    <w:embedRegular r:id="rId4" w:fontKey="{DFC46236-1B60-45BD-8E48-0E8B29E18B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E7F" w:rsidRPr="006116A3" w:rsidRDefault="00971E7F" w:rsidP="006116A3">
    <w:pPr>
      <w:pStyle w:val="Footer"/>
      <w:tabs>
        <w:tab w:val="clear" w:pos="4680"/>
        <w:tab w:val="clear" w:pos="9360"/>
        <w:tab w:val="center" w:pos="2995"/>
      </w:tabs>
      <w:spacing w:before="120"/>
    </w:pPr>
    <w:r>
      <w:t>[1192-</w:t>
    </w:r>
    <w:r w:rsidR="001E1843">
      <w:fldChar w:fldCharType="begin"/>
    </w:r>
    <w:r w:rsidR="001E1843">
      <w:instrText xml:space="preserve"> PAGE  \* MERGEFORMAT </w:instrText>
    </w:r>
    <w:r w:rsidR="001E1843">
      <w:fldChar w:fldCharType="separate"/>
    </w:r>
    <w:r w:rsidR="00234105">
      <w:rPr>
        <w:noProof/>
      </w:rPr>
      <w:t>1</w:t>
    </w:r>
    <w:r w:rsidR="001E184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11E" w:rsidRPr="006116A3" w:rsidRDefault="00971E7F" w:rsidP="006116A3">
    <w:pPr>
      <w:pStyle w:val="Footer"/>
      <w:tabs>
        <w:tab w:val="clear" w:pos="4680"/>
        <w:tab w:val="clear" w:pos="9360"/>
        <w:tab w:val="center" w:pos="2995"/>
      </w:tabs>
      <w:spacing w:before="120"/>
    </w:pPr>
    <w:r>
      <w:t>[1192]</w:t>
    </w:r>
    <w:r>
      <w:tab/>
    </w:r>
    <w:r w:rsidR="0086226C">
      <w:fldChar w:fldCharType="begin"/>
    </w:r>
    <w:r>
      <w:instrText xml:space="preserve"> PAGE  \* MERGEFORMAT </w:instrText>
    </w:r>
    <w:r w:rsidR="0086226C">
      <w:fldChar w:fldCharType="separate"/>
    </w:r>
    <w:r>
      <w:rPr>
        <w:noProof/>
      </w:rPr>
      <w:t>2</w:t>
    </w:r>
    <w:r w:rsidR="0086226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9EF" w:rsidRDefault="001E49EF" w:rsidP="009F0C77">
      <w:r>
        <w:separator/>
      </w:r>
    </w:p>
  </w:footnote>
  <w:footnote w:type="continuationSeparator" w:id="0">
    <w:p w:rsidR="001E49EF" w:rsidRDefault="001E49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545AHB14"/>
    <w:docVar w:name="CoverBillType" w:val="c"/>
    <w:docVar w:name="docpath" w:val="L:\Council\bills\RM\1545AHB14.DOCX"/>
    <w:docVar w:name="dvBillNumber" w:val="1192"/>
    <w:docVar w:name="dvBillNumberPrefix" w:val="S. "/>
    <w:docVar w:name="dvOriginalBody" w:val="Senate"/>
    <w:docVar w:name="dvSteno" w:val="RM"/>
    <w:docVar w:name="NameofBody" w:val="s"/>
    <w:docVar w:name="vgroup2" w:val="Council"/>
  </w:docVars>
  <w:rsids>
    <w:rsidRoot w:val="001A7F14"/>
    <w:rsid w:val="00026C9A"/>
    <w:rsid w:val="000630AE"/>
    <w:rsid w:val="000965A1"/>
    <w:rsid w:val="000E1785"/>
    <w:rsid w:val="000F39F2"/>
    <w:rsid w:val="001023A4"/>
    <w:rsid w:val="0010776B"/>
    <w:rsid w:val="00133E66"/>
    <w:rsid w:val="00134ACF"/>
    <w:rsid w:val="00144E15"/>
    <w:rsid w:val="001479B0"/>
    <w:rsid w:val="001A4A62"/>
    <w:rsid w:val="001A681E"/>
    <w:rsid w:val="001A7F14"/>
    <w:rsid w:val="001D08F2"/>
    <w:rsid w:val="001E1843"/>
    <w:rsid w:val="001E49EF"/>
    <w:rsid w:val="002037CA"/>
    <w:rsid w:val="002047A2"/>
    <w:rsid w:val="002321B6"/>
    <w:rsid w:val="00234105"/>
    <w:rsid w:val="0023696B"/>
    <w:rsid w:val="00250967"/>
    <w:rsid w:val="002759C5"/>
    <w:rsid w:val="00277DEE"/>
    <w:rsid w:val="00280D88"/>
    <w:rsid w:val="00294ABE"/>
    <w:rsid w:val="002A3EB4"/>
    <w:rsid w:val="00325348"/>
    <w:rsid w:val="00361FBA"/>
    <w:rsid w:val="00393688"/>
    <w:rsid w:val="003D411E"/>
    <w:rsid w:val="003E3C1E"/>
    <w:rsid w:val="003E6148"/>
    <w:rsid w:val="00400EAA"/>
    <w:rsid w:val="0041760A"/>
    <w:rsid w:val="004809EE"/>
    <w:rsid w:val="00511EE9"/>
    <w:rsid w:val="00521E00"/>
    <w:rsid w:val="00551F1D"/>
    <w:rsid w:val="00577C6C"/>
    <w:rsid w:val="0058501B"/>
    <w:rsid w:val="006116A3"/>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A6655"/>
    <w:rsid w:val="007B029C"/>
    <w:rsid w:val="007F1523"/>
    <w:rsid w:val="007F509E"/>
    <w:rsid w:val="007F5799"/>
    <w:rsid w:val="007F6947"/>
    <w:rsid w:val="0081086D"/>
    <w:rsid w:val="0086226C"/>
    <w:rsid w:val="00872729"/>
    <w:rsid w:val="008E30D3"/>
    <w:rsid w:val="008F4429"/>
    <w:rsid w:val="0091609A"/>
    <w:rsid w:val="00932670"/>
    <w:rsid w:val="009352BB"/>
    <w:rsid w:val="00971E7F"/>
    <w:rsid w:val="00990668"/>
    <w:rsid w:val="00995075"/>
    <w:rsid w:val="009B0BEF"/>
    <w:rsid w:val="009F0C77"/>
    <w:rsid w:val="009F4DD1"/>
    <w:rsid w:val="00A64E80"/>
    <w:rsid w:val="00A741D9"/>
    <w:rsid w:val="00A9741D"/>
    <w:rsid w:val="00AD4B17"/>
    <w:rsid w:val="00B17707"/>
    <w:rsid w:val="00B26FA6"/>
    <w:rsid w:val="00B741CB"/>
    <w:rsid w:val="00B934F3"/>
    <w:rsid w:val="00BB6347"/>
    <w:rsid w:val="00BD2134"/>
    <w:rsid w:val="00C038D8"/>
    <w:rsid w:val="00C045DD"/>
    <w:rsid w:val="00C3136F"/>
    <w:rsid w:val="00C3483A"/>
    <w:rsid w:val="00C74E9D"/>
    <w:rsid w:val="00C82FD3"/>
    <w:rsid w:val="00CC6B7B"/>
    <w:rsid w:val="00CD3619"/>
    <w:rsid w:val="00CD50B1"/>
    <w:rsid w:val="00CF4447"/>
    <w:rsid w:val="00D12CD1"/>
    <w:rsid w:val="00D405E7"/>
    <w:rsid w:val="00D41D56"/>
    <w:rsid w:val="00D6260D"/>
    <w:rsid w:val="00D6662B"/>
    <w:rsid w:val="00D756E8"/>
    <w:rsid w:val="00D95E2F"/>
    <w:rsid w:val="00D970A9"/>
    <w:rsid w:val="00DB3AC0"/>
    <w:rsid w:val="00DC7A33"/>
    <w:rsid w:val="00DE05AD"/>
    <w:rsid w:val="00DE0D7E"/>
    <w:rsid w:val="00DE68F0"/>
    <w:rsid w:val="00DF2491"/>
    <w:rsid w:val="00DF3845"/>
    <w:rsid w:val="00DF7E17"/>
    <w:rsid w:val="00E04A05"/>
    <w:rsid w:val="00E34BB2"/>
    <w:rsid w:val="00EB00A2"/>
    <w:rsid w:val="00EB1BF3"/>
    <w:rsid w:val="00ED168F"/>
    <w:rsid w:val="00EF3EEE"/>
    <w:rsid w:val="00F149A7"/>
    <w:rsid w:val="00F50BAF"/>
    <w:rsid w:val="00F52C10"/>
    <w:rsid w:val="00F54C5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A2A341-2E0C-4853-A397-C07B4575F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E30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02-14.docx" TargetMode="External"/><Relationship Id="rId13" Type="http://schemas.openxmlformats.org/officeDocument/2006/relationships/hyperlink" Target="file:///p:\pprever\2013-14\1192_20140415.docx" TargetMode="External"/><Relationship Id="rId3" Type="http://schemas.openxmlformats.org/officeDocument/2006/relationships/settings" Target="settings.xml"/><Relationship Id="rId7" Type="http://schemas.openxmlformats.org/officeDocument/2006/relationships/hyperlink" Target="file:///H:\SJ%20Archive\2014\04-02-14.docx" TargetMode="External"/><Relationship Id="rId12" Type="http://schemas.openxmlformats.org/officeDocument/2006/relationships/hyperlink" Target="file:///p:\pprever\2013-14\1192_20140402.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29-14.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4\04-16-14.docx" TargetMode="External"/><Relationship Id="rId4" Type="http://schemas.openxmlformats.org/officeDocument/2006/relationships/webSettings" Target="webSettings.xml"/><Relationship Id="rId9" Type="http://schemas.openxmlformats.org/officeDocument/2006/relationships/hyperlink" Target="file:///H:\SJ%20Archive\2014\04-15-14.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BEBE8-3388-4236-B1E6-D2C90E0CA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546</Words>
  <Characters>3118</Characters>
  <Application>Microsoft Office Word</Application>
  <DocSecurity>0</DocSecurity>
  <Lines>25</Lines>
  <Paragraphs>7</Paragraphs>
  <ScaleCrop>false</ScaleCrop>
  <Company> </Company>
  <LinksUpToDate>false</LinksUpToDate>
  <CharactersWithSpaces>3657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1192: Sarcoidosis Awareness Month - South Carolina Legislature Online</dc:title>
  <dc:subject/>
  <dc:creator>angiemorgan</dc:creator>
  <cp:keywords/>
  <dc:description/>
  <cp:lastModifiedBy>N Cumfer</cp:lastModifiedBy>
  <cp:revision>10</cp:revision>
  <dcterms:created xsi:type="dcterms:W3CDTF">2014-04-15T21:49:00Z</dcterms:created>
  <dcterms:modified xsi:type="dcterms:W3CDTF">2014-12-04T22:01:00Z</dcterms:modified>
</cp:coreProperties>
</file>