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6C9" w:rsidRDefault="005736C9" w:rsidP="005736C9">
      <w:pPr>
        <w:widowControl w:val="0"/>
        <w:jc w:val="center"/>
      </w:pPr>
      <w:r w:rsidRPr="005736C9">
        <w:rPr>
          <w:b/>
        </w:rPr>
        <w:t>South Carolina General Assembly</w:t>
      </w:r>
    </w:p>
    <w:p w:rsidR="005736C9" w:rsidRDefault="005736C9" w:rsidP="005736C9">
      <w:pPr>
        <w:widowControl w:val="0"/>
        <w:jc w:val="center"/>
      </w:pPr>
      <w:r>
        <w:t>120th Session, 2013-2014</w:t>
      </w:r>
    </w:p>
    <w:p w:rsidR="005736C9" w:rsidRDefault="005736C9" w:rsidP="005736C9">
      <w:pPr>
        <w:widowControl w:val="0"/>
      </w:pPr>
    </w:p>
    <w:p w:rsidR="005736C9" w:rsidRDefault="005736C9" w:rsidP="005736C9">
      <w:pPr>
        <w:widowControl w:val="0"/>
        <w:rPr>
          <w:b/>
        </w:rPr>
      </w:pPr>
      <w:r w:rsidRPr="005736C9">
        <w:rPr>
          <w:b/>
        </w:rPr>
        <w:t>S.</w:t>
      </w:r>
      <w:r>
        <w:rPr>
          <w:b/>
        </w:rPr>
        <w:t xml:space="preserve"> </w:t>
      </w:r>
      <w:r w:rsidRPr="005736C9">
        <w:rPr>
          <w:b/>
        </w:rPr>
        <w:t>1216</w:t>
      </w:r>
    </w:p>
    <w:p w:rsidR="005736C9" w:rsidRDefault="005736C9" w:rsidP="005736C9">
      <w:pPr>
        <w:widowControl w:val="0"/>
        <w:rPr>
          <w:b/>
        </w:rPr>
      </w:pPr>
    </w:p>
    <w:p w:rsidR="005736C9" w:rsidRDefault="005736C9" w:rsidP="005736C9">
      <w:pPr>
        <w:widowControl w:val="0"/>
      </w:pPr>
      <w:r w:rsidRPr="005736C9">
        <w:rPr>
          <w:b/>
        </w:rPr>
        <w:t>STATUS INFORMATION</w:t>
      </w:r>
    </w:p>
    <w:p w:rsidR="005736C9" w:rsidRDefault="005736C9" w:rsidP="005736C9">
      <w:pPr>
        <w:widowControl w:val="0"/>
      </w:pPr>
    </w:p>
    <w:p w:rsidR="005736C9" w:rsidRDefault="005736C9" w:rsidP="005736C9">
      <w:pPr>
        <w:widowControl w:val="0"/>
      </w:pPr>
      <w:r>
        <w:t>Senate Resolution</w:t>
      </w:r>
    </w:p>
    <w:p w:rsidR="005736C9" w:rsidRDefault="005736C9" w:rsidP="005736C9">
      <w:pPr>
        <w:widowControl w:val="0"/>
      </w:pPr>
      <w:r>
        <w:t>Sponsors: Senator Setzler</w:t>
      </w:r>
    </w:p>
    <w:p w:rsidR="005736C9" w:rsidRDefault="005736C9" w:rsidP="005736C9">
      <w:pPr>
        <w:widowControl w:val="0"/>
      </w:pPr>
      <w:r>
        <w:t>Document Path: l:\s-res\ngs\003city.mrh.ngs.docx</w:t>
      </w:r>
    </w:p>
    <w:p w:rsidR="00E40CE4" w:rsidRDefault="00E40CE4" w:rsidP="005736C9">
      <w:pPr>
        <w:widowControl w:val="0"/>
      </w:pPr>
      <w:r>
        <w:t>Companion/Similar bill(s): 5090</w:t>
      </w:r>
    </w:p>
    <w:p w:rsidR="005736C9" w:rsidRDefault="005736C9" w:rsidP="005736C9">
      <w:pPr>
        <w:widowControl w:val="0"/>
      </w:pPr>
    </w:p>
    <w:p w:rsidR="005736C9" w:rsidRDefault="005736C9" w:rsidP="005736C9">
      <w:pPr>
        <w:widowControl w:val="0"/>
      </w:pPr>
      <w:r>
        <w:t>Introduced in the Senate on April 10, 2014</w:t>
      </w:r>
    </w:p>
    <w:p w:rsidR="005736C9" w:rsidRDefault="005736C9" w:rsidP="005736C9">
      <w:pPr>
        <w:widowControl w:val="0"/>
      </w:pPr>
      <w:r>
        <w:t>Adopted by the Senate on April 10, 2014</w:t>
      </w:r>
    </w:p>
    <w:p w:rsidR="005736C9" w:rsidRDefault="005736C9" w:rsidP="005736C9">
      <w:pPr>
        <w:widowControl w:val="0"/>
      </w:pPr>
    </w:p>
    <w:p w:rsidR="005736C9" w:rsidRDefault="005736C9" w:rsidP="005736C9">
      <w:pPr>
        <w:widowControl w:val="0"/>
      </w:pPr>
      <w:r>
        <w:t xml:space="preserve">Summary: </w:t>
      </w:r>
      <w:r w:rsidR="00592496">
        <w:t>City of Cayce Day</w:t>
      </w:r>
    </w:p>
    <w:p w:rsidR="005736C9" w:rsidRDefault="005736C9" w:rsidP="005736C9">
      <w:pPr>
        <w:widowControl w:val="0"/>
      </w:pPr>
    </w:p>
    <w:p w:rsidR="005736C9" w:rsidRDefault="005736C9" w:rsidP="005736C9">
      <w:pPr>
        <w:widowControl w:val="0"/>
      </w:pPr>
    </w:p>
    <w:p w:rsidR="005736C9" w:rsidRDefault="005736C9" w:rsidP="005736C9">
      <w:pPr>
        <w:widowControl w:val="0"/>
        <w:tabs>
          <w:tab w:val="center" w:pos="590"/>
          <w:tab w:val="center" w:pos="1440"/>
          <w:tab w:val="left" w:pos="1872"/>
          <w:tab w:val="left" w:pos="9187"/>
        </w:tabs>
      </w:pPr>
      <w:r w:rsidRPr="005736C9">
        <w:rPr>
          <w:b/>
        </w:rPr>
        <w:t>HISTORY OF LEGISLATIVE ACTIONS</w:t>
      </w:r>
    </w:p>
    <w:p w:rsidR="005736C9" w:rsidRDefault="005736C9" w:rsidP="005736C9">
      <w:pPr>
        <w:widowControl w:val="0"/>
        <w:tabs>
          <w:tab w:val="center" w:pos="590"/>
          <w:tab w:val="center" w:pos="1440"/>
          <w:tab w:val="left" w:pos="1872"/>
          <w:tab w:val="left" w:pos="9187"/>
        </w:tabs>
      </w:pPr>
    </w:p>
    <w:p w:rsidR="005736C9" w:rsidRPr="005736C9" w:rsidRDefault="005736C9" w:rsidP="005736C9">
      <w:pPr>
        <w:widowControl w:val="0"/>
        <w:tabs>
          <w:tab w:val="center" w:pos="590"/>
          <w:tab w:val="center" w:pos="1440"/>
          <w:tab w:val="left" w:pos="1872"/>
          <w:tab w:val="left" w:pos="9187"/>
        </w:tabs>
      </w:pPr>
      <w:bookmarkStart w:id="0" w:name="_GoBack"/>
      <w:r w:rsidRPr="005736C9">
        <w:rPr>
          <w:u w:val="single"/>
        </w:rPr>
        <w:tab/>
        <w:t>Date</w:t>
      </w:r>
      <w:r w:rsidRPr="005736C9">
        <w:rPr>
          <w:u w:val="single"/>
        </w:rPr>
        <w:tab/>
        <w:t>Body</w:t>
      </w:r>
      <w:r w:rsidRPr="005736C9">
        <w:rPr>
          <w:u w:val="single"/>
        </w:rPr>
        <w:tab/>
        <w:t>Action Description with journal page number</w:t>
      </w:r>
      <w:r w:rsidRPr="005736C9">
        <w:rPr>
          <w:u w:val="single"/>
        </w:rPr>
        <w:tab/>
      </w:r>
      <w:bookmarkEnd w:id="0"/>
    </w:p>
    <w:p w:rsidR="00C75853" w:rsidRDefault="00C75853" w:rsidP="00C75853">
      <w:pPr>
        <w:widowControl w:val="0"/>
        <w:tabs>
          <w:tab w:val="right" w:pos="1008"/>
          <w:tab w:val="left" w:pos="1152"/>
          <w:tab w:val="left" w:pos="1872"/>
          <w:tab w:val="left" w:pos="9187"/>
        </w:tabs>
        <w:ind w:left="2088" w:hanging="2088"/>
      </w:pPr>
      <w:r>
        <w:tab/>
        <w:t>4/10/2014</w:t>
      </w:r>
      <w:r>
        <w:tab/>
        <w:t>Senate</w:t>
      </w:r>
      <w:r>
        <w:tab/>
      </w:r>
      <w:r w:rsidRPr="001D0D1F">
        <w:t>Introduced and adopted (</w:t>
      </w:r>
      <w:hyperlink r:id="rId6" w:history="1">
        <w:r w:rsidRPr="001D0D1F">
          <w:rPr>
            <w:rStyle w:val="Hyperlink"/>
          </w:rPr>
          <w:t>Senate Journal</w:t>
        </w:r>
        <w:r w:rsidRPr="001D0D1F">
          <w:rPr>
            <w:rStyle w:val="Hyperlink"/>
          </w:rPr>
          <w:noBreakHyphen/>
          <w:t>page 4</w:t>
        </w:r>
      </w:hyperlink>
      <w:r w:rsidRPr="001D0D1F">
        <w:t>)</w:t>
      </w:r>
    </w:p>
    <w:p w:rsidR="00C75853" w:rsidRDefault="00C75853" w:rsidP="00C75853">
      <w:pPr>
        <w:widowControl w:val="0"/>
        <w:tabs>
          <w:tab w:val="right" w:pos="1008"/>
          <w:tab w:val="left" w:pos="1152"/>
          <w:tab w:val="left" w:pos="1872"/>
          <w:tab w:val="left" w:pos="9187"/>
        </w:tabs>
        <w:ind w:left="2088" w:hanging="2088"/>
      </w:pPr>
    </w:p>
    <w:p w:rsidR="005736C9" w:rsidRPr="005736C9" w:rsidRDefault="005736C9" w:rsidP="005736C9">
      <w:pPr>
        <w:widowControl w:val="0"/>
        <w:tabs>
          <w:tab w:val="right" w:pos="1008"/>
          <w:tab w:val="left" w:pos="1152"/>
          <w:tab w:val="left" w:pos="1872"/>
          <w:tab w:val="left" w:pos="9187"/>
        </w:tabs>
        <w:ind w:left="2088" w:hanging="2088"/>
      </w:pPr>
    </w:p>
    <w:p w:rsidR="005736C9" w:rsidRDefault="005736C9" w:rsidP="005736C9">
      <w:r w:rsidRPr="005736C9">
        <w:rPr>
          <w:b/>
        </w:rPr>
        <w:t>VERSIONS OF THIS BILL</w:t>
      </w:r>
    </w:p>
    <w:p w:rsidR="005736C9" w:rsidRDefault="005736C9" w:rsidP="005736C9"/>
    <w:p w:rsidR="005736C9" w:rsidRDefault="00D0413E" w:rsidP="005736C9">
      <w:hyperlink r:id="rId7" w:history="1">
        <w:r w:rsidR="005736C9">
          <w:rPr>
            <w:rStyle w:val="Hyperlink"/>
          </w:rPr>
          <w:t>4/10/2014</w:t>
        </w:r>
      </w:hyperlink>
    </w:p>
    <w:p w:rsidR="005736C9" w:rsidRDefault="005736C9" w:rsidP="005736C9"/>
    <w:p w:rsidR="005736C9" w:rsidRDefault="005736C9" w:rsidP="005736C9">
      <w:pPr>
        <w:sectPr w:rsidR="005736C9" w:rsidSect="005736C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0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6D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CITY OF CAYCE AS A VITAL PART OF THE PALMETTO STATE AND TO DECLARE WEDNESDAY, MAY 14, 2014 AS “CITY OF CAYCE DAY” IN SOUTH CAROLINA.</w:t>
      </w:r>
    </w:p>
    <w:p w:rsidR="006B06DB" w:rsidRDefault="006B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a place that approximately 13,000 residents and 700 businesses call home;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Cayce Riverwalk has more than four miles of scenic walkways along the Congaree River and is one of the most popular tourist destinations in the Midlands;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Cayce Tennis and Fitness Center has hosted numerous state, local and national tournaments and was recently named the Facility of the Year by the United States Tennis Association;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large companies, including SCANA Corporation, Amazon.com, CMC Steel and Nephron Pharmaceuticals, have all decided to locate in the City of Cayce;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provides affordable amenities and a low cost of living for its residents;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home to many of the Midland</w:t>
      </w:r>
      <w:r w:rsidRPr="00AC352A">
        <w:rPr>
          <w:rFonts w:eastAsia="Times New Roman"/>
        </w:rPr>
        <w:t>’</w:t>
      </w:r>
      <w:r>
        <w:rPr>
          <w:rFonts w:eastAsia="Times New Roman"/>
        </w:rPr>
        <w:t>s most popular public events such as the Congaree Bluegrass Festival, Christmas in Cayce, the Cayce Serves Tennis Tournament, and Tartan Day South;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City of Cayce is the only full service city in Lexington County with its own animal shelter, wastewater </w:t>
      </w:r>
      <w:r>
        <w:rPr>
          <w:rFonts w:eastAsia="Times New Roman"/>
        </w:rPr>
        <w:lastRenderedPageBreak/>
        <w:t>treatment plant, water plant, museum, residential sanitation, recycling, leaf and limb pick up, police, and fire department;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led by a five</w:t>
      </w:r>
      <w:r>
        <w:rPr>
          <w:rFonts w:eastAsia="Times New Roman"/>
        </w:rPr>
        <w:noBreakHyphen/>
        <w:t>member city council including Mayor Elise Partin, the first female mayor elected in Cayce and one of the youngest mayors elected in the State of South Carolina at the age of thirty</w:t>
      </w:r>
      <w:r>
        <w:rPr>
          <w:rFonts w:eastAsia="Times New Roman"/>
        </w:rPr>
        <w:noBreakHyphen/>
        <w:t>nine;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marks an extraordinary year for the City of Cayce, as September 7, 2014 will mark the City</w:t>
      </w:r>
      <w:r w:rsidRPr="00AC352A">
        <w:rPr>
          <w:rFonts w:eastAsia="Times New Roman"/>
        </w:rPr>
        <w:t>’</w:t>
      </w:r>
      <w:r>
        <w:rPr>
          <w:rFonts w:eastAsia="Times New Roman"/>
        </w:rPr>
        <w:t>s Centennial Celebration to celebrate one hundred years of prosperity in the City of Cayce. Now, therefore,</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recognize the City of Cayce as a vital part of the Palmetto State and declare Wednesday, May 14, 2014 as “City of Cayce Day” in South Carolina.</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Mayor Elise Partin.</w:t>
      </w:r>
    </w:p>
    <w:p w:rsidR="00810C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0C8B" w:rsidRDefault="00810C8B" w:rsidP="005736C9">
      <w:pPr>
        <w:suppressAutoHyphens/>
        <w:jc w:val="both"/>
        <w:rPr>
          <w:rFonts w:eastAsia="Times New Roman"/>
        </w:rPr>
      </w:pPr>
    </w:p>
    <w:sectPr w:rsidR="00810C8B" w:rsidSect="00573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6DB" w:rsidRDefault="006B06DB" w:rsidP="00522CE0">
      <w:r>
        <w:separator/>
      </w:r>
    </w:p>
  </w:endnote>
  <w:endnote w:type="continuationSeparator" w:id="0">
    <w:p w:rsidR="006B06DB" w:rsidRDefault="006B06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32998-65D7-4542-AA02-A65573ED5A82}"/>
    <w:embedBold r:id="rId2" w:fontKey="{5C371D95-3D1A-420B-9F6C-BB293F2095FB}"/>
  </w:font>
  <w:font w:name="Calibri">
    <w:panose1 w:val="020F0502020204030204"/>
    <w:charset w:val="00"/>
    <w:family w:val="swiss"/>
    <w:pitch w:val="variable"/>
    <w:sig w:usb0="E10002FF" w:usb1="4000ACFF" w:usb2="00000009" w:usb3="00000000" w:csb0="0000019F" w:csb1="00000000"/>
    <w:embedRegular r:id="rId3" w:fontKey="{F1C669B7-02BF-4DEB-B1AA-F1E0D729201C}"/>
    <w:embedBold r:id="rId4" w:fontKey="{5B48EBC9-F0D1-46C3-B249-5159C9A7BBAC}"/>
  </w:font>
  <w:font w:name="Cambria">
    <w:panose1 w:val="02040503050406030204"/>
    <w:charset w:val="00"/>
    <w:family w:val="roman"/>
    <w:pitch w:val="variable"/>
    <w:sig w:usb0="E00002FF" w:usb1="400004FF" w:usb2="00000000" w:usb3="00000000" w:csb0="0000019F" w:csb1="00000000"/>
    <w:embedRegular r:id="rId5" w:fontKey="{5526230E-160D-48F3-AD04-2789BC0A0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6C9" w:rsidRPr="00810C8B" w:rsidRDefault="005736C9" w:rsidP="00810C8B">
    <w:pPr>
      <w:pStyle w:val="Footer"/>
      <w:tabs>
        <w:tab w:val="clear" w:pos="4680"/>
        <w:tab w:val="clear" w:pos="9360"/>
        <w:tab w:val="center" w:pos="2995"/>
      </w:tabs>
      <w:spacing w:before="120"/>
    </w:pPr>
    <w:r>
      <w:t>[1216]</w:t>
    </w:r>
    <w:r>
      <w:tab/>
    </w:r>
    <w:r w:rsidR="001868CA">
      <w:fldChar w:fldCharType="begin"/>
    </w:r>
    <w:r w:rsidR="001868CA">
      <w:instrText xml:space="preserve"> PAGE  \* MERGEFORMAT </w:instrText>
    </w:r>
    <w:r w:rsidR="001868CA">
      <w:fldChar w:fldCharType="separate"/>
    </w:r>
    <w:r w:rsidR="00D0413E">
      <w:rPr>
        <w:noProof/>
      </w:rPr>
      <w:t>1</w:t>
    </w:r>
    <w:r w:rsidR="001868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6DB" w:rsidRDefault="006B06DB" w:rsidP="00522CE0">
      <w:r>
        <w:separator/>
      </w:r>
    </w:p>
  </w:footnote>
  <w:footnote w:type="continuationSeparator" w:id="0">
    <w:p w:rsidR="006B06DB" w:rsidRDefault="006B06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CITY.MRH.NGS"/>
    <w:docVar w:name="CoverAttorneyInitials" w:val="MRH"/>
    <w:docVar w:name="CoverAttorneyLastName" w:val="Hitchcock"/>
    <w:docVar w:name="CoverBillType" w:val="r"/>
    <w:docVar w:name="CoverSenator" w:val="NGS"/>
    <w:docVar w:name="dvBillNumber" w:val="1216"/>
    <w:docVar w:name="dvBillNumberPrefix" w:val="S. "/>
    <w:docVar w:name="dvOriginalBody" w:val="Senate"/>
    <w:docVar w:name="fulldraftpath" w:val="L:\S-RES\NGS\003CITY.MRH.NGS.DOCX"/>
    <w:docVar w:name="NameofBody" w:val="S"/>
    <w:docVar w:name="vgroup2" w:val="S-RES"/>
  </w:docVars>
  <w:rsids>
    <w:rsidRoot w:val="008849CD"/>
    <w:rsid w:val="00042AC1"/>
    <w:rsid w:val="00046516"/>
    <w:rsid w:val="0007601D"/>
    <w:rsid w:val="000B0720"/>
    <w:rsid w:val="000B5EAF"/>
    <w:rsid w:val="001601FD"/>
    <w:rsid w:val="00170561"/>
    <w:rsid w:val="001868CA"/>
    <w:rsid w:val="00186AC9"/>
    <w:rsid w:val="00197DF1"/>
    <w:rsid w:val="001B3DD9"/>
    <w:rsid w:val="001B7E5D"/>
    <w:rsid w:val="001C6B08"/>
    <w:rsid w:val="001D3BAC"/>
    <w:rsid w:val="00216025"/>
    <w:rsid w:val="00245C4E"/>
    <w:rsid w:val="002C1321"/>
    <w:rsid w:val="002C5896"/>
    <w:rsid w:val="002D3BED"/>
    <w:rsid w:val="002F09D8"/>
    <w:rsid w:val="00307C2B"/>
    <w:rsid w:val="00383247"/>
    <w:rsid w:val="003D6E2B"/>
    <w:rsid w:val="003E7597"/>
    <w:rsid w:val="0044020F"/>
    <w:rsid w:val="00450668"/>
    <w:rsid w:val="004813A2"/>
    <w:rsid w:val="004952FA"/>
    <w:rsid w:val="004B6A22"/>
    <w:rsid w:val="004D7F37"/>
    <w:rsid w:val="00522CE0"/>
    <w:rsid w:val="00565148"/>
    <w:rsid w:val="005736C9"/>
    <w:rsid w:val="00592496"/>
    <w:rsid w:val="00593361"/>
    <w:rsid w:val="005A413B"/>
    <w:rsid w:val="005A5017"/>
    <w:rsid w:val="005A648C"/>
    <w:rsid w:val="005F1745"/>
    <w:rsid w:val="006A1802"/>
    <w:rsid w:val="006B06DB"/>
    <w:rsid w:val="006C74EA"/>
    <w:rsid w:val="00720D40"/>
    <w:rsid w:val="007318D4"/>
    <w:rsid w:val="00765784"/>
    <w:rsid w:val="007A4390"/>
    <w:rsid w:val="007E5CB7"/>
    <w:rsid w:val="00810C8B"/>
    <w:rsid w:val="008314D2"/>
    <w:rsid w:val="008560B1"/>
    <w:rsid w:val="008849CD"/>
    <w:rsid w:val="008B2F42"/>
    <w:rsid w:val="008C3697"/>
    <w:rsid w:val="008C371B"/>
    <w:rsid w:val="008E185F"/>
    <w:rsid w:val="008F023B"/>
    <w:rsid w:val="00904E16"/>
    <w:rsid w:val="009162B3"/>
    <w:rsid w:val="00927C62"/>
    <w:rsid w:val="00983951"/>
    <w:rsid w:val="00984124"/>
    <w:rsid w:val="00984640"/>
    <w:rsid w:val="00995C37"/>
    <w:rsid w:val="009C118A"/>
    <w:rsid w:val="00A02011"/>
    <w:rsid w:val="00A4011E"/>
    <w:rsid w:val="00A522DA"/>
    <w:rsid w:val="00A86015"/>
    <w:rsid w:val="00A9594E"/>
    <w:rsid w:val="00AC531B"/>
    <w:rsid w:val="00AC6566"/>
    <w:rsid w:val="00AE59C8"/>
    <w:rsid w:val="00B10098"/>
    <w:rsid w:val="00B56902"/>
    <w:rsid w:val="00B5790D"/>
    <w:rsid w:val="00B6308B"/>
    <w:rsid w:val="00B945C5"/>
    <w:rsid w:val="00BA20EA"/>
    <w:rsid w:val="00BB5AFC"/>
    <w:rsid w:val="00BC0A56"/>
    <w:rsid w:val="00C45366"/>
    <w:rsid w:val="00C57023"/>
    <w:rsid w:val="00C74052"/>
    <w:rsid w:val="00C75853"/>
    <w:rsid w:val="00CB187A"/>
    <w:rsid w:val="00CC0EC7"/>
    <w:rsid w:val="00D0413E"/>
    <w:rsid w:val="00D1088B"/>
    <w:rsid w:val="00D14DE6"/>
    <w:rsid w:val="00D156D2"/>
    <w:rsid w:val="00D53E29"/>
    <w:rsid w:val="00D73DE1"/>
    <w:rsid w:val="00D7542A"/>
    <w:rsid w:val="00D86943"/>
    <w:rsid w:val="00DA47B9"/>
    <w:rsid w:val="00DB79C0"/>
    <w:rsid w:val="00E058D3"/>
    <w:rsid w:val="00E40CE4"/>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1A0BA2A-6525-41FF-885B-8F46BD9D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3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16_20140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0-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425</Words>
  <Characters>2425</Characters>
  <Application>Microsoft Office Word</Application>
  <DocSecurity>0</DocSecurity>
  <Lines>20</Lines>
  <Paragraphs>5</Paragraphs>
  <ScaleCrop>false</ScaleCrop>
  <Company>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1216: City of Cayce Day - South Carolina Legislature Online</dc:title>
  <dc:subject/>
  <dc:creator>%USERNAME%</dc:creator>
  <cp:keywords/>
  <dc:description/>
  <cp:lastModifiedBy>N Cumfer</cp:lastModifiedBy>
  <cp:revision>8</cp:revision>
  <dcterms:created xsi:type="dcterms:W3CDTF">2014-04-10T15:30:00Z</dcterms:created>
  <dcterms:modified xsi:type="dcterms:W3CDTF">2014-12-04T22:01:00Z</dcterms:modified>
</cp:coreProperties>
</file>