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5A6" w:rsidRDefault="00E955A6" w:rsidP="00E955A6">
      <w:pPr>
        <w:widowControl w:val="0"/>
        <w:jc w:val="center"/>
      </w:pPr>
      <w:r w:rsidRPr="00E955A6">
        <w:rPr>
          <w:b/>
        </w:rPr>
        <w:t>South Carolina General Assembly</w:t>
      </w:r>
    </w:p>
    <w:p w:rsidR="00E955A6" w:rsidRDefault="00E955A6" w:rsidP="00E955A6">
      <w:pPr>
        <w:widowControl w:val="0"/>
        <w:jc w:val="center"/>
      </w:pPr>
      <w:r>
        <w:t>120th Session, 2013-2014</w:t>
      </w:r>
    </w:p>
    <w:p w:rsidR="00E955A6" w:rsidRDefault="00E955A6" w:rsidP="00E955A6">
      <w:pPr>
        <w:widowControl w:val="0"/>
      </w:pPr>
    </w:p>
    <w:p w:rsidR="00E955A6" w:rsidRDefault="00E955A6" w:rsidP="00E955A6">
      <w:pPr>
        <w:widowControl w:val="0"/>
        <w:rPr>
          <w:b/>
        </w:rPr>
      </w:pPr>
      <w:r w:rsidRPr="00E955A6">
        <w:rPr>
          <w:b/>
        </w:rPr>
        <w:t>S.</w:t>
      </w:r>
      <w:r>
        <w:rPr>
          <w:b/>
        </w:rPr>
        <w:t xml:space="preserve"> </w:t>
      </w:r>
      <w:r w:rsidRPr="00E955A6">
        <w:rPr>
          <w:b/>
        </w:rPr>
        <w:t>278</w:t>
      </w:r>
    </w:p>
    <w:p w:rsidR="00E955A6" w:rsidRDefault="00E955A6" w:rsidP="00E955A6">
      <w:pPr>
        <w:widowControl w:val="0"/>
        <w:rPr>
          <w:b/>
        </w:rPr>
      </w:pPr>
    </w:p>
    <w:p w:rsidR="00E955A6" w:rsidRDefault="00E955A6" w:rsidP="00E955A6">
      <w:pPr>
        <w:widowControl w:val="0"/>
      </w:pPr>
      <w:r w:rsidRPr="00E955A6">
        <w:rPr>
          <w:b/>
        </w:rPr>
        <w:t>STATUS INFORMATION</w:t>
      </w:r>
    </w:p>
    <w:p w:rsidR="00E955A6" w:rsidRDefault="00E955A6" w:rsidP="00E955A6">
      <w:pPr>
        <w:widowControl w:val="0"/>
      </w:pPr>
    </w:p>
    <w:p w:rsidR="00E955A6" w:rsidRDefault="00E955A6" w:rsidP="00E955A6">
      <w:pPr>
        <w:widowControl w:val="0"/>
      </w:pPr>
      <w:r>
        <w:t>General Bill</w:t>
      </w:r>
    </w:p>
    <w:p w:rsidR="00E955A6" w:rsidRDefault="00E955A6" w:rsidP="00E955A6">
      <w:pPr>
        <w:widowControl w:val="0"/>
      </w:pPr>
      <w:r>
        <w:t>Sponsors: Senator Malloy</w:t>
      </w:r>
    </w:p>
    <w:p w:rsidR="00E955A6" w:rsidRDefault="00E955A6" w:rsidP="00E955A6">
      <w:pPr>
        <w:widowControl w:val="0"/>
      </w:pPr>
      <w:r>
        <w:t>Document Path: l:\s-res\gm\011mand.kmm.gm.docx</w:t>
      </w:r>
    </w:p>
    <w:p w:rsidR="00E955A6" w:rsidRDefault="00E955A6" w:rsidP="00E955A6">
      <w:pPr>
        <w:widowControl w:val="0"/>
      </w:pPr>
    </w:p>
    <w:p w:rsidR="00E955A6" w:rsidRDefault="00E955A6" w:rsidP="00E955A6">
      <w:pPr>
        <w:widowControl w:val="0"/>
      </w:pPr>
      <w:r>
        <w:t>Introduced in the Senate on January 23, 2013</w:t>
      </w:r>
    </w:p>
    <w:p w:rsidR="00E955A6" w:rsidRDefault="00E955A6" w:rsidP="00E955A6">
      <w:pPr>
        <w:widowControl w:val="0"/>
      </w:pPr>
      <w:r>
        <w:t xml:space="preserve">Currently residing in the Senate Committee on </w:t>
      </w:r>
      <w:r w:rsidRPr="00E955A6">
        <w:rPr>
          <w:b/>
        </w:rPr>
        <w:t>Labor, Commerce and Industry</w:t>
      </w:r>
    </w:p>
    <w:p w:rsidR="00E955A6" w:rsidRDefault="00E955A6" w:rsidP="00E955A6">
      <w:pPr>
        <w:widowControl w:val="0"/>
      </w:pPr>
    </w:p>
    <w:p w:rsidR="00E955A6" w:rsidRDefault="00E955A6" w:rsidP="00E955A6">
      <w:pPr>
        <w:widowControl w:val="0"/>
      </w:pPr>
      <w:r>
        <w:t xml:space="preserve">Summary: </w:t>
      </w:r>
      <w:r w:rsidR="00BB3FE8">
        <w:t>Physicians must be a member of the Medical Association</w:t>
      </w:r>
    </w:p>
    <w:p w:rsidR="00E955A6" w:rsidRDefault="00E955A6" w:rsidP="00E955A6">
      <w:pPr>
        <w:widowControl w:val="0"/>
      </w:pPr>
    </w:p>
    <w:p w:rsidR="00E955A6" w:rsidRDefault="00E955A6" w:rsidP="00E955A6">
      <w:pPr>
        <w:widowControl w:val="0"/>
      </w:pPr>
    </w:p>
    <w:p w:rsidR="00E955A6" w:rsidRDefault="00E955A6" w:rsidP="00E955A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955A6">
        <w:rPr>
          <w:b/>
        </w:rPr>
        <w:t>HISTORY OF LEGISLATIVE ACTIONS</w:t>
      </w:r>
    </w:p>
    <w:p w:rsidR="00E955A6" w:rsidRDefault="00E955A6" w:rsidP="00E955A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955A6" w:rsidRPr="00E955A6" w:rsidRDefault="00E955A6" w:rsidP="00E955A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955A6">
        <w:rPr>
          <w:u w:val="single"/>
        </w:rPr>
        <w:tab/>
        <w:t>Date</w:t>
      </w:r>
      <w:r w:rsidRPr="00E955A6">
        <w:rPr>
          <w:u w:val="single"/>
        </w:rPr>
        <w:tab/>
        <w:t>Body</w:t>
      </w:r>
      <w:r w:rsidRPr="00E955A6">
        <w:rPr>
          <w:u w:val="single"/>
        </w:rPr>
        <w:tab/>
        <w:t>Action Description with journal page number</w:t>
      </w:r>
      <w:r w:rsidRPr="00E955A6">
        <w:rPr>
          <w:u w:val="single"/>
        </w:rPr>
        <w:tab/>
      </w:r>
      <w:bookmarkStart w:id="0" w:name="_GoBack"/>
      <w:bookmarkEnd w:id="0"/>
    </w:p>
    <w:p w:rsidR="00FB2078" w:rsidRDefault="00FB2078" w:rsidP="00FB20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1/23/2013</w:t>
      </w:r>
      <w:r>
        <w:tab/>
        <w:t>Senate</w:t>
      </w:r>
      <w:r>
        <w:tab/>
      </w:r>
      <w:r w:rsidRPr="00B10871">
        <w:t>Introduced and read first time (</w:t>
      </w:r>
      <w:hyperlink r:id="rId6" w:history="1">
        <w:r w:rsidRPr="00B10871">
          <w:rPr>
            <w:rStyle w:val="Hyperlink"/>
          </w:rPr>
          <w:t>Senate Journal</w:t>
        </w:r>
        <w:r w:rsidRPr="00B10871">
          <w:rPr>
            <w:rStyle w:val="Hyperlink"/>
          </w:rPr>
          <w:noBreakHyphen/>
          <w:t>page 9</w:t>
        </w:r>
      </w:hyperlink>
      <w:r w:rsidRPr="00B10871">
        <w:t>)</w:t>
      </w:r>
    </w:p>
    <w:p w:rsidR="00FB2078" w:rsidRDefault="00FB2078" w:rsidP="00FB20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1/23/2013</w:t>
      </w:r>
      <w:r>
        <w:tab/>
        <w:t>Senate</w:t>
      </w:r>
      <w:r>
        <w:tab/>
      </w:r>
      <w:r w:rsidRPr="00B10871">
        <w:t xml:space="preserve">Referred to Committee on </w:t>
      </w:r>
      <w:r w:rsidRPr="00B10871">
        <w:rPr>
          <w:b/>
        </w:rPr>
        <w:t>Labor, Commerce and Industry</w:t>
      </w:r>
      <w:r w:rsidRPr="00B10871">
        <w:t xml:space="preserve"> (</w:t>
      </w:r>
      <w:hyperlink r:id="rId7" w:history="1">
        <w:r w:rsidRPr="00B10871">
          <w:rPr>
            <w:rStyle w:val="Hyperlink"/>
          </w:rPr>
          <w:t>Senate Journal</w:t>
        </w:r>
        <w:r w:rsidRPr="00B10871">
          <w:rPr>
            <w:rStyle w:val="Hyperlink"/>
          </w:rPr>
          <w:noBreakHyphen/>
          <w:t>page 9</w:t>
        </w:r>
      </w:hyperlink>
      <w:r w:rsidRPr="00B10871">
        <w:t>)</w:t>
      </w:r>
    </w:p>
    <w:p w:rsidR="00FB2078" w:rsidRDefault="00FB2078" w:rsidP="00FB20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55A6" w:rsidRPr="00E955A6" w:rsidRDefault="00E955A6" w:rsidP="00E955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55A6" w:rsidRDefault="00E955A6" w:rsidP="00E955A6">
      <w:pPr>
        <w:widowControl w:val="0"/>
      </w:pPr>
      <w:r w:rsidRPr="00E955A6">
        <w:rPr>
          <w:b/>
        </w:rPr>
        <w:t>VERSIONS OF THIS BILL</w:t>
      </w:r>
    </w:p>
    <w:p w:rsidR="00E955A6" w:rsidRDefault="00E955A6" w:rsidP="00E955A6">
      <w:pPr>
        <w:widowControl w:val="0"/>
      </w:pPr>
    </w:p>
    <w:p w:rsidR="00E955A6" w:rsidRDefault="0037136E" w:rsidP="00E955A6">
      <w:pPr>
        <w:widowControl w:val="0"/>
      </w:pPr>
      <w:hyperlink r:id="rId8" w:history="1">
        <w:r w:rsidR="00E955A6">
          <w:rPr>
            <w:rStyle w:val="Hyperlink"/>
          </w:rPr>
          <w:t>1/23/2013</w:t>
        </w:r>
      </w:hyperlink>
    </w:p>
    <w:p w:rsidR="00E955A6" w:rsidRDefault="00E955A6" w:rsidP="00E955A6"/>
    <w:p w:rsidR="00E955A6" w:rsidRDefault="00E955A6" w:rsidP="00E955A6">
      <w:pPr>
        <w:sectPr w:rsidR="00E955A6" w:rsidSect="00E955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21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14D8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849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47, TITLE 40 OF THE 1976 CODE, RELATING TO PHYSICIANS AND MISCELLANEOUS HEALTHCARE PROFESSIONALS, </w:t>
      </w:r>
      <w:r w:rsidR="003E0187">
        <w:rPr>
          <w:rFonts w:eastAsia="Times New Roman"/>
        </w:rPr>
        <w:t xml:space="preserve">BY ADDING </w:t>
      </w:r>
      <w:r w:rsidR="003E0187" w:rsidRPr="00C24D9F">
        <w:rPr>
          <w:rFonts w:eastAsia="Times New Roman"/>
          <w:color w:val="000000" w:themeColor="text1"/>
          <w:u w:color="000000" w:themeColor="text1"/>
        </w:rPr>
        <w:t>40</w:t>
      </w:r>
      <w:r w:rsidR="003E0187">
        <w:rPr>
          <w:rFonts w:eastAsia="Times New Roman"/>
          <w:color w:val="000000" w:themeColor="text1"/>
          <w:u w:color="000000" w:themeColor="text1"/>
        </w:rPr>
        <w:noBreakHyphen/>
      </w:r>
      <w:r w:rsidR="003E0187" w:rsidRPr="00C24D9F">
        <w:rPr>
          <w:rFonts w:eastAsia="Times New Roman"/>
          <w:color w:val="000000" w:themeColor="text1"/>
          <w:u w:color="000000" w:themeColor="text1"/>
        </w:rPr>
        <w:t>47</w:t>
      </w:r>
      <w:r w:rsidR="003E0187">
        <w:rPr>
          <w:rFonts w:eastAsia="Times New Roman"/>
          <w:color w:val="000000" w:themeColor="text1"/>
          <w:u w:color="000000" w:themeColor="text1"/>
        </w:rPr>
        <w:noBreakHyphen/>
      </w:r>
      <w:r w:rsidR="003E0187" w:rsidRPr="00C24D9F">
        <w:rPr>
          <w:rFonts w:eastAsia="Times New Roman"/>
          <w:color w:val="000000" w:themeColor="text1"/>
          <w:u w:color="000000" w:themeColor="text1"/>
        </w:rPr>
        <w:t>37</w:t>
      </w:r>
      <w:r w:rsidR="003E0187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TO PROVIDE THAT PHYSICIANS MUST BE A MEMBER OF THE SOUTH CAROLINA MEDICAL ASSOCIATION TO PRACTICE MEDICINE IN THIS STATE.</w:t>
      </w:r>
    </w:p>
    <w:p w:rsidR="00D14D87" w:rsidRDefault="00D14D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E0187" w:rsidRPr="00C24D9F" w:rsidRDefault="003E0187" w:rsidP="003E0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24D9F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3E0187" w:rsidRPr="00C24D9F" w:rsidRDefault="003E0187" w:rsidP="003E0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3E0187" w:rsidRPr="00C24D9F" w:rsidRDefault="003E0187" w:rsidP="003E0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24D9F">
        <w:rPr>
          <w:rFonts w:eastAsia="Times New Roman"/>
          <w:color w:val="000000" w:themeColor="text1"/>
          <w:u w:color="000000" w:themeColor="text1"/>
        </w:rPr>
        <w:t>SECTION</w:t>
      </w:r>
      <w:r w:rsidRPr="00C24D9F">
        <w:rPr>
          <w:rFonts w:eastAsia="Times New Roman"/>
          <w:color w:val="000000" w:themeColor="text1"/>
          <w:u w:color="000000" w:themeColor="text1"/>
        </w:rPr>
        <w:tab/>
        <w:t>1.</w:t>
      </w:r>
      <w:r w:rsidRPr="00C24D9F">
        <w:rPr>
          <w:rFonts w:eastAsia="Times New Roman"/>
          <w:color w:val="000000" w:themeColor="text1"/>
          <w:u w:color="000000" w:themeColor="text1"/>
        </w:rPr>
        <w:tab/>
        <w:t>Chapter 47, Title 40 of the 1976 Code is amended by adding:</w:t>
      </w:r>
    </w:p>
    <w:p w:rsidR="003E0187" w:rsidRPr="00C24D9F" w:rsidRDefault="003E0187" w:rsidP="003E0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3E0187" w:rsidRPr="00C24D9F" w:rsidRDefault="003E0187" w:rsidP="003E0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24D9F">
        <w:rPr>
          <w:rFonts w:eastAsia="Times New Roman"/>
          <w:color w:val="000000" w:themeColor="text1"/>
          <w:u w:color="000000" w:themeColor="text1"/>
        </w:rPr>
        <w:tab/>
        <w:t>“Section 40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C24D9F">
        <w:rPr>
          <w:rFonts w:eastAsia="Times New Roman"/>
          <w:color w:val="000000" w:themeColor="text1"/>
          <w:u w:color="000000" w:themeColor="text1"/>
        </w:rPr>
        <w:t>47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C24D9F">
        <w:rPr>
          <w:rFonts w:eastAsia="Times New Roman"/>
          <w:color w:val="000000" w:themeColor="text1"/>
          <w:u w:color="000000" w:themeColor="text1"/>
        </w:rPr>
        <w:t>37.</w:t>
      </w:r>
      <w:r w:rsidRPr="00C24D9F">
        <w:rPr>
          <w:rFonts w:eastAsia="Times New Roman"/>
          <w:color w:val="000000" w:themeColor="text1"/>
          <w:u w:color="000000" w:themeColor="text1"/>
        </w:rPr>
        <w:tab/>
        <w:t>A person may not practice medicine in this State unless he has been authorized to do so pursuant to the provisions of this article and the person is a member in good standing of the South Carolina Medical Association.”</w:t>
      </w:r>
    </w:p>
    <w:p w:rsidR="003E0187" w:rsidRPr="00C24D9F" w:rsidRDefault="003E0187" w:rsidP="003E0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22CE0" w:rsidRPr="003E0187" w:rsidRDefault="003E0187" w:rsidP="003E0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24D9F">
        <w:rPr>
          <w:rFonts w:eastAsia="Times New Roman"/>
          <w:color w:val="000000" w:themeColor="text1"/>
          <w:u w:color="000000" w:themeColor="text1"/>
        </w:rPr>
        <w:t>SECTION</w:t>
      </w:r>
      <w:r w:rsidRPr="00C24D9F">
        <w:rPr>
          <w:rFonts w:eastAsia="Times New Roman"/>
          <w:color w:val="000000" w:themeColor="text1"/>
          <w:u w:color="000000" w:themeColor="text1"/>
        </w:rPr>
        <w:tab/>
        <w:t>2.</w:t>
      </w:r>
      <w:r w:rsidRPr="00C24D9F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</w:t>
      </w:r>
      <w:r w:rsidR="00D14D87">
        <w:rPr>
          <w:rFonts w:eastAsia="Times New Roman"/>
        </w:rPr>
        <w:t>.</w:t>
      </w:r>
    </w:p>
    <w:p w:rsidR="00F2189A" w:rsidRDefault="003E018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2189A" w:rsidRDefault="00F2189A" w:rsidP="00E955A6">
      <w:pPr>
        <w:suppressAutoHyphens/>
        <w:jc w:val="both"/>
        <w:rPr>
          <w:rFonts w:eastAsia="Times New Roman"/>
        </w:rPr>
      </w:pPr>
    </w:p>
    <w:sectPr w:rsidR="00F2189A" w:rsidSect="00E955A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D87" w:rsidRDefault="00D14D87" w:rsidP="00522CE0">
      <w:r>
        <w:separator/>
      </w:r>
    </w:p>
  </w:endnote>
  <w:endnote w:type="continuationSeparator" w:id="0">
    <w:p w:rsidR="00D14D87" w:rsidRDefault="00D14D8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87A4DE-FFF7-48A6-8925-EFDE8124D47C}"/>
    <w:embedBold r:id="rId2" w:fontKey="{5E2EBB9E-907F-4DAF-989A-D8FFE32111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382C2A-F9DE-4C36-A05A-73A863F88029}"/>
    <w:embedBold r:id="rId4" w:fontKey="{A4FEBCE7-0E58-4537-9268-B3D91E05E6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E48AE1-B651-4901-97AB-426FE3AAFC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5A6" w:rsidRPr="00F2189A" w:rsidRDefault="00E955A6" w:rsidP="00F218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[278]</w:t>
    </w:r>
    <w:r>
      <w:tab/>
    </w:r>
    <w:r w:rsidR="00086C5D">
      <w:fldChar w:fldCharType="begin"/>
    </w:r>
    <w:r w:rsidR="00086C5D">
      <w:instrText xml:space="preserve"> PAGE  \* MERGEFORMAT </w:instrText>
    </w:r>
    <w:r w:rsidR="00086C5D">
      <w:fldChar w:fldCharType="separate"/>
    </w:r>
    <w:r w:rsidR="0037136E">
      <w:rPr>
        <w:noProof/>
      </w:rPr>
      <w:t>1</w:t>
    </w:r>
    <w:r w:rsidR="00086C5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D87" w:rsidRDefault="00D14D87" w:rsidP="00522CE0">
      <w:r>
        <w:separator/>
      </w:r>
    </w:p>
  </w:footnote>
  <w:footnote w:type="continuationSeparator" w:id="0">
    <w:p w:rsidR="00D14D87" w:rsidRDefault="00D14D8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1MAND.KMM.GM"/>
    <w:docVar w:name="CoverAttorneyInitials" w:val="KMM"/>
    <w:docVar w:name="CoverAttorneyLastName" w:val="Moffitt"/>
    <w:docVar w:name="CoverBillType" w:val="b"/>
    <w:docVar w:name="CoverSenator" w:val="GM"/>
    <w:docVar w:name="dvBillNumber" w:val="278"/>
    <w:docVar w:name="dvBillNumberPrefix" w:val="S. "/>
    <w:docVar w:name="dvOriginalBody" w:val="Senate"/>
    <w:docVar w:name="fulldraftpath" w:val="L:\S-RES\GM\011MAND.KMM.GM.DOCX"/>
    <w:docVar w:name="NameofBody" w:val="S"/>
    <w:docVar w:name="vgroup2" w:val="S-RES"/>
  </w:docVars>
  <w:rsids>
    <w:rsidRoot w:val="00B65104"/>
    <w:rsid w:val="00042AC1"/>
    <w:rsid w:val="00046516"/>
    <w:rsid w:val="0007601D"/>
    <w:rsid w:val="00086C5D"/>
    <w:rsid w:val="000B0720"/>
    <w:rsid w:val="000B5EAF"/>
    <w:rsid w:val="0016739F"/>
    <w:rsid w:val="00170561"/>
    <w:rsid w:val="00186AC9"/>
    <w:rsid w:val="00197DF1"/>
    <w:rsid w:val="001B3DD9"/>
    <w:rsid w:val="001B7E5D"/>
    <w:rsid w:val="001D3BAC"/>
    <w:rsid w:val="00216025"/>
    <w:rsid w:val="00245C4E"/>
    <w:rsid w:val="00293809"/>
    <w:rsid w:val="002C1321"/>
    <w:rsid w:val="002C5896"/>
    <w:rsid w:val="002D3BED"/>
    <w:rsid w:val="00307C2B"/>
    <w:rsid w:val="0037136E"/>
    <w:rsid w:val="00383247"/>
    <w:rsid w:val="003D6E2B"/>
    <w:rsid w:val="003E0187"/>
    <w:rsid w:val="003E7597"/>
    <w:rsid w:val="0044020F"/>
    <w:rsid w:val="00450668"/>
    <w:rsid w:val="004813A2"/>
    <w:rsid w:val="004952FA"/>
    <w:rsid w:val="004B6A22"/>
    <w:rsid w:val="004D7F37"/>
    <w:rsid w:val="004F20F7"/>
    <w:rsid w:val="005118FE"/>
    <w:rsid w:val="00522CE0"/>
    <w:rsid w:val="00565148"/>
    <w:rsid w:val="00593361"/>
    <w:rsid w:val="005A413B"/>
    <w:rsid w:val="005A5017"/>
    <w:rsid w:val="005A648C"/>
    <w:rsid w:val="005F1745"/>
    <w:rsid w:val="006937AB"/>
    <w:rsid w:val="006A1802"/>
    <w:rsid w:val="006C74EA"/>
    <w:rsid w:val="006D08AA"/>
    <w:rsid w:val="00720D40"/>
    <w:rsid w:val="007318D4"/>
    <w:rsid w:val="007466D5"/>
    <w:rsid w:val="00765784"/>
    <w:rsid w:val="00770879"/>
    <w:rsid w:val="007A4390"/>
    <w:rsid w:val="007E5CB7"/>
    <w:rsid w:val="008314D2"/>
    <w:rsid w:val="008650CC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65104"/>
    <w:rsid w:val="00B945C5"/>
    <w:rsid w:val="00BA20EA"/>
    <w:rsid w:val="00BB3FE8"/>
    <w:rsid w:val="00BB5AFC"/>
    <w:rsid w:val="00BC0A56"/>
    <w:rsid w:val="00C01B4C"/>
    <w:rsid w:val="00C45366"/>
    <w:rsid w:val="00C57023"/>
    <w:rsid w:val="00C74052"/>
    <w:rsid w:val="00CB187A"/>
    <w:rsid w:val="00CC0EC7"/>
    <w:rsid w:val="00D1088B"/>
    <w:rsid w:val="00D14D87"/>
    <w:rsid w:val="00D14DE6"/>
    <w:rsid w:val="00D156D2"/>
    <w:rsid w:val="00D53E29"/>
    <w:rsid w:val="00D86943"/>
    <w:rsid w:val="00DA47B9"/>
    <w:rsid w:val="00DD6344"/>
    <w:rsid w:val="00E0451A"/>
    <w:rsid w:val="00E058D3"/>
    <w:rsid w:val="00E76AD9"/>
    <w:rsid w:val="00E91E2F"/>
    <w:rsid w:val="00E955A6"/>
    <w:rsid w:val="00EA3546"/>
    <w:rsid w:val="00EB47AE"/>
    <w:rsid w:val="00EB7C20"/>
    <w:rsid w:val="00EC34E1"/>
    <w:rsid w:val="00F0234A"/>
    <w:rsid w:val="00F2189A"/>
    <w:rsid w:val="00F51241"/>
    <w:rsid w:val="00F52959"/>
    <w:rsid w:val="00F55884"/>
    <w:rsid w:val="00F84982"/>
    <w:rsid w:val="00FB2078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0D4987B3-9B31-428E-9D94-1AE1C121E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955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278_2013012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23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23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234</Words>
  <Characters>1339</Characters>
  <Application>Microsoft Office Word</Application>
  <DocSecurity>0</DocSecurity>
  <Lines>11</Lines>
  <Paragraphs>3</Paragraphs>
  <ScaleCrop>false</ScaleCrop>
  <Company> </Company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278: Physicians must be a member of the Medical Association - South Carolina Legislature Online</dc:title>
  <dc:subject/>
  <dc:creator>%USERNAME%</dc:creator>
  <cp:keywords/>
  <dc:description/>
  <cp:lastModifiedBy>N Cumfer</cp:lastModifiedBy>
  <cp:revision>7</cp:revision>
  <dcterms:created xsi:type="dcterms:W3CDTF">2013-01-23T19:49:00Z</dcterms:created>
  <dcterms:modified xsi:type="dcterms:W3CDTF">2014-12-04T20:37:00Z</dcterms:modified>
</cp:coreProperties>
</file>