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228F">
        <w:rPr>
          <w:rFonts w:eastAsia="Times New Roman" w:cs="Times New Roman"/>
          <w:b/>
          <w:szCs w:val="20"/>
        </w:rPr>
        <w:t>South Carolina General Assembly</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7228F">
        <w:rPr>
          <w:rFonts w:eastAsia="Times New Roman" w:cs="Times New Roman"/>
          <w:szCs w:val="20"/>
        </w:rPr>
        <w:t>120th Session, 2013-2014</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28F" w:rsidRPr="00D7228F" w:rsidRDefault="00C453EC"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 R41, H3097</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28F">
        <w:rPr>
          <w:rFonts w:eastAsia="Times New Roman" w:cs="Times New Roman"/>
          <w:b/>
          <w:szCs w:val="20"/>
        </w:rPr>
        <w:t>STATUS INFORMATION</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28F">
        <w:rPr>
          <w:rFonts w:eastAsia="Times New Roman" w:cs="Times New Roman"/>
          <w:szCs w:val="20"/>
        </w:rPr>
        <w:t>General Bill</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28F">
        <w:rPr>
          <w:rFonts w:eastAsia="Times New Roman" w:cs="Times New Roman"/>
          <w:szCs w:val="20"/>
        </w:rPr>
        <w:t>Sponsors: Rep. Bales</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28F">
        <w:rPr>
          <w:rFonts w:eastAsia="Times New Roman" w:cs="Times New Roman"/>
          <w:szCs w:val="20"/>
        </w:rPr>
        <w:t>Document Path: l:\council\bills\nbd\11029vr13.docx</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C18" w:rsidRDefault="00004C18"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004C18" w:rsidRDefault="00004C18"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7, 2013</w:t>
      </w:r>
    </w:p>
    <w:p w:rsidR="00004C18" w:rsidRDefault="00004C18"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23, 2013</w:t>
      </w:r>
    </w:p>
    <w:p w:rsidR="00004C18" w:rsidRDefault="00004C18"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14, 2013</w:t>
      </w:r>
    </w:p>
    <w:p w:rsidR="00004C18" w:rsidRDefault="00004C18"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21, 2013, Signed</w:t>
      </w:r>
    </w:p>
    <w:p w:rsidR="00004C18" w:rsidRDefault="00004C18"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28F">
        <w:rPr>
          <w:rFonts w:eastAsia="Times New Roman" w:cs="Times New Roman"/>
          <w:szCs w:val="20"/>
        </w:rPr>
        <w:t>Summary: Drycleaning Facility Restoration Trust Fund</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28F" w:rsidRPr="00D7228F" w:rsidRDefault="00D7228F" w:rsidP="00D7228F">
      <w:pPr>
        <w:widowControl w:val="0"/>
        <w:tabs>
          <w:tab w:val="center" w:pos="590"/>
          <w:tab w:val="center" w:pos="1440"/>
          <w:tab w:val="left" w:pos="1872"/>
          <w:tab w:val="left" w:pos="9187"/>
        </w:tabs>
        <w:rPr>
          <w:rFonts w:eastAsia="Times New Roman" w:cs="Times New Roman"/>
          <w:szCs w:val="20"/>
        </w:rPr>
      </w:pPr>
      <w:r w:rsidRPr="00D7228F">
        <w:rPr>
          <w:rFonts w:eastAsia="Times New Roman" w:cs="Times New Roman"/>
          <w:b/>
          <w:szCs w:val="20"/>
        </w:rPr>
        <w:t>HISTORY OF LEGISLATIVE ACTIONS</w:t>
      </w:r>
    </w:p>
    <w:p w:rsidR="00D7228F" w:rsidRPr="00D7228F" w:rsidRDefault="00D7228F" w:rsidP="00D7228F">
      <w:pPr>
        <w:widowControl w:val="0"/>
        <w:tabs>
          <w:tab w:val="center" w:pos="590"/>
          <w:tab w:val="center" w:pos="1440"/>
          <w:tab w:val="left" w:pos="1872"/>
          <w:tab w:val="left" w:pos="9187"/>
        </w:tabs>
        <w:rPr>
          <w:rFonts w:eastAsia="Times New Roman" w:cs="Times New Roman"/>
          <w:szCs w:val="20"/>
        </w:rPr>
      </w:pPr>
    </w:p>
    <w:p w:rsidR="00D7228F" w:rsidRPr="00D7228F" w:rsidRDefault="00D7228F" w:rsidP="00D7228F">
      <w:pPr>
        <w:widowControl w:val="0"/>
        <w:tabs>
          <w:tab w:val="center" w:pos="590"/>
          <w:tab w:val="center" w:pos="1440"/>
          <w:tab w:val="left" w:pos="1872"/>
          <w:tab w:val="left" w:pos="9187"/>
        </w:tabs>
        <w:rPr>
          <w:rFonts w:eastAsia="Times New Roman" w:cs="Times New Roman"/>
          <w:szCs w:val="20"/>
        </w:rPr>
      </w:pPr>
      <w:r w:rsidRPr="00D7228F">
        <w:rPr>
          <w:rFonts w:eastAsia="Times New Roman" w:cs="Times New Roman"/>
          <w:szCs w:val="20"/>
          <w:u w:val="single"/>
        </w:rPr>
        <w:tab/>
        <w:t>Date</w:t>
      </w:r>
      <w:r w:rsidRPr="00D7228F">
        <w:rPr>
          <w:rFonts w:eastAsia="Times New Roman" w:cs="Times New Roman"/>
          <w:szCs w:val="20"/>
          <w:u w:val="single"/>
        </w:rPr>
        <w:tab/>
        <w:t>Body</w:t>
      </w:r>
      <w:r w:rsidRPr="00D7228F">
        <w:rPr>
          <w:rFonts w:eastAsia="Times New Roman" w:cs="Times New Roman"/>
          <w:szCs w:val="20"/>
          <w:u w:val="single"/>
        </w:rPr>
        <w:tab/>
        <w:t>Action Description with journal page number</w:t>
      </w:r>
      <w:r w:rsidRPr="00D7228F">
        <w:rPr>
          <w:rFonts w:eastAsia="Times New Roman" w:cs="Times New Roman"/>
          <w:szCs w:val="20"/>
          <w:u w:val="single"/>
        </w:rPr>
        <w:tab/>
      </w:r>
      <w:bookmarkStart w:id="0" w:name="_GoBack"/>
      <w:bookmarkEnd w:id="0"/>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1C3B45">
        <w:rPr>
          <w:rFonts w:cs="Times New Roman"/>
        </w:rPr>
        <w:t>Prefiled</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1C3B45">
        <w:rPr>
          <w:rFonts w:cs="Times New Roman"/>
        </w:rPr>
        <w:t>Referred to Co</w:t>
      </w:r>
      <w:r>
        <w:rPr>
          <w:rFonts w:cs="Times New Roman"/>
        </w:rPr>
        <w:t xml:space="preserve">mmittee on </w:t>
      </w:r>
      <w:r w:rsidRPr="001C3B45">
        <w:rPr>
          <w:rFonts w:cs="Times New Roman"/>
          <w:b/>
        </w:rPr>
        <w:t>Agriculture, Natural Resources and Environmental Affairs</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1C3B45">
        <w:rPr>
          <w:rFonts w:cs="Times New Roman"/>
        </w:rPr>
        <w:t>Introduced and read first time (</w:t>
      </w:r>
      <w:hyperlink r:id="rId7" w:history="1">
        <w:r w:rsidRPr="001C3B45">
          <w:rPr>
            <w:rStyle w:val="Hyperlink"/>
            <w:rFonts w:cs="Times New Roman"/>
          </w:rPr>
          <w:t>House Journal</w:t>
        </w:r>
        <w:r w:rsidRPr="001C3B45">
          <w:rPr>
            <w:rStyle w:val="Hyperlink"/>
            <w:rFonts w:cs="Times New Roman"/>
          </w:rPr>
          <w:noBreakHyphen/>
          <w:t>page 82</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1C3B45">
        <w:rPr>
          <w:rFonts w:cs="Times New Roman"/>
        </w:rPr>
        <w:t>Referred to Co</w:t>
      </w:r>
      <w:r>
        <w:rPr>
          <w:rFonts w:cs="Times New Roman"/>
        </w:rPr>
        <w:t xml:space="preserve">mmittee on </w:t>
      </w:r>
      <w:r w:rsidRPr="001C3B45">
        <w:rPr>
          <w:rFonts w:cs="Times New Roman"/>
          <w:b/>
        </w:rPr>
        <w:t>Agriculture, Natural Resources and Environmental Affairs</w:t>
      </w:r>
      <w:r>
        <w:rPr>
          <w:rFonts w:cs="Times New Roman"/>
        </w:rPr>
        <w:t xml:space="preserve"> </w:t>
      </w:r>
      <w:r w:rsidRPr="001C3B45">
        <w:rPr>
          <w:rFonts w:cs="Times New Roman"/>
        </w:rPr>
        <w:t>(</w:t>
      </w:r>
      <w:hyperlink r:id="rId8" w:history="1">
        <w:r w:rsidRPr="001C3B45">
          <w:rPr>
            <w:rStyle w:val="Hyperlink"/>
            <w:rFonts w:cs="Times New Roman"/>
          </w:rPr>
          <w:t>House Journal</w:t>
        </w:r>
        <w:r w:rsidRPr="001C3B45">
          <w:rPr>
            <w:rStyle w:val="Hyperlink"/>
            <w:rFonts w:cs="Times New Roman"/>
          </w:rPr>
          <w:noBreakHyphen/>
          <w:t>page 82</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1C3B45">
        <w:rPr>
          <w:rFonts w:cs="Times New Roman"/>
        </w:rPr>
        <w:t>Committee report:</w:t>
      </w:r>
      <w:r>
        <w:rPr>
          <w:rFonts w:cs="Times New Roman"/>
        </w:rPr>
        <w:t xml:space="preserve"> Favorable </w:t>
      </w:r>
      <w:r w:rsidRPr="001C3B45">
        <w:rPr>
          <w:rFonts w:cs="Times New Roman"/>
          <w:b/>
        </w:rPr>
        <w:t>Agriculture, Natural Resources and Environmental Affairs</w:t>
      </w:r>
      <w:r>
        <w:rPr>
          <w:rFonts w:cs="Times New Roman"/>
        </w:rPr>
        <w:t xml:space="preserve"> </w:t>
      </w:r>
      <w:r w:rsidRPr="001C3B45">
        <w:rPr>
          <w:rFonts w:cs="Times New Roman"/>
        </w:rPr>
        <w:t>(</w:t>
      </w:r>
      <w:hyperlink r:id="rId9" w:history="1">
        <w:r w:rsidRPr="001C3B45">
          <w:rPr>
            <w:rStyle w:val="Hyperlink"/>
            <w:rFonts w:cs="Times New Roman"/>
          </w:rPr>
          <w:t>House Journal</w:t>
        </w:r>
        <w:r w:rsidRPr="001C3B45">
          <w:rPr>
            <w:rStyle w:val="Hyperlink"/>
            <w:rFonts w:cs="Times New Roman"/>
          </w:rPr>
          <w:noBreakHyphen/>
          <w:t>page 5</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1C3B45">
        <w:rPr>
          <w:rFonts w:cs="Times New Roman"/>
        </w:rPr>
        <w:t>Read second time (</w:t>
      </w:r>
      <w:hyperlink r:id="rId10" w:history="1">
        <w:r w:rsidRPr="001C3B45">
          <w:rPr>
            <w:rStyle w:val="Hyperlink"/>
            <w:rFonts w:cs="Times New Roman"/>
          </w:rPr>
          <w:t>House Journal</w:t>
        </w:r>
        <w:r w:rsidRPr="001C3B45">
          <w:rPr>
            <w:rStyle w:val="Hyperlink"/>
            <w:rFonts w:cs="Times New Roman"/>
          </w:rPr>
          <w:noBreakHyphen/>
          <w:t>page 82</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1C3B45">
        <w:rPr>
          <w:rFonts w:cs="Times New Roman"/>
        </w:rPr>
        <w:t>Roll call Yeas</w:t>
      </w:r>
      <w:r>
        <w:rPr>
          <w:rFonts w:cs="Times New Roman"/>
        </w:rPr>
        <w:noBreakHyphen/>
      </w:r>
      <w:r w:rsidRPr="001C3B45">
        <w:rPr>
          <w:rFonts w:cs="Times New Roman"/>
        </w:rPr>
        <w:t>105  Nays</w:t>
      </w:r>
      <w:r>
        <w:rPr>
          <w:rFonts w:cs="Times New Roman"/>
        </w:rPr>
        <w:noBreakHyphen/>
      </w:r>
      <w:r w:rsidRPr="001C3B45">
        <w:rPr>
          <w:rFonts w:cs="Times New Roman"/>
        </w:rPr>
        <w:t>0 (</w:t>
      </w:r>
      <w:hyperlink r:id="rId11" w:history="1">
        <w:r w:rsidRPr="001C3B45">
          <w:rPr>
            <w:rStyle w:val="Hyperlink"/>
            <w:rFonts w:cs="Times New Roman"/>
          </w:rPr>
          <w:t>House Journal</w:t>
        </w:r>
        <w:r w:rsidRPr="001C3B45">
          <w:rPr>
            <w:rStyle w:val="Hyperlink"/>
            <w:rFonts w:cs="Times New Roman"/>
          </w:rPr>
          <w:noBreakHyphen/>
          <w:t>page 82</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House</w:t>
      </w:r>
      <w:r>
        <w:rPr>
          <w:rFonts w:cs="Times New Roman"/>
        </w:rPr>
        <w:tab/>
      </w:r>
      <w:r w:rsidRPr="001C3B45">
        <w:rPr>
          <w:rFonts w:cs="Times New Roman"/>
        </w:rPr>
        <w:t>Rea</w:t>
      </w:r>
      <w:r>
        <w:rPr>
          <w:rFonts w:cs="Times New Roman"/>
        </w:rPr>
        <w:t xml:space="preserve">d third time and sent to Senate </w:t>
      </w:r>
      <w:r w:rsidRPr="001C3B45">
        <w:rPr>
          <w:rFonts w:cs="Times New Roman"/>
        </w:rPr>
        <w:t>(</w:t>
      </w:r>
      <w:hyperlink r:id="rId12" w:history="1">
        <w:r w:rsidRPr="001C3B45">
          <w:rPr>
            <w:rStyle w:val="Hyperlink"/>
            <w:rFonts w:cs="Times New Roman"/>
          </w:rPr>
          <w:t>House Journal</w:t>
        </w:r>
        <w:r w:rsidRPr="001C3B45">
          <w:rPr>
            <w:rStyle w:val="Hyperlink"/>
            <w:rFonts w:cs="Times New Roman"/>
          </w:rPr>
          <w:noBreakHyphen/>
          <w:t>page 24</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1C3B45">
        <w:rPr>
          <w:rFonts w:cs="Times New Roman"/>
        </w:rPr>
        <w:t>Introduced and read first time (</w:t>
      </w:r>
      <w:hyperlink r:id="rId13" w:history="1">
        <w:r w:rsidRPr="001C3B45">
          <w:rPr>
            <w:rStyle w:val="Hyperlink"/>
            <w:rFonts w:cs="Times New Roman"/>
          </w:rPr>
          <w:t>Senate Journal</w:t>
        </w:r>
        <w:r w:rsidRPr="001C3B45">
          <w:rPr>
            <w:rStyle w:val="Hyperlink"/>
            <w:rFonts w:cs="Times New Roman"/>
          </w:rPr>
          <w:noBreakHyphen/>
          <w:t>page 10</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3/7/2013</w:t>
      </w:r>
      <w:r>
        <w:rPr>
          <w:rFonts w:cs="Times New Roman"/>
        </w:rPr>
        <w:tab/>
        <w:t>Senate</w:t>
      </w:r>
      <w:r>
        <w:rPr>
          <w:rFonts w:cs="Times New Roman"/>
        </w:rPr>
        <w:tab/>
      </w:r>
      <w:r w:rsidRPr="001C3B45">
        <w:rPr>
          <w:rFonts w:cs="Times New Roman"/>
        </w:rPr>
        <w:t>Referred to C</w:t>
      </w:r>
      <w:r>
        <w:rPr>
          <w:rFonts w:cs="Times New Roman"/>
        </w:rPr>
        <w:t xml:space="preserve">ommittee on </w:t>
      </w:r>
      <w:r w:rsidRPr="001C3B45">
        <w:rPr>
          <w:rFonts w:cs="Times New Roman"/>
          <w:b/>
        </w:rPr>
        <w:t>Medical Affairs</w:t>
      </w:r>
      <w:r>
        <w:rPr>
          <w:rFonts w:cs="Times New Roman"/>
        </w:rPr>
        <w:t xml:space="preserve"> </w:t>
      </w:r>
      <w:r w:rsidRPr="001C3B45">
        <w:rPr>
          <w:rFonts w:cs="Times New Roman"/>
        </w:rPr>
        <w:t>(</w:t>
      </w:r>
      <w:hyperlink r:id="rId14" w:history="1">
        <w:r w:rsidRPr="001C3B45">
          <w:rPr>
            <w:rStyle w:val="Hyperlink"/>
            <w:rFonts w:cs="Times New Roman"/>
          </w:rPr>
          <w:t>Senate Journal</w:t>
        </w:r>
        <w:r w:rsidRPr="001C3B45">
          <w:rPr>
            <w:rStyle w:val="Hyperlink"/>
            <w:rFonts w:cs="Times New Roman"/>
          </w:rPr>
          <w:noBreakHyphen/>
          <w:t>page 10</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Senate</w:t>
      </w:r>
      <w:r>
        <w:rPr>
          <w:rFonts w:cs="Times New Roman"/>
        </w:rPr>
        <w:tab/>
      </w:r>
      <w:r w:rsidRPr="001C3B45">
        <w:rPr>
          <w:rFonts w:cs="Times New Roman"/>
        </w:rPr>
        <w:t>Committee r</w:t>
      </w:r>
      <w:r>
        <w:rPr>
          <w:rFonts w:cs="Times New Roman"/>
        </w:rPr>
        <w:t xml:space="preserve">eport: Favorable with amendment </w:t>
      </w:r>
      <w:r w:rsidRPr="001C3B45">
        <w:rPr>
          <w:rFonts w:cs="Times New Roman"/>
          <w:b/>
        </w:rPr>
        <w:t>Medical Affairs</w:t>
      </w:r>
      <w:r w:rsidRPr="001C3B45">
        <w:rPr>
          <w:rFonts w:cs="Times New Roman"/>
        </w:rPr>
        <w:t xml:space="preserve"> (</w:t>
      </w:r>
      <w:hyperlink r:id="rId15" w:history="1">
        <w:r w:rsidRPr="001C3B45">
          <w:rPr>
            <w:rStyle w:val="Hyperlink"/>
            <w:rFonts w:cs="Times New Roman"/>
          </w:rPr>
          <w:t>Senate Journal</w:t>
        </w:r>
        <w:r w:rsidRPr="001C3B45">
          <w:rPr>
            <w:rStyle w:val="Hyperlink"/>
            <w:rFonts w:cs="Times New Roman"/>
          </w:rPr>
          <w:noBreakHyphen/>
          <w:t>page 12</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1C3B45">
        <w:rPr>
          <w:rFonts w:cs="Times New Roman"/>
        </w:rPr>
        <w:t>Committee Amendment Adopted (</w:t>
      </w:r>
      <w:hyperlink r:id="rId16" w:history="1">
        <w:r w:rsidRPr="001C3B45">
          <w:rPr>
            <w:rStyle w:val="Hyperlink"/>
            <w:rFonts w:cs="Times New Roman"/>
          </w:rPr>
          <w:t>Senate Journal</w:t>
        </w:r>
        <w:r w:rsidRPr="001C3B45">
          <w:rPr>
            <w:rStyle w:val="Hyperlink"/>
            <w:rFonts w:cs="Times New Roman"/>
          </w:rPr>
          <w:noBreakHyphen/>
          <w:t>page 45</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1C3B45">
        <w:rPr>
          <w:rFonts w:cs="Times New Roman"/>
        </w:rPr>
        <w:t>Read second time (</w:t>
      </w:r>
      <w:hyperlink r:id="rId17" w:history="1">
        <w:r w:rsidRPr="001C3B45">
          <w:rPr>
            <w:rStyle w:val="Hyperlink"/>
            <w:rFonts w:cs="Times New Roman"/>
          </w:rPr>
          <w:t>Senate Journal</w:t>
        </w:r>
        <w:r w:rsidRPr="001C3B45">
          <w:rPr>
            <w:rStyle w:val="Hyperlink"/>
            <w:rFonts w:cs="Times New Roman"/>
          </w:rPr>
          <w:noBreakHyphen/>
          <w:t>page 35</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1C3B45">
        <w:rPr>
          <w:rFonts w:cs="Times New Roman"/>
        </w:rPr>
        <w:t>Roll call Ayes</w:t>
      </w:r>
      <w:r>
        <w:rPr>
          <w:rFonts w:cs="Times New Roman"/>
        </w:rPr>
        <w:noBreakHyphen/>
      </w:r>
      <w:r w:rsidRPr="001C3B45">
        <w:rPr>
          <w:rFonts w:cs="Times New Roman"/>
        </w:rPr>
        <w:t>37  Nays</w:t>
      </w:r>
      <w:r>
        <w:rPr>
          <w:rFonts w:cs="Times New Roman"/>
        </w:rPr>
        <w:noBreakHyphen/>
      </w:r>
      <w:r w:rsidRPr="001C3B45">
        <w:rPr>
          <w:rFonts w:cs="Times New Roman"/>
        </w:rPr>
        <w:t>2 (</w:t>
      </w:r>
      <w:hyperlink r:id="rId18" w:history="1">
        <w:r w:rsidRPr="001C3B45">
          <w:rPr>
            <w:rStyle w:val="Hyperlink"/>
            <w:rFonts w:cs="Times New Roman"/>
          </w:rPr>
          <w:t>Senate Journal</w:t>
        </w:r>
        <w:r w:rsidRPr="001C3B45">
          <w:rPr>
            <w:rStyle w:val="Hyperlink"/>
            <w:rFonts w:cs="Times New Roman"/>
          </w:rPr>
          <w:noBreakHyphen/>
          <w:t>page 35</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1C3B45">
        <w:rPr>
          <w:rFonts w:cs="Times New Roman"/>
        </w:rPr>
        <w:t xml:space="preserve">Read third </w:t>
      </w:r>
      <w:r>
        <w:rPr>
          <w:rFonts w:cs="Times New Roman"/>
        </w:rPr>
        <w:t xml:space="preserve">time and returned to House with </w:t>
      </w:r>
      <w:r w:rsidRPr="001C3B45">
        <w:rPr>
          <w:rFonts w:cs="Times New Roman"/>
        </w:rPr>
        <w:t>amendments (</w:t>
      </w:r>
      <w:hyperlink r:id="rId19" w:history="1">
        <w:r w:rsidRPr="001C3B45">
          <w:rPr>
            <w:rStyle w:val="Hyperlink"/>
            <w:rFonts w:cs="Times New Roman"/>
          </w:rPr>
          <w:t>Senate Journal</w:t>
        </w:r>
        <w:r w:rsidRPr="001C3B45">
          <w:rPr>
            <w:rStyle w:val="Hyperlink"/>
            <w:rFonts w:cs="Times New Roman"/>
          </w:rPr>
          <w:noBreakHyphen/>
          <w:t>page 28</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1C3B45">
        <w:rPr>
          <w:rFonts w:cs="Times New Roman"/>
        </w:rPr>
        <w:t>Concurred i</w:t>
      </w:r>
      <w:r>
        <w:rPr>
          <w:rFonts w:cs="Times New Roman"/>
        </w:rPr>
        <w:t xml:space="preserve">n Senate amendment and enrolled </w:t>
      </w:r>
      <w:r w:rsidRPr="001C3B45">
        <w:rPr>
          <w:rFonts w:cs="Times New Roman"/>
        </w:rPr>
        <w:t>(</w:t>
      </w:r>
      <w:hyperlink r:id="rId20" w:history="1">
        <w:r w:rsidRPr="001C3B45">
          <w:rPr>
            <w:rStyle w:val="Hyperlink"/>
            <w:rFonts w:cs="Times New Roman"/>
          </w:rPr>
          <w:t>House Journal</w:t>
        </w:r>
        <w:r w:rsidRPr="001C3B45">
          <w:rPr>
            <w:rStyle w:val="Hyperlink"/>
            <w:rFonts w:cs="Times New Roman"/>
          </w:rPr>
          <w:noBreakHyphen/>
          <w:t>page 25</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House</w:t>
      </w:r>
      <w:r>
        <w:rPr>
          <w:rFonts w:cs="Times New Roman"/>
        </w:rPr>
        <w:tab/>
      </w:r>
      <w:r w:rsidRPr="001C3B45">
        <w:rPr>
          <w:rFonts w:cs="Times New Roman"/>
        </w:rPr>
        <w:t>Roll call Yeas</w:t>
      </w:r>
      <w:r>
        <w:rPr>
          <w:rFonts w:cs="Times New Roman"/>
        </w:rPr>
        <w:noBreakHyphen/>
      </w:r>
      <w:r w:rsidRPr="001C3B45">
        <w:rPr>
          <w:rFonts w:cs="Times New Roman"/>
        </w:rPr>
        <w:t>96  Nays</w:t>
      </w:r>
      <w:r>
        <w:rPr>
          <w:rFonts w:cs="Times New Roman"/>
        </w:rPr>
        <w:noBreakHyphen/>
      </w:r>
      <w:r w:rsidRPr="001C3B45">
        <w:rPr>
          <w:rFonts w:cs="Times New Roman"/>
        </w:rPr>
        <w:t>0 (</w:t>
      </w:r>
      <w:hyperlink r:id="rId21" w:history="1">
        <w:r w:rsidRPr="001C3B45">
          <w:rPr>
            <w:rStyle w:val="Hyperlink"/>
            <w:rFonts w:cs="Times New Roman"/>
          </w:rPr>
          <w:t>House Journal</w:t>
        </w:r>
        <w:r w:rsidRPr="001C3B45">
          <w:rPr>
            <w:rStyle w:val="Hyperlink"/>
            <w:rFonts w:cs="Times New Roman"/>
          </w:rPr>
          <w:noBreakHyphen/>
          <w:t>page 26</w:t>
        </w:r>
      </w:hyperlink>
      <w:r w:rsidRPr="001C3B45">
        <w:rPr>
          <w:rFonts w:cs="Times New Roman"/>
        </w:rPr>
        <w:t>)</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1C3B45">
        <w:rPr>
          <w:rFonts w:cs="Times New Roman"/>
        </w:rPr>
        <w:t>Ratified R 41</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r>
      <w:r>
        <w:rPr>
          <w:rFonts w:cs="Times New Roman"/>
        </w:rPr>
        <w:tab/>
      </w:r>
      <w:r w:rsidRPr="001C3B45">
        <w:rPr>
          <w:rFonts w:cs="Times New Roman"/>
        </w:rPr>
        <w:t>Signed By Governor</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1C3B45">
        <w:rPr>
          <w:rFonts w:cs="Times New Roman"/>
        </w:rPr>
        <w:t>Effective date 05/21/13</w:t>
      </w:r>
    </w:p>
    <w:p w:rsidR="00C453EC" w:rsidRDefault="00C453EC" w:rsidP="00C453EC">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r>
      <w:r>
        <w:rPr>
          <w:rFonts w:cs="Times New Roman"/>
        </w:rPr>
        <w:tab/>
      </w:r>
      <w:r w:rsidRPr="001C3B45">
        <w:rPr>
          <w:rFonts w:cs="Times New Roman"/>
        </w:rPr>
        <w:t>Act No</w:t>
      </w:r>
      <w:r>
        <w:rPr>
          <w:rFonts w:cs="Times New Roman"/>
        </w:rPr>
        <w:t>. </w:t>
      </w:r>
      <w:r w:rsidRPr="001C3B45">
        <w:rPr>
          <w:rFonts w:cs="Times New Roman"/>
        </w:rPr>
        <w:t>30</w:t>
      </w:r>
    </w:p>
    <w:p w:rsidR="00C453EC" w:rsidRDefault="00C453EC" w:rsidP="00C453EC">
      <w:pPr>
        <w:widowControl w:val="0"/>
        <w:tabs>
          <w:tab w:val="right" w:pos="1008"/>
          <w:tab w:val="left" w:pos="1152"/>
          <w:tab w:val="left" w:pos="1872"/>
          <w:tab w:val="left" w:pos="9187"/>
        </w:tabs>
        <w:ind w:left="2088" w:hanging="2088"/>
        <w:rPr>
          <w:rFonts w:cs="Times New Roman"/>
        </w:rPr>
      </w:pPr>
    </w:p>
    <w:p w:rsidR="00D7228F" w:rsidRPr="00D7228F" w:rsidRDefault="00D7228F" w:rsidP="00D7228F">
      <w:pPr>
        <w:widowControl w:val="0"/>
        <w:tabs>
          <w:tab w:val="right" w:pos="1008"/>
          <w:tab w:val="left" w:pos="1152"/>
          <w:tab w:val="left" w:pos="1872"/>
          <w:tab w:val="left" w:pos="9187"/>
        </w:tabs>
        <w:ind w:left="2088" w:hanging="2088"/>
        <w:rPr>
          <w:rFonts w:eastAsia="Times New Roman" w:cs="Times New Roman"/>
          <w:szCs w:val="20"/>
        </w:rPr>
      </w:pP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7228F">
        <w:rPr>
          <w:rFonts w:eastAsia="Times New Roman" w:cs="Times New Roman"/>
          <w:b/>
          <w:szCs w:val="20"/>
        </w:rPr>
        <w:t>VERSIONS OF THIS BILL</w:t>
      </w:r>
    </w:p>
    <w:p w:rsidR="00D7228F" w:rsidRPr="00D7228F" w:rsidRDefault="00D7228F"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7228F" w:rsidRPr="00D7228F" w:rsidRDefault="00630B5A" w:rsidP="00D7228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D7228F" w:rsidRPr="00D7228F">
          <w:rPr>
            <w:rFonts w:eastAsia="Times New Roman" w:cs="Times New Roman"/>
            <w:color w:val="0000FF" w:themeColor="hyperlink"/>
            <w:szCs w:val="20"/>
            <w:u w:val="single"/>
          </w:rPr>
          <w:t>12/11/2012</w:t>
        </w:r>
      </w:hyperlink>
    </w:p>
    <w:p w:rsidR="00D7228F" w:rsidRPr="00D7228F" w:rsidRDefault="00630B5A" w:rsidP="00D72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7228F" w:rsidRPr="00D7228F">
          <w:rPr>
            <w:rFonts w:eastAsia="Times New Roman" w:cs="Times New Roman"/>
            <w:color w:val="0000FF" w:themeColor="hyperlink"/>
            <w:szCs w:val="20"/>
            <w:u w:val="single"/>
          </w:rPr>
          <w:t>2/28/2013</w:t>
        </w:r>
      </w:hyperlink>
    </w:p>
    <w:p w:rsidR="00D7228F" w:rsidRPr="00D7228F" w:rsidRDefault="00630B5A" w:rsidP="00D72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7228F" w:rsidRPr="00D7228F">
          <w:rPr>
            <w:rFonts w:eastAsia="Times New Roman" w:cs="Times New Roman"/>
            <w:color w:val="0000FF" w:themeColor="hyperlink"/>
            <w:szCs w:val="20"/>
            <w:u w:val="single"/>
          </w:rPr>
          <w:t>4/18/2013</w:t>
        </w:r>
      </w:hyperlink>
    </w:p>
    <w:p w:rsidR="00D7228F" w:rsidRPr="00D7228F" w:rsidRDefault="00630B5A" w:rsidP="00D72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7228F" w:rsidRPr="00D7228F">
          <w:rPr>
            <w:rFonts w:eastAsia="Times New Roman" w:cs="Times New Roman"/>
            <w:color w:val="0000FF" w:themeColor="hyperlink"/>
            <w:szCs w:val="20"/>
            <w:u w:val="single"/>
          </w:rPr>
          <w:t>4/23/2013</w:t>
        </w:r>
      </w:hyperlink>
    </w:p>
    <w:p w:rsidR="00D7228F" w:rsidRPr="00D7228F" w:rsidRDefault="00D7228F" w:rsidP="00D72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7228F" w:rsidRDefault="00D7228F" w:rsidP="00D722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7228F" w:rsidSect="00D7228F">
          <w:pgSz w:w="12240" w:h="15840" w:code="1"/>
          <w:pgMar w:top="1080" w:right="1440" w:bottom="1080" w:left="1440" w:header="720" w:footer="720" w:gutter="0"/>
          <w:pgNumType w:start="1"/>
          <w:cols w:space="720"/>
          <w:noEndnote/>
          <w:docGrid w:linePitch="360"/>
        </w:sectPr>
      </w:pPr>
    </w:p>
    <w:p w:rsidR="009909A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 R41, H3097)</w:t>
      </w:r>
    </w:p>
    <w:p w:rsidR="009909AE" w:rsidRPr="008836A5"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909AE" w:rsidRPr="00D7228F"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7228F">
        <w:rPr>
          <w:rFonts w:cs="Times New Roman"/>
          <w:b/>
          <w:color w:val="000000" w:themeColor="text1"/>
          <w:szCs w:val="36"/>
        </w:rPr>
        <w:t xml:space="preserve">AN ACT </w:t>
      </w:r>
      <w:r w:rsidRPr="00D7228F">
        <w:rPr>
          <w:rFonts w:cs="Times New Roman"/>
          <w:b/>
        </w:rPr>
        <w:t>TO AMEND ARTICLE 4, CHAPTER 56, TITLE 44, CODE OF LAWS, 1976, RELATING TO THE DRYCLEANING FACILITY RESTORATION TRUST FUND, SO AS TO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647E">
        <w:rPr>
          <w:rFonts w:cs="Times New Roman"/>
        </w:rPr>
        <w:t>Be it enacted by the General Assembly of the State of South Carolina:</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9AE" w:rsidRPr="009C143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Drycleaning restoration trust fund revised</w:t>
      </w:r>
    </w:p>
    <w:p w:rsidR="009909A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647E">
        <w:rPr>
          <w:rFonts w:cs="Times New Roman"/>
        </w:rPr>
        <w:t>SECTION</w:t>
      </w:r>
      <w:r w:rsidRPr="0083647E">
        <w:rPr>
          <w:rFonts w:cs="Times New Roman"/>
        </w:rPr>
        <w:tab/>
        <w:t>1.</w:t>
      </w:r>
      <w:r w:rsidRPr="0083647E">
        <w:rPr>
          <w:rFonts w:cs="Times New Roman"/>
        </w:rPr>
        <w:tab/>
        <w:t>Article 4, Chapter 56, Title 44 of the 1976 Code is amended to read:</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47E">
        <w:rPr>
          <w:rFonts w:cs="Times New Roman"/>
        </w:rPr>
        <w:t>“Article 4</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3647E">
        <w:rPr>
          <w:rFonts w:cs="Times New Roman"/>
        </w:rPr>
        <w:t>Drycleaning Facility Restoration Trust Fund</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405.</w:t>
      </w:r>
      <w:r>
        <w:rPr>
          <w:rFonts w:cs="Times New Roman"/>
          <w:color w:val="000000" w:themeColor="text1"/>
          <w:u w:color="000000" w:themeColor="text1"/>
        </w:rPr>
        <w:tab/>
      </w:r>
      <w:r w:rsidRPr="0083647E">
        <w:rPr>
          <w:rFonts w:cs="Times New Roman"/>
          <w:color w:val="000000" w:themeColor="text1"/>
          <w:u w:color="000000" w:themeColor="text1"/>
        </w:rPr>
        <w:t>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w:t>
      </w:r>
      <w:r>
        <w:rPr>
          <w:rFonts w:cs="Times New Roman"/>
          <w:color w:val="000000" w:themeColor="text1"/>
          <w:u w:color="000000" w:themeColor="text1"/>
        </w:rPr>
        <w:t xml:space="preserve"> </w:t>
      </w:r>
      <w:r w:rsidRPr="0083647E">
        <w:rPr>
          <w:rFonts w:cs="Times New Roman"/>
          <w:color w:val="000000" w:themeColor="text1"/>
          <w:u w:color="000000" w:themeColor="text1"/>
        </w:rPr>
        <w:t xml:space="preserve"> The Department of Revenue shall collect, and enforce the payment of surcharges and fees, which constitute the fund, as required by this article.</w:t>
      </w:r>
      <w:r>
        <w:rPr>
          <w:rFonts w:cs="Times New Roman"/>
          <w:color w:val="000000" w:themeColor="text1"/>
          <w:u w:color="000000" w:themeColor="text1"/>
        </w:rPr>
        <w:t xml:space="preserve"> </w:t>
      </w:r>
      <w:r w:rsidRPr="0083647E">
        <w:rPr>
          <w:rFonts w:cs="Times New Roman"/>
          <w:color w:val="000000" w:themeColor="text1"/>
          <w:u w:color="000000" w:themeColor="text1"/>
        </w:rPr>
        <w:t xml:space="preserve"> The Department of Health and Environmental Control shall administer the fund to ensure that the sites that pose the greatest threat to human health and the environment are remediated first and that the remediation is accomplished in compliance with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56</w:t>
      </w:r>
      <w:r>
        <w:rPr>
          <w:rFonts w:cs="Times New Roman"/>
          <w:color w:val="000000" w:themeColor="text1"/>
          <w:u w:color="000000" w:themeColor="text1"/>
        </w:rPr>
        <w:noBreakHyphen/>
        <w:t>410.</w:t>
      </w:r>
      <w:r w:rsidRPr="0083647E">
        <w:rPr>
          <w:rFonts w:cs="Times New Roman"/>
          <w:color w:val="000000" w:themeColor="text1"/>
          <w:u w:color="000000" w:themeColor="text1"/>
        </w:rPr>
        <w:tab/>
        <w:t xml:space="preserve">As used in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‘Contaminated site’ means any drycleaning facility or wholesale supply facility and surrounding area where drycleaning solvent has </w:t>
      </w:r>
      <w:r w:rsidRPr="0083647E">
        <w:rPr>
          <w:rFonts w:cs="Times New Roman"/>
          <w:color w:val="000000" w:themeColor="text1"/>
          <w:u w:color="000000" w:themeColor="text1"/>
        </w:rPr>
        <w:lastRenderedPageBreak/>
        <w:t xml:space="preserve">been deposited, stored, disposed of, released, placed, or otherwise come to be located; but does not include any consumer product in consumer use or any container. In order for a site to be a contaminated site it must have documented evidence of contamination from drycleaning solvent.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‘Department’ means the Department of Health and Environmental Control.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‘Drycleaning facility’ means a professional commercial establishment located in this State for the purpose of cleaning clothing and other fabrics utilizing a process </w:t>
      </w:r>
      <w:r>
        <w:rPr>
          <w:rFonts w:cs="Times New Roman"/>
          <w:color w:val="000000" w:themeColor="text1"/>
          <w:u w:color="000000" w:themeColor="text1"/>
        </w:rPr>
        <w:t>that</w:t>
      </w:r>
      <w:r w:rsidRPr="0083647E">
        <w:rPr>
          <w:rFonts w:cs="Times New Roman"/>
          <w:color w:val="000000" w:themeColor="text1"/>
          <w:u w:color="000000" w:themeColor="text1"/>
        </w:rPr>
        <w:t xml:space="preserve"> involves the use of drycleaning solvent.</w:t>
      </w:r>
      <w:r>
        <w:rPr>
          <w:rFonts w:cs="Times New Roman"/>
          <w:color w:val="000000" w:themeColor="text1"/>
          <w:u w:color="000000" w:themeColor="text1"/>
        </w:rPr>
        <w:t xml:space="preserve">  I</w:t>
      </w:r>
      <w:r w:rsidRPr="0083647E">
        <w:rPr>
          <w:rFonts w:cs="Times New Roman"/>
          <w:color w:val="000000" w:themeColor="text1"/>
          <w:u w:color="000000" w:themeColor="text1"/>
        </w:rPr>
        <w:t xml:space="preserve">n the case of a retail establishment, the establishment is </w:t>
      </w:r>
      <w:r>
        <w:rPr>
          <w:rFonts w:cs="Times New Roman"/>
          <w:color w:val="000000" w:themeColor="text1"/>
          <w:u w:color="000000" w:themeColor="text1"/>
        </w:rPr>
        <w:t>one that operates or has at some</w:t>
      </w:r>
      <w:r w:rsidRPr="0083647E">
        <w:rPr>
          <w:rFonts w:cs="Times New Roman"/>
          <w:color w:val="000000" w:themeColor="text1"/>
          <w:u w:color="000000" w:themeColor="text1"/>
        </w:rPr>
        <w:t>time in the past operated in whole or in part for the purpose of cleaning clothing and other fabrics for members of the public, other drycleaning facilities, and dry drop</w:t>
      </w:r>
      <w:r w:rsidRPr="0083647E">
        <w:rPr>
          <w:rFonts w:cs="Times New Roman"/>
          <w:color w:val="000000" w:themeColor="text1"/>
          <w:u w:color="000000" w:themeColor="text1"/>
        </w:rPr>
        <w:noBreakHyphen/>
        <w:t>off facilities.</w:t>
      </w:r>
      <w:r>
        <w:rPr>
          <w:rFonts w:cs="Times New Roman"/>
          <w:color w:val="000000" w:themeColor="text1"/>
          <w:u w:color="000000" w:themeColor="text1"/>
        </w:rPr>
        <w:t xml:space="preserve"> </w:t>
      </w:r>
      <w:r w:rsidRPr="0083647E">
        <w:rPr>
          <w:rFonts w:cs="Times New Roman"/>
          <w:color w:val="000000" w:themeColor="text1"/>
          <w:u w:color="000000" w:themeColor="text1"/>
        </w:rPr>
        <w:t xml:space="preserve"> In the case of a wholesale establishment, the establishment is one that operates or has at sometime in the past operated in whole or in part for the purpose of cleaning clothing and other fabrics for other drycleaning facilities or dry drop</w:t>
      </w:r>
      <w:r w:rsidRPr="0083647E">
        <w:rPr>
          <w:rFonts w:cs="Times New Roman"/>
          <w:color w:val="000000" w:themeColor="text1"/>
          <w:u w:color="000000" w:themeColor="text1"/>
        </w:rPr>
        <w:noBreakHyphen/>
        <w:t xml:space="preserve">off facilities. ‘Drycleaning facility’ includes laundry facilities that are using or have used drycleaning solvent as part of their cleaning process but does not include textile mills, uniform rental and linen supply facilities, or drycleaning facilities owned or operated by a local, state, or federal government.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‘Drycleaning solvent’ means nonaqueous solvents used in the cleaning of clothing and other fabrics and includes halogenated drycleaning fluids and nonhalogenated drycleaning fluids, and their breakdown products. </w:t>
      </w:r>
      <w:r>
        <w:rPr>
          <w:rFonts w:cs="Times New Roman"/>
          <w:color w:val="000000" w:themeColor="text1"/>
          <w:u w:color="000000" w:themeColor="text1"/>
        </w:rPr>
        <w:t xml:space="preserve"> </w:t>
      </w:r>
      <w:r w:rsidRPr="0083647E">
        <w:rPr>
          <w:rFonts w:cs="Times New Roman"/>
          <w:color w:val="000000" w:themeColor="text1"/>
          <w:u w:color="000000" w:themeColor="text1"/>
        </w:rPr>
        <w:t xml:space="preserve">‘Drycleaning solvent’ includes solvent that has been recycled for use at a drycleaning facility and applies only to those solvents used at a drycleaning facility or handled by a wholesale supply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(5)</w:t>
      </w:r>
      <w:r w:rsidRPr="0083647E">
        <w:rPr>
          <w:rFonts w:cs="Times New Roman"/>
          <w:color w:val="000000" w:themeColor="text1"/>
          <w:u w:color="000000" w:themeColor="text1"/>
        </w:rPr>
        <w:tab/>
        <w:t>‘Dry drop</w:t>
      </w:r>
      <w:r w:rsidRPr="0083647E">
        <w:rPr>
          <w:rFonts w:cs="Times New Roman"/>
          <w:color w:val="000000" w:themeColor="text1"/>
          <w:u w:color="000000" w:themeColor="text1"/>
        </w:rPr>
        <w:noBreakHyphen/>
        <w:t>off facility’ means a commercial retail business (including routes) that receives clothing and other fabrics, from customers, for drycleaning or laundering at an off</w:t>
      </w:r>
      <w:r w:rsidRPr="0083647E">
        <w:rPr>
          <w:rFonts w:cs="Times New Roman"/>
          <w:color w:val="000000" w:themeColor="text1"/>
          <w:u w:color="000000" w:themeColor="text1"/>
        </w:rPr>
        <w:noBreakHyphen/>
        <w:t xml:space="preserve">site drycleaning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(6)</w:t>
      </w:r>
      <w:r w:rsidRPr="0083647E">
        <w:rPr>
          <w:rFonts w:cs="Times New Roman"/>
          <w:color w:val="000000" w:themeColor="text1"/>
          <w:u w:color="000000" w:themeColor="text1"/>
        </w:rPr>
        <w:tab/>
        <w:t>‘Employee’ means a natural person employed and paid by the owner of a drycleaning facility for thirty</w:t>
      </w:r>
      <w:r w:rsidRPr="0083647E">
        <w:rPr>
          <w:rFonts w:cs="Times New Roman"/>
          <w:color w:val="000000" w:themeColor="text1"/>
          <w:u w:color="000000" w:themeColor="text1"/>
        </w:rPr>
        <w:noBreakHyphen/>
        <w:t>five or more hours a week for forty</w:t>
      </w:r>
      <w:r w:rsidRPr="0083647E">
        <w:rPr>
          <w:rFonts w:cs="Times New Roman"/>
          <w:color w:val="000000" w:themeColor="text1"/>
          <w:u w:color="000000" w:themeColor="text1"/>
        </w:rPr>
        <w:noBreakHyphen/>
        <w:t>five or more weeks a year and on whose behalf the owner contributes payments to the South Carolina Department of Employment and Workforce or Department of Revenue as required by law. Excluded from the meaning of the term ‘employee’ are owners of drycleaning facilities and family members of owners, regardless of the level of consanguinity, if the family members are not employed and not compensated pursuant to the definition of the term ‘employee’ contained in this item. Part</w:t>
      </w:r>
      <w:r w:rsidRPr="0083647E">
        <w:rPr>
          <w:rFonts w:cs="Times New Roman"/>
          <w:color w:val="000000" w:themeColor="text1"/>
          <w:u w:color="000000" w:themeColor="text1"/>
        </w:rPr>
        <w:noBreakHyphen/>
        <w:t>time employees who are employed and paid for fewer than thirty</w:t>
      </w:r>
      <w:r w:rsidRPr="0083647E">
        <w:rPr>
          <w:rFonts w:cs="Times New Roman"/>
          <w:color w:val="000000" w:themeColor="text1"/>
          <w:u w:color="000000" w:themeColor="text1"/>
        </w:rPr>
        <w:noBreakHyphen/>
        <w:t>five hours a week for fewer than forty</w:t>
      </w:r>
      <w:r w:rsidRPr="0083647E">
        <w:rPr>
          <w:rFonts w:cs="Times New Roman"/>
          <w:color w:val="000000" w:themeColor="text1"/>
          <w:u w:color="000000" w:themeColor="text1"/>
        </w:rPr>
        <w:noBreakHyphen/>
        <w:t xml:space="preserve">five weeks a year </w:t>
      </w:r>
      <w:r>
        <w:rPr>
          <w:rFonts w:cs="Times New Roman"/>
          <w:color w:val="000000" w:themeColor="text1"/>
          <w:u w:color="000000" w:themeColor="text1"/>
        </w:rPr>
        <w:t>must</w:t>
      </w:r>
      <w:r w:rsidRPr="0083647E">
        <w:rPr>
          <w:rFonts w:cs="Times New Roman"/>
          <w:color w:val="000000" w:themeColor="text1"/>
          <w:u w:color="000000" w:themeColor="text1"/>
        </w:rPr>
        <w:t xml:space="preserve"> not be deemed to be employees unless their hours and weeks of employment, when combined with the hours and weeks of employment of another or other part</w:t>
      </w:r>
      <w:r w:rsidRPr="0083647E">
        <w:rPr>
          <w:rFonts w:cs="Times New Roman"/>
          <w:color w:val="000000" w:themeColor="text1"/>
          <w:u w:color="000000" w:themeColor="text1"/>
        </w:rPr>
        <w:noBreakHyphen/>
        <w:t>time employee or employees, total thirty</w:t>
      </w:r>
      <w:r w:rsidRPr="0083647E">
        <w:rPr>
          <w:rFonts w:cs="Times New Roman"/>
          <w:color w:val="000000" w:themeColor="text1"/>
          <w:u w:color="000000" w:themeColor="text1"/>
        </w:rPr>
        <w:noBreakHyphen/>
        <w:t>five or more hours a week for forty</w:t>
      </w:r>
      <w:r w:rsidRPr="0083647E">
        <w:rPr>
          <w:rFonts w:cs="Times New Roman"/>
          <w:color w:val="000000" w:themeColor="text1"/>
          <w:u w:color="000000" w:themeColor="text1"/>
        </w:rPr>
        <w:noBreakHyphen/>
        <w:t xml:space="preserve">five or more weeks a year.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(7)</w:t>
      </w:r>
      <w:r w:rsidRPr="0083647E">
        <w:rPr>
          <w:rFonts w:cs="Times New Roman"/>
          <w:color w:val="000000" w:themeColor="text1"/>
          <w:u w:color="000000" w:themeColor="text1"/>
        </w:rPr>
        <w:tab/>
        <w:t xml:space="preserve">‘Existing drycleaning facility’ means a drycleaning facility that started operation before November 24, 2004.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(8)</w:t>
      </w:r>
      <w:r w:rsidRPr="0083647E">
        <w:rPr>
          <w:rFonts w:cs="Times New Roman"/>
          <w:color w:val="000000" w:themeColor="text1"/>
          <w:u w:color="000000" w:themeColor="text1"/>
        </w:rPr>
        <w:tab/>
        <w:t xml:space="preserve">‘Former drycleaning facility’ means a drycleaning facility that ceased to be operated as a drycleaning facility before July 1, 1995.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(9)</w:t>
      </w:r>
      <w:r w:rsidRPr="0083647E">
        <w:rPr>
          <w:rFonts w:cs="Times New Roman"/>
          <w:color w:val="000000" w:themeColor="text1"/>
          <w:u w:color="000000" w:themeColor="text1"/>
        </w:rPr>
        <w:tab/>
        <w:t xml:space="preserve">‘Fund’ means Drycleaning Facility Restoration Trust Fund. </w:t>
      </w:r>
    </w:p>
    <w:p w:rsidR="009909A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(10)</w:t>
      </w:r>
      <w:r w:rsidRPr="0083647E">
        <w:rPr>
          <w:rFonts w:cs="Times New Roman"/>
          <w:color w:val="000000" w:themeColor="text1"/>
          <w:u w:color="000000" w:themeColor="text1"/>
        </w:rPr>
        <w:tab/>
        <w:t>‘Halogenated drycleaning fluid’ means any nonaqueous solvent formulated, in whole or in part, with ten percent or more by volume of any of the halogenated compounds including</w:t>
      </w:r>
      <w:r>
        <w:rPr>
          <w:rFonts w:cs="Times New Roman"/>
          <w:color w:val="000000" w:themeColor="text1"/>
          <w:u w:color="000000" w:themeColor="text1"/>
        </w:rPr>
        <w:t>,</w:t>
      </w:r>
      <w:r w:rsidRPr="0083647E">
        <w:rPr>
          <w:rFonts w:cs="Times New Roman"/>
          <w:color w:val="000000" w:themeColor="text1"/>
          <w:u w:color="000000" w:themeColor="text1"/>
        </w:rPr>
        <w:t xml:space="preserve"> but not limited to</w:t>
      </w:r>
      <w:r>
        <w:rPr>
          <w:rFonts w:cs="Times New Roman"/>
          <w:color w:val="000000" w:themeColor="text1"/>
          <w:u w:color="000000" w:themeColor="text1"/>
        </w:rPr>
        <w:t>,</w:t>
      </w:r>
      <w:r w:rsidRPr="0083647E">
        <w:rPr>
          <w:rFonts w:cs="Times New Roman"/>
          <w:color w:val="000000" w:themeColor="text1"/>
          <w:u w:color="000000" w:themeColor="text1"/>
        </w:rPr>
        <w:t xml:space="preserve"> chlorine, bromine, fluorine, or iodine. Halogenated drycleaning fluids include</w:t>
      </w:r>
      <w:r>
        <w:rPr>
          <w:rFonts w:cs="Times New Roman"/>
          <w:color w:val="000000" w:themeColor="text1"/>
          <w:u w:color="000000" w:themeColor="text1"/>
        </w:rPr>
        <w:t>,</w:t>
      </w:r>
      <w:r w:rsidRPr="0083647E">
        <w:rPr>
          <w:rFonts w:cs="Times New Roman"/>
          <w:color w:val="000000" w:themeColor="text1"/>
          <w:u w:color="000000" w:themeColor="text1"/>
        </w:rPr>
        <w:t xml:space="preserve"> but are not limited to</w:t>
      </w:r>
      <w:r>
        <w:rPr>
          <w:rFonts w:cs="Times New Roman"/>
          <w:color w:val="000000" w:themeColor="text1"/>
          <w:u w:color="000000" w:themeColor="text1"/>
        </w:rPr>
        <w:t>,</w:t>
      </w:r>
      <w:r w:rsidRPr="0083647E">
        <w:rPr>
          <w:rFonts w:cs="Times New Roman"/>
          <w:color w:val="000000" w:themeColor="text1"/>
          <w:u w:color="000000" w:themeColor="text1"/>
        </w:rPr>
        <w:t xml:space="preserve"> the known solvents perchloroethylene (also known as tetrachloroethylene or perc), n</w:t>
      </w:r>
      <w:r w:rsidRPr="0083647E">
        <w:rPr>
          <w:rFonts w:cs="Times New Roman"/>
          <w:color w:val="000000" w:themeColor="text1"/>
          <w:u w:color="000000" w:themeColor="text1"/>
        </w:rPr>
        <w:noBreakHyphen/>
        <w:t>propyl bromide, and any breakdown components of them.</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(11)</w:t>
      </w:r>
      <w:r w:rsidRPr="0083647E">
        <w:rPr>
          <w:rFonts w:cs="Times New Roman"/>
          <w:color w:val="000000" w:themeColor="text1"/>
          <w:u w:color="000000" w:themeColor="text1"/>
        </w:rPr>
        <w:tab/>
        <w:t xml:space="preserve">‘New drycleaning facility’ means a drycleaning facility that started operation on or after November 24, 2004.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(12)</w:t>
      </w:r>
      <w:r w:rsidRPr="0083647E">
        <w:rPr>
          <w:rFonts w:cs="Times New Roman"/>
          <w:color w:val="000000" w:themeColor="text1"/>
          <w:u w:color="000000" w:themeColor="text1"/>
        </w:rPr>
        <w:tab/>
        <w:t>‘Nonaqueous solvent’ means a</w:t>
      </w:r>
      <w:r>
        <w:rPr>
          <w:rFonts w:cs="Times New Roman"/>
          <w:color w:val="000000" w:themeColor="text1"/>
          <w:u w:color="000000" w:themeColor="text1"/>
        </w:rPr>
        <w:t>ny</w:t>
      </w:r>
      <w:r w:rsidRPr="0083647E">
        <w:rPr>
          <w:rFonts w:cs="Times New Roman"/>
          <w:color w:val="000000" w:themeColor="text1"/>
          <w:u w:color="000000" w:themeColor="text1"/>
        </w:rPr>
        <w:t xml:space="preserve"> cleaning formulation designed to minimize swelling of fabric fibers and containing less than fifty</w:t>
      </w:r>
      <w:r w:rsidRPr="0083647E">
        <w:rPr>
          <w:rFonts w:cs="Times New Roman"/>
          <w:color w:val="000000" w:themeColor="text1"/>
          <w:u w:color="000000" w:themeColor="text1"/>
        </w:rPr>
        <w:noBreakHyphen/>
        <w:t xml:space="preserve">one percent of water by volume.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(13)</w:t>
      </w:r>
      <w:r w:rsidRPr="0083647E">
        <w:rPr>
          <w:rFonts w:cs="Times New Roman"/>
          <w:color w:val="000000" w:themeColor="text1"/>
          <w:u w:color="000000" w:themeColor="text1"/>
        </w:rPr>
        <w:tab/>
        <w:t xml:space="preserve">‘Nonhalogenated drycleaning fluid’ means any nonaqueous solvent used in a drycleaning facility that contains less than ten percent by volume of any halogenated drycleaning fluid. Nonhalogenated drycleaning fluid includes petroleum based drycleaning solvents and any breakdown components of them.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(14)</w:t>
      </w:r>
      <w:r w:rsidRPr="0083647E">
        <w:rPr>
          <w:rFonts w:cs="Times New Roman"/>
          <w:color w:val="000000" w:themeColor="text1"/>
          <w:u w:color="000000" w:themeColor="text1"/>
        </w:rPr>
        <w:tab/>
        <w:t xml:space="preserve">‘Person’ means an individual, partnership, corporation, association, trust, estate, receiver, company, limited liability company, or another entity or group.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(15)</w:t>
      </w:r>
      <w:r w:rsidRPr="0083647E">
        <w:rPr>
          <w:rFonts w:cs="Times New Roman"/>
          <w:color w:val="000000" w:themeColor="text1"/>
          <w:u w:color="000000" w:themeColor="text1"/>
        </w:rPr>
        <w:tab/>
        <w:t xml:space="preserve">‘Property owner’ means a person who is vested with ownership, dominion, or legal or rightful title to the real property or who has a ground lease interest in the real property on which a drycleaning or wholesale supply facility is or has ever been located.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(16)</w:t>
      </w:r>
      <w:r w:rsidRPr="0083647E">
        <w:rPr>
          <w:rFonts w:cs="Times New Roman"/>
          <w:color w:val="000000" w:themeColor="text1"/>
          <w:u w:color="000000" w:themeColor="text1"/>
        </w:rPr>
        <w:tab/>
        <w:t xml:space="preserve">‘Release’ means the accidental or intentional spilling, leaking, pumping, pouring, emitting, emptying, discharging, injecting, escaping, leaching, dumping, or disposing into the environment of drycleaning solvent.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(17)</w:t>
      </w:r>
      <w:r w:rsidRPr="0083647E">
        <w:rPr>
          <w:rFonts w:cs="Times New Roman"/>
          <w:color w:val="000000" w:themeColor="text1"/>
          <w:u w:color="000000" w:themeColor="text1"/>
        </w:rPr>
        <w:tab/>
        <w:t>‘Route’ means a commercial business that receives by mobile means clothing and other fabrics, from customers, for drycleaning or laundering at an off</w:t>
      </w:r>
      <w:r w:rsidRPr="0083647E">
        <w:rPr>
          <w:rFonts w:cs="Times New Roman"/>
          <w:color w:val="000000" w:themeColor="text1"/>
          <w:u w:color="000000" w:themeColor="text1"/>
        </w:rPr>
        <w:noBreakHyphen/>
        <w:t xml:space="preserve">site drycleaning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(18)</w:t>
      </w:r>
      <w:r w:rsidRPr="0083647E">
        <w:rPr>
          <w:rFonts w:cs="Times New Roman"/>
          <w:color w:val="000000" w:themeColor="text1"/>
          <w:u w:color="000000" w:themeColor="text1"/>
        </w:rPr>
        <w:tab/>
        <w:t xml:space="preserve">‘Wholesale supply facility’ means a commercial establishment that supplies drycleaning solvent to drycleaning facilities.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56</w:t>
      </w:r>
      <w:r>
        <w:rPr>
          <w:rFonts w:cs="Times New Roman"/>
          <w:color w:val="000000" w:themeColor="text1"/>
          <w:u w:color="000000" w:themeColor="text1"/>
        </w:rPr>
        <w:noBreakHyphen/>
        <w:t>420.</w:t>
      </w:r>
      <w:r w:rsidRPr="0083647E">
        <w:rPr>
          <w:rFonts w:cs="Times New Roman"/>
          <w:color w:val="000000" w:themeColor="text1"/>
          <w:u w:color="000000" w:themeColor="text1"/>
        </w:rPr>
        <w:tab/>
        <w:t>(A)</w:t>
      </w:r>
      <w:r w:rsidRPr="0083647E">
        <w:rPr>
          <w:rFonts w:cs="Times New Roman"/>
          <w:color w:val="000000" w:themeColor="text1"/>
          <w:u w:color="000000" w:themeColor="text1"/>
        </w:rPr>
        <w:tab/>
        <w:t xml:space="preserve">There is created in the state treasury a separate and distinct account called the ‘Drycleaning Facility Restoration Trust Fund’,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470. The board may review and determine the appropriateness of the moratorium as needed. The review by the board must include, but is not limited to, consideration of these factors: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the solvency of the fund as described in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prioritization of the sites;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public health concerns related to the sites;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eligibility of the sites; and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(5)</w:t>
      </w:r>
      <w:r w:rsidRPr="0083647E">
        <w:rPr>
          <w:rFonts w:cs="Times New Roman"/>
          <w:color w:val="000000" w:themeColor="text1"/>
          <w:u w:color="000000" w:themeColor="text1"/>
        </w:rPr>
        <w:tab/>
        <w:t xml:space="preserve">corrective action plans submitted to the department. After review, the board may suspend all or a portion of the moratorium if necessary.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If incidents of contamination by drycleaning solvent related to the operation of an eligible contaminated site pose a threat to the environment or the public health, safety, or welfare, the department may expend monies available in the fund to provide for: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the prompt investigation and assessment of the contaminated sites; however, the owner or operator of a drycleaning facility or wholesale supply facility or a property owner shall pay for the cost of the investigation and assessment up to the amount of the owner’s, operator’s, or property owner’s deductible, and the department only shall provide monies that exceed the owner’s, operator’s, or property owner’s deductible;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the expeditious treatment, restoration, or replacement of potable water supplies;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the remediation including the operation maintenance and monitoring of eligible contaminated sites, which consist of remediation of affected soil, groundwater, and surface waters, using the most cost</w:t>
      </w:r>
      <w:r w:rsidRPr="0083647E">
        <w:rPr>
          <w:rFonts w:cs="Times New Roman"/>
          <w:color w:val="000000" w:themeColor="text1"/>
          <w:u w:color="000000" w:themeColor="text1"/>
        </w:rPr>
        <w:noBreakHyphen/>
        <w:t xml:space="preserve">effective alternative that is reliable and feasible technologically and that provides adequate protection of the public health, safety, and welfare and minimizes environmental damage in accordance with the site selection;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 xml:space="preserve">The fund may not be used to: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pay for activities in subsection (C) if the activities at a site are or were not related to the operation of a drycleaning facility or wholesale supply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pay any costs associated with a fine, penalty, or action brought against the owner or operator of a drycleaning facility or wholesale supply facility or a property owner under local, state, or federal law;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pay for activities in subsection (C) if the costs were incurred before July 1, 1995;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(5)</w:t>
      </w:r>
      <w:r w:rsidRPr="0083647E">
        <w:rPr>
          <w:rFonts w:cs="Times New Roman"/>
          <w:color w:val="000000" w:themeColor="text1"/>
          <w:u w:color="000000" w:themeColor="text1"/>
        </w:rPr>
        <w:tab/>
        <w:t xml:space="preserve">pay any costs to landscape or otherwise artificially improve a contaminated site;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(6)</w:t>
      </w:r>
      <w:r w:rsidRPr="0083647E">
        <w:rPr>
          <w:rFonts w:cs="Times New Roman"/>
          <w:color w:val="000000" w:themeColor="text1"/>
          <w:u w:color="000000" w:themeColor="text1"/>
        </w:rPr>
        <w:tab/>
        <w:t>pay for activities in subsection (C) where the costs were incurred before the actual date of the first payment of registration fees for the site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440(B);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(7)</w:t>
      </w:r>
      <w:r w:rsidRPr="0083647E">
        <w:rPr>
          <w:rFonts w:cs="Times New Roman"/>
          <w:color w:val="000000" w:themeColor="text1"/>
          <w:u w:color="000000" w:themeColor="text1"/>
        </w:rPr>
        <w:tab/>
        <w:t xml:space="preserve">pay any costs for work not approved by the department in accordance with this article or regulations promulgated pursuant to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(8)</w:t>
      </w:r>
      <w:r w:rsidRPr="0083647E">
        <w:rPr>
          <w:rFonts w:cs="Times New Roman"/>
          <w:color w:val="000000" w:themeColor="text1"/>
          <w:u w:color="000000" w:themeColor="text1"/>
        </w:rPr>
        <w:tab/>
        <w:t xml:space="preserve">pay for activities in subsection (C) at sites that are uniform rental and linen supply facilities unless the site was operated on or after July 1, 1995, as a drycleaning facility for garments or fabrics belonging to the public and has participated in the fund;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(9)</w:t>
      </w:r>
      <w:r w:rsidRPr="0083647E">
        <w:rPr>
          <w:rFonts w:cs="Times New Roman"/>
          <w:color w:val="000000" w:themeColor="text1"/>
          <w:u w:color="000000" w:themeColor="text1"/>
        </w:rPr>
        <w:tab/>
        <w:t>pay for activities in subsection (C) at sites that are no longer operated as drycleaning facilities or coin</w:t>
      </w:r>
      <w:r w:rsidRPr="0083647E">
        <w:rPr>
          <w:rFonts w:cs="Times New Roman"/>
          <w:color w:val="000000" w:themeColor="text1"/>
          <w:u w:color="000000" w:themeColor="text1"/>
        </w:rPr>
        <w:noBreakHyphen/>
        <w:t>operated drycleaning facilities unless they qualify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470(C);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(10)</w:t>
      </w:r>
      <w:r w:rsidRPr="0083647E">
        <w:rPr>
          <w:rFonts w:cs="Times New Roman"/>
          <w:color w:val="000000" w:themeColor="text1"/>
          <w:u w:color="000000" w:themeColor="text1"/>
        </w:rPr>
        <w:tab/>
        <w:t xml:space="preserve">pay any costs </w:t>
      </w:r>
      <w:r>
        <w:rPr>
          <w:rFonts w:cs="Times New Roman"/>
          <w:color w:val="000000" w:themeColor="text1"/>
          <w:u w:color="000000" w:themeColor="text1"/>
        </w:rPr>
        <w:t>that</w:t>
      </w:r>
      <w:r w:rsidRPr="0083647E">
        <w:rPr>
          <w:rFonts w:cs="Times New Roman"/>
          <w:color w:val="000000" w:themeColor="text1"/>
          <w:u w:color="000000" w:themeColor="text1"/>
        </w:rPr>
        <w:t xml:space="preserve"> may be associated with, but are not integral to, site</w:t>
      </w:r>
      <w:r>
        <w:rPr>
          <w:rFonts w:cs="Times New Roman"/>
          <w:color w:val="000000" w:themeColor="text1"/>
          <w:u w:color="000000" w:themeColor="text1"/>
        </w:rPr>
        <w:t xml:space="preserve"> assessment and/or remediation;  and</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(11)</w:t>
      </w:r>
      <w:r w:rsidRPr="0083647E">
        <w:rPr>
          <w:rFonts w:cs="Times New Roman"/>
          <w:color w:val="000000" w:themeColor="text1"/>
          <w:u w:color="000000" w:themeColor="text1"/>
        </w:rPr>
        <w:tab/>
      </w:r>
      <w:r>
        <w:rPr>
          <w:rFonts w:cs="Times New Roman"/>
          <w:color w:val="000000" w:themeColor="text1"/>
          <w:u w:color="000000" w:themeColor="text1"/>
        </w:rPr>
        <w:t>p</w:t>
      </w:r>
      <w:r w:rsidRPr="0083647E">
        <w:rPr>
          <w:rFonts w:cs="Times New Roman"/>
          <w:color w:val="000000" w:themeColor="text1"/>
          <w:u w:color="000000" w:themeColor="text1"/>
        </w:rPr>
        <w:t xml:space="preserve">ay for activities in subsection (C) at a drycleaning facility that has been contaminated as a result of a release by a wholesale supplier during the delivery of drycleaning solvent until it has first been remediated by the full amount of the wholesale supplier’s insurance.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425.</w:t>
      </w:r>
      <w:r w:rsidRPr="0083647E">
        <w:rPr>
          <w:rFonts w:cs="Times New Roman"/>
          <w:color w:val="000000" w:themeColor="text1"/>
          <w:u w:color="000000" w:themeColor="text1"/>
        </w:rPr>
        <w:tab/>
        <w:t>(A)</w:t>
      </w:r>
      <w:r w:rsidRPr="0083647E">
        <w:rPr>
          <w:rFonts w:cs="Times New Roman"/>
          <w:color w:val="000000" w:themeColor="text1"/>
          <w:u w:color="000000" w:themeColor="text1"/>
        </w:rPr>
        <w:tab/>
        <w:t xml:space="preserve">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the drycleaning facility was in existence on July 1, 1995;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(2)(a)</w:t>
      </w:r>
      <w:r w:rsidRPr="0083647E">
        <w:rPr>
          <w:rFonts w:cs="Times New Roman"/>
          <w:color w:val="000000" w:themeColor="text1"/>
          <w:u w:color="000000" w:themeColor="text1"/>
        </w:rPr>
        <w:tab/>
        <w:t xml:space="preserve">the drycleaning facility has only drycleaned with nonhalogenated drycleaning fluids; or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the drycleaning facility drycleaned with halogenated drycleaning fluids and nonhalogenated drycleaning fluids and elected to remove the site from the requirements of this article by notification made to the Department of Revenue before October 1, 1995;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(3)(a)</w:t>
      </w:r>
      <w:r w:rsidRPr="0083647E">
        <w:rPr>
          <w:rFonts w:cs="Times New Roman"/>
          <w:color w:val="000000" w:themeColor="text1"/>
          <w:u w:color="000000" w:themeColor="text1"/>
        </w:rPr>
        <w:tab/>
        <w:t xml:space="preserve">the drycleaning facility never participated in the fund through payment of any surcharges or fees imposed pursuant to this article; or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(b)</w:t>
      </w:r>
      <w:r w:rsidRPr="0083647E">
        <w:rPr>
          <w:rFonts w:cs="Times New Roman"/>
          <w:color w:val="000000" w:themeColor="text1"/>
          <w:u w:color="000000" w:themeColor="text1"/>
        </w:rPr>
        <w:tab/>
        <w:t>paid an initial registration fee in 1995 and operated as an exempt drycleaning facility the following year and subsequent years up until 2009.</w:t>
      </w:r>
      <w:r>
        <w:rPr>
          <w:rFonts w:cs="Times New Roman"/>
          <w:color w:val="000000" w:themeColor="text1"/>
          <w:u w:color="000000" w:themeColor="text1"/>
        </w:rPr>
        <w:t xml:space="preserve"> </w:t>
      </w:r>
      <w:r w:rsidRPr="0083647E">
        <w:rPr>
          <w:rFonts w:cs="Times New Roman"/>
          <w:color w:val="000000" w:themeColor="text1"/>
          <w:u w:color="000000" w:themeColor="text1"/>
        </w:rPr>
        <w:t xml:space="preserve"> A drycleaning facility described pursuant </w:t>
      </w:r>
      <w:r>
        <w:rPr>
          <w:rFonts w:cs="Times New Roman"/>
          <w:color w:val="000000" w:themeColor="text1"/>
          <w:u w:color="000000" w:themeColor="text1"/>
        </w:rPr>
        <w:t xml:space="preserve">to </w:t>
      </w:r>
      <w:r w:rsidRPr="0083647E">
        <w:rPr>
          <w:rFonts w:cs="Times New Roman"/>
          <w:color w:val="000000" w:themeColor="text1"/>
          <w:u w:color="000000" w:themeColor="text1"/>
        </w:rPr>
        <w:t>subsection (A)(3)(b) of this section shall have any payments made after July 1, 2009</w:t>
      </w:r>
      <w:r>
        <w:rPr>
          <w:rFonts w:cs="Times New Roman"/>
          <w:color w:val="000000" w:themeColor="text1"/>
          <w:u w:color="000000" w:themeColor="text1"/>
        </w:rPr>
        <w:t>,</w:t>
      </w:r>
      <w:r w:rsidRPr="0083647E">
        <w:rPr>
          <w:rFonts w:cs="Times New Roman"/>
          <w:color w:val="000000" w:themeColor="text1"/>
          <w:u w:color="000000" w:themeColor="text1"/>
        </w:rPr>
        <w:t xml:space="preserve"> refunded by the Department of Revenue;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the drycleaning facility requested a drycleaning facility exemption certificate from the Department of Revenue by December 31, 2009; and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(5)</w:t>
      </w:r>
      <w:r w:rsidRPr="0083647E">
        <w:rPr>
          <w:rFonts w:cs="Times New Roman"/>
          <w:color w:val="000000" w:themeColor="text1"/>
          <w:u w:color="000000" w:themeColor="text1"/>
        </w:rPr>
        <w:tab/>
        <w:t xml:space="preserve">the department has verified that the drycleaning facility has met the requirements contained in items (1) through (4) for the issuance of the drycleaning facility exemption certificate to the drycleaning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The drycleaning facility exemption certificate authorized pursuant to this section only applies to the physical location at which the drycleaning took place and is not transferable to any other physical location.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(D)(1)</w:t>
      </w:r>
      <w:r w:rsidRPr="0083647E">
        <w:rPr>
          <w:rFonts w:cs="Times New Roman"/>
          <w:color w:val="000000" w:themeColor="text1"/>
          <w:u w:color="000000" w:themeColor="text1"/>
        </w:rPr>
        <w:tab/>
        <w:t>This article does not apply to dry drop</w:t>
      </w:r>
      <w:r w:rsidRPr="0083647E">
        <w:rPr>
          <w:rFonts w:cs="Times New Roman"/>
          <w:color w:val="000000" w:themeColor="text1"/>
          <w:u w:color="000000" w:themeColor="text1"/>
        </w:rPr>
        <w:noBreakHyphen/>
        <w:t xml:space="preserve">off facilities where the clothing or other fabrics are cleaned </w:t>
      </w:r>
      <w:r>
        <w:rPr>
          <w:rFonts w:cs="Times New Roman"/>
          <w:color w:val="000000" w:themeColor="text1"/>
          <w:u w:color="000000" w:themeColor="text1"/>
        </w:rPr>
        <w:t xml:space="preserve">only </w:t>
      </w:r>
      <w:r w:rsidRPr="0083647E">
        <w:rPr>
          <w:rFonts w:cs="Times New Roman"/>
          <w:color w:val="000000" w:themeColor="text1"/>
          <w:u w:color="000000" w:themeColor="text1"/>
        </w:rPr>
        <w:t xml:space="preserve">by a drycleaning facility that meets all of the following conditions: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(a)</w:t>
      </w:r>
      <w:r w:rsidRPr="0083647E">
        <w:rPr>
          <w:rFonts w:cs="Times New Roman"/>
          <w:color w:val="000000" w:themeColor="text1"/>
          <w:u w:color="000000" w:themeColor="text1"/>
        </w:rPr>
        <w:tab/>
        <w:t>the drycleaning facility is owned or operated by the same person that owns or operates the dry drop</w:t>
      </w:r>
      <w:r w:rsidRPr="0083647E">
        <w:rPr>
          <w:rFonts w:cs="Times New Roman"/>
          <w:color w:val="000000" w:themeColor="text1"/>
          <w:u w:color="000000" w:themeColor="text1"/>
        </w:rPr>
        <w:noBreakHyphen/>
        <w:t xml:space="preserve">off facility and the drycleaning facility has been issued a drycleaning facility exemption certificate pursuant to this section;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the owner or operator of the drycleaning facility, or related entity, does not own or operate a drycleaning facility that is required to participate in the fund through payment of surcharges or fees imposed pursuant to this article; and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(c)</w:t>
      </w:r>
      <w:r w:rsidRPr="0083647E">
        <w:rPr>
          <w:rFonts w:cs="Times New Roman"/>
          <w:color w:val="000000" w:themeColor="text1"/>
          <w:u w:color="000000" w:themeColor="text1"/>
        </w:rPr>
        <w:tab/>
        <w:t>the owner or operator of the drycleaning facility, or related entity, does not own any property on which a drycleaning facility is protected by the moratorium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420(B).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This article does not apply to dry drop</w:t>
      </w:r>
      <w:r w:rsidRPr="0083647E">
        <w:rPr>
          <w:rFonts w:cs="Times New Roman"/>
          <w:color w:val="000000" w:themeColor="text1"/>
          <w:u w:color="000000" w:themeColor="text1"/>
        </w:rPr>
        <w:noBreakHyphen/>
        <w:t xml:space="preserve">off facilities where the clothing or other fabrics are cleaned </w:t>
      </w:r>
      <w:r>
        <w:rPr>
          <w:rFonts w:cs="Times New Roman"/>
          <w:color w:val="000000" w:themeColor="text1"/>
          <w:u w:color="000000" w:themeColor="text1"/>
        </w:rPr>
        <w:t xml:space="preserve">only </w:t>
      </w:r>
      <w:r w:rsidRPr="0083647E">
        <w:rPr>
          <w:rFonts w:cs="Times New Roman"/>
          <w:color w:val="000000" w:themeColor="text1"/>
          <w:u w:color="000000" w:themeColor="text1"/>
        </w:rPr>
        <w:t>by a drycleaning facility that complies with subsection (D)(1), and the dry drop</w:t>
      </w:r>
      <w:r w:rsidRPr="0083647E">
        <w:rPr>
          <w:rFonts w:cs="Times New Roman"/>
          <w:color w:val="000000" w:themeColor="text1"/>
          <w:u w:color="000000" w:themeColor="text1"/>
        </w:rPr>
        <w:noBreakHyphen/>
        <w:t>off facility is not being operated at a property on which a drycleaning facility is protected b</w:t>
      </w:r>
      <w:r>
        <w:rPr>
          <w:rFonts w:cs="Times New Roman"/>
          <w:color w:val="000000" w:themeColor="text1"/>
          <w:u w:color="000000" w:themeColor="text1"/>
        </w:rPr>
        <w:t>y the moratorium pursuant to S</w:t>
      </w:r>
      <w:r w:rsidRPr="0083647E">
        <w:rPr>
          <w:rFonts w:cs="Times New Roman"/>
          <w:color w:val="000000" w:themeColor="text1"/>
          <w:u w:color="000000" w:themeColor="text1"/>
        </w:rPr>
        <w:t>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420(B).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If an owner or operator of a drycleaning facility, or related entity, who complies with subsection (D)(1), purchases the business of a drycleaning facility </w:t>
      </w:r>
      <w:r>
        <w:rPr>
          <w:rFonts w:cs="Times New Roman"/>
          <w:color w:val="000000" w:themeColor="text1"/>
          <w:u w:color="000000" w:themeColor="text1"/>
        </w:rPr>
        <w:t>that</w:t>
      </w:r>
      <w:r w:rsidRPr="0083647E">
        <w:rPr>
          <w:rFonts w:cs="Times New Roman"/>
          <w:color w:val="000000" w:themeColor="text1"/>
          <w:u w:color="000000" w:themeColor="text1"/>
        </w:rPr>
        <w:t xml:space="preserve"> participates in the fund, and the owner or operator uses that location only as a dry drop</w:t>
      </w:r>
      <w:r w:rsidRPr="0083647E">
        <w:rPr>
          <w:rFonts w:cs="Times New Roman"/>
          <w:color w:val="000000" w:themeColor="text1"/>
          <w:u w:color="000000" w:themeColor="text1"/>
        </w:rPr>
        <w:noBreakHyphen/>
        <w:t>off facility, this article will not apply to that dry drop</w:t>
      </w:r>
      <w:r w:rsidRPr="0083647E">
        <w:rPr>
          <w:rFonts w:cs="Times New Roman"/>
          <w:color w:val="000000" w:themeColor="text1"/>
          <w:u w:color="000000" w:themeColor="text1"/>
        </w:rPr>
        <w:noBreakHyphen/>
        <w:t xml:space="preserve">off facility if the drycleaning business was closed and not operating when it was purchased.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A drycleaning facility that is in possession of a drycleaning facility exemption certificate is permanently barred from receiving monies from the fund, and the moratorium provided for in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420(B) does not apply.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(F)</w:t>
      </w:r>
      <w:r w:rsidRPr="0083647E">
        <w:rPr>
          <w:rFonts w:cs="Times New Roman"/>
          <w:color w:val="000000" w:themeColor="text1"/>
          <w:u w:color="000000" w:themeColor="text1"/>
        </w:rPr>
        <w:tab/>
        <w:t>The department may direct the Department of Revenue in writing to allow a property owner to register if the property owner can demonstrate to the department that they have not been notified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430.</w:t>
      </w:r>
      <w:r w:rsidRPr="0083647E">
        <w:rPr>
          <w:rFonts w:cs="Times New Roman"/>
          <w:color w:val="000000" w:themeColor="text1"/>
          <w:u w:color="000000" w:themeColor="text1"/>
        </w:rPr>
        <w:tab/>
        <w:t>(A)</w:t>
      </w:r>
      <w:r w:rsidRPr="0083647E">
        <w:rPr>
          <w:rFonts w:cs="Times New Roman"/>
          <w:color w:val="000000" w:themeColor="text1"/>
          <w:u w:color="000000" w:themeColor="text1"/>
        </w:rPr>
        <w:tab/>
        <w:t>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Pr="0083647E">
        <w:rPr>
          <w:rFonts w:cs="Times New Roman"/>
          <w:color w:val="000000" w:themeColor="text1"/>
          <w:u w:color="000000" w:themeColor="text1"/>
        </w:rPr>
        <w:noBreakHyphen/>
        <w:t xml:space="preserve">year budget projection. This report also must review and comment on the adequacy of the current program in resolving contamination problems at both operating and closed drycleaning facilities and wholesale supply facilities in this State.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The department may not expend more than five hundred fifty thousand dollars from the fund annually to pay for the costs at any one contaminated site for the activities described in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420(C).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 xml:space="preserve">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department’s other sources of money that paid for the approved emergency cleanup may be reimbursed for the costs incurred through annual payments </w:t>
      </w:r>
      <w:r>
        <w:rPr>
          <w:rFonts w:cs="Times New Roman"/>
          <w:color w:val="000000" w:themeColor="text1"/>
          <w:u w:color="000000" w:themeColor="text1"/>
        </w:rPr>
        <w:t>that</w:t>
      </w:r>
      <w:r w:rsidRPr="0083647E">
        <w:rPr>
          <w:rFonts w:cs="Times New Roman"/>
          <w:color w:val="000000" w:themeColor="text1"/>
          <w:u w:color="000000" w:themeColor="text1"/>
        </w:rPr>
        <w:t xml:space="preserve"> may not exceed five percent of the total fund’s average annual balance. The fund may not obligate itself for more than it is estimated to generate through surcharges and fees.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(F)</w:t>
      </w:r>
      <w:r w:rsidRPr="0083647E">
        <w:rPr>
          <w:rFonts w:cs="Times New Roman"/>
          <w:color w:val="000000" w:themeColor="text1"/>
          <w:u w:color="000000" w:themeColor="text1"/>
        </w:rPr>
        <w:tab/>
        <w:t xml:space="preserve">Nothing in this article subjects the department to liability for any action that may be required of the owner, operator, or person by a private party or a local, state, or federal governmental entity.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(G)</w:t>
      </w:r>
      <w:r w:rsidRPr="0083647E">
        <w:rPr>
          <w:rFonts w:cs="Times New Roman"/>
          <w:color w:val="000000" w:themeColor="text1"/>
          <w:u w:color="000000" w:themeColor="text1"/>
        </w:rPr>
        <w:tab/>
        <w:t xml:space="preserve">Nothing in this article may restrict the department from temporarily postponing rehabilitation work on a site in order to make funds available to perform work on another contaminated site with a higher priority.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435.</w:t>
      </w:r>
      <w:r w:rsidRPr="0083647E">
        <w:rPr>
          <w:rFonts w:cs="Times New Roman"/>
          <w:color w:val="000000" w:themeColor="text1"/>
          <w:u w:color="000000" w:themeColor="text1"/>
        </w:rPr>
        <w:tab/>
        <w:t>(A)</w:t>
      </w:r>
      <w:r w:rsidRPr="0083647E">
        <w:rPr>
          <w:rFonts w:cs="Times New Roman"/>
          <w:color w:val="000000" w:themeColor="text1"/>
          <w:u w:color="000000" w:themeColor="text1"/>
        </w:rPr>
        <w:tab/>
        <w:t xml:space="preserve">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w:t>
      </w:r>
      <w:r>
        <w:rPr>
          <w:rFonts w:cs="Times New Roman"/>
          <w:color w:val="000000" w:themeColor="text1"/>
          <w:u w:color="000000" w:themeColor="text1"/>
        </w:rPr>
        <w:t>and wholesale supply facilities</w:t>
      </w:r>
      <w:r w:rsidRPr="0083647E">
        <w:rPr>
          <w:rFonts w:cs="Times New Roman"/>
          <w:color w:val="000000" w:themeColor="text1"/>
          <w:u w:color="000000" w:themeColor="text1"/>
        </w:rPr>
        <w:t xml:space="preserve"> of the registration requirements by certified mail, return receipt requested. The Department of Revenue shall provide to the department a copy of each applicant’s registration materials within thirty working days of the receipt of the materials.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The Department of Revenue shall administer, collect, and enforce the surcharges and fees in Sections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440, 44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450</w:t>
      </w:r>
      <w:r>
        <w:rPr>
          <w:rFonts w:cs="Times New Roman"/>
          <w:color w:val="000000" w:themeColor="text1"/>
          <w:u w:color="000000" w:themeColor="text1"/>
        </w:rPr>
        <w:t>,</w:t>
      </w:r>
      <w:r w:rsidRPr="0083647E">
        <w:rPr>
          <w:rFonts w:cs="Times New Roman"/>
          <w:color w:val="000000" w:themeColor="text1"/>
          <w:u w:color="000000" w:themeColor="text1"/>
        </w:rPr>
        <w:t xml:space="preserve"> and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460 in the manner that the sales and use taxes are administered, collected, and enforced under Chapter 36, Title 12, except that no timely payment discount or exemptions or exclusions are allowed. The provisions of Title 12 apply to the collection and enforcement of the surcharges and fees by the Department of Revenue.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The Department of Revenue shall retain funds for the costs incurred to collect and enforce the fund </w:t>
      </w:r>
      <w:r>
        <w:rPr>
          <w:rFonts w:cs="Times New Roman"/>
          <w:color w:val="000000" w:themeColor="text1"/>
          <w:u w:color="000000" w:themeColor="text1"/>
        </w:rPr>
        <w:t>that</w:t>
      </w:r>
      <w:r w:rsidRPr="0083647E">
        <w:rPr>
          <w:rFonts w:cs="Times New Roman"/>
          <w:color w:val="000000" w:themeColor="text1"/>
          <w:u w:color="000000" w:themeColor="text1"/>
        </w:rPr>
        <w:t xml:space="preserve"> may include a part</w:t>
      </w:r>
      <w:r w:rsidRPr="0083647E">
        <w:rPr>
          <w:rFonts w:cs="Times New Roman"/>
          <w:color w:val="000000" w:themeColor="text1"/>
          <w:u w:color="000000" w:themeColor="text1"/>
        </w:rPr>
        <w:noBreakHyphen/>
        <w:t xml:space="preserve">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 xml:space="preserve">The Department of Revenue may establish audit procedures and assess delinquent registration fees and surcharges.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The Department of Revenue, in addition to all other penalties authorized by this article and in addition to the provisions of Section 12</w:t>
      </w:r>
      <w:r w:rsidRPr="0083647E">
        <w:rPr>
          <w:rFonts w:cs="Times New Roman"/>
          <w:color w:val="000000" w:themeColor="text1"/>
          <w:u w:color="000000" w:themeColor="text1"/>
        </w:rPr>
        <w:noBreakHyphen/>
        <w:t>54</w:t>
      </w:r>
      <w:r w:rsidRPr="0083647E">
        <w:rPr>
          <w:rFonts w:cs="Times New Roman"/>
          <w:color w:val="000000" w:themeColor="text1"/>
          <w:u w:color="000000" w:themeColor="text1"/>
        </w:rPr>
        <w:noBreakHyphen/>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440.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(F)</w:t>
      </w:r>
      <w:r w:rsidRPr="0083647E">
        <w:rPr>
          <w:rFonts w:cs="Times New Roman"/>
          <w:color w:val="000000" w:themeColor="text1"/>
          <w:u w:color="000000" w:themeColor="text1"/>
        </w:rPr>
        <w:tab/>
        <w:t xml:space="preserve">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440</w:t>
      </w:r>
      <w:r>
        <w:rPr>
          <w:rFonts w:cs="Times New Roman"/>
          <w:color w:val="000000" w:themeColor="text1"/>
          <w:u w:color="000000" w:themeColor="text1"/>
        </w:rPr>
        <w:t>.</w:t>
      </w:r>
      <w:r w:rsidRPr="0083647E">
        <w:rPr>
          <w:rFonts w:cs="Times New Roman"/>
          <w:color w:val="000000" w:themeColor="text1"/>
          <w:u w:color="000000" w:themeColor="text1"/>
        </w:rPr>
        <w:tab/>
        <w:t>(A)(1)</w:t>
      </w:r>
      <w:r w:rsidRPr="0083647E">
        <w:rPr>
          <w:rFonts w:cs="Times New Roman"/>
          <w:color w:val="000000" w:themeColor="text1"/>
          <w:u w:color="000000" w:themeColor="text1"/>
        </w:rPr>
        <w:tab/>
        <w:t>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Pr="0083647E">
        <w:rPr>
          <w:rFonts w:cs="Times New Roman"/>
          <w:color w:val="000000" w:themeColor="text1"/>
          <w:u w:color="000000" w:themeColor="text1"/>
        </w:rPr>
        <w:noBreakHyphen/>
        <w:t xml:space="preserve">month period preceding payment of the fee.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(2)(a)</w:t>
      </w:r>
      <w:r w:rsidRPr="0083647E">
        <w:rPr>
          <w:rFonts w:cs="Times New Roman"/>
          <w:color w:val="000000" w:themeColor="text1"/>
          <w:u w:color="000000" w:themeColor="text1"/>
        </w:rPr>
        <w:tab/>
        <w:t xml:space="preserve">The property owner of the drycleaning facility may register the site if the owner or operator of the drycleaning facility does not register a site under the provisions of this section. Upon registration by the property owner, the owner or operator of the drycleaning facility </w:t>
      </w:r>
      <w:r>
        <w:rPr>
          <w:rFonts w:cs="Times New Roman"/>
          <w:color w:val="000000" w:themeColor="text1"/>
          <w:u w:color="000000" w:themeColor="text1"/>
        </w:rPr>
        <w:t>must</w:t>
      </w:r>
      <w:r w:rsidRPr="0083647E">
        <w:rPr>
          <w:rFonts w:cs="Times New Roman"/>
          <w:color w:val="000000" w:themeColor="text1"/>
          <w:u w:color="000000" w:themeColor="text1"/>
        </w:rPr>
        <w:t xml:space="preserve"> be notified by the Department of Revenue of the registration, and the owner or operator of the drycleaning facility shall comply with all applicable provisions of this article, including the payment of subsequent renewal fees imposed under subsection (B).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(b)</w:t>
      </w:r>
      <w:r w:rsidRPr="0083647E">
        <w:rPr>
          <w:rFonts w:cs="Times New Roman"/>
          <w:color w:val="000000" w:themeColor="text1"/>
          <w:u w:color="000000" w:themeColor="text1"/>
        </w:rPr>
        <w:tab/>
        <w:t>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Pr="0083647E">
        <w:rPr>
          <w:rFonts w:cs="Times New Roman"/>
          <w:color w:val="000000" w:themeColor="text1"/>
          <w:u w:color="000000" w:themeColor="text1"/>
        </w:rPr>
        <w:noBreakHyphen/>
        <w:t>off facilities for the twelve</w:t>
      </w:r>
      <w:r w:rsidRPr="0083647E">
        <w:rPr>
          <w:rFonts w:cs="Times New Roman"/>
          <w:color w:val="000000" w:themeColor="text1"/>
          <w:u w:color="000000" w:themeColor="text1"/>
        </w:rPr>
        <w:noBreakHyphen/>
        <w:t xml:space="preserve">month period preceding payment of the fee and shall remit the fee imposed pursuant to subsection (B). If the property owner is unable to obtain information as to the number of employees at the site, the property owner shall remit the fee imposed pursuant to subsection (B)(3) in order to register the site.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An initial and annual registration fee for each drycleaning facility with: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up to four employees is seven hundred fifty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five to ten employees is one thousand five hundred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eleven or more employees is two thousand two hundred fifty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A drycleaning facility that possesses a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is exempt from the fee imposed pursuant to this section.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Each drycleaning facility registered in accordance with this section </w:t>
      </w:r>
      <w:r>
        <w:rPr>
          <w:rFonts w:cs="Times New Roman"/>
          <w:color w:val="000000" w:themeColor="text1"/>
          <w:u w:color="000000" w:themeColor="text1"/>
        </w:rPr>
        <w:t>must</w:t>
      </w:r>
      <w:r w:rsidRPr="0083647E">
        <w:rPr>
          <w:rFonts w:cs="Times New Roman"/>
          <w:color w:val="000000" w:themeColor="text1"/>
          <w:u w:color="000000" w:themeColor="text1"/>
        </w:rPr>
        <w:t xml:space="preserve">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whichever is applicable.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Drycleaning solvent only must be purchased from a solvent supplier who is registered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460(B).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A wholesale supply facility is prohibited from selling or transferring drycleaning solvent to any drycleaning facility not in possession of a current certificate of registration or a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A drycleaning facility is prohibited from selling or transferring drycleaning solvent to any other drycleaning facility not in possession of a current certificate of registration or a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This prohibition applies even if the same person owns or operates both drycleaning facilities.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A drycleaning facility not in possession of a current certificate of registration or a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is prohibited from purchasing or receiving drycleaning solvent.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450.</w:t>
      </w:r>
      <w:r w:rsidRPr="0083647E">
        <w:rPr>
          <w:rFonts w:cs="Times New Roman"/>
          <w:color w:val="000000" w:themeColor="text1"/>
          <w:u w:color="000000" w:themeColor="text1"/>
        </w:rPr>
        <w:tab/>
        <w:t>(A)(1)</w:t>
      </w:r>
      <w:r w:rsidRPr="0083647E">
        <w:rPr>
          <w:rFonts w:cs="Times New Roman"/>
          <w:color w:val="000000" w:themeColor="text1"/>
          <w:u w:color="000000" w:themeColor="text1"/>
        </w:rPr>
        <w:tab/>
        <w:t>An environmental surcharge equal to one percent of the gross proceeds of sales of laundering and drycleaning services is imposed upon every owner or operator of a retail drycleaning facility or a dry drop</w:t>
      </w:r>
      <w:r w:rsidRPr="0083647E">
        <w:rPr>
          <w:rFonts w:cs="Times New Roman"/>
          <w:color w:val="000000" w:themeColor="text1"/>
          <w:u w:color="000000" w:themeColor="text1"/>
        </w:rPr>
        <w:noBreakHyphen/>
        <w:t xml:space="preserve">off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 xml:space="preserve">Exempt from the environmental surcharge imposed in this section are: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(a)</w:t>
      </w:r>
      <w:r w:rsidRPr="0083647E">
        <w:rPr>
          <w:rFonts w:cs="Times New Roman"/>
          <w:color w:val="000000" w:themeColor="text1"/>
          <w:u w:color="000000" w:themeColor="text1"/>
        </w:rPr>
        <w:tab/>
        <w:t>drycleaning facilities that possess a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(b)</w:t>
      </w:r>
      <w:r w:rsidRPr="0083647E">
        <w:rPr>
          <w:rFonts w:cs="Times New Roman"/>
          <w:color w:val="000000" w:themeColor="text1"/>
          <w:u w:color="000000" w:themeColor="text1"/>
        </w:rPr>
        <w:tab/>
        <w:t>dry drop</w:t>
      </w:r>
      <w:r w:rsidRPr="0083647E">
        <w:rPr>
          <w:rFonts w:cs="Times New Roman"/>
          <w:color w:val="000000" w:themeColor="text1"/>
          <w:u w:color="000000" w:themeColor="text1"/>
        </w:rPr>
        <w:noBreakHyphen/>
        <w:t>off facilities exempt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425(D); and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(c)</w:t>
      </w:r>
      <w:r w:rsidRPr="0083647E">
        <w:rPr>
          <w:rFonts w:cs="Times New Roman"/>
          <w:color w:val="000000" w:themeColor="text1"/>
          <w:u w:color="000000" w:themeColor="text1"/>
        </w:rPr>
        <w:tab/>
        <w:t>wholesale sales of drycleaning services provided to another drycleaning facility or a dry drop</w:t>
      </w:r>
      <w:r w:rsidRPr="0083647E">
        <w:rPr>
          <w:rFonts w:cs="Times New Roman"/>
          <w:color w:val="000000" w:themeColor="text1"/>
          <w:u w:color="000000" w:themeColor="text1"/>
        </w:rPr>
        <w:noBreakHyphen/>
        <w:t xml:space="preserve">off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460.</w:t>
      </w:r>
      <w:r w:rsidRPr="0083647E">
        <w:rPr>
          <w:rFonts w:cs="Times New Roman"/>
          <w:color w:val="000000" w:themeColor="text1"/>
          <w:u w:color="000000" w:themeColor="text1"/>
        </w:rPr>
        <w:tab/>
        <w:t>(A)</w:t>
      </w:r>
      <w:r w:rsidRPr="0083647E">
        <w:rPr>
          <w:rFonts w:cs="Times New Roman"/>
          <w:color w:val="000000" w:themeColor="text1"/>
          <w:u w:color="000000" w:themeColor="text1"/>
        </w:rPr>
        <w:tab/>
        <w:t>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w:t>
      </w:r>
      <w:r>
        <w:rPr>
          <w:rFonts w:cs="Times New Roman"/>
          <w:color w:val="000000" w:themeColor="text1"/>
          <w:u w:color="000000" w:themeColor="text1"/>
        </w:rPr>
        <w:t>,</w:t>
      </w:r>
      <w:r w:rsidRPr="0083647E">
        <w:rPr>
          <w:rFonts w:cs="Times New Roman"/>
          <w:color w:val="000000" w:themeColor="text1"/>
          <w:u w:color="000000" w:themeColor="text1"/>
        </w:rPr>
        <w:t xml:space="preserve"> except no surcharge may be imposed on drycleaning solvent supplied to a drycleaning facility that possesses a drycleaning facility exemption certificate issued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425.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 xml:space="preserve">The surcharge imposed by this section must be remitted to the Department of Revenue. The payment must be accompanied by the forms prescribed by the Department of Revenue.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(F)</w:t>
      </w:r>
      <w:r w:rsidRPr="0083647E">
        <w:rPr>
          <w:rFonts w:cs="Times New Roman"/>
          <w:color w:val="000000" w:themeColor="text1"/>
          <w:u w:color="000000" w:themeColor="text1"/>
        </w:rPr>
        <w:tab/>
        <w:t xml:space="preserve">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(G)</w:t>
      </w:r>
      <w:r w:rsidRPr="0083647E">
        <w:rPr>
          <w:rFonts w:cs="Times New Roman"/>
          <w:color w:val="000000" w:themeColor="text1"/>
          <w:u w:color="000000" w:themeColor="text1"/>
        </w:rPr>
        <w:tab/>
        <w:t xml:space="preserve">The Department of Revenue may authorize: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a quarterly return and payment when the surcharge remitted by the licensee for the preceding quarter did not exceed one hundred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a semiannual return and payment when the surcharge remitted by the licensee for the preceding six months did not exceed two hundred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an annual return and payment when the surcharge remitted by the licensee for the preceding twelve months did not exceed four hundred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470.</w:t>
      </w:r>
      <w:r w:rsidRPr="0083647E">
        <w:rPr>
          <w:rFonts w:cs="Times New Roman"/>
          <w:color w:val="000000" w:themeColor="text1"/>
          <w:u w:color="000000" w:themeColor="text1"/>
        </w:rPr>
        <w:tab/>
        <w:t>(A)</w:t>
      </w:r>
      <w:r w:rsidRPr="0083647E">
        <w:rPr>
          <w:rFonts w:cs="Times New Roman"/>
          <w:color w:val="000000" w:themeColor="text1"/>
          <w:u w:color="000000" w:themeColor="text1"/>
        </w:rPr>
        <w:tab/>
        <w:t xml:space="preserve">In order for the department to expend fund money, a wholesale supply facility or drycleaning facility must be deemed eligible under this section and stay in compliance with this article and regulations promulgated </w:t>
      </w:r>
      <w:r>
        <w:rPr>
          <w:rFonts w:cs="Times New Roman"/>
          <w:color w:val="000000" w:themeColor="text1"/>
          <w:u w:color="000000" w:themeColor="text1"/>
        </w:rPr>
        <w:t>pursuant to this section</w:t>
      </w:r>
      <w:r w:rsidRPr="0083647E">
        <w:rPr>
          <w:rFonts w:cs="Times New Roman"/>
          <w:color w:val="000000" w:themeColor="text1"/>
          <w:u w:color="000000" w:themeColor="text1"/>
        </w:rPr>
        <w:t xml:space="preserve"> to remain eligible. In order for the department to determine eligibility, the owner, operator, or the property owner shall submit a timely application on forms developed by the department for this purpose.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A wholesale supply facility, new drycleaning facility, or existing drycleaning facility is deemed eligible under this section only if: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the owner, operator, or property owner of the drycleaning facility, has registered with and has paid all annual fees, surcharges, and solvent fees as required by the Department of Revenue;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the wholesale supply facility or drycleaning facility, is determined by the department to be in compliance with this article and department regulations governing drycleaning facilities or wholesale supply facilities;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the drycleaning facility is covered by third</w:t>
      </w:r>
      <w:r w:rsidRPr="0083647E">
        <w:rPr>
          <w:rFonts w:cs="Times New Roman"/>
          <w:color w:val="000000" w:themeColor="text1"/>
          <w:u w:color="000000" w:themeColor="text1"/>
        </w:rPr>
        <w:noBreakHyphen/>
        <w:t xml:space="preserve">party liability insurance when and if the insurance becomes available at a reasonable cost, as determined by the Department of Insurance, and if the insurance covers liability for contamination that occurred both before and after the effective date of the policy;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the owner, operator, or property owner of the wholesale supply facility or drycleaning facility submitted an application for determination of eligibility;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(5)</w:t>
      </w:r>
      <w:r w:rsidRPr="0083647E">
        <w:rPr>
          <w:rFonts w:cs="Times New Roman"/>
          <w:color w:val="000000" w:themeColor="text1"/>
          <w:u w:color="000000" w:themeColor="text1"/>
        </w:rPr>
        <w:tab/>
        <w:t>the wholesale supply facility or drycleaning facility has not been operated in a grossly negligent manner at any time after November 18, 1980; and</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(6)</w:t>
      </w:r>
      <w:r w:rsidRPr="0083647E">
        <w:rPr>
          <w:rFonts w:cs="Times New Roman"/>
          <w:color w:val="000000" w:themeColor="text1"/>
          <w:u w:color="000000" w:themeColor="text1"/>
        </w:rPr>
        <w:tab/>
        <w:t xml:space="preserve">the owner, operator, or property owner of the wholesale supply facility or drycleaning facility submits documented evidence of contamination to the department within six months of discovery if discovery was after November 24, 2004.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A former drycleaning facility is deemed eligible under this section when: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the owner or operator submitting an application for determination of eligibility has an operating drycleaning facility in the fund and every drycleaning facility under their control since July 1, 1995, meets the requirements of subsection (B); and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the owner or operator submits documented evidence of contamination to the department within six months of discovery.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 xml:space="preserve">Deductibles will be set as follows: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When an owner, operator, or property owner of a wholesale supply facility, existing drycleaning facility, or former drycleaning facility submits an application for determination of eligibility: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(a)</w:t>
      </w:r>
      <w:r w:rsidRPr="0083647E">
        <w:rPr>
          <w:rFonts w:cs="Times New Roman"/>
          <w:color w:val="000000" w:themeColor="text1"/>
          <w:u w:color="000000" w:themeColor="text1"/>
        </w:rPr>
        <w:tab/>
        <w:t xml:space="preserve">by November 24, 2005, the deductible is one thousand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(b)</w:t>
      </w:r>
      <w:r w:rsidRPr="0083647E">
        <w:rPr>
          <w:rFonts w:cs="Times New Roman"/>
          <w:color w:val="000000" w:themeColor="text1"/>
          <w:u w:color="000000" w:themeColor="text1"/>
        </w:rPr>
        <w:tab/>
        <w:t>after November 24, 2005 and before December 31, 2014, the deductible is twenty</w:t>
      </w:r>
      <w:r w:rsidRPr="0083647E">
        <w:rPr>
          <w:rFonts w:cs="Times New Roman"/>
          <w:color w:val="000000" w:themeColor="text1"/>
          <w:u w:color="000000" w:themeColor="text1"/>
        </w:rPr>
        <w:noBreakHyphen/>
        <w:t xml:space="preserve">five thousand dollars; and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on or after December 31, 2014, no applications will be accepted.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When an owner, operator, or property owner of a new drycleaning facility submits an application for determination of eligibility, the deductible is twenty</w:t>
      </w:r>
      <w:r w:rsidRPr="0083647E">
        <w:rPr>
          <w:rFonts w:cs="Times New Roman"/>
          <w:color w:val="000000" w:themeColor="text1"/>
          <w:u w:color="000000" w:themeColor="text1"/>
        </w:rPr>
        <w:noBreakHyphen/>
        <w:t xml:space="preserve">five thousand dollars.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 xml:space="preserve">The department shall review the application for determination of eligibility and request any additional information within ninety days of the date of receipt of the application. The department shall notify the applicant regarding the department’s determination of eligibility status within one hundred eighty days of the date the department deems the application complete.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(F)</w:t>
      </w:r>
      <w:r w:rsidRPr="0083647E">
        <w:rPr>
          <w:rFonts w:cs="Times New Roman"/>
          <w:color w:val="000000" w:themeColor="text1"/>
          <w:u w:color="000000" w:themeColor="text1"/>
        </w:rPr>
        <w:tab/>
        <w:t xml:space="preserve">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(G)</w:t>
      </w:r>
      <w:r w:rsidRPr="0083647E">
        <w:rPr>
          <w:rFonts w:cs="Times New Roman"/>
          <w:color w:val="000000" w:themeColor="text1"/>
          <w:u w:color="000000" w:themeColor="text1"/>
        </w:rPr>
        <w:tab/>
        <w:t>A drycleaning facility or wholesale supply facility is permanently barred from receiving monies from the fund, and the moratorium described in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420(B) does not apply if: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the owner, operator, or the property owner does not submit an application for determination of eligibility in accordance with subsection (B) or subsection (C);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the owner, operator, or the property owner does not provide documented evidence of contamination to the department within six months of discovery if the discovery was after November 24, 2004;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the owner, operator, or the property owner of a drycleaning facility or wholesale supply facility denies the department access to the property; or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the owner, operator, or the property owner of a drycleaning facility misrepresents the number of employees upon which the registration fee described in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440 is based.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(H)</w:t>
      </w:r>
      <w:r w:rsidRPr="0083647E">
        <w:rPr>
          <w:rFonts w:cs="Times New Roman"/>
          <w:color w:val="000000" w:themeColor="text1"/>
          <w:u w:color="000000" w:themeColor="text1"/>
        </w:rPr>
        <w:tab/>
        <w:t xml:space="preserve">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w:t>
      </w:r>
      <w:r>
        <w:rPr>
          <w:rFonts w:cs="Times New Roman"/>
          <w:color w:val="000000" w:themeColor="text1"/>
          <w:u w:color="000000" w:themeColor="text1"/>
        </w:rPr>
        <w:t>6</w:t>
      </w:r>
      <w:r>
        <w:rPr>
          <w:rFonts w:cs="Times New Roman"/>
          <w:color w:val="000000" w:themeColor="text1"/>
          <w:u w:color="000000" w:themeColor="text1"/>
        </w:rPr>
        <w:noBreakHyphen/>
        <w:t>480.</w:t>
      </w:r>
      <w:r w:rsidRPr="0083647E">
        <w:rPr>
          <w:rFonts w:cs="Times New Roman"/>
          <w:color w:val="000000" w:themeColor="text1"/>
          <w:u w:color="000000" w:themeColor="text1"/>
        </w:rPr>
        <w:tab/>
        <w:t>(A)</w:t>
      </w:r>
      <w:r w:rsidRPr="0083647E">
        <w:rPr>
          <w:rFonts w:cs="Times New Roman"/>
          <w:color w:val="000000" w:themeColor="text1"/>
          <w:u w:color="000000" w:themeColor="text1"/>
        </w:rPr>
        <w:tab/>
        <w:t xml:space="preserve">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dikes or containment structures around machines</w:t>
      </w:r>
      <w:r>
        <w:rPr>
          <w:rFonts w:cs="Times New Roman"/>
          <w:color w:val="000000" w:themeColor="text1"/>
          <w:u w:color="000000" w:themeColor="text1"/>
        </w:rPr>
        <w:t>:</w:t>
      </w:r>
      <w:r w:rsidRPr="0083647E">
        <w:rPr>
          <w:rFonts w:cs="Times New Roman"/>
          <w:color w:val="000000" w:themeColor="text1"/>
          <w:u w:color="000000" w:themeColor="text1"/>
        </w:rPr>
        <w:t xml:space="preserv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(a)</w:t>
      </w:r>
      <w:r w:rsidRPr="0083647E">
        <w:rPr>
          <w:rFonts w:cs="Times New Roman"/>
          <w:color w:val="000000" w:themeColor="text1"/>
          <w:u w:color="000000" w:themeColor="text1"/>
        </w:rPr>
        <w:tab/>
        <w:t>for existing drycleaning facilities the dikes or containment structures must be capable of containing one</w:t>
      </w:r>
      <w:r w:rsidRPr="0083647E">
        <w:rPr>
          <w:rFonts w:cs="Times New Roman"/>
          <w:color w:val="000000" w:themeColor="text1"/>
          <w:u w:color="000000" w:themeColor="text1"/>
        </w:rPr>
        <w:noBreakHyphen/>
        <w:t>third of the total tank capacity of each machine that does not have a rigid and impermeable containment vessel capable of containing one hundred percent of the volume of the largest single tank in the machine or piece of equipment or one</w:t>
      </w:r>
      <w:r w:rsidRPr="0083647E">
        <w:rPr>
          <w:rFonts w:cs="Times New Roman"/>
          <w:color w:val="000000" w:themeColor="text1"/>
          <w:u w:color="000000" w:themeColor="text1"/>
        </w:rPr>
        <w:noBreakHyphen/>
        <w:t xml:space="preserve">third of the total tank capacity of each machine, whichever is greater;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r>
      <w:r w:rsidRPr="0083647E">
        <w:rPr>
          <w:rFonts w:cs="Times New Roman"/>
          <w:color w:val="000000" w:themeColor="text1"/>
          <w:u w:color="000000" w:themeColor="text1"/>
        </w:rPr>
        <w:tab/>
        <w:t>(b)</w:t>
      </w:r>
      <w:r w:rsidRPr="0083647E">
        <w:rPr>
          <w:rFonts w:cs="Times New Roman"/>
          <w:color w:val="000000" w:themeColor="text1"/>
          <w:u w:color="000000" w:themeColor="text1"/>
        </w:rPr>
        <w:tab/>
        <w:t>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Pr="0083647E">
        <w:rPr>
          <w:rFonts w:cs="Times New Roman"/>
          <w:color w:val="000000" w:themeColor="text1"/>
          <w:u w:color="000000" w:themeColor="text1"/>
        </w:rPr>
        <w:noBreakHyphen/>
        <w:t xml:space="preserve">third of the total tank capacity of each machine, whichever is greater;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dikes or containment structures around areas used for storage of solvents or waste containing solvents must be capable of containing one hundred percent of the volume of the largest container stored or retained in the containment structure;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 xml:space="preserve">all diked containment areas must be sealed or otherwise made impervious to the drycleaning solvent in use at the drycleaning facility, including floor surfaces, floor drains, floor joints, and inner dike walls;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to the extent practicable, an owner or operator of a drycleaning facility or property owner shall seal or otherwise render impervious those portions of all floor surfaces upon which any drycleaning solvent may leak, spill, or otherwise be released;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(5)</w:t>
      </w:r>
      <w:r w:rsidRPr="0083647E">
        <w:rPr>
          <w:rFonts w:cs="Times New Roman"/>
          <w:color w:val="000000" w:themeColor="text1"/>
          <w:u w:color="000000" w:themeColor="text1"/>
        </w:rPr>
        <w:tab/>
        <w:t xml:space="preserve">containment devices must provide for the temporary containment of accidental spills or leaks until appropriate response actions are taken by the owner/operator to abate the source of the spill and remove the product from all areas on which the product has accumulated; and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(6)</w:t>
      </w:r>
      <w:r w:rsidRPr="0083647E">
        <w:rPr>
          <w:rFonts w:cs="Times New Roman"/>
          <w:color w:val="000000" w:themeColor="text1"/>
          <w:u w:color="000000" w:themeColor="text1"/>
        </w:rPr>
        <w:tab/>
        <w:t>materials used in constructing the containment structure or sealing the floors must be capable of withstanding permeation by drycleaning solvent in use at the drycleaning facility for not less than seventy</w:t>
      </w:r>
      <w:r w:rsidRPr="0083647E">
        <w:rPr>
          <w:rFonts w:cs="Times New Roman"/>
          <w:color w:val="000000" w:themeColor="text1"/>
          <w:u w:color="000000" w:themeColor="text1"/>
        </w:rPr>
        <w:noBreakHyphen/>
        <w:t xml:space="preserve">two hours.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Effective January 1, 2010, all halogenated solvents must be delivered by a closed</w:t>
      </w:r>
      <w:r w:rsidRPr="0083647E">
        <w:rPr>
          <w:rFonts w:cs="Times New Roman"/>
          <w:color w:val="000000" w:themeColor="text1"/>
          <w:u w:color="000000" w:themeColor="text1"/>
        </w:rPr>
        <w:noBreakHyphen/>
        <w:t xml:space="preserve">loop delivery system.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Failure to comply with the requirements of this secti</w:t>
      </w:r>
      <w:r>
        <w:rPr>
          <w:rFonts w:cs="Times New Roman"/>
          <w:color w:val="000000" w:themeColor="text1"/>
          <w:u w:color="000000" w:themeColor="text1"/>
        </w:rPr>
        <w:t>on constitutes gross negligence</w:t>
      </w:r>
      <w:r w:rsidRPr="0083647E">
        <w:rPr>
          <w:rFonts w:cs="Times New Roman"/>
          <w:color w:val="000000" w:themeColor="text1"/>
          <w:u w:color="000000" w:themeColor="text1"/>
        </w:rPr>
        <w:t xml:space="preserve"> </w:t>
      </w:r>
      <w:r>
        <w:rPr>
          <w:rFonts w:cs="Times New Roman"/>
          <w:color w:val="000000" w:themeColor="text1"/>
          <w:u w:color="000000" w:themeColor="text1"/>
        </w:rPr>
        <w:t>that</w:t>
      </w:r>
      <w:r w:rsidRPr="0083647E">
        <w:rPr>
          <w:rFonts w:cs="Times New Roman"/>
          <w:color w:val="000000" w:themeColor="text1"/>
          <w:u w:color="000000" w:themeColor="text1"/>
        </w:rPr>
        <w:t xml:space="preserve"> may permanently bar the drycleaning facility from receiving monies from the fund, and the moratorium provided for in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420(B) does not apply to this drycleaning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485.</w:t>
      </w:r>
      <w:r w:rsidRPr="0083647E">
        <w:rPr>
          <w:rFonts w:cs="Times New Roman"/>
          <w:color w:val="000000" w:themeColor="text1"/>
          <w:u w:color="000000" w:themeColor="text1"/>
        </w:rPr>
        <w:tab/>
        <w:t xml:space="preserve">The department may promulgate regulations to carry out the provisions of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490.</w:t>
      </w:r>
      <w:r w:rsidRPr="0083647E">
        <w:rPr>
          <w:rFonts w:cs="Times New Roman"/>
          <w:color w:val="000000" w:themeColor="text1"/>
          <w:u w:color="000000" w:themeColor="text1"/>
        </w:rPr>
        <w:tab/>
        <w:t>(A)</w:t>
      </w:r>
      <w:r w:rsidRPr="0083647E">
        <w:rPr>
          <w:rFonts w:cs="Times New Roman"/>
          <w:color w:val="000000" w:themeColor="text1"/>
          <w:u w:color="000000" w:themeColor="text1"/>
        </w:rPr>
        <w:tab/>
        <w:t xml:space="preserve">If the department finds that a person is in violation of a provision of this article or a regulation promulgated pursuant to this article, the department may issue an order requiring the person to comply with this article or regulation promulgated </w:t>
      </w:r>
      <w:r>
        <w:rPr>
          <w:rFonts w:cs="Times New Roman"/>
          <w:color w:val="000000" w:themeColor="text1"/>
          <w:u w:color="000000" w:themeColor="text1"/>
        </w:rPr>
        <w:t>pursuant to this article</w:t>
      </w:r>
      <w:r w:rsidRPr="0083647E">
        <w:rPr>
          <w:rFonts w:cs="Times New Roman"/>
          <w:color w:val="000000" w:themeColor="text1"/>
          <w:u w:color="000000" w:themeColor="text1"/>
        </w:rPr>
        <w:t xml:space="preserve"> or the department may bring civil action for injunctive relief in an appropriate court of competent jurisdiction.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A person who violates a provision of this article, a regulation promulgated pursuant to this article, or an order of the department issued pursuant to this article or regulation promulgated </w:t>
      </w:r>
      <w:r>
        <w:rPr>
          <w:rFonts w:cs="Times New Roman"/>
          <w:color w:val="000000" w:themeColor="text1"/>
          <w:u w:color="000000" w:themeColor="text1"/>
        </w:rPr>
        <w:t>pursuant to this article</w:t>
      </w:r>
      <w:r w:rsidRPr="0083647E">
        <w:rPr>
          <w:rFonts w:cs="Times New Roman"/>
          <w:color w:val="000000" w:themeColor="text1"/>
          <w:u w:color="000000" w:themeColor="text1"/>
        </w:rPr>
        <w:t xml:space="preserve"> is subject to a civil penalty not to exceed ten thousand dollars for each day of violation.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A person who wilfully violates a provision of this article, a regulation promulgated pursuant to this article, or an order of the department issued pursuant to this article is guilty of a misdemeanor and, upon conviction, may be fined not more than twenty</w:t>
      </w:r>
      <w:r w:rsidRPr="0083647E">
        <w:rPr>
          <w:rFonts w:cs="Times New Roman"/>
          <w:color w:val="000000" w:themeColor="text1"/>
          <w:u w:color="000000" w:themeColor="text1"/>
        </w:rPr>
        <w:noBreakHyphen/>
        <w:t xml:space="preserve">five thousand dollars for each day of violation or imprisoned for not more than one year, or both.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A wholesale supply facility selling or providing drycleaning solvent in violation of the provisions of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440 is subject to a civil penalty of up to ten thousand dollars for each violation. Each sale or transfer constitutes a separate violation.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A drycleaning facility selling or providing solvent to another drycleaning facility in violation of the provisions of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440 is subject to a civil penalty of up to ten thousand dollars for each violation. Each sale or transfer constitutes a separate violation.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(F)</w:t>
      </w:r>
      <w:r w:rsidRPr="0083647E">
        <w:rPr>
          <w:rFonts w:cs="Times New Roman"/>
          <w:color w:val="000000" w:themeColor="text1"/>
          <w:u w:color="000000" w:themeColor="text1"/>
        </w:rPr>
        <w:tab/>
        <w:t>A drycleaning facility purchasing or receiving drycleaning solvent in violation of the provisions of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440 is subject to a civil penalty of up to ten thousand dollars for each violation. Each purchase or receipt constitutes a separate violation.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(G)</w:t>
      </w:r>
      <w:r w:rsidRPr="0083647E">
        <w:rPr>
          <w:rFonts w:cs="Times New Roman"/>
          <w:color w:val="000000" w:themeColor="text1"/>
          <w:u w:color="000000" w:themeColor="text1"/>
        </w:rPr>
        <w:tab/>
        <w:t xml:space="preserve">Failure to register as a producer or importer of drycleaning solvent pursuant to </w:t>
      </w:r>
      <w:r>
        <w:rPr>
          <w:rFonts w:cs="Times New Roman"/>
          <w:color w:val="000000" w:themeColor="text1"/>
          <w:u w:color="000000" w:themeColor="text1"/>
        </w:rPr>
        <w:t xml:space="preserve">Section </w:t>
      </w:r>
      <w:r w:rsidRPr="0083647E">
        <w:rPr>
          <w:rFonts w:cs="Times New Roman"/>
          <w:color w:val="000000" w:themeColor="text1"/>
          <w:u w:color="000000" w:themeColor="text1"/>
        </w:rPr>
        <w:t>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460(B) before importing or producing drycleaning solvent into this State is a misdemeanor and, upon conviction, the person may be fined up to twenty</w:t>
      </w:r>
      <w:r w:rsidRPr="0083647E">
        <w:rPr>
          <w:rFonts w:cs="Times New Roman"/>
          <w:color w:val="000000" w:themeColor="text1"/>
          <w:u w:color="000000" w:themeColor="text1"/>
        </w:rPr>
        <w:noBreakHyphen/>
        <w:t xml:space="preserve">five thousand dollars or imprisoned up to thirty days.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 44</w:t>
      </w:r>
      <w:r>
        <w:rPr>
          <w:rFonts w:cs="Times New Roman"/>
          <w:color w:val="000000" w:themeColor="text1"/>
          <w:u w:color="000000" w:themeColor="text1"/>
        </w:rPr>
        <w:noBreakHyphen/>
        <w:t>56</w:t>
      </w:r>
      <w:r>
        <w:rPr>
          <w:rFonts w:cs="Times New Roman"/>
          <w:color w:val="000000" w:themeColor="text1"/>
          <w:u w:color="000000" w:themeColor="text1"/>
        </w:rPr>
        <w:noBreakHyphen/>
        <w:t>495.</w:t>
      </w:r>
      <w:r>
        <w:rPr>
          <w:rFonts w:cs="Times New Roman"/>
          <w:color w:val="000000" w:themeColor="text1"/>
          <w:u w:color="000000" w:themeColor="text1"/>
        </w:rPr>
        <w:tab/>
      </w:r>
      <w:r w:rsidRPr="0083647E">
        <w:rPr>
          <w:rFonts w:cs="Times New Roman"/>
          <w:color w:val="000000" w:themeColor="text1"/>
          <w:u w:color="000000" w:themeColor="text1"/>
        </w:rPr>
        <w:t>(A)</w:t>
      </w:r>
      <w:r w:rsidRPr="0083647E">
        <w:rPr>
          <w:rFonts w:cs="Times New Roman"/>
          <w:color w:val="000000" w:themeColor="text1"/>
          <w:u w:color="000000" w:themeColor="text1"/>
        </w:rPr>
        <w:tab/>
        <w:t xml:space="preserve">There is created the Drycleaning Advisory Council to advise the department on matters relating to regulations and standards </w:t>
      </w:r>
      <w:r>
        <w:rPr>
          <w:rFonts w:cs="Times New Roman"/>
          <w:color w:val="000000" w:themeColor="text1"/>
          <w:u w:color="000000" w:themeColor="text1"/>
        </w:rPr>
        <w:t>that</w:t>
      </w:r>
      <w:r w:rsidRPr="0083647E">
        <w:rPr>
          <w:rFonts w:cs="Times New Roman"/>
          <w:color w:val="000000" w:themeColor="text1"/>
          <w:u w:color="000000" w:themeColor="text1"/>
        </w:rPr>
        <w:t xml:space="preserve"> affect drycleaning and related industries.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(B)</w:t>
      </w:r>
      <w:r w:rsidRPr="0083647E">
        <w:rPr>
          <w:rFonts w:cs="Times New Roman"/>
          <w:color w:val="000000" w:themeColor="text1"/>
          <w:u w:color="000000" w:themeColor="text1"/>
        </w:rPr>
        <w:tab/>
        <w:t xml:space="preserve">The council is composed of the following members: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(1)</w:t>
      </w:r>
      <w:r w:rsidRPr="0083647E">
        <w:rPr>
          <w:rFonts w:cs="Times New Roman"/>
          <w:color w:val="000000" w:themeColor="text1"/>
          <w:u w:color="000000" w:themeColor="text1"/>
        </w:rPr>
        <w:tab/>
        <w:t xml:space="preserve">eight owners or operators of drycleaning facilities who are participating in this article;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(2)</w:t>
      </w:r>
      <w:r w:rsidRPr="0083647E">
        <w:rPr>
          <w:rFonts w:cs="Times New Roman"/>
          <w:color w:val="000000" w:themeColor="text1"/>
          <w:u w:color="000000" w:themeColor="text1"/>
        </w:rPr>
        <w:tab/>
        <w:t xml:space="preserve">one representative of a wholesale supply facility;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(3)</w:t>
      </w:r>
      <w:r w:rsidRPr="0083647E">
        <w:rPr>
          <w:rFonts w:cs="Times New Roman"/>
          <w:color w:val="000000" w:themeColor="text1"/>
          <w:u w:color="000000" w:themeColor="text1"/>
        </w:rPr>
        <w:tab/>
        <w:t>one representative of the drycleaners who have a Drycleaning Exemption Certificate issued by the Department of Revenue; and</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r>
      <w:r w:rsidRPr="0083647E">
        <w:rPr>
          <w:rFonts w:cs="Times New Roman"/>
          <w:color w:val="000000" w:themeColor="text1"/>
          <w:u w:color="000000" w:themeColor="text1"/>
        </w:rPr>
        <w:tab/>
        <w:t>(4)</w:t>
      </w:r>
      <w:r w:rsidRPr="0083647E">
        <w:rPr>
          <w:rFonts w:cs="Times New Roman"/>
          <w:color w:val="000000" w:themeColor="text1"/>
          <w:u w:color="000000" w:themeColor="text1"/>
        </w:rPr>
        <w:tab/>
        <w:t xml:space="preserve">one representative from the department, who is an administrator.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(C)</w:t>
      </w:r>
      <w:r w:rsidRPr="0083647E">
        <w:rPr>
          <w:rFonts w:cs="Times New Roman"/>
          <w:color w:val="000000" w:themeColor="text1"/>
          <w:u w:color="000000" w:themeColor="text1"/>
        </w:rPr>
        <w:tab/>
        <w:t xml:space="preserve">Members enumerated in subsections (B)(1) through (B)(3) are appointed by the board of the Department of Health and Environmental Control and shall serve terms of two years and until their successors are appointed. The chairman of the council is elected by the members of the council at the first meeting of each new term.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(D)</w:t>
      </w:r>
      <w:r w:rsidRPr="0083647E">
        <w:rPr>
          <w:rFonts w:cs="Times New Roman"/>
          <w:color w:val="000000" w:themeColor="text1"/>
          <w:u w:color="000000" w:themeColor="text1"/>
        </w:rPr>
        <w:tab/>
        <w:t xml:space="preserve">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(E)</w:t>
      </w:r>
      <w:r w:rsidRPr="0083647E">
        <w:rPr>
          <w:rFonts w:cs="Times New Roman"/>
          <w:color w:val="000000" w:themeColor="text1"/>
          <w:u w:color="000000" w:themeColor="text1"/>
        </w:rPr>
        <w:tab/>
        <w:t>The Department of Revenue may disclose to the department information on a return filed with the Department of Revenue pursuant to the provisions of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450.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3647E">
        <w:rPr>
          <w:rFonts w:cs="Times New Roman"/>
          <w:color w:val="000000" w:themeColor="text1"/>
          <w:u w:color="000000" w:themeColor="text1"/>
        </w:rPr>
        <w:tab/>
        <w:t>The Department of Revenue and the department may not disclose to the members enumerated in subsections (B)(1) through (B)(3) or to the public specific information on a return filed with the Department of Revenue pursuant to the provisions of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450; however, the Department of Revenue and the department may provide these members available statistical information concerning the surcharge imposed pursuant to Section 44</w:t>
      </w:r>
      <w:r w:rsidRPr="0083647E">
        <w:rPr>
          <w:rFonts w:cs="Times New Roman"/>
          <w:color w:val="000000" w:themeColor="text1"/>
          <w:u w:color="000000" w:themeColor="text1"/>
        </w:rPr>
        <w:noBreakHyphen/>
        <w:t>56</w:t>
      </w:r>
      <w:r w:rsidRPr="0083647E">
        <w:rPr>
          <w:rFonts w:cs="Times New Roman"/>
          <w:color w:val="000000" w:themeColor="text1"/>
          <w:u w:color="000000" w:themeColor="text1"/>
        </w:rPr>
        <w:noBreakHyphen/>
        <w:t xml:space="preserve">450.” </w:t>
      </w: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9AE" w:rsidRPr="009C143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909A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909AE" w:rsidRPr="0083647E" w:rsidRDefault="009909AE"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647E">
        <w:rPr>
          <w:rFonts w:cs="Times New Roman"/>
        </w:rPr>
        <w:t>SECTION</w:t>
      </w:r>
      <w:r w:rsidRPr="0083647E">
        <w:rPr>
          <w:rFonts w:cs="Times New Roman"/>
        </w:rPr>
        <w:tab/>
        <w:t>2.</w:t>
      </w:r>
      <w:r w:rsidRPr="0083647E">
        <w:rPr>
          <w:rFonts w:cs="Times New Roman"/>
        </w:rPr>
        <w:tab/>
        <w:t>This act takes effect upon approval by the Governor.</w:t>
      </w:r>
    </w:p>
    <w:p w:rsidR="009909AE" w:rsidRDefault="009909AE" w:rsidP="009909AE">
      <w:pPr>
        <w:tabs>
          <w:tab w:val="left" w:pos="1440"/>
          <w:tab w:val="left" w:pos="1800"/>
          <w:tab w:val="left" w:pos="2880"/>
        </w:tabs>
        <w:rPr>
          <w:color w:val="000000" w:themeColor="text1"/>
        </w:rPr>
      </w:pPr>
    </w:p>
    <w:p w:rsidR="009909AE" w:rsidRDefault="009909AE" w:rsidP="009909AE">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2013.</w:t>
      </w:r>
    </w:p>
    <w:p w:rsidR="009909AE" w:rsidRDefault="009909AE" w:rsidP="009909AE">
      <w:pPr>
        <w:tabs>
          <w:tab w:val="left" w:pos="1440"/>
          <w:tab w:val="left" w:pos="1800"/>
          <w:tab w:val="left" w:pos="2880"/>
        </w:tabs>
        <w:rPr>
          <w:color w:val="000000" w:themeColor="text1"/>
        </w:rPr>
      </w:pPr>
    </w:p>
    <w:p w:rsidR="009909AE" w:rsidRDefault="009909AE" w:rsidP="009909AE">
      <w:pPr>
        <w:tabs>
          <w:tab w:val="left" w:pos="1440"/>
          <w:tab w:val="left" w:pos="1800"/>
          <w:tab w:val="left" w:pos="2880"/>
        </w:tabs>
        <w:rPr>
          <w:color w:val="000000" w:themeColor="text1"/>
        </w:rPr>
      </w:pPr>
      <w:r>
        <w:rPr>
          <w:color w:val="000000" w:themeColor="text1"/>
        </w:rPr>
        <w:t>Approved the 21</w:t>
      </w:r>
      <w:r w:rsidRPr="0025074E">
        <w:rPr>
          <w:color w:val="000000" w:themeColor="text1"/>
          <w:vertAlign w:val="superscript"/>
        </w:rPr>
        <w:t>st</w:t>
      </w:r>
      <w:r>
        <w:rPr>
          <w:color w:val="000000" w:themeColor="text1"/>
        </w:rPr>
        <w:t xml:space="preserve"> day of May, 2013. </w:t>
      </w:r>
    </w:p>
    <w:p w:rsidR="009909AE" w:rsidRDefault="009909AE" w:rsidP="009909AE">
      <w:pPr>
        <w:tabs>
          <w:tab w:val="left" w:pos="1440"/>
          <w:tab w:val="left" w:pos="1800"/>
          <w:tab w:val="left" w:pos="2880"/>
        </w:tabs>
        <w:jc w:val="center"/>
        <w:rPr>
          <w:color w:val="000000" w:themeColor="text1"/>
        </w:rPr>
      </w:pPr>
    </w:p>
    <w:p w:rsidR="009909AE" w:rsidRDefault="009909AE" w:rsidP="009909AE">
      <w:pPr>
        <w:tabs>
          <w:tab w:val="left" w:pos="1440"/>
          <w:tab w:val="left" w:pos="1800"/>
          <w:tab w:val="left" w:pos="2880"/>
        </w:tabs>
        <w:jc w:val="center"/>
        <w:rPr>
          <w:color w:val="000000" w:themeColor="text1"/>
        </w:rPr>
      </w:pPr>
      <w:r>
        <w:rPr>
          <w:color w:val="000000" w:themeColor="text1"/>
        </w:rPr>
        <w:t>__________</w:t>
      </w:r>
    </w:p>
    <w:p w:rsidR="008836A5" w:rsidRPr="00A9327D" w:rsidRDefault="008836A5" w:rsidP="00990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9327D" w:rsidSect="00D7228F">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2DE" w:rsidRDefault="003752DE" w:rsidP="007D5FAC">
      <w:r>
        <w:separator/>
      </w:r>
    </w:p>
  </w:endnote>
  <w:endnote w:type="continuationSeparator" w:id="0">
    <w:p w:rsidR="003752DE" w:rsidRDefault="003752D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28F" w:rsidRPr="00D7228F" w:rsidRDefault="00D7228F" w:rsidP="00D7228F">
    <w:pPr>
      <w:pStyle w:val="Footer"/>
      <w:tabs>
        <w:tab w:val="clear" w:pos="4680"/>
        <w:tab w:val="clear" w:pos="9360"/>
        <w:tab w:val="center" w:pos="3168"/>
      </w:tabs>
      <w:spacing w:before="120"/>
    </w:pPr>
    <w:r>
      <w:tab/>
    </w:r>
    <w:r w:rsidR="0040494D">
      <w:fldChar w:fldCharType="begin"/>
    </w:r>
    <w:r w:rsidR="002A4622">
      <w:instrText xml:space="preserve"> PAGE  \* MERGEFORMAT </w:instrText>
    </w:r>
    <w:r w:rsidR="0040494D">
      <w:fldChar w:fldCharType="separate"/>
    </w:r>
    <w:r w:rsidR="00513D85">
      <w:rPr>
        <w:noProof/>
      </w:rPr>
      <w:t>19</w:t>
    </w:r>
    <w:r w:rsidR="0040494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28F" w:rsidRDefault="00D72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2DE" w:rsidRDefault="003752DE" w:rsidP="007D5FAC">
      <w:r>
        <w:separator/>
      </w:r>
    </w:p>
  </w:footnote>
  <w:footnote w:type="continuationSeparator" w:id="0">
    <w:p w:rsidR="003752DE" w:rsidRDefault="003752D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Ravenel"/>
    <w:docVar w:name="ActBillNo" w:val="3097"/>
    <w:docVar w:name="ActSecretary" w:val="Shackelford"/>
    <w:docVar w:name="ActSIdno" w:val="(118)  3097VR13"/>
    <w:docVar w:name="clipname" w:val="3097VR13"/>
    <w:docVar w:name="dvBillNumber" w:val="3097"/>
    <w:docVar w:name="dvBillNumberPrefix" w:val="H"/>
    <w:docVar w:name="dvOriginalBody" w:val="House"/>
    <w:docVar w:name="HOUSEACTFULLPATH" w:val="L:\COUNCIL\ACTS\3097VR13.DOCX"/>
    <w:docVar w:name="OrigHOUSEBillNo" w:val="3097"/>
    <w:docVar w:name="WhatActtype" w:val="AN ACT"/>
  </w:docVars>
  <w:rsids>
    <w:rsidRoot w:val="00C739FE"/>
    <w:rsid w:val="00002DE0"/>
    <w:rsid w:val="00004C18"/>
    <w:rsid w:val="00020349"/>
    <w:rsid w:val="00020977"/>
    <w:rsid w:val="00021B0B"/>
    <w:rsid w:val="0002743E"/>
    <w:rsid w:val="00037B0D"/>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07906"/>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45FA6"/>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4622"/>
    <w:rsid w:val="002A5EF0"/>
    <w:rsid w:val="002A6880"/>
    <w:rsid w:val="002A7F6D"/>
    <w:rsid w:val="002B787D"/>
    <w:rsid w:val="002C0E95"/>
    <w:rsid w:val="002C3D3A"/>
    <w:rsid w:val="002C3DB3"/>
    <w:rsid w:val="002C4C93"/>
    <w:rsid w:val="002C73C1"/>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6FA7"/>
    <w:rsid w:val="00370DA1"/>
    <w:rsid w:val="00372564"/>
    <w:rsid w:val="00372FF8"/>
    <w:rsid w:val="003752DE"/>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494D"/>
    <w:rsid w:val="00412B47"/>
    <w:rsid w:val="004157C4"/>
    <w:rsid w:val="0041760A"/>
    <w:rsid w:val="00417A9C"/>
    <w:rsid w:val="00423310"/>
    <w:rsid w:val="00427BCB"/>
    <w:rsid w:val="00430DA3"/>
    <w:rsid w:val="00430DE7"/>
    <w:rsid w:val="00432E09"/>
    <w:rsid w:val="00435D03"/>
    <w:rsid w:val="004374A9"/>
    <w:rsid w:val="004437B0"/>
    <w:rsid w:val="00445A20"/>
    <w:rsid w:val="00447C2D"/>
    <w:rsid w:val="0045270B"/>
    <w:rsid w:val="004666F5"/>
    <w:rsid w:val="0047195C"/>
    <w:rsid w:val="00472A5B"/>
    <w:rsid w:val="00475FAD"/>
    <w:rsid w:val="00480690"/>
    <w:rsid w:val="00484DF4"/>
    <w:rsid w:val="00486109"/>
    <w:rsid w:val="0049067C"/>
    <w:rsid w:val="0049220A"/>
    <w:rsid w:val="004941A4"/>
    <w:rsid w:val="00497784"/>
    <w:rsid w:val="004A073E"/>
    <w:rsid w:val="004A1278"/>
    <w:rsid w:val="004A2E4F"/>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3D85"/>
    <w:rsid w:val="005160C5"/>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1A16"/>
    <w:rsid w:val="00602ACC"/>
    <w:rsid w:val="006055BC"/>
    <w:rsid w:val="00605B6E"/>
    <w:rsid w:val="00605C15"/>
    <w:rsid w:val="0060700F"/>
    <w:rsid w:val="00612BB0"/>
    <w:rsid w:val="00616994"/>
    <w:rsid w:val="006204B2"/>
    <w:rsid w:val="006236C9"/>
    <w:rsid w:val="00625487"/>
    <w:rsid w:val="00626F43"/>
    <w:rsid w:val="00630B5A"/>
    <w:rsid w:val="0063724D"/>
    <w:rsid w:val="0064018A"/>
    <w:rsid w:val="00641A70"/>
    <w:rsid w:val="00643998"/>
    <w:rsid w:val="0064651C"/>
    <w:rsid w:val="00651313"/>
    <w:rsid w:val="00655550"/>
    <w:rsid w:val="00657AB1"/>
    <w:rsid w:val="0066015F"/>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559B"/>
    <w:rsid w:val="00737039"/>
    <w:rsid w:val="007373C7"/>
    <w:rsid w:val="00740BEB"/>
    <w:rsid w:val="007469F9"/>
    <w:rsid w:val="0074783A"/>
    <w:rsid w:val="007514EF"/>
    <w:rsid w:val="007560B8"/>
    <w:rsid w:val="0075797E"/>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6450"/>
    <w:rsid w:val="008674BA"/>
    <w:rsid w:val="00870435"/>
    <w:rsid w:val="008733F2"/>
    <w:rsid w:val="008746A0"/>
    <w:rsid w:val="008836A5"/>
    <w:rsid w:val="008927E1"/>
    <w:rsid w:val="00892AF7"/>
    <w:rsid w:val="0089468D"/>
    <w:rsid w:val="008B2051"/>
    <w:rsid w:val="008B347C"/>
    <w:rsid w:val="008B48BD"/>
    <w:rsid w:val="008C325E"/>
    <w:rsid w:val="008D11F3"/>
    <w:rsid w:val="008E03BA"/>
    <w:rsid w:val="008F4CA1"/>
    <w:rsid w:val="008F510F"/>
    <w:rsid w:val="008F5F0A"/>
    <w:rsid w:val="008F7D5B"/>
    <w:rsid w:val="00900319"/>
    <w:rsid w:val="00906538"/>
    <w:rsid w:val="009076FA"/>
    <w:rsid w:val="00916EE8"/>
    <w:rsid w:val="009254E2"/>
    <w:rsid w:val="00926C29"/>
    <w:rsid w:val="009352DA"/>
    <w:rsid w:val="00940A90"/>
    <w:rsid w:val="00953BF7"/>
    <w:rsid w:val="009560AB"/>
    <w:rsid w:val="009631DC"/>
    <w:rsid w:val="009634D4"/>
    <w:rsid w:val="00964CD4"/>
    <w:rsid w:val="00966B42"/>
    <w:rsid w:val="00971351"/>
    <w:rsid w:val="0097332E"/>
    <w:rsid w:val="00974FD7"/>
    <w:rsid w:val="0097718E"/>
    <w:rsid w:val="00980444"/>
    <w:rsid w:val="00982E93"/>
    <w:rsid w:val="009909AE"/>
    <w:rsid w:val="00993266"/>
    <w:rsid w:val="0099391E"/>
    <w:rsid w:val="009B0FA5"/>
    <w:rsid w:val="009B6EA6"/>
    <w:rsid w:val="009C143E"/>
    <w:rsid w:val="009C4910"/>
    <w:rsid w:val="009D0B32"/>
    <w:rsid w:val="009D335B"/>
    <w:rsid w:val="009D75E7"/>
    <w:rsid w:val="009F231A"/>
    <w:rsid w:val="009F37C4"/>
    <w:rsid w:val="009F42DA"/>
    <w:rsid w:val="009F5E10"/>
    <w:rsid w:val="00A03978"/>
    <w:rsid w:val="00A050C0"/>
    <w:rsid w:val="00A062DB"/>
    <w:rsid w:val="00A07F7B"/>
    <w:rsid w:val="00A14F94"/>
    <w:rsid w:val="00A170C8"/>
    <w:rsid w:val="00A23CED"/>
    <w:rsid w:val="00A25E64"/>
    <w:rsid w:val="00A26387"/>
    <w:rsid w:val="00A3022E"/>
    <w:rsid w:val="00A31412"/>
    <w:rsid w:val="00A32D49"/>
    <w:rsid w:val="00A377BB"/>
    <w:rsid w:val="00A46627"/>
    <w:rsid w:val="00A475E8"/>
    <w:rsid w:val="00A61397"/>
    <w:rsid w:val="00A62F8F"/>
    <w:rsid w:val="00A64E80"/>
    <w:rsid w:val="00A73974"/>
    <w:rsid w:val="00A74007"/>
    <w:rsid w:val="00A82878"/>
    <w:rsid w:val="00A8414F"/>
    <w:rsid w:val="00A9327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62D4"/>
    <w:rsid w:val="00B4797F"/>
    <w:rsid w:val="00B516BA"/>
    <w:rsid w:val="00B520A2"/>
    <w:rsid w:val="00B60515"/>
    <w:rsid w:val="00B62CAB"/>
    <w:rsid w:val="00B678FA"/>
    <w:rsid w:val="00B72ED3"/>
    <w:rsid w:val="00B73571"/>
    <w:rsid w:val="00B83DA1"/>
    <w:rsid w:val="00B846E9"/>
    <w:rsid w:val="00B92BE8"/>
    <w:rsid w:val="00B92CEA"/>
    <w:rsid w:val="00BB1593"/>
    <w:rsid w:val="00BB43F6"/>
    <w:rsid w:val="00BB6EF3"/>
    <w:rsid w:val="00BC5FF9"/>
    <w:rsid w:val="00BC6307"/>
    <w:rsid w:val="00BD5DA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53EC"/>
    <w:rsid w:val="00C46AB4"/>
    <w:rsid w:val="00C55195"/>
    <w:rsid w:val="00C570CF"/>
    <w:rsid w:val="00C7071A"/>
    <w:rsid w:val="00C739FE"/>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0EB9"/>
    <w:rsid w:val="00D7228F"/>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DF4D91"/>
    <w:rsid w:val="00E00FC9"/>
    <w:rsid w:val="00E02CA8"/>
    <w:rsid w:val="00E0650C"/>
    <w:rsid w:val="00E06B5E"/>
    <w:rsid w:val="00E076BB"/>
    <w:rsid w:val="00E07A35"/>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5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6267"/>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AEB7F5DD-38D4-4FDE-9229-A500801F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739FE"/>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C739FE"/>
    <w:rPr>
      <w:rFonts w:eastAsia="Times New Roman" w:cs="Times New Roman"/>
      <w:b/>
      <w:sz w:val="30"/>
      <w:szCs w:val="20"/>
    </w:rPr>
  </w:style>
  <w:style w:type="paragraph" w:styleId="BalloonText">
    <w:name w:val="Balloon Text"/>
    <w:basedOn w:val="Normal"/>
    <w:link w:val="BalloonTextChar"/>
    <w:uiPriority w:val="99"/>
    <w:semiHidden/>
    <w:unhideWhenUsed/>
    <w:rsid w:val="00DF4D91"/>
    <w:rPr>
      <w:rFonts w:ascii="Tahoma" w:hAnsi="Tahoma" w:cs="Tahoma"/>
      <w:sz w:val="16"/>
      <w:szCs w:val="16"/>
    </w:rPr>
  </w:style>
  <w:style w:type="character" w:customStyle="1" w:styleId="BalloonTextChar">
    <w:name w:val="Balloon Text Char"/>
    <w:basedOn w:val="DefaultParagraphFont"/>
    <w:link w:val="BalloonText"/>
    <w:uiPriority w:val="99"/>
    <w:semiHidden/>
    <w:rsid w:val="00DF4D91"/>
    <w:rPr>
      <w:rFonts w:ascii="Tahoma" w:hAnsi="Tahoma" w:cs="Tahoma"/>
      <w:sz w:val="16"/>
      <w:szCs w:val="16"/>
    </w:rPr>
  </w:style>
  <w:style w:type="table" w:styleId="TableGrid">
    <w:name w:val="Table Grid"/>
    <w:basedOn w:val="TableNormal"/>
    <w:uiPriority w:val="59"/>
    <w:rsid w:val="00A8414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601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3-07-13.docx" TargetMode="External"/><Relationship Id="rId18" Type="http://schemas.openxmlformats.org/officeDocument/2006/relationships/hyperlink" Target="file:///h:\SJ%20Archive\2013\04-30-13.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h:\HJ%20Archive\2013\05-14-13.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3-07-13.docx" TargetMode="External"/><Relationship Id="rId17" Type="http://schemas.openxmlformats.org/officeDocument/2006/relationships/hyperlink" Target="file:///h:\SJ%20Archive\2013\04-30-13.docx" TargetMode="External"/><Relationship Id="rId25" Type="http://schemas.openxmlformats.org/officeDocument/2006/relationships/hyperlink" Target="file:///p:\pprever\2013-14\3097_20130423.docx" TargetMode="External"/><Relationship Id="rId2" Type="http://schemas.openxmlformats.org/officeDocument/2006/relationships/styles" Target="styles.xml"/><Relationship Id="rId16" Type="http://schemas.openxmlformats.org/officeDocument/2006/relationships/hyperlink" Target="file:///h:\SJ%20Archive\2013\04-23-13.docx" TargetMode="External"/><Relationship Id="rId20" Type="http://schemas.openxmlformats.org/officeDocument/2006/relationships/hyperlink" Target="file:///h:\HJ%20Archive\2013\05-14-1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3-06-13.docx" TargetMode="External"/><Relationship Id="rId24" Type="http://schemas.openxmlformats.org/officeDocument/2006/relationships/hyperlink" Target="file:///p:\pprever\2013-14\3097_20130418.docx" TargetMode="External"/><Relationship Id="rId5" Type="http://schemas.openxmlformats.org/officeDocument/2006/relationships/footnotes" Target="footnotes.xml"/><Relationship Id="rId15" Type="http://schemas.openxmlformats.org/officeDocument/2006/relationships/hyperlink" Target="file:///h:\SJ%20Archive\2013\04-18-13.docx" TargetMode="External"/><Relationship Id="rId23" Type="http://schemas.openxmlformats.org/officeDocument/2006/relationships/hyperlink" Target="file:///p:\pprever\2013-14\3097_20130228.docx" TargetMode="External"/><Relationship Id="rId28" Type="http://schemas.openxmlformats.org/officeDocument/2006/relationships/fontTable" Target="fontTable.xml"/><Relationship Id="rId10" Type="http://schemas.openxmlformats.org/officeDocument/2006/relationships/hyperlink" Target="file:///h:\HJ%20Archive\2013\03-06-13.docx" TargetMode="External"/><Relationship Id="rId19" Type="http://schemas.openxmlformats.org/officeDocument/2006/relationships/hyperlink" Target="file:///h:\SJ%20Archive\2013\05-02-13.docx" TargetMode="External"/><Relationship Id="rId4" Type="http://schemas.openxmlformats.org/officeDocument/2006/relationships/webSettings" Target="webSettings.xml"/><Relationship Id="rId9" Type="http://schemas.openxmlformats.org/officeDocument/2006/relationships/hyperlink" Target="file:///h:\HJ%20Archive\2013\02-28-13.docx" TargetMode="External"/><Relationship Id="rId14" Type="http://schemas.openxmlformats.org/officeDocument/2006/relationships/hyperlink" Target="file:///h:\SJ%20Archive\2013\03-07-13.docx" TargetMode="External"/><Relationship Id="rId22" Type="http://schemas.openxmlformats.org/officeDocument/2006/relationships/hyperlink" Target="file:///p:\pprever\2013-14\3097_20121211.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071B-8F92-4FAB-884B-A058DAE90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7467</Words>
  <Characters>42563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3097: Drycleaning Facility Restoration Trust Fund - South Carolina Legislature Online</dc:title>
  <dc:subject/>
  <dc:creator>GloriaShackelford</dc:creator>
  <cp:keywords/>
  <dc:description/>
  <cp:lastModifiedBy>N Cumfer</cp:lastModifiedBy>
  <cp:revision>5</cp:revision>
  <cp:lastPrinted>2013-05-15T15:42:00Z</cp:lastPrinted>
  <dcterms:created xsi:type="dcterms:W3CDTF">2013-06-28T13:52:00Z</dcterms:created>
  <dcterms:modified xsi:type="dcterms:W3CDTF">2014-12-05T15:14:00Z</dcterms:modified>
</cp:coreProperties>
</file>