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D00" w:rsidRDefault="006A5D00" w:rsidP="006A5D00">
      <w:pPr>
        <w:widowControl w:val="0"/>
        <w:jc w:val="center"/>
      </w:pPr>
      <w:r w:rsidRPr="006A5D00">
        <w:rPr>
          <w:b/>
        </w:rPr>
        <w:t>South Carolina General Assembly</w:t>
      </w:r>
    </w:p>
    <w:p w:rsidR="006A5D00" w:rsidRDefault="006A5D00" w:rsidP="006A5D00">
      <w:pPr>
        <w:widowControl w:val="0"/>
        <w:jc w:val="center"/>
      </w:pPr>
      <w:r>
        <w:t>120th Session, 2013-2014</w:t>
      </w:r>
    </w:p>
    <w:p w:rsidR="006A5D00" w:rsidRDefault="006A5D00" w:rsidP="006A5D00">
      <w:pPr>
        <w:widowControl w:val="0"/>
        <w:jc w:val="left"/>
      </w:pPr>
    </w:p>
    <w:p w:rsidR="006A5D00" w:rsidRDefault="006A5D00" w:rsidP="006A5D00">
      <w:pPr>
        <w:widowControl w:val="0"/>
        <w:jc w:val="left"/>
        <w:rPr>
          <w:b/>
        </w:rPr>
      </w:pPr>
      <w:r w:rsidRPr="006A5D00">
        <w:rPr>
          <w:b/>
        </w:rPr>
        <w:t>H. 3886</w:t>
      </w:r>
    </w:p>
    <w:p w:rsidR="006A5D00" w:rsidRDefault="006A5D00" w:rsidP="006A5D00">
      <w:pPr>
        <w:widowControl w:val="0"/>
        <w:jc w:val="left"/>
        <w:rPr>
          <w:b/>
        </w:rPr>
      </w:pPr>
    </w:p>
    <w:p w:rsidR="006A5D00" w:rsidRDefault="006A5D00" w:rsidP="006A5D00">
      <w:pPr>
        <w:widowControl w:val="0"/>
        <w:jc w:val="left"/>
      </w:pPr>
      <w:r w:rsidRPr="006A5D00">
        <w:rPr>
          <w:b/>
        </w:rPr>
        <w:t>STATUS INFORMATION</w:t>
      </w:r>
    </w:p>
    <w:p w:rsidR="006A5D00" w:rsidRDefault="006A5D00" w:rsidP="006A5D00">
      <w:pPr>
        <w:widowControl w:val="0"/>
        <w:jc w:val="left"/>
      </w:pPr>
    </w:p>
    <w:p w:rsidR="006A5D00" w:rsidRDefault="006A5D00" w:rsidP="006A5D00">
      <w:pPr>
        <w:widowControl w:val="0"/>
        <w:jc w:val="left"/>
      </w:pPr>
      <w:r>
        <w:t>House Resolution</w:t>
      </w:r>
    </w:p>
    <w:p w:rsidR="006A5D00" w:rsidRDefault="008577A6" w:rsidP="006A5D00">
      <w:pPr>
        <w:widowControl w:val="0"/>
        <w:jc w:val="left"/>
      </w:pPr>
      <w:r>
        <w:t>Sponsors: Reps. Forrester, Allison, Stringer, Alexander,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Tallon, Taylor, Thayer, Toole, Vick, Weeks, Wells, Whipper, White, Whitmire, Williams, Willis and Wood</w:t>
      </w:r>
    </w:p>
    <w:p w:rsidR="006A5D00" w:rsidRDefault="006A5D00" w:rsidP="006A5D00">
      <w:pPr>
        <w:widowControl w:val="0"/>
        <w:jc w:val="left"/>
      </w:pPr>
      <w:r>
        <w:t>Document Path: l:\council\bills\rm\1205ab13.docx</w:t>
      </w:r>
    </w:p>
    <w:p w:rsidR="006A5D00" w:rsidRDefault="006A5D00" w:rsidP="006A5D00">
      <w:pPr>
        <w:widowControl w:val="0"/>
        <w:jc w:val="left"/>
      </w:pPr>
    </w:p>
    <w:p w:rsidR="006A5D00" w:rsidRDefault="006A5D00" w:rsidP="006A5D00">
      <w:pPr>
        <w:widowControl w:val="0"/>
        <w:jc w:val="left"/>
      </w:pPr>
      <w:r>
        <w:t>Introduced in the House on April 9, 2013</w:t>
      </w:r>
    </w:p>
    <w:p w:rsidR="006A5D00" w:rsidRDefault="006A5D00" w:rsidP="006A5D00">
      <w:pPr>
        <w:widowControl w:val="0"/>
        <w:jc w:val="left"/>
      </w:pPr>
      <w:r>
        <w:t>Adopted by the House on April 9, 2013</w:t>
      </w:r>
    </w:p>
    <w:p w:rsidR="006A5D00" w:rsidRDefault="006A5D00" w:rsidP="006A5D00">
      <w:pPr>
        <w:widowControl w:val="0"/>
        <w:jc w:val="left"/>
      </w:pPr>
    </w:p>
    <w:p w:rsidR="006A5D00" w:rsidRDefault="006A5D00" w:rsidP="006A5D00">
      <w:pPr>
        <w:widowControl w:val="0"/>
        <w:jc w:val="left"/>
      </w:pPr>
      <w:r>
        <w:t xml:space="preserve">Summary: </w:t>
      </w:r>
      <w:r w:rsidR="00320A46">
        <w:t>Greer Commission of Public Works</w:t>
      </w:r>
    </w:p>
    <w:p w:rsidR="006A5D00" w:rsidRDefault="006A5D00" w:rsidP="006A5D00">
      <w:pPr>
        <w:widowControl w:val="0"/>
        <w:jc w:val="left"/>
      </w:pPr>
    </w:p>
    <w:p w:rsidR="006A5D00" w:rsidRDefault="006A5D00" w:rsidP="006A5D00">
      <w:pPr>
        <w:widowControl w:val="0"/>
        <w:jc w:val="left"/>
      </w:pPr>
    </w:p>
    <w:p w:rsidR="006A5D00" w:rsidRDefault="006A5D00" w:rsidP="006A5D00">
      <w:pPr>
        <w:widowControl w:val="0"/>
        <w:tabs>
          <w:tab w:val="center" w:pos="590"/>
          <w:tab w:val="center" w:pos="1440"/>
          <w:tab w:val="left" w:pos="1872"/>
          <w:tab w:val="left" w:pos="9187"/>
        </w:tabs>
        <w:jc w:val="left"/>
      </w:pPr>
      <w:r w:rsidRPr="006A5D00">
        <w:rPr>
          <w:b/>
        </w:rPr>
        <w:t>HISTORY OF LEGISLATIVE ACTIONS</w:t>
      </w:r>
    </w:p>
    <w:p w:rsidR="006A5D00" w:rsidRDefault="006A5D00" w:rsidP="006A5D00">
      <w:pPr>
        <w:widowControl w:val="0"/>
        <w:tabs>
          <w:tab w:val="center" w:pos="590"/>
          <w:tab w:val="center" w:pos="1440"/>
          <w:tab w:val="left" w:pos="1872"/>
          <w:tab w:val="left" w:pos="9187"/>
        </w:tabs>
        <w:jc w:val="left"/>
      </w:pPr>
    </w:p>
    <w:p w:rsidR="006A5D00" w:rsidRPr="006A5D00" w:rsidRDefault="006A5D00" w:rsidP="006A5D00">
      <w:pPr>
        <w:widowControl w:val="0"/>
        <w:tabs>
          <w:tab w:val="center" w:pos="590"/>
          <w:tab w:val="center" w:pos="1440"/>
          <w:tab w:val="left" w:pos="1872"/>
          <w:tab w:val="left" w:pos="9187"/>
        </w:tabs>
        <w:jc w:val="left"/>
      </w:pPr>
      <w:r w:rsidRPr="006A5D00">
        <w:rPr>
          <w:u w:val="single"/>
        </w:rPr>
        <w:tab/>
        <w:t>Date</w:t>
      </w:r>
      <w:r w:rsidRPr="006A5D00">
        <w:rPr>
          <w:u w:val="single"/>
        </w:rPr>
        <w:tab/>
        <w:t>Body</w:t>
      </w:r>
      <w:r w:rsidRPr="006A5D00">
        <w:rPr>
          <w:u w:val="single"/>
        </w:rPr>
        <w:tab/>
        <w:t>Action Description with journal page number</w:t>
      </w:r>
      <w:r w:rsidRPr="006A5D00">
        <w:rPr>
          <w:u w:val="single"/>
        </w:rPr>
        <w:tab/>
      </w:r>
      <w:bookmarkStart w:id="0" w:name="_GoBack"/>
      <w:bookmarkEnd w:id="0"/>
    </w:p>
    <w:p w:rsidR="000155A4" w:rsidRDefault="000155A4" w:rsidP="000155A4">
      <w:pPr>
        <w:widowControl w:val="0"/>
        <w:tabs>
          <w:tab w:val="right" w:pos="1008"/>
          <w:tab w:val="left" w:pos="1152"/>
          <w:tab w:val="left" w:pos="1872"/>
          <w:tab w:val="left" w:pos="9187"/>
        </w:tabs>
        <w:ind w:left="2088" w:hanging="2088"/>
        <w:jc w:val="left"/>
      </w:pPr>
      <w:r>
        <w:tab/>
        <w:t>4/9/2013</w:t>
      </w:r>
      <w:r>
        <w:tab/>
        <w:t>House</w:t>
      </w:r>
      <w:r>
        <w:tab/>
      </w:r>
      <w:r w:rsidRPr="002F33B8">
        <w:t>Introduced and adopted (</w:t>
      </w:r>
      <w:hyperlink r:id="rId7" w:history="1">
        <w:r w:rsidRPr="002F33B8">
          <w:rPr>
            <w:rStyle w:val="Hyperlink"/>
          </w:rPr>
          <w:t>House Journal</w:t>
        </w:r>
        <w:r w:rsidRPr="002F33B8">
          <w:rPr>
            <w:rStyle w:val="Hyperlink"/>
          </w:rPr>
          <w:noBreakHyphen/>
          <w:t>page 12</w:t>
        </w:r>
      </w:hyperlink>
      <w:r w:rsidRPr="002F33B8">
        <w:t>)</w:t>
      </w:r>
    </w:p>
    <w:p w:rsidR="000155A4" w:rsidRDefault="000155A4" w:rsidP="000155A4">
      <w:pPr>
        <w:widowControl w:val="0"/>
        <w:tabs>
          <w:tab w:val="right" w:pos="1008"/>
          <w:tab w:val="left" w:pos="1152"/>
          <w:tab w:val="left" w:pos="1872"/>
          <w:tab w:val="left" w:pos="9187"/>
        </w:tabs>
        <w:ind w:left="2088" w:hanging="2088"/>
        <w:jc w:val="left"/>
      </w:pPr>
    </w:p>
    <w:p w:rsidR="006A5D00" w:rsidRPr="006A5D00" w:rsidRDefault="006A5D00" w:rsidP="006A5D00">
      <w:pPr>
        <w:widowControl w:val="0"/>
        <w:tabs>
          <w:tab w:val="right" w:pos="1008"/>
          <w:tab w:val="left" w:pos="1152"/>
          <w:tab w:val="left" w:pos="1872"/>
          <w:tab w:val="left" w:pos="9187"/>
        </w:tabs>
        <w:ind w:left="2088" w:hanging="2088"/>
        <w:jc w:val="left"/>
      </w:pPr>
    </w:p>
    <w:p w:rsidR="006A5D00" w:rsidRDefault="006A5D00" w:rsidP="006A5D00">
      <w:r w:rsidRPr="006A5D00">
        <w:rPr>
          <w:b/>
        </w:rPr>
        <w:t>VERSIONS OF THIS BILL</w:t>
      </w:r>
    </w:p>
    <w:p w:rsidR="006A5D00" w:rsidRDefault="006A5D00" w:rsidP="006A5D00"/>
    <w:p w:rsidR="006A5D00" w:rsidRDefault="00607524" w:rsidP="006A5D00">
      <w:hyperlink r:id="rId8" w:history="1">
        <w:r w:rsidR="006A5D00">
          <w:rPr>
            <w:rStyle w:val="Hyperlink"/>
          </w:rPr>
          <w:t>4/9/2013</w:t>
        </w:r>
      </w:hyperlink>
    </w:p>
    <w:p w:rsidR="006A5D00" w:rsidRDefault="006A5D00" w:rsidP="006A5D00"/>
    <w:p w:rsidR="006A5D00" w:rsidRDefault="006A5D00" w:rsidP="006A5D00">
      <w:pPr>
        <w:sectPr w:rsidR="006A5D00" w:rsidSect="006A5D0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78E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C74" w:rsidRDefault="00577954" w:rsidP="0028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83C74">
        <w:t xml:space="preserve">RECOGNIZE AND HONOR THE </w:t>
      </w:r>
      <w:r w:rsidR="00A159D4">
        <w:t>GREER COMMISSION OF PUBLIC WORKS</w:t>
      </w:r>
      <w:r w:rsidR="00283C74">
        <w:t xml:space="preserve"> AND TO CONGRATULATE THE ORGANIZATION UPON THE OCCASION OF ITS CENTENNIAL ANNIVERSARY</w:t>
      </w:r>
      <w:r w:rsidR="00A159D4">
        <w:t xml:space="preserve"> AND</w:t>
      </w:r>
      <w:r w:rsidR="00283C74">
        <w:t xml:space="preserve"> FOR ITS DEDICATION IN PROVIDING SERVICES TO THE COMMUNITY OF </w:t>
      </w:r>
      <w:r w:rsidR="00A159D4">
        <w:t>GREER</w:t>
      </w:r>
      <w:r w:rsidR="00283C74">
        <w:t>.</w:t>
      </w:r>
    </w:p>
    <w:p w:rsidR="008778EF" w:rsidRDefault="00877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2343" w:rsidRDefault="008778EF"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2343">
        <w:t xml:space="preserve">the members of the South Carolina </w:t>
      </w:r>
      <w:r w:rsidR="004060CE">
        <w:t>House of Representatives</w:t>
      </w:r>
      <w:r w:rsidR="00C72343">
        <w:t xml:space="preserve"> are pleased to learn that the </w:t>
      </w:r>
      <w:r w:rsidR="009278C5">
        <w:t>Greer Commission of  Public Works</w:t>
      </w:r>
      <w:r w:rsidR="00C72343">
        <w:t xml:space="preserve"> </w:t>
      </w:r>
      <w:r w:rsidR="00623DE8">
        <w:t xml:space="preserve">(Greer CPW) </w:t>
      </w:r>
      <w:r w:rsidR="00C72343">
        <w:t xml:space="preserve">will celebrate the milestone of its one hundredth anniversary </w:t>
      </w:r>
      <w:r w:rsidR="009278C5">
        <w:t>in 2013</w:t>
      </w:r>
      <w:r w:rsidR="00C72343">
        <w:t>; and</w:t>
      </w:r>
    </w:p>
    <w:p w:rsidR="009278C5" w:rsidRDefault="009278C5"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406" w:rsidRPr="00653BAF" w:rsidRDefault="004045AD"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63406">
        <w:rPr>
          <w:color w:val="000000" w:themeColor="text1"/>
          <w:u w:color="000000" w:themeColor="text1"/>
        </w:rPr>
        <w:t>t</w:t>
      </w:r>
      <w:r w:rsidR="00963406" w:rsidRPr="00653BAF">
        <w:rPr>
          <w:color w:val="000000" w:themeColor="text1"/>
          <w:u w:color="000000" w:themeColor="text1"/>
        </w:rPr>
        <w:t>he mission of Greer C</w:t>
      </w:r>
      <w:r w:rsidR="00963406">
        <w:rPr>
          <w:color w:val="000000" w:themeColor="text1"/>
          <w:u w:color="000000" w:themeColor="text1"/>
        </w:rPr>
        <w:t>PW</w:t>
      </w:r>
      <w:r w:rsidR="00963406" w:rsidRPr="00653BAF">
        <w:rPr>
          <w:color w:val="000000" w:themeColor="text1"/>
          <w:u w:color="000000" w:themeColor="text1"/>
        </w:rPr>
        <w:t xml:space="preserve"> is to make optimum use of its human and technical resources in order to provide the best possible water, natural gas, electric, and wastewater services at the least possible cost to </w:t>
      </w:r>
      <w:r w:rsidR="00DE2EDB">
        <w:rPr>
          <w:color w:val="000000" w:themeColor="text1"/>
          <w:u w:color="000000" w:themeColor="text1"/>
        </w:rPr>
        <w:t xml:space="preserve">the </w:t>
      </w:r>
      <w:r w:rsidR="00DF13AA">
        <w:rPr>
          <w:color w:val="000000" w:themeColor="text1"/>
          <w:u w:color="000000" w:themeColor="text1"/>
        </w:rPr>
        <w:t>residents</w:t>
      </w:r>
      <w:r w:rsidR="00DE2EDB">
        <w:rPr>
          <w:color w:val="000000" w:themeColor="text1"/>
          <w:u w:color="000000" w:themeColor="text1"/>
        </w:rPr>
        <w:t xml:space="preserve"> of </w:t>
      </w:r>
      <w:r w:rsidR="00963406" w:rsidRPr="00653BAF">
        <w:rPr>
          <w:color w:val="000000" w:themeColor="text1"/>
          <w:u w:color="000000" w:themeColor="text1"/>
        </w:rPr>
        <w:t>Greer</w:t>
      </w:r>
      <w:r w:rsidR="00963406">
        <w:rPr>
          <w:color w:val="000000" w:themeColor="text1"/>
          <w:u w:color="000000" w:themeColor="text1"/>
        </w:rPr>
        <w:t xml:space="preserve"> and other customers; and</w:t>
      </w:r>
    </w:p>
    <w:p w:rsidR="00963406" w:rsidRPr="00653BAF"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3BAF">
        <w:rPr>
          <w:color w:val="000000" w:themeColor="text1"/>
          <w:u w:color="000000" w:themeColor="text1"/>
        </w:rPr>
        <w:t>created in a 1913 citywide election</w:t>
      </w:r>
      <w:r>
        <w:rPr>
          <w:color w:val="000000" w:themeColor="text1"/>
          <w:u w:color="000000" w:themeColor="text1"/>
        </w:rPr>
        <w:t>, Greer CPW i</w:t>
      </w:r>
      <w:r w:rsidRPr="00653BAF">
        <w:rPr>
          <w:color w:val="000000" w:themeColor="text1"/>
          <w:u w:color="000000" w:themeColor="text1"/>
        </w:rPr>
        <w:t>n 1914</w:t>
      </w:r>
      <w:r>
        <w:rPr>
          <w:color w:val="000000" w:themeColor="text1"/>
          <w:u w:color="000000" w:themeColor="text1"/>
        </w:rPr>
        <w:t xml:space="preserve"> </w:t>
      </w:r>
      <w:r w:rsidRPr="00653BAF">
        <w:rPr>
          <w:color w:val="000000" w:themeColor="text1"/>
          <w:u w:color="000000" w:themeColor="text1"/>
        </w:rPr>
        <w:t>began providing electric, water</w:t>
      </w:r>
      <w:r>
        <w:rPr>
          <w:color w:val="000000" w:themeColor="text1"/>
          <w:u w:color="000000" w:themeColor="text1"/>
        </w:rPr>
        <w:t>,</w:t>
      </w:r>
      <w:r w:rsidRPr="00653BAF">
        <w:rPr>
          <w:color w:val="000000" w:themeColor="text1"/>
          <w:u w:color="000000" w:themeColor="text1"/>
        </w:rPr>
        <w:t xml:space="preserve"> and wastewater services and in 1957 launched natural gas service. By 2008, Greer CPW </w:t>
      </w:r>
      <w:r>
        <w:rPr>
          <w:color w:val="000000" w:themeColor="text1"/>
          <w:u w:color="000000" w:themeColor="text1"/>
        </w:rPr>
        <w:t>was providing ser</w:t>
      </w:r>
      <w:r w:rsidRPr="00653BAF">
        <w:rPr>
          <w:color w:val="000000" w:themeColor="text1"/>
          <w:u w:color="000000" w:themeColor="text1"/>
        </w:rPr>
        <w:t xml:space="preserve">vice to nearly </w:t>
      </w:r>
      <w:r>
        <w:rPr>
          <w:color w:val="000000" w:themeColor="text1"/>
          <w:u w:color="000000" w:themeColor="text1"/>
        </w:rPr>
        <w:t>sixteen thousand</w:t>
      </w:r>
      <w:r w:rsidRPr="00653BAF">
        <w:rPr>
          <w:color w:val="000000" w:themeColor="text1"/>
          <w:u w:color="000000" w:themeColor="text1"/>
        </w:rPr>
        <w:t xml:space="preserve"> electric, </w:t>
      </w:r>
      <w:r>
        <w:rPr>
          <w:color w:val="000000" w:themeColor="text1"/>
          <w:u w:color="000000" w:themeColor="text1"/>
        </w:rPr>
        <w:t>nearly twenty thousand</w:t>
      </w:r>
      <w:r w:rsidRPr="00653BAF">
        <w:rPr>
          <w:color w:val="000000" w:themeColor="text1"/>
          <w:u w:color="000000" w:themeColor="text1"/>
        </w:rPr>
        <w:t xml:space="preserve"> gas, </w:t>
      </w:r>
      <w:r>
        <w:rPr>
          <w:color w:val="000000" w:themeColor="text1"/>
          <w:u w:color="000000" w:themeColor="text1"/>
        </w:rPr>
        <w:t xml:space="preserve">more than seventeen thousand </w:t>
      </w:r>
      <w:r w:rsidRPr="00653BAF">
        <w:rPr>
          <w:color w:val="000000" w:themeColor="text1"/>
          <w:u w:color="000000" w:themeColor="text1"/>
        </w:rPr>
        <w:t>water</w:t>
      </w:r>
      <w:r>
        <w:rPr>
          <w:color w:val="000000" w:themeColor="text1"/>
          <w:u w:color="000000" w:themeColor="text1"/>
        </w:rPr>
        <w:t>,</w:t>
      </w:r>
      <w:r w:rsidRPr="00653BAF">
        <w:rPr>
          <w:color w:val="000000" w:themeColor="text1"/>
          <w:u w:color="000000" w:themeColor="text1"/>
        </w:rPr>
        <w:t xml:space="preserve"> and about </w:t>
      </w:r>
      <w:r>
        <w:rPr>
          <w:color w:val="000000" w:themeColor="text1"/>
          <w:u w:color="000000" w:themeColor="text1"/>
        </w:rPr>
        <w:t>ten thousand</w:t>
      </w:r>
      <w:r w:rsidRPr="00653BAF">
        <w:rPr>
          <w:color w:val="000000" w:themeColor="text1"/>
          <w:u w:color="000000" w:themeColor="text1"/>
        </w:rPr>
        <w:t xml:space="preserve"> wastewater meters</w:t>
      </w:r>
      <w:r>
        <w:rPr>
          <w:color w:val="000000" w:themeColor="text1"/>
          <w:u w:color="000000" w:themeColor="text1"/>
        </w:rPr>
        <w:t>; and</w:t>
      </w: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3BAF">
        <w:rPr>
          <w:color w:val="000000" w:themeColor="text1"/>
          <w:u w:color="000000" w:themeColor="text1"/>
        </w:rPr>
        <w:t>Greer CPW generated its electric supply until 1927</w:t>
      </w:r>
      <w:r w:rsidR="005D748E">
        <w:rPr>
          <w:color w:val="000000" w:themeColor="text1"/>
          <w:u w:color="000000" w:themeColor="text1"/>
        </w:rPr>
        <w:t xml:space="preserve">, when </w:t>
      </w:r>
      <w:r w:rsidRPr="00653BAF">
        <w:rPr>
          <w:color w:val="000000" w:themeColor="text1"/>
          <w:u w:color="000000" w:themeColor="text1"/>
        </w:rPr>
        <w:t>it became a power purchaser. In 1985, Greer became a charter member of the Piedmont Municipal Power Agency (PMPA), which owns 25</w:t>
      </w:r>
      <w:r>
        <w:rPr>
          <w:color w:val="000000" w:themeColor="text1"/>
          <w:u w:color="000000" w:themeColor="text1"/>
        </w:rPr>
        <w:t xml:space="preserve"> percent</w:t>
      </w:r>
      <w:r w:rsidRPr="00653BAF">
        <w:rPr>
          <w:color w:val="000000" w:themeColor="text1"/>
          <w:u w:color="000000" w:themeColor="text1"/>
        </w:rPr>
        <w:t xml:space="preserve"> of Duke Energy</w:t>
      </w:r>
      <w:r w:rsidR="00F02A4E" w:rsidRPr="00F02A4E">
        <w:rPr>
          <w:color w:val="000000" w:themeColor="text1"/>
          <w:u w:color="000000" w:themeColor="text1"/>
        </w:rPr>
        <w:t>’</w:t>
      </w:r>
      <w:r w:rsidRPr="00653BAF">
        <w:rPr>
          <w:color w:val="000000" w:themeColor="text1"/>
          <w:u w:color="000000" w:themeColor="text1"/>
        </w:rPr>
        <w:t>s Catawba Nuclear Station Unit 2. PMPA provides over 96</w:t>
      </w:r>
      <w:r>
        <w:rPr>
          <w:color w:val="000000" w:themeColor="text1"/>
          <w:u w:color="000000" w:themeColor="text1"/>
        </w:rPr>
        <w:t xml:space="preserve"> percent </w:t>
      </w:r>
      <w:r w:rsidRPr="00653BAF">
        <w:rPr>
          <w:color w:val="000000" w:themeColor="text1"/>
          <w:u w:color="000000" w:themeColor="text1"/>
        </w:rPr>
        <w:t>of Greer CPW</w:t>
      </w:r>
      <w:r w:rsidR="00F02A4E" w:rsidRPr="00F02A4E">
        <w:rPr>
          <w:color w:val="000000" w:themeColor="text1"/>
          <w:u w:color="000000" w:themeColor="text1"/>
        </w:rPr>
        <w:t>’</w:t>
      </w:r>
      <w:r w:rsidRPr="00653BAF">
        <w:rPr>
          <w:color w:val="000000" w:themeColor="text1"/>
          <w:u w:color="000000" w:themeColor="text1"/>
        </w:rPr>
        <w:t>s wholesale electric supply</w:t>
      </w:r>
      <w:r>
        <w:rPr>
          <w:color w:val="000000" w:themeColor="text1"/>
          <w:u w:color="000000" w:themeColor="text1"/>
        </w:rPr>
        <w:t>; and</w:t>
      </w: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653BAF">
        <w:rPr>
          <w:color w:val="000000" w:themeColor="text1"/>
          <w:u w:color="000000" w:themeColor="text1"/>
        </w:rPr>
        <w:t>Greer CPW</w:t>
      </w:r>
      <w:r w:rsidR="00F02A4E" w:rsidRPr="00F02A4E">
        <w:rPr>
          <w:color w:val="000000" w:themeColor="text1"/>
          <w:u w:color="000000" w:themeColor="text1"/>
        </w:rPr>
        <w:t>’</w:t>
      </w:r>
      <w:r w:rsidRPr="00653BAF">
        <w:rPr>
          <w:color w:val="000000" w:themeColor="text1"/>
          <w:u w:color="000000" w:themeColor="text1"/>
        </w:rPr>
        <w:t>s electric unit has 193 miles of overhead and 184 miles of underground 12.470 kV distribution covering 32.9 square miles</w:t>
      </w:r>
      <w:r>
        <w:rPr>
          <w:color w:val="000000" w:themeColor="text1"/>
          <w:u w:color="000000" w:themeColor="text1"/>
        </w:rPr>
        <w:t>; and</w:t>
      </w: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its </w:t>
      </w:r>
      <w:r w:rsidRPr="00653BAF">
        <w:rPr>
          <w:color w:val="000000" w:themeColor="text1"/>
          <w:u w:color="000000" w:themeColor="text1"/>
        </w:rPr>
        <w:t>gas unit is served by Transcontinental Gas Pipeline through a</w:t>
      </w:r>
      <w:r w:rsidR="006A0A30">
        <w:rPr>
          <w:color w:val="000000" w:themeColor="text1"/>
          <w:u w:color="000000" w:themeColor="text1"/>
        </w:rPr>
        <w:t xml:space="preserve"> </w:t>
      </w:r>
      <w:r w:rsidRPr="00653BAF">
        <w:rPr>
          <w:color w:val="000000" w:themeColor="text1"/>
          <w:u w:color="000000" w:themeColor="text1"/>
        </w:rPr>
        <w:t>high</w:t>
      </w:r>
      <w:r w:rsidR="00F02A4E">
        <w:rPr>
          <w:color w:val="000000" w:themeColor="text1"/>
          <w:u w:color="000000" w:themeColor="text1"/>
        </w:rPr>
        <w:noBreakHyphen/>
      </w:r>
      <w:r w:rsidRPr="00653BAF">
        <w:rPr>
          <w:color w:val="000000" w:themeColor="text1"/>
          <w:u w:color="000000" w:themeColor="text1"/>
        </w:rPr>
        <w:t>pressure line owned by Greer CPW</w:t>
      </w:r>
      <w:r>
        <w:rPr>
          <w:color w:val="000000" w:themeColor="text1"/>
          <w:u w:color="000000" w:themeColor="text1"/>
        </w:rPr>
        <w:t>,</w:t>
      </w:r>
      <w:r w:rsidRPr="00653BAF">
        <w:rPr>
          <w:color w:val="000000" w:themeColor="text1"/>
          <w:u w:color="000000" w:themeColor="text1"/>
        </w:rPr>
        <w:t xml:space="preserve"> along with 46 miles of high</w:t>
      </w:r>
      <w:r w:rsidR="00F02A4E">
        <w:rPr>
          <w:color w:val="000000" w:themeColor="text1"/>
          <w:u w:color="000000" w:themeColor="text1"/>
        </w:rPr>
        <w:noBreakHyphen/>
      </w:r>
      <w:r w:rsidRPr="00653BAF">
        <w:rPr>
          <w:color w:val="000000" w:themeColor="text1"/>
          <w:u w:color="000000" w:themeColor="text1"/>
        </w:rPr>
        <w:t>pressure lines, 710 miles of intermediate and distribution lines, and 139 pressure</w:t>
      </w:r>
      <w:r w:rsidR="00F02A4E">
        <w:rPr>
          <w:color w:val="000000" w:themeColor="text1"/>
          <w:u w:color="000000" w:themeColor="text1"/>
        </w:rPr>
        <w:noBreakHyphen/>
      </w:r>
      <w:r w:rsidRPr="00653BAF">
        <w:rPr>
          <w:color w:val="000000" w:themeColor="text1"/>
          <w:u w:color="000000" w:themeColor="text1"/>
        </w:rPr>
        <w:t>reducing and regulating stations</w:t>
      </w:r>
      <w:r>
        <w:rPr>
          <w:color w:val="000000" w:themeColor="text1"/>
          <w:u w:color="000000" w:themeColor="text1"/>
        </w:rPr>
        <w:t>; and</w:t>
      </w: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3BAF">
        <w:rPr>
          <w:color w:val="000000" w:themeColor="text1"/>
          <w:u w:color="000000" w:themeColor="text1"/>
        </w:rPr>
        <w:t>Greer CPW</w:t>
      </w:r>
      <w:r w:rsidR="00F02A4E" w:rsidRPr="00F02A4E">
        <w:rPr>
          <w:color w:val="000000" w:themeColor="text1"/>
          <w:u w:color="000000" w:themeColor="text1"/>
        </w:rPr>
        <w:t>’</w:t>
      </w:r>
      <w:r w:rsidRPr="00653BAF">
        <w:rPr>
          <w:color w:val="000000" w:themeColor="text1"/>
          <w:u w:color="000000" w:themeColor="text1"/>
        </w:rPr>
        <w:t>s waterworks unit consists of two raw</w:t>
      </w:r>
      <w:r w:rsidR="00F02A4E">
        <w:rPr>
          <w:color w:val="000000" w:themeColor="text1"/>
          <w:u w:color="000000" w:themeColor="text1"/>
        </w:rPr>
        <w:noBreakHyphen/>
      </w:r>
      <w:r w:rsidRPr="00653BAF">
        <w:rPr>
          <w:color w:val="000000" w:themeColor="text1"/>
          <w:u w:color="000000" w:themeColor="text1"/>
        </w:rPr>
        <w:t>water reservoirs</w:t>
      </w:r>
      <w:r>
        <w:rPr>
          <w:color w:val="000000" w:themeColor="text1"/>
          <w:u w:color="000000" w:themeColor="text1"/>
        </w:rPr>
        <w:t xml:space="preserve">, </w:t>
      </w:r>
      <w:r w:rsidRPr="00653BAF">
        <w:rPr>
          <w:color w:val="000000" w:themeColor="text1"/>
          <w:u w:color="000000" w:themeColor="text1"/>
        </w:rPr>
        <w:t xml:space="preserve">Lake Cunningham and Lake Robinson. </w:t>
      </w:r>
      <w:r>
        <w:rPr>
          <w:color w:val="000000" w:themeColor="text1"/>
          <w:u w:color="000000" w:themeColor="text1"/>
        </w:rPr>
        <w:t>C</w:t>
      </w:r>
      <w:r w:rsidRPr="00653BAF">
        <w:rPr>
          <w:color w:val="000000" w:themeColor="text1"/>
          <w:u w:color="000000" w:themeColor="text1"/>
        </w:rPr>
        <w:t>onstructed in 1957</w:t>
      </w:r>
      <w:r>
        <w:rPr>
          <w:color w:val="000000" w:themeColor="text1"/>
          <w:u w:color="000000" w:themeColor="text1"/>
        </w:rPr>
        <w:t>,</w:t>
      </w:r>
      <w:r w:rsidRPr="00653BAF">
        <w:rPr>
          <w:color w:val="000000" w:themeColor="text1"/>
          <w:u w:color="000000" w:themeColor="text1"/>
        </w:rPr>
        <w:t xml:space="preserve"> Lake Cunningham </w:t>
      </w:r>
      <w:r>
        <w:rPr>
          <w:color w:val="000000" w:themeColor="text1"/>
          <w:u w:color="000000" w:themeColor="text1"/>
        </w:rPr>
        <w:t xml:space="preserve">covers </w:t>
      </w:r>
      <w:r w:rsidRPr="00653BAF">
        <w:rPr>
          <w:color w:val="000000" w:themeColor="text1"/>
          <w:u w:color="000000" w:themeColor="text1"/>
        </w:rPr>
        <w:t>about 280 surface acres. Lake Robinson</w:t>
      </w:r>
      <w:r w:rsidR="00A4684F">
        <w:rPr>
          <w:color w:val="000000" w:themeColor="text1"/>
          <w:u w:color="000000" w:themeColor="text1"/>
        </w:rPr>
        <w:t xml:space="preserve">, </w:t>
      </w:r>
      <w:r w:rsidRPr="00653BAF">
        <w:rPr>
          <w:color w:val="000000" w:themeColor="text1"/>
          <w:u w:color="000000" w:themeColor="text1"/>
        </w:rPr>
        <w:t>constructed in 1984</w:t>
      </w:r>
      <w:r w:rsidR="00A4684F">
        <w:rPr>
          <w:color w:val="000000" w:themeColor="text1"/>
          <w:u w:color="000000" w:themeColor="text1"/>
        </w:rPr>
        <w:t xml:space="preserve">, </w:t>
      </w:r>
      <w:r w:rsidRPr="00653BAF">
        <w:rPr>
          <w:color w:val="000000" w:themeColor="text1"/>
          <w:u w:color="000000" w:themeColor="text1"/>
        </w:rPr>
        <w:t>has about 800 surface acres. Greer CPW</w:t>
      </w:r>
      <w:r w:rsidR="00F02A4E" w:rsidRPr="00F02A4E">
        <w:rPr>
          <w:color w:val="000000" w:themeColor="text1"/>
          <w:u w:color="000000" w:themeColor="text1"/>
        </w:rPr>
        <w:t>’</w:t>
      </w:r>
      <w:r w:rsidRPr="00653BAF">
        <w:rPr>
          <w:color w:val="000000" w:themeColor="text1"/>
          <w:u w:color="000000" w:themeColor="text1"/>
        </w:rPr>
        <w:t>s 24 MGD water</w:t>
      </w:r>
      <w:r w:rsidR="00F02A4E">
        <w:rPr>
          <w:color w:val="000000" w:themeColor="text1"/>
          <w:u w:color="000000" w:themeColor="text1"/>
        </w:rPr>
        <w:noBreakHyphen/>
      </w:r>
      <w:r w:rsidRPr="00653BAF">
        <w:rPr>
          <w:color w:val="000000" w:themeColor="text1"/>
          <w:u w:color="000000" w:themeColor="text1"/>
        </w:rPr>
        <w:t>treatment plant is located at Lake Cunningham</w:t>
      </w:r>
      <w:r>
        <w:rPr>
          <w:color w:val="000000" w:themeColor="text1"/>
          <w:u w:color="000000" w:themeColor="text1"/>
        </w:rPr>
        <w:t>; and</w:t>
      </w:r>
    </w:p>
    <w:p w:rsidR="00963406"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06" w:rsidRPr="00653BAF" w:rsidRDefault="00963406" w:rsidP="0096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3BAF">
        <w:rPr>
          <w:color w:val="000000" w:themeColor="text1"/>
          <w:u w:color="000000" w:themeColor="text1"/>
        </w:rPr>
        <w:t>Greer CPW</w:t>
      </w:r>
      <w:r w:rsidR="00F02A4E" w:rsidRPr="00F02A4E">
        <w:rPr>
          <w:color w:val="000000" w:themeColor="text1"/>
          <w:u w:color="000000" w:themeColor="text1"/>
        </w:rPr>
        <w:t>’</w:t>
      </w:r>
      <w:r w:rsidRPr="00653BAF">
        <w:rPr>
          <w:color w:val="000000" w:themeColor="text1"/>
          <w:u w:color="000000" w:themeColor="text1"/>
        </w:rPr>
        <w:t>s wastewater unit consists of the 5.0 MGD capacity Maple Creek plant placed in operation in the 1950s but upgraded in 1997, 2000, and 2008. The 2008 upgrade pushed plant capacity to 7.5 MGD</w:t>
      </w:r>
      <w:r>
        <w:rPr>
          <w:color w:val="000000" w:themeColor="text1"/>
          <w:u w:color="000000" w:themeColor="text1"/>
        </w:rPr>
        <w:t>,</w:t>
      </w:r>
      <w:r w:rsidRPr="00653BAF">
        <w:rPr>
          <w:color w:val="000000" w:themeColor="text1"/>
          <w:u w:color="000000" w:themeColor="text1"/>
        </w:rPr>
        <w:t xml:space="preserve"> with 10 MGD targeted over the next </w:t>
      </w:r>
      <w:r>
        <w:rPr>
          <w:color w:val="000000" w:themeColor="text1"/>
          <w:u w:color="000000" w:themeColor="text1"/>
        </w:rPr>
        <w:t>ten</w:t>
      </w:r>
      <w:r w:rsidRPr="00653BAF">
        <w:rPr>
          <w:color w:val="000000" w:themeColor="text1"/>
          <w:u w:color="000000" w:themeColor="text1"/>
        </w:rPr>
        <w:t xml:space="preserve"> years. Wastewater customers are served through approximately </w:t>
      </w:r>
      <w:r w:rsidR="00D22C74">
        <w:rPr>
          <w:color w:val="000000" w:themeColor="text1"/>
          <w:u w:color="000000" w:themeColor="text1"/>
        </w:rPr>
        <w:t>70</w:t>
      </w:r>
      <w:r w:rsidRPr="00653BAF">
        <w:rPr>
          <w:color w:val="000000" w:themeColor="text1"/>
          <w:u w:color="000000" w:themeColor="text1"/>
        </w:rPr>
        <w:t xml:space="preserve"> miles of collector mains and outfall lines</w:t>
      </w:r>
      <w:r>
        <w:rPr>
          <w:color w:val="000000" w:themeColor="text1"/>
          <w:u w:color="000000" w:themeColor="text1"/>
        </w:rPr>
        <w:t>; and</w:t>
      </w:r>
    </w:p>
    <w:p w:rsidR="009278C5" w:rsidRDefault="009278C5"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43" w:rsidRDefault="00C72343"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4060CE">
        <w:t>House of Representatives</w:t>
      </w:r>
      <w:r>
        <w:t xml:space="preserve"> </w:t>
      </w:r>
      <w:r w:rsidR="00BA30AE">
        <w:t>is</w:t>
      </w:r>
      <w:r>
        <w:t xml:space="preserve"> grateful for the </w:t>
      </w:r>
      <w:r w:rsidR="00F5328E">
        <w:t>Greer Commission of Public Works</w:t>
      </w:r>
      <w:r w:rsidR="00F02A4E" w:rsidRPr="00F02A4E">
        <w:t>’</w:t>
      </w:r>
      <w:r w:rsidR="00BA30AE">
        <w:t xml:space="preserve"> one hundred years of excellence</w:t>
      </w:r>
      <w:r>
        <w:t xml:space="preserve"> in serving the citizens of South Carolina</w:t>
      </w:r>
      <w:r w:rsidR="00BA30AE">
        <w:t>, and the members take great pleasure in saluting the commission for its fine achievements</w:t>
      </w:r>
      <w:r>
        <w:t xml:space="preserve">. Now, therefore, </w:t>
      </w:r>
    </w:p>
    <w:p w:rsidR="00C72343" w:rsidRDefault="00C72343"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43" w:rsidRDefault="00C72343"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2343" w:rsidRDefault="00C72343"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43" w:rsidRDefault="00C72343"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4060CE">
        <w:t>House of Representatives,</w:t>
      </w:r>
      <w:r>
        <w:t xml:space="preserve"> by this resolution, recognize and honor the </w:t>
      </w:r>
      <w:r w:rsidR="009D5AD8">
        <w:t>Greer Commission of Public Works</w:t>
      </w:r>
      <w:r>
        <w:t xml:space="preserve"> and congratulate the organization upon the occasion of its centennial anniversary for its dedication in providing services to the community of </w:t>
      </w:r>
      <w:r w:rsidR="009D5AD8">
        <w:t>Greer</w:t>
      </w:r>
      <w:r>
        <w:t>.</w:t>
      </w:r>
    </w:p>
    <w:p w:rsidR="009D5AD8" w:rsidRDefault="009D5AD8"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AD8" w:rsidRDefault="006037EE" w:rsidP="00C7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3B98">
        <w:t>Be it further resolved that a copy of this resolution be pr</w:t>
      </w:r>
      <w:r>
        <w:t xml:space="preserve">ovided </w:t>
      </w:r>
      <w:r w:rsidRPr="00D73B98">
        <w:t>to</w:t>
      </w:r>
      <w:r>
        <w:t xml:space="preserve"> the Greer Commission of Public Works.</w:t>
      </w:r>
    </w:p>
    <w:p w:rsidR="003769F9" w:rsidRDefault="00F02A4E" w:rsidP="00DF1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69F9" w:rsidRDefault="003769F9" w:rsidP="006A5D00">
      <w:pPr>
        <w:suppressAutoHyphens/>
      </w:pPr>
    </w:p>
    <w:sectPr w:rsidR="003769F9" w:rsidSect="006A5D0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311" w:rsidRDefault="00BF3311" w:rsidP="009F0C77">
      <w:r>
        <w:separator/>
      </w:r>
    </w:p>
  </w:endnote>
  <w:endnote w:type="continuationSeparator" w:id="0">
    <w:p w:rsidR="00BF3311" w:rsidRDefault="00BF33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048F14-A815-4B9C-9564-33CD2E034649}"/>
    <w:embedBold r:id="rId2" w:fontKey="{7C7825A9-BE61-4A41-9C58-280307F14702}"/>
  </w:font>
  <w:font w:name="Calibri">
    <w:panose1 w:val="020F0502020204030204"/>
    <w:charset w:val="00"/>
    <w:family w:val="swiss"/>
    <w:pitch w:val="variable"/>
    <w:sig w:usb0="E10002FF" w:usb1="4000ACFF" w:usb2="00000009" w:usb3="00000000" w:csb0="0000019F" w:csb1="00000000"/>
    <w:embedRegular r:id="rId3" w:fontKey="{7DFDE394-AB2C-4A9C-8BE1-4D20809E04EC}"/>
  </w:font>
  <w:font w:name="Tahoma">
    <w:panose1 w:val="020B0604030504040204"/>
    <w:charset w:val="00"/>
    <w:family w:val="swiss"/>
    <w:pitch w:val="variable"/>
    <w:sig w:usb0="21002A87" w:usb1="80000000" w:usb2="00000008" w:usb3="00000000" w:csb0="000101FF" w:csb1="00000000"/>
    <w:embedRegular r:id="rId4" w:fontKey="{CAEB2405-98EC-4502-838D-1428A686F2DC}"/>
  </w:font>
  <w:font w:name="Cambria">
    <w:panose1 w:val="02040503050406030204"/>
    <w:charset w:val="00"/>
    <w:family w:val="roman"/>
    <w:pitch w:val="variable"/>
    <w:sig w:usb0="E00002FF" w:usb1="400004FF" w:usb2="00000000" w:usb3="00000000" w:csb0="0000019F" w:csb1="00000000"/>
    <w:embedRegular r:id="rId5" w:fontKey="{7D53D57B-5BAE-4C17-B7AE-84E8B1C3E2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D00" w:rsidRPr="003769F9" w:rsidRDefault="006A5D00" w:rsidP="003769F9">
    <w:pPr>
      <w:pStyle w:val="Footer"/>
      <w:tabs>
        <w:tab w:val="clear" w:pos="4680"/>
        <w:tab w:val="clear" w:pos="9360"/>
        <w:tab w:val="center" w:pos="2995"/>
      </w:tabs>
      <w:spacing w:before="120"/>
    </w:pPr>
    <w:r>
      <w:t>[3886]</w:t>
    </w:r>
    <w:r>
      <w:tab/>
    </w:r>
    <w:r w:rsidR="00210E17">
      <w:fldChar w:fldCharType="begin"/>
    </w:r>
    <w:r w:rsidR="008577A6">
      <w:instrText xml:space="preserve"> PAGE  \* MERGEFORMAT </w:instrText>
    </w:r>
    <w:r w:rsidR="00210E17">
      <w:fldChar w:fldCharType="separate"/>
    </w:r>
    <w:r w:rsidR="00607524">
      <w:rPr>
        <w:noProof/>
      </w:rPr>
      <w:t>1</w:t>
    </w:r>
    <w:r w:rsidR="00210E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311" w:rsidRDefault="00BF3311" w:rsidP="009F0C77">
      <w:r>
        <w:separator/>
      </w:r>
    </w:p>
  </w:footnote>
  <w:footnote w:type="continuationSeparator" w:id="0">
    <w:p w:rsidR="00BF3311" w:rsidRDefault="00BF33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5AB13"/>
    <w:docVar w:name="CoverBillType" w:val="r"/>
    <w:docVar w:name="docpath" w:val="L:\Council\bills\RM\1205AB13.DOCX"/>
    <w:docVar w:name="dvBillNumber" w:val="3886"/>
    <w:docVar w:name="dvBillNumberPrefix" w:val="H. "/>
    <w:docVar w:name="dvOriginalBody" w:val="House"/>
    <w:docVar w:name="dvSteno" w:val="RM"/>
    <w:docVar w:name="NameofBody" w:val="h"/>
    <w:docVar w:name="vgroup2" w:val="Council"/>
  </w:docVars>
  <w:rsids>
    <w:rsidRoot w:val="004B3466"/>
    <w:rsid w:val="00011869"/>
    <w:rsid w:val="000155A4"/>
    <w:rsid w:val="000379A6"/>
    <w:rsid w:val="00061DD1"/>
    <w:rsid w:val="000E1785"/>
    <w:rsid w:val="000F40FA"/>
    <w:rsid w:val="0010776B"/>
    <w:rsid w:val="00133E66"/>
    <w:rsid w:val="001435A3"/>
    <w:rsid w:val="001A39F3"/>
    <w:rsid w:val="001D08F2"/>
    <w:rsid w:val="001D525B"/>
    <w:rsid w:val="001D7F4F"/>
    <w:rsid w:val="002044A6"/>
    <w:rsid w:val="00210E17"/>
    <w:rsid w:val="002321B6"/>
    <w:rsid w:val="00250967"/>
    <w:rsid w:val="002543C8"/>
    <w:rsid w:val="00283C74"/>
    <w:rsid w:val="00284AAE"/>
    <w:rsid w:val="002E5912"/>
    <w:rsid w:val="00301B21"/>
    <w:rsid w:val="00320A46"/>
    <w:rsid w:val="00325348"/>
    <w:rsid w:val="0032732C"/>
    <w:rsid w:val="003345DF"/>
    <w:rsid w:val="00336AD0"/>
    <w:rsid w:val="00366DA6"/>
    <w:rsid w:val="0037079A"/>
    <w:rsid w:val="003769F9"/>
    <w:rsid w:val="003D01E8"/>
    <w:rsid w:val="003E5288"/>
    <w:rsid w:val="003F6D79"/>
    <w:rsid w:val="004045AD"/>
    <w:rsid w:val="004060CE"/>
    <w:rsid w:val="0041760A"/>
    <w:rsid w:val="00417C01"/>
    <w:rsid w:val="004809EE"/>
    <w:rsid w:val="00496EBC"/>
    <w:rsid w:val="004B3466"/>
    <w:rsid w:val="004E7D54"/>
    <w:rsid w:val="005273C6"/>
    <w:rsid w:val="00530A69"/>
    <w:rsid w:val="005348A0"/>
    <w:rsid w:val="00545593"/>
    <w:rsid w:val="00577954"/>
    <w:rsid w:val="00577C6C"/>
    <w:rsid w:val="005C2FE2"/>
    <w:rsid w:val="005D748E"/>
    <w:rsid w:val="005E2BC9"/>
    <w:rsid w:val="006037EE"/>
    <w:rsid w:val="00605102"/>
    <w:rsid w:val="00607524"/>
    <w:rsid w:val="006215AA"/>
    <w:rsid w:val="00623DE8"/>
    <w:rsid w:val="006913C9"/>
    <w:rsid w:val="0069470D"/>
    <w:rsid w:val="006A0A30"/>
    <w:rsid w:val="006A5D00"/>
    <w:rsid w:val="00734F00"/>
    <w:rsid w:val="00751BDC"/>
    <w:rsid w:val="007A70AE"/>
    <w:rsid w:val="007B4B9F"/>
    <w:rsid w:val="007D2894"/>
    <w:rsid w:val="008362E8"/>
    <w:rsid w:val="00850718"/>
    <w:rsid w:val="008577A6"/>
    <w:rsid w:val="0086098F"/>
    <w:rsid w:val="0086332C"/>
    <w:rsid w:val="00863530"/>
    <w:rsid w:val="008778EF"/>
    <w:rsid w:val="008A1768"/>
    <w:rsid w:val="008B403E"/>
    <w:rsid w:val="008F0F33"/>
    <w:rsid w:val="008F4429"/>
    <w:rsid w:val="009278C5"/>
    <w:rsid w:val="0094021A"/>
    <w:rsid w:val="00950F3D"/>
    <w:rsid w:val="00963406"/>
    <w:rsid w:val="00971E05"/>
    <w:rsid w:val="00980471"/>
    <w:rsid w:val="009B44AF"/>
    <w:rsid w:val="009C6798"/>
    <w:rsid w:val="009C6A0B"/>
    <w:rsid w:val="009D5AD8"/>
    <w:rsid w:val="009F0C77"/>
    <w:rsid w:val="009F4DD1"/>
    <w:rsid w:val="00A159D4"/>
    <w:rsid w:val="00A206C9"/>
    <w:rsid w:val="00A41684"/>
    <w:rsid w:val="00A4684F"/>
    <w:rsid w:val="00A64E80"/>
    <w:rsid w:val="00A72BCD"/>
    <w:rsid w:val="00A741D9"/>
    <w:rsid w:val="00A833AB"/>
    <w:rsid w:val="00A87A61"/>
    <w:rsid w:val="00A9741D"/>
    <w:rsid w:val="00AD4090"/>
    <w:rsid w:val="00AD4B17"/>
    <w:rsid w:val="00AE68F7"/>
    <w:rsid w:val="00B412D4"/>
    <w:rsid w:val="00B939BD"/>
    <w:rsid w:val="00BA30AE"/>
    <w:rsid w:val="00BD002C"/>
    <w:rsid w:val="00BE3C22"/>
    <w:rsid w:val="00BE5235"/>
    <w:rsid w:val="00BF3311"/>
    <w:rsid w:val="00BF6ADC"/>
    <w:rsid w:val="00C0345E"/>
    <w:rsid w:val="00C07DC0"/>
    <w:rsid w:val="00C3483A"/>
    <w:rsid w:val="00C72343"/>
    <w:rsid w:val="00C74E9D"/>
    <w:rsid w:val="00C82FD3"/>
    <w:rsid w:val="00C92819"/>
    <w:rsid w:val="00CC6B7B"/>
    <w:rsid w:val="00CD2089"/>
    <w:rsid w:val="00D02C23"/>
    <w:rsid w:val="00D22C74"/>
    <w:rsid w:val="00D4542F"/>
    <w:rsid w:val="00D73A67"/>
    <w:rsid w:val="00D970A9"/>
    <w:rsid w:val="00DD101A"/>
    <w:rsid w:val="00DE2EDB"/>
    <w:rsid w:val="00DF13AA"/>
    <w:rsid w:val="00DF3845"/>
    <w:rsid w:val="00E017C9"/>
    <w:rsid w:val="00E41911"/>
    <w:rsid w:val="00E92EEF"/>
    <w:rsid w:val="00EA0A1B"/>
    <w:rsid w:val="00EE4BB8"/>
    <w:rsid w:val="00F02A4E"/>
    <w:rsid w:val="00F24442"/>
    <w:rsid w:val="00F50AE3"/>
    <w:rsid w:val="00F5328E"/>
    <w:rsid w:val="00F67CF1"/>
    <w:rsid w:val="00F840F0"/>
    <w:rsid w:val="00FB0D0D"/>
    <w:rsid w:val="00FB43B4"/>
    <w:rsid w:val="00FC7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F77D12-6023-40C2-A1E2-86C7D201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332C"/>
    <w:rPr>
      <w:rFonts w:ascii="Tahoma" w:hAnsi="Tahoma" w:cs="Tahoma"/>
      <w:sz w:val="16"/>
      <w:szCs w:val="16"/>
    </w:rPr>
  </w:style>
  <w:style w:type="character" w:customStyle="1" w:styleId="BalloonTextChar">
    <w:name w:val="Balloon Text Char"/>
    <w:basedOn w:val="DefaultParagraphFont"/>
    <w:link w:val="BalloonText"/>
    <w:uiPriority w:val="99"/>
    <w:semiHidden/>
    <w:rsid w:val="0086332C"/>
    <w:rPr>
      <w:rFonts w:ascii="Tahoma" w:eastAsia="Times New Roman" w:hAnsi="Tahoma" w:cs="Tahoma"/>
      <w:sz w:val="16"/>
      <w:szCs w:val="16"/>
    </w:rPr>
  </w:style>
  <w:style w:type="character" w:styleId="Hyperlink">
    <w:name w:val="Hyperlink"/>
    <w:basedOn w:val="DefaultParagraphFont"/>
    <w:uiPriority w:val="99"/>
    <w:unhideWhenUsed/>
    <w:rsid w:val="006A5D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86_20130409.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32A77-388F-487D-842D-1D9D21437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744</Words>
  <Characters>4242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3886: Greer Commission of Public Works - South Carolina Legislature Online</dc:title>
  <dc:creator>McDowell</dc:creator>
  <cp:lastModifiedBy>N Cumfer</cp:lastModifiedBy>
  <cp:revision>9</cp:revision>
  <cp:lastPrinted>2013-04-02T20:10:00Z</cp:lastPrinted>
  <dcterms:created xsi:type="dcterms:W3CDTF">2013-04-09T16:56:00Z</dcterms:created>
  <dcterms:modified xsi:type="dcterms:W3CDTF">2014-12-05T16:46:00Z</dcterms:modified>
</cp:coreProperties>
</file>