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1F9" w:rsidRDefault="006011F9" w:rsidP="006011F9">
      <w:pPr>
        <w:widowControl w:val="0"/>
        <w:jc w:val="center"/>
      </w:pPr>
      <w:r w:rsidRPr="006011F9">
        <w:rPr>
          <w:b/>
        </w:rPr>
        <w:t>South Carolina General Assembly</w:t>
      </w:r>
    </w:p>
    <w:p w:rsidR="006011F9" w:rsidRDefault="006011F9" w:rsidP="006011F9">
      <w:pPr>
        <w:widowControl w:val="0"/>
        <w:jc w:val="center"/>
      </w:pPr>
      <w:r>
        <w:t>120th Session, 2013-2014</w:t>
      </w:r>
    </w:p>
    <w:p w:rsidR="006011F9" w:rsidRDefault="006011F9" w:rsidP="006011F9">
      <w:pPr>
        <w:widowControl w:val="0"/>
        <w:jc w:val="left"/>
      </w:pPr>
    </w:p>
    <w:p w:rsidR="006011F9" w:rsidRDefault="006011F9" w:rsidP="006011F9">
      <w:pPr>
        <w:widowControl w:val="0"/>
        <w:jc w:val="left"/>
        <w:rPr>
          <w:b/>
        </w:rPr>
      </w:pPr>
      <w:r w:rsidRPr="006011F9">
        <w:rPr>
          <w:b/>
        </w:rPr>
        <w:t>H. 4032</w:t>
      </w:r>
    </w:p>
    <w:p w:rsidR="006011F9" w:rsidRDefault="006011F9" w:rsidP="006011F9">
      <w:pPr>
        <w:widowControl w:val="0"/>
        <w:jc w:val="left"/>
        <w:rPr>
          <w:b/>
        </w:rPr>
      </w:pPr>
    </w:p>
    <w:p w:rsidR="006011F9" w:rsidRDefault="006011F9" w:rsidP="006011F9">
      <w:pPr>
        <w:widowControl w:val="0"/>
        <w:jc w:val="left"/>
      </w:pPr>
      <w:r w:rsidRPr="006011F9">
        <w:rPr>
          <w:b/>
        </w:rPr>
        <w:t>STATUS INFORMATION</w:t>
      </w:r>
    </w:p>
    <w:p w:rsidR="006011F9" w:rsidRDefault="006011F9" w:rsidP="006011F9">
      <w:pPr>
        <w:widowControl w:val="0"/>
        <w:jc w:val="left"/>
      </w:pPr>
    </w:p>
    <w:p w:rsidR="006011F9" w:rsidRDefault="006011F9" w:rsidP="006011F9">
      <w:pPr>
        <w:widowControl w:val="0"/>
        <w:jc w:val="left"/>
      </w:pPr>
      <w:r>
        <w:t>General Bill</w:t>
      </w:r>
    </w:p>
    <w:p w:rsidR="006011F9" w:rsidRDefault="006011F9" w:rsidP="006011F9">
      <w:pPr>
        <w:widowControl w:val="0"/>
        <w:jc w:val="left"/>
      </w:pPr>
      <w:r>
        <w:t>Sponsors: Rep. Goldfinch</w:t>
      </w:r>
    </w:p>
    <w:p w:rsidR="006011F9" w:rsidRDefault="006011F9" w:rsidP="006011F9">
      <w:pPr>
        <w:widowControl w:val="0"/>
        <w:jc w:val="left"/>
      </w:pPr>
      <w:r>
        <w:t>Document Path: l:\council\bills\swb\5179cm13.docx</w:t>
      </w:r>
    </w:p>
    <w:p w:rsidR="006011F9" w:rsidRDefault="006011F9" w:rsidP="006011F9">
      <w:pPr>
        <w:widowControl w:val="0"/>
        <w:jc w:val="left"/>
      </w:pPr>
    </w:p>
    <w:p w:rsidR="006011F9" w:rsidRDefault="006011F9" w:rsidP="006011F9">
      <w:pPr>
        <w:widowControl w:val="0"/>
        <w:jc w:val="left"/>
      </w:pPr>
      <w:r>
        <w:t>Introduced in the House on April 24, 2013</w:t>
      </w:r>
    </w:p>
    <w:p w:rsidR="006011F9" w:rsidRDefault="006011F9" w:rsidP="006011F9">
      <w:pPr>
        <w:widowControl w:val="0"/>
        <w:jc w:val="left"/>
      </w:pPr>
      <w:r>
        <w:t xml:space="preserve">Currently residing in the House Committee on </w:t>
      </w:r>
      <w:r w:rsidRPr="006011F9">
        <w:rPr>
          <w:b/>
        </w:rPr>
        <w:t>Agriculture, Natural Resources and Environmental Affairs</w:t>
      </w:r>
    </w:p>
    <w:p w:rsidR="006011F9" w:rsidRDefault="006011F9" w:rsidP="006011F9">
      <w:pPr>
        <w:widowControl w:val="0"/>
        <w:jc w:val="left"/>
      </w:pPr>
    </w:p>
    <w:p w:rsidR="006011F9" w:rsidRDefault="006011F9" w:rsidP="006011F9">
      <w:pPr>
        <w:widowControl w:val="0"/>
        <w:jc w:val="left"/>
      </w:pPr>
      <w:r>
        <w:t xml:space="preserve">Summary: </w:t>
      </w:r>
      <w:r w:rsidR="00011EE2">
        <w:t>Airboats</w:t>
      </w:r>
    </w:p>
    <w:p w:rsidR="006011F9" w:rsidRDefault="006011F9" w:rsidP="006011F9">
      <w:pPr>
        <w:widowControl w:val="0"/>
        <w:jc w:val="left"/>
      </w:pPr>
    </w:p>
    <w:p w:rsidR="006011F9" w:rsidRDefault="006011F9" w:rsidP="006011F9">
      <w:pPr>
        <w:widowControl w:val="0"/>
        <w:jc w:val="left"/>
      </w:pPr>
    </w:p>
    <w:p w:rsidR="006011F9" w:rsidRDefault="006011F9" w:rsidP="006011F9">
      <w:pPr>
        <w:widowControl w:val="0"/>
        <w:tabs>
          <w:tab w:val="center" w:pos="590"/>
          <w:tab w:val="center" w:pos="1440"/>
          <w:tab w:val="left" w:pos="1872"/>
          <w:tab w:val="left" w:pos="9187"/>
        </w:tabs>
        <w:jc w:val="left"/>
      </w:pPr>
      <w:r w:rsidRPr="006011F9">
        <w:rPr>
          <w:b/>
        </w:rPr>
        <w:t>HISTORY OF LEGISLATIVE ACTIONS</w:t>
      </w:r>
    </w:p>
    <w:p w:rsidR="006011F9" w:rsidRDefault="006011F9" w:rsidP="006011F9">
      <w:pPr>
        <w:widowControl w:val="0"/>
        <w:tabs>
          <w:tab w:val="center" w:pos="590"/>
          <w:tab w:val="center" w:pos="1440"/>
          <w:tab w:val="left" w:pos="1872"/>
          <w:tab w:val="left" w:pos="9187"/>
        </w:tabs>
        <w:jc w:val="left"/>
      </w:pPr>
    </w:p>
    <w:p w:rsidR="006011F9" w:rsidRPr="006011F9" w:rsidRDefault="006011F9" w:rsidP="006011F9">
      <w:pPr>
        <w:widowControl w:val="0"/>
        <w:tabs>
          <w:tab w:val="center" w:pos="590"/>
          <w:tab w:val="center" w:pos="1440"/>
          <w:tab w:val="left" w:pos="1872"/>
          <w:tab w:val="left" w:pos="9187"/>
        </w:tabs>
        <w:jc w:val="left"/>
      </w:pPr>
      <w:r w:rsidRPr="006011F9">
        <w:rPr>
          <w:u w:val="single"/>
        </w:rPr>
        <w:tab/>
        <w:t>Date</w:t>
      </w:r>
      <w:r w:rsidRPr="006011F9">
        <w:rPr>
          <w:u w:val="single"/>
        </w:rPr>
        <w:tab/>
        <w:t>Body</w:t>
      </w:r>
      <w:r w:rsidRPr="006011F9">
        <w:rPr>
          <w:u w:val="single"/>
        </w:rPr>
        <w:tab/>
        <w:t>Action Description with journal page number</w:t>
      </w:r>
      <w:r w:rsidRPr="006011F9">
        <w:rPr>
          <w:u w:val="single"/>
        </w:rPr>
        <w:tab/>
      </w:r>
      <w:bookmarkStart w:id="0" w:name="_GoBack"/>
      <w:bookmarkEnd w:id="0"/>
    </w:p>
    <w:p w:rsidR="0066170B" w:rsidRDefault="0066170B" w:rsidP="0066170B">
      <w:pPr>
        <w:widowControl w:val="0"/>
        <w:tabs>
          <w:tab w:val="right" w:pos="1008"/>
          <w:tab w:val="left" w:pos="1152"/>
          <w:tab w:val="left" w:pos="1872"/>
          <w:tab w:val="left" w:pos="9187"/>
        </w:tabs>
        <w:ind w:left="2088" w:hanging="2088"/>
        <w:jc w:val="left"/>
      </w:pPr>
      <w:r>
        <w:tab/>
        <w:t>4/24/2013</w:t>
      </w:r>
      <w:r>
        <w:tab/>
        <w:t>House</w:t>
      </w:r>
      <w:r>
        <w:tab/>
      </w:r>
      <w:r w:rsidRPr="00657850">
        <w:t>Introduced and read first time (</w:t>
      </w:r>
      <w:hyperlink r:id="rId7" w:history="1">
        <w:r w:rsidRPr="00657850">
          <w:rPr>
            <w:rStyle w:val="Hyperlink"/>
          </w:rPr>
          <w:t>House Journal</w:t>
        </w:r>
        <w:r w:rsidRPr="00657850">
          <w:rPr>
            <w:rStyle w:val="Hyperlink"/>
          </w:rPr>
          <w:noBreakHyphen/>
          <w:t>page 148</w:t>
        </w:r>
      </w:hyperlink>
      <w:r w:rsidRPr="00657850">
        <w:t>)</w:t>
      </w:r>
    </w:p>
    <w:p w:rsidR="0066170B" w:rsidRDefault="0066170B" w:rsidP="0066170B">
      <w:pPr>
        <w:widowControl w:val="0"/>
        <w:tabs>
          <w:tab w:val="right" w:pos="1008"/>
          <w:tab w:val="left" w:pos="1152"/>
          <w:tab w:val="left" w:pos="1872"/>
          <w:tab w:val="left" w:pos="9187"/>
        </w:tabs>
        <w:ind w:left="2088" w:hanging="2088"/>
        <w:jc w:val="left"/>
      </w:pPr>
      <w:r>
        <w:tab/>
        <w:t>4/24/2013</w:t>
      </w:r>
      <w:r>
        <w:tab/>
        <w:t>House</w:t>
      </w:r>
      <w:r>
        <w:tab/>
      </w:r>
      <w:r w:rsidRPr="00657850">
        <w:t>Referred to Co</w:t>
      </w:r>
      <w:r>
        <w:t xml:space="preserve">mmittee on </w:t>
      </w:r>
      <w:r w:rsidRPr="00657850">
        <w:rPr>
          <w:b/>
        </w:rPr>
        <w:t>Agriculture, Natural Resources and Environmental Affairs</w:t>
      </w:r>
      <w:r>
        <w:t xml:space="preserve"> </w:t>
      </w:r>
      <w:r w:rsidRPr="00657850">
        <w:t>(</w:t>
      </w:r>
      <w:hyperlink r:id="rId8" w:history="1">
        <w:r w:rsidRPr="00657850">
          <w:rPr>
            <w:rStyle w:val="Hyperlink"/>
          </w:rPr>
          <w:t>House Journal</w:t>
        </w:r>
        <w:r w:rsidRPr="00657850">
          <w:rPr>
            <w:rStyle w:val="Hyperlink"/>
          </w:rPr>
          <w:noBreakHyphen/>
          <w:t>page 148</w:t>
        </w:r>
      </w:hyperlink>
      <w:r w:rsidRPr="00657850">
        <w:t>)</w:t>
      </w:r>
    </w:p>
    <w:p w:rsidR="0066170B" w:rsidRDefault="0066170B" w:rsidP="0066170B">
      <w:pPr>
        <w:widowControl w:val="0"/>
        <w:tabs>
          <w:tab w:val="right" w:pos="1008"/>
          <w:tab w:val="left" w:pos="1152"/>
          <w:tab w:val="left" w:pos="1872"/>
          <w:tab w:val="left" w:pos="9187"/>
        </w:tabs>
        <w:ind w:left="2088" w:hanging="2088"/>
        <w:jc w:val="left"/>
      </w:pPr>
    </w:p>
    <w:p w:rsidR="006011F9" w:rsidRPr="006011F9" w:rsidRDefault="006011F9" w:rsidP="006011F9">
      <w:pPr>
        <w:widowControl w:val="0"/>
        <w:tabs>
          <w:tab w:val="right" w:pos="1008"/>
          <w:tab w:val="left" w:pos="1152"/>
          <w:tab w:val="left" w:pos="1872"/>
          <w:tab w:val="left" w:pos="9187"/>
        </w:tabs>
        <w:ind w:left="2088" w:hanging="2088"/>
        <w:jc w:val="left"/>
      </w:pPr>
    </w:p>
    <w:p w:rsidR="006011F9" w:rsidRDefault="006011F9" w:rsidP="006011F9">
      <w:pPr>
        <w:widowControl w:val="0"/>
        <w:jc w:val="left"/>
      </w:pPr>
      <w:r w:rsidRPr="006011F9">
        <w:rPr>
          <w:b/>
        </w:rPr>
        <w:t>VERSIONS OF THIS BILL</w:t>
      </w:r>
    </w:p>
    <w:p w:rsidR="006011F9" w:rsidRDefault="006011F9" w:rsidP="006011F9">
      <w:pPr>
        <w:widowControl w:val="0"/>
        <w:jc w:val="left"/>
      </w:pPr>
    </w:p>
    <w:p w:rsidR="006011F9" w:rsidRDefault="0071504F" w:rsidP="006011F9">
      <w:pPr>
        <w:widowControl w:val="0"/>
        <w:jc w:val="left"/>
      </w:pPr>
      <w:hyperlink r:id="rId9" w:history="1">
        <w:r w:rsidR="006011F9">
          <w:rPr>
            <w:rStyle w:val="Hyperlink"/>
          </w:rPr>
          <w:t>4/24/2013</w:t>
        </w:r>
      </w:hyperlink>
    </w:p>
    <w:p w:rsidR="006011F9" w:rsidRDefault="006011F9" w:rsidP="006011F9"/>
    <w:p w:rsidR="006011F9" w:rsidRDefault="006011F9" w:rsidP="006011F9">
      <w:pPr>
        <w:sectPr w:rsidR="006011F9" w:rsidSect="006011F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4F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5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21</w:t>
      </w:r>
      <w:r>
        <w:noBreakHyphen/>
        <w:t>860, CODE OF LAWS OF SOUTH CAROLINA, 1976, RELATING TO RESTRICTIONS PLACED ON THE USE OF AIRBOATS, SO AS TO CREATE AN EXCEPTION TO THE PROVISION THAT LIMITS THE HOURS OF OPERATION OF AIRBOAT</w:t>
      </w:r>
      <w:r w:rsidR="00786941">
        <w:t>S</w:t>
      </w:r>
      <w:r>
        <w:t xml:space="preserve"> </w:t>
      </w:r>
      <w:r w:rsidR="00786941">
        <w:t>ALONG</w:t>
      </w:r>
      <w:r>
        <w:t xml:space="preserve"> CERTAIN RIVERS IN GEORGETOWN AND HORRY COUNTIES.</w:t>
      </w:r>
    </w:p>
    <w:p w:rsidR="00DB4F15" w:rsidRDefault="00DB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4F15" w:rsidRDefault="00DB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4F15" w:rsidRDefault="00DB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15" w:rsidRDefault="00DB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5AC3">
        <w:t>Section 50</w:t>
      </w:r>
      <w:r w:rsidR="00925AC3">
        <w:noBreakHyphen/>
        <w:t>21</w:t>
      </w:r>
      <w:r w:rsidR="00925AC3">
        <w:noBreakHyphen/>
        <w:t>860(B) of the 1976 Code is amended to read:</w:t>
      </w:r>
    </w:p>
    <w:p w:rsidR="00925AC3" w:rsidRDefault="00925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C3" w:rsidRDefault="00925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00D59">
        <w:rPr>
          <w:color w:val="000000"/>
        </w:rPr>
        <w:t>It is unlawful to operate an airboat on the waters of the Waccamaw, the Great Pee Dee, the Little Pee Dee, the Black, and the Sampit Rivers in Georgetown and Horry Counties from one hour before legal sunset to one hour after legal sunrise and anytime during the season for hunting waterfowl</w:t>
      </w:r>
      <w:r w:rsidR="00786941">
        <w:rPr>
          <w:color w:val="000000"/>
        </w:rPr>
        <w:t xml:space="preserve">.  </w:t>
      </w:r>
      <w:r w:rsidR="00786941">
        <w:rPr>
          <w:color w:val="000000"/>
          <w:u w:val="single"/>
        </w:rPr>
        <w:t>However,</w:t>
      </w:r>
      <w:r>
        <w:rPr>
          <w:color w:val="000000"/>
          <w:u w:val="single"/>
        </w:rPr>
        <w:t xml:space="preserve"> airboats that carry a valid United States Coast Guard Certificate of Inspection to carry passengers for hire are allowed to operate during the early waterfowl hunting season, provided the vessel</w:t>
      </w:r>
      <w:r w:rsidR="00786941">
        <w:rPr>
          <w:color w:val="000000"/>
          <w:u w:val="single"/>
        </w:rPr>
        <w:t>s</w:t>
      </w:r>
      <w:r>
        <w:rPr>
          <w:color w:val="000000"/>
          <w:u w:val="single"/>
        </w:rPr>
        <w:t xml:space="preserve"> </w:t>
      </w:r>
      <w:r w:rsidR="00786941">
        <w:rPr>
          <w:color w:val="000000"/>
          <w:u w:val="single"/>
        </w:rPr>
        <w:t>are</w:t>
      </w:r>
      <w:r>
        <w:rPr>
          <w:color w:val="000000"/>
          <w:u w:val="single"/>
        </w:rPr>
        <w:t xml:space="preserve"> engaged in carrying passengers for hire</w:t>
      </w:r>
      <w:r w:rsidRPr="00786941">
        <w:rPr>
          <w:color w:val="000000"/>
          <w:u w:val="single"/>
        </w:rPr>
        <w:t>.</w:t>
      </w:r>
      <w:r>
        <w:rPr>
          <w:color w:val="000000"/>
        </w:rPr>
        <w:t>”</w:t>
      </w:r>
    </w:p>
    <w:p w:rsidR="00DB4F15" w:rsidRDefault="00DB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5AC3">
        <w:t>2</w:t>
      </w:r>
      <w:r>
        <w:t>.</w:t>
      </w:r>
      <w:r>
        <w:tab/>
        <w:t>This act takes effect upon approval by the Governor.</w:t>
      </w:r>
    </w:p>
    <w:p w:rsidR="00F23AE9" w:rsidRDefault="00925A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AE9" w:rsidRDefault="00F23AE9" w:rsidP="006011F9">
      <w:pPr>
        <w:suppressAutoHyphens/>
      </w:pPr>
    </w:p>
    <w:sectPr w:rsidR="00F23AE9" w:rsidSect="006011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F15" w:rsidRDefault="00DB4F15" w:rsidP="009F0C77">
      <w:r>
        <w:separator/>
      </w:r>
    </w:p>
  </w:endnote>
  <w:endnote w:type="continuationSeparator" w:id="0">
    <w:p w:rsidR="00DB4F15" w:rsidRDefault="00DB4F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9D0B31-82E7-4A08-A801-767C5DAC44E8}"/>
    <w:embedBold r:id="rId2" w:fontKey="{3D31FD56-A51D-45F2-AF12-5A7EC57CE638}"/>
  </w:font>
  <w:font w:name="Calibri">
    <w:panose1 w:val="020F0502020204030204"/>
    <w:charset w:val="00"/>
    <w:family w:val="swiss"/>
    <w:pitch w:val="variable"/>
    <w:sig w:usb0="E10002FF" w:usb1="4000ACFF" w:usb2="00000009" w:usb3="00000000" w:csb0="0000019F" w:csb1="00000000"/>
    <w:embedRegular r:id="rId3" w:fontKey="{E1C17424-7DC9-4C7B-9952-FD7853AE0D9C}"/>
  </w:font>
  <w:font w:name="Tahoma">
    <w:panose1 w:val="020B0604030504040204"/>
    <w:charset w:val="00"/>
    <w:family w:val="swiss"/>
    <w:pitch w:val="variable"/>
    <w:sig w:usb0="21002A87" w:usb1="80000000" w:usb2="00000008" w:usb3="00000000" w:csb0="000101FF" w:csb1="00000000"/>
    <w:embedRegular r:id="rId4" w:fontKey="{22AE880C-A7BD-4C7E-A82B-9BB824407F85}"/>
  </w:font>
  <w:font w:name="Cambria">
    <w:panose1 w:val="02040503050406030204"/>
    <w:charset w:val="00"/>
    <w:family w:val="roman"/>
    <w:pitch w:val="variable"/>
    <w:sig w:usb0="E00002FF" w:usb1="400004FF" w:usb2="00000000" w:usb3="00000000" w:csb0="0000019F" w:csb1="00000000"/>
    <w:embedRegular r:id="rId5" w:fontKey="{A0EFB573-CC4E-4E2D-BE52-63CD862F80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1F9" w:rsidRPr="00F23AE9" w:rsidRDefault="006011F9" w:rsidP="00F23AE9">
    <w:pPr>
      <w:pStyle w:val="Footer"/>
      <w:tabs>
        <w:tab w:val="clear" w:pos="4680"/>
        <w:tab w:val="clear" w:pos="9360"/>
        <w:tab w:val="center" w:pos="2995"/>
      </w:tabs>
      <w:spacing w:before="120"/>
    </w:pPr>
    <w:r>
      <w:t>[4032]</w:t>
    </w:r>
    <w:r>
      <w:tab/>
    </w:r>
    <w:r w:rsidR="00D94FBA">
      <w:fldChar w:fldCharType="begin"/>
    </w:r>
    <w:r w:rsidR="00D94FBA">
      <w:instrText xml:space="preserve"> PAGE  \* MERGEFORMAT </w:instrText>
    </w:r>
    <w:r w:rsidR="00D94FBA">
      <w:fldChar w:fldCharType="separate"/>
    </w:r>
    <w:r w:rsidR="0071504F">
      <w:rPr>
        <w:noProof/>
      </w:rPr>
      <w:t>1</w:t>
    </w:r>
    <w:r w:rsidR="00D94F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F15" w:rsidRDefault="00DB4F15" w:rsidP="009F0C77">
      <w:r>
        <w:separator/>
      </w:r>
    </w:p>
  </w:footnote>
  <w:footnote w:type="continuationSeparator" w:id="0">
    <w:p w:rsidR="00DB4F15" w:rsidRDefault="00DB4F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79CM13"/>
    <w:docVar w:name="CoverBillType" w:val="b"/>
    <w:docVar w:name="docpath" w:val="L:\Council\bills\SWB\5179CM13.DOCX"/>
    <w:docVar w:name="dvBillNumber" w:val="4032"/>
    <w:docVar w:name="dvBillNumberPrefix" w:val="H. "/>
    <w:docVar w:name="dvOriginalBody" w:val="House"/>
    <w:docVar w:name="dvSteno" w:val="SWB"/>
    <w:docVar w:name="NameofBody" w:val="h"/>
    <w:docVar w:name="vgroup2" w:val="Council"/>
  </w:docVars>
  <w:rsids>
    <w:rsidRoot w:val="00B463F3"/>
    <w:rsid w:val="00011869"/>
    <w:rsid w:val="00011EE2"/>
    <w:rsid w:val="000E1785"/>
    <w:rsid w:val="000F40FA"/>
    <w:rsid w:val="0010776B"/>
    <w:rsid w:val="00111FF9"/>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0A98"/>
    <w:rsid w:val="004809EE"/>
    <w:rsid w:val="004D20D6"/>
    <w:rsid w:val="004E7D54"/>
    <w:rsid w:val="005273C6"/>
    <w:rsid w:val="00530A69"/>
    <w:rsid w:val="00545593"/>
    <w:rsid w:val="00577C6C"/>
    <w:rsid w:val="005C2FE2"/>
    <w:rsid w:val="005E2BC9"/>
    <w:rsid w:val="006011F9"/>
    <w:rsid w:val="00605102"/>
    <w:rsid w:val="006215AA"/>
    <w:rsid w:val="0066170B"/>
    <w:rsid w:val="006913C9"/>
    <w:rsid w:val="0069470D"/>
    <w:rsid w:val="00696E1B"/>
    <w:rsid w:val="0071504F"/>
    <w:rsid w:val="00734F00"/>
    <w:rsid w:val="00786941"/>
    <w:rsid w:val="007A70AE"/>
    <w:rsid w:val="008362E8"/>
    <w:rsid w:val="008A1026"/>
    <w:rsid w:val="008A1768"/>
    <w:rsid w:val="008E2F0B"/>
    <w:rsid w:val="008F0F33"/>
    <w:rsid w:val="008F4429"/>
    <w:rsid w:val="00925AC3"/>
    <w:rsid w:val="0094021A"/>
    <w:rsid w:val="009B44AF"/>
    <w:rsid w:val="009C6A0B"/>
    <w:rsid w:val="009F0C77"/>
    <w:rsid w:val="009F4DD1"/>
    <w:rsid w:val="00A404D6"/>
    <w:rsid w:val="00A41684"/>
    <w:rsid w:val="00A64E80"/>
    <w:rsid w:val="00A72BCD"/>
    <w:rsid w:val="00A741D9"/>
    <w:rsid w:val="00A833AB"/>
    <w:rsid w:val="00A9741D"/>
    <w:rsid w:val="00AD1505"/>
    <w:rsid w:val="00AD4B17"/>
    <w:rsid w:val="00B2646E"/>
    <w:rsid w:val="00B412D4"/>
    <w:rsid w:val="00B463F3"/>
    <w:rsid w:val="00BE3C22"/>
    <w:rsid w:val="00C0345E"/>
    <w:rsid w:val="00C3483A"/>
    <w:rsid w:val="00C74E9D"/>
    <w:rsid w:val="00C82FD3"/>
    <w:rsid w:val="00C92819"/>
    <w:rsid w:val="00CC6B7B"/>
    <w:rsid w:val="00CD2089"/>
    <w:rsid w:val="00D73A67"/>
    <w:rsid w:val="00D94FBA"/>
    <w:rsid w:val="00D970A9"/>
    <w:rsid w:val="00DB4F15"/>
    <w:rsid w:val="00DF3845"/>
    <w:rsid w:val="00E3600B"/>
    <w:rsid w:val="00E41911"/>
    <w:rsid w:val="00E92EEF"/>
    <w:rsid w:val="00F23AE9"/>
    <w:rsid w:val="00F24442"/>
    <w:rsid w:val="00F3218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C37744-48E3-4833-9E91-15699D53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6941"/>
    <w:rPr>
      <w:rFonts w:ascii="Tahoma" w:hAnsi="Tahoma" w:cs="Tahoma"/>
      <w:sz w:val="16"/>
      <w:szCs w:val="16"/>
    </w:rPr>
  </w:style>
  <w:style w:type="character" w:customStyle="1" w:styleId="BalloonTextChar">
    <w:name w:val="Balloon Text Char"/>
    <w:basedOn w:val="DefaultParagraphFont"/>
    <w:link w:val="BalloonText"/>
    <w:uiPriority w:val="99"/>
    <w:semiHidden/>
    <w:rsid w:val="00786941"/>
    <w:rPr>
      <w:rFonts w:ascii="Tahoma" w:eastAsia="Times New Roman" w:hAnsi="Tahoma" w:cs="Tahoma"/>
      <w:sz w:val="16"/>
      <w:szCs w:val="16"/>
    </w:rPr>
  </w:style>
  <w:style w:type="character" w:styleId="Hyperlink">
    <w:name w:val="Hyperlink"/>
    <w:basedOn w:val="DefaultParagraphFont"/>
    <w:uiPriority w:val="99"/>
    <w:unhideWhenUsed/>
    <w:rsid w:val="006011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24-13.docx" TargetMode="External"/><Relationship Id="rId3" Type="http://schemas.openxmlformats.org/officeDocument/2006/relationships/settings" Target="settings.xml"/><Relationship Id="rId7" Type="http://schemas.openxmlformats.org/officeDocument/2006/relationships/hyperlink" Target="file:///h:\HJ%20Archive\2013\04-2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32_2013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12B40-FA41-4789-AA51-CA4AA80D9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284</Words>
  <Characters>1623</Characters>
  <Application>Microsoft Office Word</Application>
  <DocSecurity>0</DocSecurity>
  <Lines>13</Lines>
  <Paragraphs>3</Paragraphs>
  <ScaleCrop>false</ScaleCrop>
  <Company>LPITS</Company>
  <LinksUpToDate>false</LinksUpToDate>
  <CharactersWithSpaces>1904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4032: Airboats - South Carolina Legislature Online</dc:title>
  <dc:creator>SandyBarden</dc:creator>
  <cp:lastModifiedBy>N Cumfer</cp:lastModifiedBy>
  <cp:revision>7</cp:revision>
  <cp:lastPrinted>2013-04-23T17:28:00Z</cp:lastPrinted>
  <dcterms:created xsi:type="dcterms:W3CDTF">2013-04-24T21:09:00Z</dcterms:created>
  <dcterms:modified xsi:type="dcterms:W3CDTF">2014-12-05T16:48:00Z</dcterms:modified>
</cp:coreProperties>
</file>