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342" w:rsidRDefault="00951342" w:rsidP="00951342">
      <w:pPr>
        <w:widowControl w:val="0"/>
        <w:jc w:val="center"/>
      </w:pPr>
      <w:r w:rsidRPr="00951342">
        <w:rPr>
          <w:b/>
        </w:rPr>
        <w:t>South Carolina General Assembly</w:t>
      </w:r>
    </w:p>
    <w:p w:rsidR="00951342" w:rsidRDefault="00951342" w:rsidP="00951342">
      <w:pPr>
        <w:widowControl w:val="0"/>
        <w:jc w:val="center"/>
      </w:pPr>
      <w:r>
        <w:t>120th Session, 2013-2014</w:t>
      </w:r>
    </w:p>
    <w:p w:rsidR="00951342" w:rsidRDefault="00951342" w:rsidP="00951342">
      <w:pPr>
        <w:widowControl w:val="0"/>
        <w:jc w:val="left"/>
      </w:pPr>
    </w:p>
    <w:p w:rsidR="00951342" w:rsidRDefault="00951342" w:rsidP="00951342">
      <w:pPr>
        <w:widowControl w:val="0"/>
        <w:jc w:val="left"/>
        <w:rPr>
          <w:b/>
        </w:rPr>
      </w:pPr>
      <w:r w:rsidRPr="00951342">
        <w:rPr>
          <w:b/>
        </w:rPr>
        <w:t>H. 4166</w:t>
      </w:r>
    </w:p>
    <w:p w:rsidR="00951342" w:rsidRDefault="00951342" w:rsidP="00951342">
      <w:pPr>
        <w:widowControl w:val="0"/>
        <w:jc w:val="left"/>
        <w:rPr>
          <w:b/>
        </w:rPr>
      </w:pPr>
    </w:p>
    <w:p w:rsidR="00951342" w:rsidRDefault="00951342" w:rsidP="00951342">
      <w:pPr>
        <w:widowControl w:val="0"/>
        <w:jc w:val="left"/>
      </w:pPr>
      <w:r w:rsidRPr="00951342">
        <w:rPr>
          <w:b/>
        </w:rPr>
        <w:t>STATUS INFORMATION</w:t>
      </w:r>
    </w:p>
    <w:p w:rsidR="00951342" w:rsidRDefault="00951342" w:rsidP="00951342">
      <w:pPr>
        <w:widowControl w:val="0"/>
        <w:jc w:val="left"/>
      </w:pPr>
    </w:p>
    <w:p w:rsidR="00951342" w:rsidRDefault="00951342" w:rsidP="00951342">
      <w:pPr>
        <w:widowControl w:val="0"/>
        <w:jc w:val="left"/>
      </w:pPr>
      <w:r>
        <w:t>Concurrent Resolution</w:t>
      </w:r>
    </w:p>
    <w:p w:rsidR="00951342" w:rsidRDefault="00951342" w:rsidP="00951342">
      <w:pPr>
        <w:widowControl w:val="0"/>
        <w:jc w:val="left"/>
      </w:pPr>
      <w:r>
        <w:t>Sponsors: Reps. Clemmons and Goldfinch</w:t>
      </w:r>
    </w:p>
    <w:p w:rsidR="00951342" w:rsidRDefault="00951342" w:rsidP="00951342">
      <w:pPr>
        <w:widowControl w:val="0"/>
        <w:jc w:val="left"/>
      </w:pPr>
      <w:r>
        <w:t>Document Path: l:\council\bills\bbm\10929htc13.docx</w:t>
      </w:r>
    </w:p>
    <w:p w:rsidR="00951342" w:rsidRDefault="00951342" w:rsidP="00951342">
      <w:pPr>
        <w:widowControl w:val="0"/>
        <w:jc w:val="left"/>
      </w:pPr>
    </w:p>
    <w:p w:rsidR="00796F6F" w:rsidRDefault="00796F6F" w:rsidP="00951342">
      <w:pPr>
        <w:widowControl w:val="0"/>
        <w:jc w:val="left"/>
      </w:pPr>
      <w:r>
        <w:t>Introduced in the House on May 21, 2013</w:t>
      </w:r>
    </w:p>
    <w:p w:rsidR="00796F6F" w:rsidRDefault="00796F6F" w:rsidP="00951342">
      <w:pPr>
        <w:widowControl w:val="0"/>
        <w:jc w:val="left"/>
      </w:pPr>
      <w:r>
        <w:t>Introduced in the Senate on May 29, 2013</w:t>
      </w:r>
    </w:p>
    <w:p w:rsidR="00796F6F" w:rsidRDefault="00796F6F" w:rsidP="00951342">
      <w:pPr>
        <w:widowControl w:val="0"/>
        <w:jc w:val="left"/>
      </w:pPr>
      <w:r>
        <w:t>Currently residing in the House</w:t>
      </w:r>
    </w:p>
    <w:p w:rsidR="00796F6F" w:rsidRDefault="00796F6F" w:rsidP="00951342">
      <w:pPr>
        <w:widowControl w:val="0"/>
        <w:jc w:val="left"/>
      </w:pPr>
    </w:p>
    <w:p w:rsidR="00951342" w:rsidRDefault="00951342" w:rsidP="00951342">
      <w:pPr>
        <w:widowControl w:val="0"/>
        <w:jc w:val="left"/>
      </w:pPr>
      <w:r>
        <w:t xml:space="preserve">Summary: </w:t>
      </w:r>
      <w:r w:rsidR="00D86734">
        <w:t>Revise boundaries of the southeastern United State Federal Outer Continental Shelf Administrative District Boundaries</w:t>
      </w:r>
    </w:p>
    <w:p w:rsidR="00951342" w:rsidRDefault="00951342" w:rsidP="00951342">
      <w:pPr>
        <w:widowControl w:val="0"/>
        <w:jc w:val="left"/>
      </w:pPr>
    </w:p>
    <w:p w:rsidR="00951342" w:rsidRDefault="00951342" w:rsidP="00951342">
      <w:pPr>
        <w:widowControl w:val="0"/>
        <w:jc w:val="left"/>
      </w:pPr>
    </w:p>
    <w:p w:rsidR="00951342" w:rsidRDefault="00951342" w:rsidP="00951342">
      <w:pPr>
        <w:widowControl w:val="0"/>
        <w:tabs>
          <w:tab w:val="center" w:pos="590"/>
          <w:tab w:val="center" w:pos="1440"/>
          <w:tab w:val="left" w:pos="1872"/>
          <w:tab w:val="left" w:pos="9187"/>
        </w:tabs>
        <w:jc w:val="left"/>
      </w:pPr>
      <w:r w:rsidRPr="00951342">
        <w:rPr>
          <w:b/>
        </w:rPr>
        <w:t>HISTORY OF LEGISLATIVE ACTIONS</w:t>
      </w:r>
    </w:p>
    <w:p w:rsidR="00951342" w:rsidRDefault="00951342" w:rsidP="00951342">
      <w:pPr>
        <w:widowControl w:val="0"/>
        <w:tabs>
          <w:tab w:val="center" w:pos="590"/>
          <w:tab w:val="center" w:pos="1440"/>
          <w:tab w:val="left" w:pos="1872"/>
          <w:tab w:val="left" w:pos="9187"/>
        </w:tabs>
        <w:jc w:val="left"/>
      </w:pPr>
    </w:p>
    <w:p w:rsidR="00951342" w:rsidRPr="00951342" w:rsidRDefault="00951342" w:rsidP="00951342">
      <w:pPr>
        <w:widowControl w:val="0"/>
        <w:tabs>
          <w:tab w:val="center" w:pos="590"/>
          <w:tab w:val="center" w:pos="1440"/>
          <w:tab w:val="left" w:pos="1872"/>
          <w:tab w:val="left" w:pos="9187"/>
        </w:tabs>
        <w:jc w:val="left"/>
      </w:pPr>
      <w:r w:rsidRPr="00951342">
        <w:rPr>
          <w:u w:val="single"/>
        </w:rPr>
        <w:tab/>
        <w:t>Date</w:t>
      </w:r>
      <w:r w:rsidRPr="00951342">
        <w:rPr>
          <w:u w:val="single"/>
        </w:rPr>
        <w:tab/>
        <w:t>Body</w:t>
      </w:r>
      <w:r w:rsidRPr="00951342">
        <w:rPr>
          <w:u w:val="single"/>
        </w:rPr>
        <w:tab/>
        <w:t>Action Description with journal page number</w:t>
      </w:r>
      <w:r w:rsidRPr="00951342">
        <w:rPr>
          <w:u w:val="single"/>
        </w:rPr>
        <w:tab/>
      </w:r>
      <w:bookmarkStart w:id="0" w:name="_GoBack"/>
      <w:bookmarkEnd w:id="0"/>
    </w:p>
    <w:p w:rsidR="00777D26" w:rsidRDefault="00777D26" w:rsidP="00777D26">
      <w:pPr>
        <w:widowControl w:val="0"/>
        <w:tabs>
          <w:tab w:val="right" w:pos="1008"/>
          <w:tab w:val="left" w:pos="1152"/>
          <w:tab w:val="left" w:pos="1872"/>
          <w:tab w:val="left" w:pos="9187"/>
        </w:tabs>
        <w:ind w:left="2088" w:hanging="2088"/>
        <w:jc w:val="left"/>
      </w:pPr>
      <w:r>
        <w:tab/>
        <w:t>5/21/2013</w:t>
      </w:r>
      <w:r>
        <w:tab/>
        <w:t>House</w:t>
      </w:r>
      <w:r>
        <w:tab/>
      </w:r>
      <w:r w:rsidRPr="00474C3C">
        <w:t>Introduced (</w:t>
      </w:r>
      <w:hyperlink r:id="rId7" w:history="1">
        <w:r w:rsidRPr="00474C3C">
          <w:rPr>
            <w:rStyle w:val="Hyperlink"/>
          </w:rPr>
          <w:t>House Journal</w:t>
        </w:r>
        <w:r w:rsidRPr="00474C3C">
          <w:rPr>
            <w:rStyle w:val="Hyperlink"/>
          </w:rPr>
          <w:noBreakHyphen/>
          <w:t>page 18</w:t>
        </w:r>
      </w:hyperlink>
      <w:r w:rsidRPr="00474C3C">
        <w:t>)</w:t>
      </w:r>
    </w:p>
    <w:p w:rsidR="00777D26" w:rsidRDefault="00777D26" w:rsidP="00777D26">
      <w:pPr>
        <w:widowControl w:val="0"/>
        <w:tabs>
          <w:tab w:val="right" w:pos="1008"/>
          <w:tab w:val="left" w:pos="1152"/>
          <w:tab w:val="left" w:pos="1872"/>
          <w:tab w:val="left" w:pos="9187"/>
        </w:tabs>
        <w:ind w:left="2088" w:hanging="2088"/>
        <w:jc w:val="left"/>
      </w:pPr>
      <w:r>
        <w:tab/>
        <w:t>5/21/2013</w:t>
      </w:r>
      <w:r>
        <w:tab/>
        <w:t>House</w:t>
      </w:r>
      <w:r>
        <w:tab/>
      </w:r>
      <w:r w:rsidRPr="00474C3C">
        <w:t>Referred to Commit</w:t>
      </w:r>
      <w:r>
        <w:t xml:space="preserve">tee on </w:t>
      </w:r>
      <w:r w:rsidRPr="00474C3C">
        <w:rPr>
          <w:b/>
        </w:rPr>
        <w:t>Invitations and Memorial Resolutions</w:t>
      </w:r>
      <w:r w:rsidRPr="00474C3C">
        <w:t xml:space="preserve"> (</w:t>
      </w:r>
      <w:hyperlink r:id="rId8" w:history="1">
        <w:r w:rsidRPr="00474C3C">
          <w:rPr>
            <w:rStyle w:val="Hyperlink"/>
          </w:rPr>
          <w:t>House Journal</w:t>
        </w:r>
        <w:r w:rsidRPr="00474C3C">
          <w:rPr>
            <w:rStyle w:val="Hyperlink"/>
          </w:rPr>
          <w:noBreakHyphen/>
          <w:t>page 18</w:t>
        </w:r>
      </w:hyperlink>
      <w:r w:rsidRPr="00474C3C">
        <w:t>)</w:t>
      </w:r>
    </w:p>
    <w:p w:rsidR="00777D26" w:rsidRDefault="00777D26" w:rsidP="00777D26">
      <w:pPr>
        <w:widowControl w:val="0"/>
        <w:tabs>
          <w:tab w:val="right" w:pos="1008"/>
          <w:tab w:val="left" w:pos="1152"/>
          <w:tab w:val="left" w:pos="1872"/>
          <w:tab w:val="left" w:pos="9187"/>
        </w:tabs>
        <w:ind w:left="2088" w:hanging="2088"/>
        <w:jc w:val="left"/>
      </w:pPr>
      <w:r>
        <w:tab/>
        <w:t>5/21/2013</w:t>
      </w:r>
      <w:r>
        <w:tab/>
      </w:r>
      <w:r>
        <w:tab/>
      </w:r>
      <w:r w:rsidRPr="00474C3C">
        <w:t>Scrivener's error corrected</w:t>
      </w:r>
    </w:p>
    <w:p w:rsidR="00777D26" w:rsidRDefault="00777D26" w:rsidP="00777D26">
      <w:pPr>
        <w:widowControl w:val="0"/>
        <w:tabs>
          <w:tab w:val="right" w:pos="1008"/>
          <w:tab w:val="left" w:pos="1152"/>
          <w:tab w:val="left" w:pos="1872"/>
          <w:tab w:val="left" w:pos="9187"/>
        </w:tabs>
        <w:ind w:left="2088" w:hanging="2088"/>
        <w:jc w:val="left"/>
      </w:pPr>
      <w:r>
        <w:tab/>
        <w:t>5/23/2013</w:t>
      </w:r>
      <w:r>
        <w:tab/>
        <w:t>House</w:t>
      </w:r>
      <w:r>
        <w:tab/>
      </w:r>
      <w:r w:rsidRPr="00474C3C">
        <w:t>Committee re</w:t>
      </w:r>
      <w:r>
        <w:t xml:space="preserve">port: Favorable </w:t>
      </w:r>
      <w:r w:rsidRPr="00474C3C">
        <w:rPr>
          <w:b/>
        </w:rPr>
        <w:t>Invitations and Memorial Resolutions</w:t>
      </w:r>
      <w:r w:rsidRPr="00474C3C">
        <w:t xml:space="preserve"> (</w:t>
      </w:r>
      <w:hyperlink r:id="rId9" w:history="1">
        <w:r w:rsidRPr="00474C3C">
          <w:rPr>
            <w:rStyle w:val="Hyperlink"/>
          </w:rPr>
          <w:t>House Journal</w:t>
        </w:r>
        <w:r w:rsidRPr="00474C3C">
          <w:rPr>
            <w:rStyle w:val="Hyperlink"/>
          </w:rPr>
          <w:noBreakHyphen/>
          <w:t>page 62</w:t>
        </w:r>
      </w:hyperlink>
      <w:r w:rsidRPr="00474C3C">
        <w:t>)</w:t>
      </w:r>
    </w:p>
    <w:p w:rsidR="00777D26" w:rsidRDefault="00777D26" w:rsidP="00777D26">
      <w:pPr>
        <w:widowControl w:val="0"/>
        <w:tabs>
          <w:tab w:val="right" w:pos="1008"/>
          <w:tab w:val="left" w:pos="1152"/>
          <w:tab w:val="left" w:pos="1872"/>
          <w:tab w:val="left" w:pos="9187"/>
        </w:tabs>
        <w:ind w:left="2088" w:hanging="2088"/>
        <w:jc w:val="left"/>
      </w:pPr>
      <w:r>
        <w:tab/>
        <w:t>5/24/2013</w:t>
      </w:r>
      <w:r>
        <w:tab/>
      </w:r>
      <w:r>
        <w:tab/>
      </w:r>
      <w:r w:rsidRPr="00474C3C">
        <w:t>Scrivener's error corrected</w:t>
      </w:r>
    </w:p>
    <w:p w:rsidR="00777D26" w:rsidRDefault="00777D26" w:rsidP="00777D26">
      <w:pPr>
        <w:widowControl w:val="0"/>
        <w:tabs>
          <w:tab w:val="right" w:pos="1008"/>
          <w:tab w:val="left" w:pos="1152"/>
          <w:tab w:val="left" w:pos="1872"/>
          <w:tab w:val="left" w:pos="9187"/>
        </w:tabs>
        <w:ind w:left="2088" w:hanging="2088"/>
        <w:jc w:val="left"/>
      </w:pPr>
      <w:r>
        <w:tab/>
        <w:t>5/29/2013</w:t>
      </w:r>
      <w:r>
        <w:tab/>
        <w:t>House</w:t>
      </w:r>
      <w:r>
        <w:tab/>
      </w:r>
      <w:r w:rsidRPr="00474C3C">
        <w:t>Adopted, sent to Senate (</w:t>
      </w:r>
      <w:hyperlink r:id="rId10" w:history="1">
        <w:r w:rsidRPr="00474C3C">
          <w:rPr>
            <w:rStyle w:val="Hyperlink"/>
          </w:rPr>
          <w:t>House Journal</w:t>
        </w:r>
        <w:r w:rsidRPr="00474C3C">
          <w:rPr>
            <w:rStyle w:val="Hyperlink"/>
          </w:rPr>
          <w:noBreakHyphen/>
          <w:t>page 43</w:t>
        </w:r>
      </w:hyperlink>
      <w:r w:rsidRPr="00474C3C">
        <w:t>)</w:t>
      </w:r>
    </w:p>
    <w:p w:rsidR="00777D26" w:rsidRDefault="00777D26" w:rsidP="00777D26">
      <w:pPr>
        <w:widowControl w:val="0"/>
        <w:tabs>
          <w:tab w:val="right" w:pos="1008"/>
          <w:tab w:val="left" w:pos="1152"/>
          <w:tab w:val="left" w:pos="1872"/>
          <w:tab w:val="left" w:pos="9187"/>
        </w:tabs>
        <w:ind w:left="2088" w:hanging="2088"/>
        <w:jc w:val="left"/>
      </w:pPr>
      <w:r>
        <w:tab/>
        <w:t>5/29/2013</w:t>
      </w:r>
      <w:r>
        <w:tab/>
        <w:t>Senate</w:t>
      </w:r>
      <w:r>
        <w:tab/>
      </w:r>
      <w:r w:rsidRPr="00474C3C">
        <w:t>Introduced (</w:t>
      </w:r>
      <w:hyperlink r:id="rId11" w:history="1">
        <w:r w:rsidRPr="00474C3C">
          <w:rPr>
            <w:rStyle w:val="Hyperlink"/>
          </w:rPr>
          <w:t>Senate Journal</w:t>
        </w:r>
        <w:r w:rsidRPr="00474C3C">
          <w:rPr>
            <w:rStyle w:val="Hyperlink"/>
          </w:rPr>
          <w:noBreakHyphen/>
          <w:t>page 16</w:t>
        </w:r>
      </w:hyperlink>
      <w:r w:rsidRPr="00474C3C">
        <w:t>)</w:t>
      </w:r>
    </w:p>
    <w:p w:rsidR="00777D26" w:rsidRDefault="00777D26" w:rsidP="00777D26">
      <w:pPr>
        <w:widowControl w:val="0"/>
        <w:tabs>
          <w:tab w:val="right" w:pos="1008"/>
          <w:tab w:val="left" w:pos="1152"/>
          <w:tab w:val="left" w:pos="1872"/>
          <w:tab w:val="left" w:pos="9187"/>
        </w:tabs>
        <w:ind w:left="2088" w:hanging="2088"/>
        <w:jc w:val="left"/>
      </w:pPr>
      <w:r>
        <w:tab/>
        <w:t>5/29/2013</w:t>
      </w:r>
      <w:r>
        <w:tab/>
        <w:t>Senate</w:t>
      </w:r>
      <w:r>
        <w:tab/>
      </w:r>
      <w:r w:rsidRPr="00474C3C">
        <w:t>Referred to Commi</w:t>
      </w:r>
      <w:r>
        <w:t xml:space="preserve">ttee on </w:t>
      </w:r>
      <w:r w:rsidRPr="00474C3C">
        <w:rPr>
          <w:b/>
        </w:rPr>
        <w:t>Agriculture and Natural Resources</w:t>
      </w:r>
      <w:r w:rsidRPr="00474C3C">
        <w:t xml:space="preserve"> (</w:t>
      </w:r>
      <w:hyperlink r:id="rId12" w:history="1">
        <w:r w:rsidRPr="00474C3C">
          <w:rPr>
            <w:rStyle w:val="Hyperlink"/>
          </w:rPr>
          <w:t>Senate Journal</w:t>
        </w:r>
        <w:r w:rsidRPr="00474C3C">
          <w:rPr>
            <w:rStyle w:val="Hyperlink"/>
          </w:rPr>
          <w:noBreakHyphen/>
          <w:t>page 16</w:t>
        </w:r>
      </w:hyperlink>
      <w:r w:rsidRPr="00474C3C">
        <w:t>)</w:t>
      </w:r>
    </w:p>
    <w:p w:rsidR="00777D26" w:rsidRDefault="00777D26" w:rsidP="00777D26">
      <w:pPr>
        <w:widowControl w:val="0"/>
        <w:tabs>
          <w:tab w:val="right" w:pos="1008"/>
          <w:tab w:val="left" w:pos="1152"/>
          <w:tab w:val="left" w:pos="1872"/>
          <w:tab w:val="left" w:pos="9187"/>
        </w:tabs>
        <w:ind w:left="2088" w:hanging="2088"/>
        <w:jc w:val="left"/>
      </w:pPr>
      <w:r>
        <w:tab/>
        <w:t>1/23/2014</w:t>
      </w:r>
      <w:r>
        <w:tab/>
        <w:t>Senate</w:t>
      </w:r>
      <w:r>
        <w:tab/>
      </w:r>
      <w:r w:rsidRPr="00474C3C">
        <w:t>Committee re</w:t>
      </w:r>
      <w:r>
        <w:t xml:space="preserve">port: Favorable </w:t>
      </w:r>
      <w:r w:rsidRPr="00474C3C">
        <w:rPr>
          <w:b/>
        </w:rPr>
        <w:t>Agriculture and Natural Resources</w:t>
      </w:r>
      <w:r w:rsidRPr="00474C3C">
        <w:t xml:space="preserve"> (</w:t>
      </w:r>
      <w:hyperlink r:id="rId13" w:history="1">
        <w:r w:rsidRPr="00474C3C">
          <w:rPr>
            <w:rStyle w:val="Hyperlink"/>
          </w:rPr>
          <w:t>Senate Journal</w:t>
        </w:r>
        <w:r w:rsidRPr="00474C3C">
          <w:rPr>
            <w:rStyle w:val="Hyperlink"/>
          </w:rPr>
          <w:noBreakHyphen/>
          <w:t>page 12</w:t>
        </w:r>
      </w:hyperlink>
      <w:r w:rsidRPr="00474C3C">
        <w:t>)</w:t>
      </w:r>
    </w:p>
    <w:p w:rsidR="00777D26" w:rsidRDefault="00777D26" w:rsidP="00777D26">
      <w:pPr>
        <w:widowControl w:val="0"/>
        <w:tabs>
          <w:tab w:val="right" w:pos="1008"/>
          <w:tab w:val="left" w:pos="1152"/>
          <w:tab w:val="left" w:pos="1872"/>
          <w:tab w:val="left" w:pos="9187"/>
        </w:tabs>
        <w:ind w:left="2088" w:hanging="2088"/>
        <w:jc w:val="left"/>
      </w:pPr>
      <w:r>
        <w:tab/>
        <w:t>2/5/2014</w:t>
      </w:r>
      <w:r>
        <w:tab/>
        <w:t>Senate</w:t>
      </w:r>
      <w:r>
        <w:tab/>
      </w:r>
      <w:r w:rsidRPr="00474C3C">
        <w:t>Adopted, sent to House (</w:t>
      </w:r>
      <w:hyperlink r:id="rId14" w:history="1">
        <w:r w:rsidRPr="00474C3C">
          <w:rPr>
            <w:rStyle w:val="Hyperlink"/>
          </w:rPr>
          <w:t>Senate Journal</w:t>
        </w:r>
        <w:r w:rsidRPr="00474C3C">
          <w:rPr>
            <w:rStyle w:val="Hyperlink"/>
          </w:rPr>
          <w:noBreakHyphen/>
          <w:t>page 34</w:t>
        </w:r>
      </w:hyperlink>
      <w:r w:rsidRPr="00474C3C">
        <w:t>)</w:t>
      </w:r>
    </w:p>
    <w:p w:rsidR="00777D26" w:rsidRDefault="00777D26" w:rsidP="00777D26">
      <w:pPr>
        <w:widowControl w:val="0"/>
        <w:tabs>
          <w:tab w:val="right" w:pos="1008"/>
          <w:tab w:val="left" w:pos="1152"/>
          <w:tab w:val="left" w:pos="1872"/>
          <w:tab w:val="left" w:pos="9187"/>
        </w:tabs>
        <w:ind w:left="2088" w:hanging="2088"/>
        <w:jc w:val="left"/>
      </w:pPr>
    </w:p>
    <w:p w:rsidR="00951342" w:rsidRPr="00951342" w:rsidRDefault="00951342" w:rsidP="00951342">
      <w:pPr>
        <w:widowControl w:val="0"/>
        <w:tabs>
          <w:tab w:val="right" w:pos="1008"/>
          <w:tab w:val="left" w:pos="1152"/>
          <w:tab w:val="left" w:pos="1872"/>
          <w:tab w:val="left" w:pos="9187"/>
        </w:tabs>
        <w:ind w:left="2088" w:hanging="2088"/>
        <w:jc w:val="left"/>
      </w:pPr>
    </w:p>
    <w:p w:rsidR="00951342" w:rsidRDefault="00951342" w:rsidP="00951342">
      <w:pPr>
        <w:widowControl w:val="0"/>
        <w:jc w:val="left"/>
      </w:pPr>
      <w:r w:rsidRPr="00951342">
        <w:rPr>
          <w:b/>
        </w:rPr>
        <w:t>VERSIONS OF THIS BILL</w:t>
      </w:r>
    </w:p>
    <w:p w:rsidR="00951342" w:rsidRDefault="00951342" w:rsidP="00951342">
      <w:pPr>
        <w:widowControl w:val="0"/>
        <w:jc w:val="left"/>
      </w:pPr>
    </w:p>
    <w:p w:rsidR="00951342" w:rsidRDefault="00417007" w:rsidP="00951342">
      <w:pPr>
        <w:widowControl w:val="0"/>
        <w:jc w:val="left"/>
      </w:pPr>
      <w:hyperlink r:id="rId15" w:history="1">
        <w:r w:rsidR="00951342">
          <w:rPr>
            <w:rStyle w:val="Hyperlink"/>
          </w:rPr>
          <w:t>5/21/2013</w:t>
        </w:r>
      </w:hyperlink>
    </w:p>
    <w:p w:rsidR="0066717A" w:rsidRDefault="00417007" w:rsidP="00951342">
      <w:hyperlink r:id="rId16" w:history="1">
        <w:r w:rsidR="0066717A" w:rsidRPr="0066717A">
          <w:rPr>
            <w:rStyle w:val="Hyperlink"/>
          </w:rPr>
          <w:t>5/21/2013-A</w:t>
        </w:r>
      </w:hyperlink>
    </w:p>
    <w:p w:rsidR="005D2E95" w:rsidRDefault="00417007" w:rsidP="00951342">
      <w:hyperlink r:id="rId17" w:history="1">
        <w:r w:rsidR="005D2E95" w:rsidRPr="005D2E95">
          <w:rPr>
            <w:rStyle w:val="Hyperlink"/>
          </w:rPr>
          <w:t>5/23/2013</w:t>
        </w:r>
      </w:hyperlink>
    </w:p>
    <w:p w:rsidR="00B47814" w:rsidRDefault="00417007" w:rsidP="00951342">
      <w:hyperlink r:id="rId18" w:history="1">
        <w:r w:rsidR="00B47814" w:rsidRPr="00B47814">
          <w:rPr>
            <w:rStyle w:val="Hyperlink"/>
          </w:rPr>
          <w:t>5/24/2013</w:t>
        </w:r>
      </w:hyperlink>
    </w:p>
    <w:p w:rsidR="004B05AD" w:rsidRDefault="00417007" w:rsidP="00951342">
      <w:hyperlink r:id="rId19" w:history="1">
        <w:r w:rsidR="004B05AD" w:rsidRPr="004B05AD">
          <w:rPr>
            <w:rStyle w:val="Hyperlink"/>
          </w:rPr>
          <w:t>1/23/2014</w:t>
        </w:r>
      </w:hyperlink>
    </w:p>
    <w:p w:rsidR="00951342" w:rsidRDefault="00951342" w:rsidP="00951342"/>
    <w:p w:rsidR="00951342" w:rsidRDefault="00951342" w:rsidP="00951342">
      <w:pPr>
        <w:sectPr w:rsidR="00951342" w:rsidSect="00951342">
          <w:pgSz w:w="12240" w:h="15840" w:code="1"/>
          <w:pgMar w:top="1080" w:right="1440" w:bottom="1080" w:left="1440" w:header="720" w:footer="720" w:gutter="0"/>
          <w:cols w:space="720"/>
          <w:noEndnote/>
          <w:docGrid w:linePitch="360"/>
        </w:sectPr>
      </w:pPr>
    </w:p>
    <w:p w:rsidR="004B05AD" w:rsidRDefault="004B05AD" w:rsidP="007A311B">
      <w:pPr>
        <w:pStyle w:val="BillDots"/>
      </w:pPr>
      <w:r>
        <w:lastRenderedPageBreak/>
        <w:t>COMMITTEE REPORT</w:t>
      </w:r>
    </w:p>
    <w:p w:rsidR="004B05AD" w:rsidRDefault="004B05AD" w:rsidP="007A311B">
      <w:pPr>
        <w:pStyle w:val="BillDots"/>
      </w:pPr>
      <w:r>
        <w:t>January 23, 2014</w:t>
      </w:r>
    </w:p>
    <w:p w:rsidR="004B05AD" w:rsidRDefault="004B05AD" w:rsidP="007A311B">
      <w:pPr>
        <w:pStyle w:val="BillDots"/>
      </w:pPr>
    </w:p>
    <w:p w:rsidR="004B05AD" w:rsidRPr="00DD76D5" w:rsidRDefault="004B05AD" w:rsidP="00DD76D5">
      <w:pPr>
        <w:pStyle w:val="BillDots"/>
        <w:tabs>
          <w:tab w:val="clear" w:pos="216"/>
          <w:tab w:val="clear" w:pos="432"/>
          <w:tab w:val="clear" w:pos="648"/>
          <w:tab w:val="clear" w:pos="864"/>
          <w:tab w:val="clear" w:pos="1080"/>
          <w:tab w:val="clear" w:pos="1296"/>
          <w:tab w:val="clear" w:pos="5904"/>
          <w:tab w:val="right" w:pos="5933"/>
        </w:tabs>
      </w:pPr>
      <w:r>
        <w:tab/>
      </w:r>
      <w:r>
        <w:rPr>
          <w:b/>
          <w:sz w:val="36"/>
        </w:rPr>
        <w:t>H. 4166</w:t>
      </w:r>
    </w:p>
    <w:p w:rsidR="004B05AD" w:rsidRDefault="004B05AD" w:rsidP="007A311B">
      <w:pPr>
        <w:pStyle w:val="BillDots"/>
      </w:pPr>
    </w:p>
    <w:p w:rsidR="004B05AD" w:rsidRDefault="004B05AD" w:rsidP="00DD76D5">
      <w:pPr>
        <w:pStyle w:val="BillDots"/>
        <w:jc w:val="center"/>
      </w:pPr>
      <w:r>
        <w:t xml:space="preserve">Introduced by </w:t>
      </w:r>
      <w:r w:rsidRPr="00BF6684">
        <w:t>Reps. Clemmons and Goldfinch</w:t>
      </w:r>
    </w:p>
    <w:p w:rsidR="004B05AD" w:rsidRDefault="004B05AD" w:rsidP="007A311B">
      <w:pPr>
        <w:pStyle w:val="BillDots"/>
      </w:pPr>
    </w:p>
    <w:p w:rsidR="004B05AD" w:rsidRDefault="004B05AD" w:rsidP="007A311B">
      <w:pPr>
        <w:pStyle w:val="BillDots"/>
      </w:pPr>
      <w:r>
        <w:t>S. Printed 1/23/14--S.</w:t>
      </w:r>
    </w:p>
    <w:p w:rsidR="004B05AD" w:rsidRDefault="004B05AD" w:rsidP="007A311B">
      <w:pPr>
        <w:pStyle w:val="BillDots"/>
      </w:pPr>
      <w:r>
        <w:t>Read the first time May 29, 2013.</w:t>
      </w:r>
    </w:p>
    <w:p w:rsidR="004B05AD" w:rsidRPr="00DD76D5" w:rsidRDefault="004B05AD" w:rsidP="00DD76D5">
      <w:pPr>
        <w:pStyle w:val="BillDots"/>
        <w:jc w:val="center"/>
      </w:pPr>
      <w:r>
        <w:rPr>
          <w:u w:val="single"/>
        </w:rPr>
        <w:t>            </w:t>
      </w:r>
    </w:p>
    <w:p w:rsidR="004B05AD" w:rsidRDefault="004B05AD" w:rsidP="007A311B">
      <w:pPr>
        <w:pStyle w:val="BillDots"/>
      </w:pPr>
    </w:p>
    <w:p w:rsidR="004B05AD" w:rsidRDefault="004B05AD" w:rsidP="00DD76D5">
      <w:pPr>
        <w:pStyle w:val="BillDots"/>
        <w:jc w:val="center"/>
        <w:rPr>
          <w:b/>
        </w:rPr>
      </w:pPr>
      <w:r>
        <w:rPr>
          <w:b/>
        </w:rPr>
        <w:t>THE COMMITTEE ON</w:t>
      </w:r>
    </w:p>
    <w:p w:rsidR="004B05AD" w:rsidRPr="00DD76D5" w:rsidRDefault="004B05AD" w:rsidP="00DD76D5">
      <w:pPr>
        <w:pStyle w:val="BillDots"/>
        <w:jc w:val="center"/>
      </w:pPr>
      <w:r>
        <w:rPr>
          <w:b/>
        </w:rPr>
        <w:t>AGRICULTURE AND NATURAL RESOURCES</w:t>
      </w:r>
    </w:p>
    <w:p w:rsidR="004B05AD" w:rsidRDefault="004B05AD" w:rsidP="007A311B">
      <w:pPr>
        <w:pStyle w:val="BillDots"/>
      </w:pPr>
      <w:r>
        <w:tab/>
        <w:t>To whom was referred a Concurrent Resolution (H. 4166) memorializing the Congress of the United States to enact legislation revising or requiring revisions to the boundaries of the Southeastern United States federal outer continental shelf, etc., respectfully</w:t>
      </w:r>
    </w:p>
    <w:p w:rsidR="004B05AD" w:rsidRPr="00DD76D5" w:rsidRDefault="004B05AD" w:rsidP="00DD76D5">
      <w:pPr>
        <w:pStyle w:val="BillDots"/>
        <w:jc w:val="center"/>
      </w:pPr>
      <w:r>
        <w:rPr>
          <w:b/>
        </w:rPr>
        <w:t>REPORT:</w:t>
      </w:r>
    </w:p>
    <w:p w:rsidR="004B05AD" w:rsidRDefault="004B05AD" w:rsidP="007A311B">
      <w:pPr>
        <w:pStyle w:val="BillDots"/>
      </w:pPr>
      <w:r>
        <w:tab/>
        <w:t>That they have duly and carefully considered the same and recommend that the same do pass:</w:t>
      </w:r>
    </w:p>
    <w:p w:rsidR="004B05AD" w:rsidRDefault="004B05AD" w:rsidP="007A311B">
      <w:pPr>
        <w:pStyle w:val="BillDots"/>
      </w:pPr>
    </w:p>
    <w:p w:rsidR="004B05AD" w:rsidRDefault="004B05AD" w:rsidP="007A311B">
      <w:pPr>
        <w:pStyle w:val="BillDots"/>
      </w:pPr>
      <w:r>
        <w:t>DANIEL B. VERDIN III for Committee.</w:t>
      </w:r>
    </w:p>
    <w:p w:rsidR="004B05AD" w:rsidRPr="00DD76D5" w:rsidRDefault="004B05AD" w:rsidP="00DD76D5">
      <w:pPr>
        <w:pStyle w:val="BillDots"/>
        <w:jc w:val="center"/>
      </w:pPr>
      <w:r>
        <w:rPr>
          <w:u w:val="single"/>
        </w:rPr>
        <w:t>            </w:t>
      </w:r>
    </w:p>
    <w:p w:rsidR="004B05AD" w:rsidRDefault="004B05AD" w:rsidP="007A311B">
      <w:pPr>
        <w:pStyle w:val="BillDots"/>
        <w:sectPr w:rsidR="004B05AD" w:rsidSect="0046032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B05AD" w:rsidRDefault="004B05AD" w:rsidP="007A311B">
      <w:pPr>
        <w:pStyle w:val="BillDots"/>
      </w:pPr>
    </w:p>
    <w:p w:rsidR="004B05AD" w:rsidRDefault="004B05AD" w:rsidP="007A311B">
      <w:pPr>
        <w:pStyle w:val="Numbersforbills"/>
      </w:pPr>
    </w:p>
    <w:p w:rsidR="004B05AD" w:rsidRDefault="004B05AD"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Pr="00325348" w:rsidRDefault="004B05AD" w:rsidP="004C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MEMORIALIZING THE CONGRESS OF THE UNITED STATES TO ENACT LEGISLATION REVISING OR REQUIRING REVISIONS TO THE BOUNDARIES OF THE SOUTHEASTERN UNITED STATES FEDERAL OUTER CONTINENTAL SHELF ADMINISTRATIVE DISTRICTS’ BOUNDARIES ESTABLISHED BY THE BUREAU OF OCEAN ENERGY MANAGEMENT OF THE UNITED STATES DEPARTMENT OF INTERIOR TO PROTECT SOUTH CAROLINA</w:t>
      </w:r>
      <w:r w:rsidRPr="00960277">
        <w:t>’</w:t>
      </w:r>
      <w:r>
        <w:t>S INTERESTS WITH RESPECT TO COMMERCIAL ENERGY LEASES IN THESE DISTRICTS.</w:t>
      </w: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boundaries of the Outer Continental Shelf Administrative Districts established off the southeastern Atlantic coastal states by the Bureau of Ocean Energy Management (BOEM) of the United States Department of Interior were set by BOEM without negotiation by the affected states; and</w:t>
      </w: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that BOEM has called for information for commercial leasing for wind power in near-shore tracts BOEM describes as “off North Carolina”; and</w:t>
      </w: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this State is not opposed to the development of near</w:t>
      </w:r>
      <w:r>
        <w:noBreakHyphen/>
        <w:t>shore commercial wind power, our reliance on natural resources and habitats for our recreational and commercial fishing industries and coastal tourism, among other concerns, makes it necessary that we have the opportunity to provide maximum input and guidance with respect to commercial leasing impacting our shore line; and</w:t>
      </w: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 North Carolina” description of BOEM</w:t>
      </w:r>
      <w:r w:rsidRPr="00960277">
        <w:t>’</w:t>
      </w:r>
      <w:r>
        <w:t>s Docketed Case BOEM</w:t>
      </w:r>
      <w:r>
        <w:noBreakHyphen/>
        <w:t>2012</w:t>
      </w:r>
      <w:r>
        <w:noBreakHyphen/>
        <w:t>0088, Federal Register Volume 77, No. 240, relating to the leasing blocks in that case belie the fact that many of the proposed leasing areas are off South Carolina and that some of the southern</w:t>
      </w:r>
      <w:r>
        <w:noBreakHyphen/>
        <w:t>most lease blocks are due East of this state</w:t>
      </w:r>
      <w:r w:rsidRPr="00960277">
        <w:t>’</w:t>
      </w:r>
      <w:r>
        <w:t>s Winyah Bay jetties; and</w:t>
      </w: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future, possible commercial development of other forms of energy development, including oil and gas exploration in the outer continental shelf, precedents being established currently with respect to near-shore wind power development leasing could result in South Carolina</w:t>
      </w:r>
      <w:r w:rsidRPr="00960277">
        <w:t>’</w:t>
      </w:r>
      <w:r>
        <w:t xml:space="preserve">s loss of considerable revenue sharing associated with deep water drilling activities and comments from this State to BOEM with respect to such exploration or lease sales may get lesser consideration than those provided by North Carolina as a result of the current BOEM administrative boundaries.  Now, therefore, </w:t>
      </w: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by this resolution, memorializes the Congress of the United States to enact legislation revising or requiring revisions of Southeastern United States federal outer continental shelf administrative district boundaries established by BOEM of the United States Department of Interior to protect South Carolina</w:t>
      </w:r>
      <w:r w:rsidRPr="00960277">
        <w:t>’</w:t>
      </w:r>
      <w:r>
        <w:t>s interests with respect to commercial energy leases in these districts.</w:t>
      </w: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5AD" w:rsidRDefault="004B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Speaker of the United States House of Representatives, the President of the United States Senate, the members of this state</w:t>
      </w:r>
      <w:r w:rsidRPr="00960277">
        <w:t>’</w:t>
      </w:r>
      <w:r>
        <w:t>s delegation in the Congress of the United States, and the United States Secretary of the Interior.</w:t>
      </w:r>
    </w:p>
    <w:p w:rsidR="004B05AD" w:rsidRDefault="004B05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0479" w:rsidRDefault="004C0479" w:rsidP="004B05AD">
      <w:pPr>
        <w:pStyle w:val="BillDots"/>
      </w:pPr>
    </w:p>
    <w:sectPr w:rsidR="004C0479" w:rsidSect="0046032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A8B" w:rsidRDefault="00024A8B" w:rsidP="009F0C77">
      <w:r>
        <w:separator/>
      </w:r>
    </w:p>
  </w:endnote>
  <w:endnote w:type="continuationSeparator" w:id="0">
    <w:p w:rsidR="00024A8B" w:rsidRDefault="00024A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841B93-D287-4AC8-99F1-7A4ED44069B7}"/>
    <w:embedBold r:id="rId2" w:fontKey="{1A42E683-67CE-4C8B-85C6-F7D2EA39FBD5}"/>
  </w:font>
  <w:font w:name="Calibri">
    <w:panose1 w:val="020F0502020204030204"/>
    <w:charset w:val="00"/>
    <w:family w:val="swiss"/>
    <w:pitch w:val="variable"/>
    <w:sig w:usb0="E10002FF" w:usb1="4000ACFF" w:usb2="00000009" w:usb3="00000000" w:csb0="0000019F" w:csb1="00000000"/>
    <w:embedRegular r:id="rId3" w:fontKey="{29D0C1A0-BB6C-49FA-8CBB-0E2D1BEBD613}"/>
  </w:font>
  <w:font w:name="Cambria">
    <w:panose1 w:val="02040503050406030204"/>
    <w:charset w:val="00"/>
    <w:family w:val="roman"/>
    <w:pitch w:val="variable"/>
    <w:sig w:usb0="E00002FF" w:usb1="400004FF" w:usb2="00000000" w:usb3="00000000" w:csb0="0000019F" w:csb1="00000000"/>
    <w:embedRegular r:id="rId4" w:fontKey="{1CEEABC6-7258-44DC-B4EC-251F412F4C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AD" w:rsidRPr="004C0479" w:rsidRDefault="004B05AD" w:rsidP="004C0479">
    <w:pPr>
      <w:pStyle w:val="Footer"/>
      <w:tabs>
        <w:tab w:val="clear" w:pos="4680"/>
        <w:tab w:val="clear" w:pos="9360"/>
        <w:tab w:val="center" w:pos="2995"/>
      </w:tabs>
      <w:spacing w:before="120"/>
    </w:pPr>
    <w:r>
      <w:t>[4166-</w:t>
    </w:r>
    <w:r w:rsidR="00B77F8B">
      <w:fldChar w:fldCharType="begin"/>
    </w:r>
    <w:r w:rsidR="00B77F8B">
      <w:instrText xml:space="preserve"> PAGE  \* MERGEFORMAT </w:instrText>
    </w:r>
    <w:r w:rsidR="00B77F8B">
      <w:fldChar w:fldCharType="separate"/>
    </w:r>
    <w:r w:rsidR="00417007">
      <w:rPr>
        <w:noProof/>
      </w:rPr>
      <w:t>1</w:t>
    </w:r>
    <w:r w:rsidR="00B77F8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32D" w:rsidRPr="004C0479" w:rsidRDefault="004B05AD" w:rsidP="004C0479">
    <w:pPr>
      <w:pStyle w:val="Footer"/>
      <w:tabs>
        <w:tab w:val="clear" w:pos="4680"/>
        <w:tab w:val="clear" w:pos="9360"/>
        <w:tab w:val="center" w:pos="2995"/>
      </w:tabs>
      <w:spacing w:before="120"/>
    </w:pPr>
    <w:r>
      <w:t>[4166]</w:t>
    </w:r>
    <w:r>
      <w:tab/>
    </w:r>
    <w:r w:rsidR="00E83F0D">
      <w:fldChar w:fldCharType="begin"/>
    </w:r>
    <w:r>
      <w:instrText xml:space="preserve"> PAGE  \* MERGEFORMAT </w:instrText>
    </w:r>
    <w:r w:rsidR="00E83F0D">
      <w:fldChar w:fldCharType="separate"/>
    </w:r>
    <w:r>
      <w:rPr>
        <w:noProof/>
      </w:rPr>
      <w:t>2</w:t>
    </w:r>
    <w:r w:rsidR="00E83F0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A8B" w:rsidRDefault="00024A8B" w:rsidP="009F0C77">
      <w:r>
        <w:separator/>
      </w:r>
    </w:p>
  </w:footnote>
  <w:footnote w:type="continuationSeparator" w:id="0">
    <w:p w:rsidR="00024A8B" w:rsidRDefault="00024A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29HTC13"/>
    <w:docVar w:name="CoverBillType" w:val="c"/>
    <w:docVar w:name="docpath" w:val="L:\Council\bills\BBM\10929HTC13.DOCX"/>
    <w:docVar w:name="dvBillNumber" w:val="4166"/>
    <w:docVar w:name="dvBillNumberPrefix" w:val="H. "/>
    <w:docVar w:name="dvOriginalBody" w:val="House"/>
    <w:docVar w:name="dvSteno" w:val="BBM"/>
    <w:docVar w:name="NameofBody" w:val="h"/>
    <w:docVar w:name="vgroup2" w:val="Council"/>
  </w:docVars>
  <w:rsids>
    <w:rsidRoot w:val="00A013A6"/>
    <w:rsid w:val="00011869"/>
    <w:rsid w:val="00024A8B"/>
    <w:rsid w:val="000340DC"/>
    <w:rsid w:val="000B14EB"/>
    <w:rsid w:val="000C50B8"/>
    <w:rsid w:val="000E1785"/>
    <w:rsid w:val="000F40FA"/>
    <w:rsid w:val="000F701C"/>
    <w:rsid w:val="0010776B"/>
    <w:rsid w:val="00133E66"/>
    <w:rsid w:val="001435A3"/>
    <w:rsid w:val="001B6695"/>
    <w:rsid w:val="001D08F2"/>
    <w:rsid w:val="001D525B"/>
    <w:rsid w:val="001D7F4F"/>
    <w:rsid w:val="001E0872"/>
    <w:rsid w:val="00210066"/>
    <w:rsid w:val="002321B6"/>
    <w:rsid w:val="00241F39"/>
    <w:rsid w:val="00250967"/>
    <w:rsid w:val="00251DBA"/>
    <w:rsid w:val="00252577"/>
    <w:rsid w:val="002543C8"/>
    <w:rsid w:val="00263266"/>
    <w:rsid w:val="00284AAE"/>
    <w:rsid w:val="00295180"/>
    <w:rsid w:val="002E5912"/>
    <w:rsid w:val="00301B21"/>
    <w:rsid w:val="0031089B"/>
    <w:rsid w:val="00325348"/>
    <w:rsid w:val="0032732C"/>
    <w:rsid w:val="003279AF"/>
    <w:rsid w:val="00331B4D"/>
    <w:rsid w:val="00336AD0"/>
    <w:rsid w:val="0037079A"/>
    <w:rsid w:val="003D01E8"/>
    <w:rsid w:val="003D0329"/>
    <w:rsid w:val="003E5288"/>
    <w:rsid w:val="003F6D79"/>
    <w:rsid w:val="00416AA1"/>
    <w:rsid w:val="00417007"/>
    <w:rsid w:val="0041760A"/>
    <w:rsid w:val="00417C01"/>
    <w:rsid w:val="0042362E"/>
    <w:rsid w:val="004472B3"/>
    <w:rsid w:val="004809EE"/>
    <w:rsid w:val="004B05AD"/>
    <w:rsid w:val="004C0479"/>
    <w:rsid w:val="004D7243"/>
    <w:rsid w:val="004E7D54"/>
    <w:rsid w:val="005273C6"/>
    <w:rsid w:val="00530A69"/>
    <w:rsid w:val="00545593"/>
    <w:rsid w:val="00546851"/>
    <w:rsid w:val="00577C6C"/>
    <w:rsid w:val="005C2FE2"/>
    <w:rsid w:val="005D2E95"/>
    <w:rsid w:val="005E2BC9"/>
    <w:rsid w:val="005E544E"/>
    <w:rsid w:val="00605102"/>
    <w:rsid w:val="006215AA"/>
    <w:rsid w:val="0066717A"/>
    <w:rsid w:val="006913C9"/>
    <w:rsid w:val="0069470D"/>
    <w:rsid w:val="006F0F13"/>
    <w:rsid w:val="00734F00"/>
    <w:rsid w:val="007721EE"/>
    <w:rsid w:val="00777D26"/>
    <w:rsid w:val="00796F6F"/>
    <w:rsid w:val="007A311B"/>
    <w:rsid w:val="007A70AE"/>
    <w:rsid w:val="007D1C32"/>
    <w:rsid w:val="007F7566"/>
    <w:rsid w:val="008035A5"/>
    <w:rsid w:val="00805904"/>
    <w:rsid w:val="008362E8"/>
    <w:rsid w:val="008A1768"/>
    <w:rsid w:val="008F0F33"/>
    <w:rsid w:val="008F4429"/>
    <w:rsid w:val="008F4EB3"/>
    <w:rsid w:val="00924963"/>
    <w:rsid w:val="0094021A"/>
    <w:rsid w:val="0094214C"/>
    <w:rsid w:val="00951342"/>
    <w:rsid w:val="00960277"/>
    <w:rsid w:val="009764EE"/>
    <w:rsid w:val="009B44AF"/>
    <w:rsid w:val="009C6A0B"/>
    <w:rsid w:val="009F0C77"/>
    <w:rsid w:val="009F4DD1"/>
    <w:rsid w:val="00A013A6"/>
    <w:rsid w:val="00A1407C"/>
    <w:rsid w:val="00A41684"/>
    <w:rsid w:val="00A61F7A"/>
    <w:rsid w:val="00A64E80"/>
    <w:rsid w:val="00A72BCD"/>
    <w:rsid w:val="00A741D9"/>
    <w:rsid w:val="00A833AB"/>
    <w:rsid w:val="00A9741D"/>
    <w:rsid w:val="00AA3F38"/>
    <w:rsid w:val="00AD4B17"/>
    <w:rsid w:val="00B412D4"/>
    <w:rsid w:val="00B47814"/>
    <w:rsid w:val="00B77F8B"/>
    <w:rsid w:val="00BC5A2D"/>
    <w:rsid w:val="00BE3C22"/>
    <w:rsid w:val="00C0345E"/>
    <w:rsid w:val="00C24E02"/>
    <w:rsid w:val="00C3483A"/>
    <w:rsid w:val="00C74E9D"/>
    <w:rsid w:val="00C82FD3"/>
    <w:rsid w:val="00C92819"/>
    <w:rsid w:val="00C934EF"/>
    <w:rsid w:val="00CC6B7B"/>
    <w:rsid w:val="00CD2089"/>
    <w:rsid w:val="00CF6FE1"/>
    <w:rsid w:val="00D03F27"/>
    <w:rsid w:val="00D259C4"/>
    <w:rsid w:val="00D43100"/>
    <w:rsid w:val="00D73A67"/>
    <w:rsid w:val="00D834AB"/>
    <w:rsid w:val="00D86734"/>
    <w:rsid w:val="00D970A9"/>
    <w:rsid w:val="00DF3845"/>
    <w:rsid w:val="00E25E64"/>
    <w:rsid w:val="00E41911"/>
    <w:rsid w:val="00E83F0D"/>
    <w:rsid w:val="00E92EEF"/>
    <w:rsid w:val="00EA2888"/>
    <w:rsid w:val="00F24442"/>
    <w:rsid w:val="00F50AE3"/>
    <w:rsid w:val="00F67CF1"/>
    <w:rsid w:val="00F74AC4"/>
    <w:rsid w:val="00F840F0"/>
    <w:rsid w:val="00FA1015"/>
    <w:rsid w:val="00FB0D0D"/>
    <w:rsid w:val="00FB43B4"/>
    <w:rsid w:val="00FF0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7119CD-F24C-42FE-8CA5-7CF0D4C65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51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1-13.docx" TargetMode="External"/><Relationship Id="rId13" Type="http://schemas.openxmlformats.org/officeDocument/2006/relationships/hyperlink" Target="file:///H:\SJ%20Archive\2014\01-23-14.docx" TargetMode="External"/><Relationship Id="rId18" Type="http://schemas.openxmlformats.org/officeDocument/2006/relationships/hyperlink" Target="file:///p:\pprever\2013-14\4166_2013052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5-21-13.docx" TargetMode="External"/><Relationship Id="rId12" Type="http://schemas.openxmlformats.org/officeDocument/2006/relationships/hyperlink" Target="file:///H:\SJ%20Archive\2013\05-29-13.docx" TargetMode="External"/><Relationship Id="rId17" Type="http://schemas.openxmlformats.org/officeDocument/2006/relationships/hyperlink" Target="file:///p:\pprever\2013-14\4166_20130523.docx" TargetMode="External"/><Relationship Id="rId2" Type="http://schemas.openxmlformats.org/officeDocument/2006/relationships/styles" Target="styles.xml"/><Relationship Id="rId16" Type="http://schemas.openxmlformats.org/officeDocument/2006/relationships/hyperlink" Target="file:///p:\pprever\2013-14\4166_20130521A.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29-13.docx" TargetMode="External"/><Relationship Id="rId5" Type="http://schemas.openxmlformats.org/officeDocument/2006/relationships/footnotes" Target="footnotes.xml"/><Relationship Id="rId15" Type="http://schemas.openxmlformats.org/officeDocument/2006/relationships/hyperlink" Target="file:///p:\pprever\2013-14\4166_20130521.docx" TargetMode="External"/><Relationship Id="rId23" Type="http://schemas.openxmlformats.org/officeDocument/2006/relationships/theme" Target="theme/theme1.xml"/><Relationship Id="rId10" Type="http://schemas.openxmlformats.org/officeDocument/2006/relationships/hyperlink" Target="file:///H:\HJ%20Archive\2013\05-29-13.docx" TargetMode="External"/><Relationship Id="rId19" Type="http://schemas.openxmlformats.org/officeDocument/2006/relationships/hyperlink" Target="file:///p:\pprever\2013-14\4166_20140123.docx" TargetMode="External"/><Relationship Id="rId4" Type="http://schemas.openxmlformats.org/officeDocument/2006/relationships/webSettings" Target="webSettings.xml"/><Relationship Id="rId9" Type="http://schemas.openxmlformats.org/officeDocument/2006/relationships/hyperlink" Target="file:///H:\HJ%20Archive\2013\05-23-13.docx" TargetMode="External"/><Relationship Id="rId14" Type="http://schemas.openxmlformats.org/officeDocument/2006/relationships/hyperlink" Target="file:///H:\SJ%20Archive\2014\02-05-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C700D-4356-4D68-928E-88FA61A65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4166: Revise boundaries of the southeastern United State Federal Outer Continental Shelf Administrative District Boundaries - South Carolina Legislature Online</dc:title>
  <dc:creator>BRENDA MELTON</dc:creator>
  <cp:lastModifiedBy>N Cumfer</cp:lastModifiedBy>
  <cp:revision>8</cp:revision>
  <cp:lastPrinted>2013-05-21T13:42:00Z</cp:lastPrinted>
  <dcterms:created xsi:type="dcterms:W3CDTF">2014-01-23T18:48:00Z</dcterms:created>
  <dcterms:modified xsi:type="dcterms:W3CDTF">2014-12-05T16:51:00Z</dcterms:modified>
</cp:coreProperties>
</file>