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03B" w:rsidRDefault="0096503B" w:rsidP="0096503B">
      <w:pPr>
        <w:widowControl w:val="0"/>
        <w:jc w:val="center"/>
      </w:pPr>
      <w:r w:rsidRPr="0096503B">
        <w:rPr>
          <w:b/>
        </w:rPr>
        <w:t>South Carolina General Assembly</w:t>
      </w:r>
    </w:p>
    <w:p w:rsidR="0096503B" w:rsidRDefault="0096503B" w:rsidP="0096503B">
      <w:pPr>
        <w:widowControl w:val="0"/>
        <w:jc w:val="center"/>
      </w:pPr>
      <w:r>
        <w:t>120th Session, 2013-2014</w:t>
      </w: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jc w:val="left"/>
        <w:rPr>
          <w:b/>
        </w:rPr>
      </w:pPr>
      <w:r w:rsidRPr="0096503B">
        <w:rPr>
          <w:b/>
        </w:rPr>
        <w:t>S.</w:t>
      </w:r>
      <w:r>
        <w:rPr>
          <w:b/>
        </w:rPr>
        <w:t xml:space="preserve"> </w:t>
      </w:r>
      <w:r w:rsidRPr="0096503B">
        <w:rPr>
          <w:b/>
        </w:rPr>
        <w:t>441</w:t>
      </w:r>
    </w:p>
    <w:p w:rsidR="0096503B" w:rsidRDefault="0096503B" w:rsidP="0096503B">
      <w:pPr>
        <w:widowControl w:val="0"/>
        <w:jc w:val="left"/>
        <w:rPr>
          <w:b/>
        </w:rPr>
      </w:pPr>
    </w:p>
    <w:p w:rsidR="0096503B" w:rsidRDefault="0096503B" w:rsidP="0096503B">
      <w:pPr>
        <w:widowControl w:val="0"/>
        <w:jc w:val="left"/>
      </w:pPr>
      <w:r w:rsidRPr="0096503B">
        <w:rPr>
          <w:b/>
        </w:rPr>
        <w:t>STATUS INFORMATION</w:t>
      </w: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jc w:val="left"/>
      </w:pPr>
      <w:r>
        <w:t>General Bill</w:t>
      </w:r>
    </w:p>
    <w:p w:rsidR="0096503B" w:rsidRDefault="0096503B" w:rsidP="0096503B">
      <w:pPr>
        <w:widowControl w:val="0"/>
        <w:jc w:val="left"/>
      </w:pPr>
      <w:r>
        <w:t>Sponsors: Senators Fair, Hutto and Jackson</w:t>
      </w:r>
    </w:p>
    <w:p w:rsidR="0096503B" w:rsidRDefault="0096503B" w:rsidP="0096503B">
      <w:pPr>
        <w:widowControl w:val="0"/>
        <w:jc w:val="left"/>
      </w:pPr>
      <w:r>
        <w:t>Document Path: l:\council\bills\nbd\11126vr13.docx</w:t>
      </w: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jc w:val="left"/>
      </w:pPr>
      <w:r>
        <w:t>Introduced in the Senate on February 27, 2013</w:t>
      </w:r>
    </w:p>
    <w:p w:rsidR="0096503B" w:rsidRDefault="0096503B" w:rsidP="0096503B">
      <w:pPr>
        <w:widowControl w:val="0"/>
        <w:jc w:val="left"/>
      </w:pPr>
      <w:r>
        <w:t xml:space="preserve">Currently residing in the Senate Committee on </w:t>
      </w:r>
      <w:r w:rsidRPr="0096503B">
        <w:rPr>
          <w:b/>
        </w:rPr>
        <w:t>Judiciary</w:t>
      </w: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jc w:val="left"/>
      </w:pPr>
      <w:r>
        <w:t xml:space="preserve">Summary: </w:t>
      </w:r>
      <w:r w:rsidR="000362AA">
        <w:t>Sexting</w:t>
      </w: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jc w:val="left"/>
      </w:pPr>
    </w:p>
    <w:p w:rsidR="0096503B" w:rsidRDefault="0096503B" w:rsidP="00965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03B">
        <w:rPr>
          <w:b/>
        </w:rPr>
        <w:t>HISTORY OF LEGISLATIVE ACTIONS</w:t>
      </w:r>
    </w:p>
    <w:p w:rsidR="0096503B" w:rsidRDefault="0096503B" w:rsidP="00965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03B" w:rsidRPr="0096503B" w:rsidRDefault="0096503B" w:rsidP="00965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03B">
        <w:rPr>
          <w:u w:val="single"/>
        </w:rPr>
        <w:tab/>
        <w:t>Date</w:t>
      </w:r>
      <w:r w:rsidRPr="0096503B">
        <w:rPr>
          <w:u w:val="single"/>
        </w:rPr>
        <w:tab/>
        <w:t>Body</w:t>
      </w:r>
      <w:r w:rsidRPr="0096503B">
        <w:rPr>
          <w:u w:val="single"/>
        </w:rPr>
        <w:tab/>
        <w:t>Action Description with journal page number</w:t>
      </w:r>
      <w:r w:rsidRPr="0096503B">
        <w:rPr>
          <w:u w:val="single"/>
        </w:rPr>
        <w:tab/>
      </w:r>
      <w:bookmarkStart w:id="0" w:name="_GoBack"/>
      <w:bookmarkEnd w:id="0"/>
    </w:p>
    <w:p w:rsidR="00DF3C59" w:rsidRDefault="00DF3C59" w:rsidP="00DF3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F174CD">
        <w:t>Introduced and read first time (</w:t>
      </w:r>
      <w:hyperlink r:id="rId7" w:history="1">
        <w:r w:rsidRPr="00F174CD">
          <w:rPr>
            <w:rStyle w:val="Hyperlink"/>
          </w:rPr>
          <w:t>Senate Journal</w:t>
        </w:r>
        <w:r w:rsidRPr="00F174CD">
          <w:rPr>
            <w:rStyle w:val="Hyperlink"/>
          </w:rPr>
          <w:noBreakHyphen/>
          <w:t>page 10</w:t>
        </w:r>
      </w:hyperlink>
      <w:r w:rsidRPr="00F174CD">
        <w:t>)</w:t>
      </w:r>
    </w:p>
    <w:p w:rsidR="00DF3C59" w:rsidRDefault="00DF3C59" w:rsidP="00DF3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F174CD">
        <w:t>Ref</w:t>
      </w:r>
      <w:r>
        <w:t xml:space="preserve">erred to Committee on </w:t>
      </w:r>
      <w:r w:rsidRPr="00F174CD">
        <w:rPr>
          <w:b/>
        </w:rPr>
        <w:t>Judiciary</w:t>
      </w:r>
      <w:r>
        <w:t xml:space="preserve"> </w:t>
      </w:r>
      <w:r w:rsidRPr="00F174CD">
        <w:t>(</w:t>
      </w:r>
      <w:hyperlink r:id="rId8" w:history="1">
        <w:r w:rsidRPr="00F174CD">
          <w:rPr>
            <w:rStyle w:val="Hyperlink"/>
          </w:rPr>
          <w:t>Senate Journal</w:t>
        </w:r>
        <w:r w:rsidRPr="00F174CD">
          <w:rPr>
            <w:rStyle w:val="Hyperlink"/>
          </w:rPr>
          <w:noBreakHyphen/>
          <w:t>page 10</w:t>
        </w:r>
      </w:hyperlink>
      <w:r w:rsidRPr="00F174CD">
        <w:t>)</w:t>
      </w:r>
    </w:p>
    <w:p w:rsidR="00DF3C59" w:rsidRDefault="00DF3C59" w:rsidP="00DF3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03B" w:rsidRPr="0096503B" w:rsidRDefault="0096503B" w:rsidP="00965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03B" w:rsidRDefault="0096503B" w:rsidP="0096503B">
      <w:pPr>
        <w:widowControl w:val="0"/>
        <w:jc w:val="left"/>
      </w:pPr>
      <w:r w:rsidRPr="0096503B">
        <w:rPr>
          <w:b/>
        </w:rPr>
        <w:t>VERSIONS OF THIS BILL</w:t>
      </w:r>
    </w:p>
    <w:p w:rsidR="0096503B" w:rsidRDefault="0096503B" w:rsidP="0096503B">
      <w:pPr>
        <w:widowControl w:val="0"/>
        <w:jc w:val="left"/>
      </w:pPr>
    </w:p>
    <w:p w:rsidR="0096503B" w:rsidRDefault="009D1DE3" w:rsidP="0096503B">
      <w:pPr>
        <w:widowControl w:val="0"/>
        <w:jc w:val="left"/>
      </w:pPr>
      <w:hyperlink r:id="rId9" w:history="1">
        <w:r w:rsidR="0096503B">
          <w:rPr>
            <w:rStyle w:val="Hyperlink"/>
          </w:rPr>
          <w:t>2/27/2013</w:t>
        </w:r>
      </w:hyperlink>
    </w:p>
    <w:p w:rsidR="0096503B" w:rsidRDefault="0096503B" w:rsidP="0096503B"/>
    <w:p w:rsidR="0096503B" w:rsidRDefault="0096503B" w:rsidP="0096503B">
      <w:pPr>
        <w:sectPr w:rsidR="0096503B" w:rsidSect="009650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4A44" w:rsidRDefault="00DD4A44" w:rsidP="00DD4A44">
      <w:pPr>
        <w:pStyle w:val="BillDots0"/>
      </w:pPr>
    </w:p>
    <w:p w:rsidR="00DD4A44" w:rsidRDefault="00DD4A44" w:rsidP="00DD4A44">
      <w:pPr>
        <w:pStyle w:val="Numbersforbills"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Pr="00325348" w:rsidRDefault="0010776B" w:rsidP="00B4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EDC">
        <w:rPr>
          <w:b/>
          <w:sz w:val="30"/>
          <w:szCs w:val="30"/>
        </w:rPr>
        <w:t>BILL</w:t>
      </w:r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Pr="00637E93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637E93">
        <w:rPr>
          <w:color w:val="000000" w:themeColor="text1"/>
          <w:szCs w:val="22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szCs w:val="22"/>
          <w:u w:color="000000" w:themeColor="text1"/>
        </w:rPr>
        <w:t>16</w:t>
      </w:r>
      <w:r w:rsidR="00BE743B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</w:t>
      </w:r>
      <w:r w:rsidR="00BE743B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386</w:t>
      </w:r>
      <w:r w:rsidRPr="00637E93">
        <w:rPr>
          <w:color w:val="000000" w:themeColor="text1"/>
          <w:szCs w:val="22"/>
          <w:u w:color="000000" w:themeColor="text1"/>
        </w:rPr>
        <w:t xml:space="preserve">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</w:t>
      </w:r>
      <w:r w:rsidR="00CA62EF">
        <w:rPr>
          <w:color w:val="000000" w:themeColor="text1"/>
          <w:szCs w:val="22"/>
          <w:u w:color="000000" w:themeColor="text1"/>
        </w:rPr>
        <w:t xml:space="preserve">SEXTING </w:t>
      </w:r>
      <w:r w:rsidRPr="00637E93">
        <w:rPr>
          <w:color w:val="000000" w:themeColor="text1"/>
          <w:szCs w:val="22"/>
          <w:u w:color="000000" w:themeColor="text1"/>
        </w:rPr>
        <w:t xml:space="preserve">OFFENSE UNDER THIS SECTION OF COMMITTING CERTAIN </w:t>
      </w:r>
      <w:r w:rsidR="00CA62EF">
        <w:rPr>
          <w:color w:val="000000" w:themeColor="text1"/>
          <w:szCs w:val="22"/>
          <w:u w:color="000000" w:themeColor="text1"/>
        </w:rPr>
        <w:t xml:space="preserve">OTHER </w:t>
      </w:r>
      <w:r w:rsidRPr="00637E93">
        <w:rPr>
          <w:color w:val="000000" w:themeColor="text1"/>
          <w:szCs w:val="22"/>
          <w:u w:color="000000" w:themeColor="text1"/>
        </w:rPr>
        <w:t xml:space="preserve">CRIMES; TO </w:t>
      </w:r>
      <w:r w:rsidR="000F733A">
        <w:rPr>
          <w:color w:val="000000" w:themeColor="text1"/>
          <w:szCs w:val="22"/>
          <w:u w:color="000000" w:themeColor="text1"/>
        </w:rPr>
        <w:t>PROHIBIT</w:t>
      </w:r>
      <w:r w:rsidRPr="00637E93">
        <w:rPr>
          <w:color w:val="000000" w:themeColor="text1"/>
          <w:szCs w:val="22"/>
          <w:u w:color="000000" w:themeColor="text1"/>
        </w:rPr>
        <w:t xml:space="preserve">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</w:t>
      </w:r>
      <w:r w:rsidR="00CA62EF">
        <w:rPr>
          <w:color w:val="000000" w:themeColor="text1"/>
          <w:szCs w:val="22"/>
          <w:u w:color="000000" w:themeColor="text1"/>
        </w:rPr>
        <w:t>AND</w:t>
      </w:r>
      <w:r w:rsidRPr="00637E93">
        <w:rPr>
          <w:color w:val="000000" w:themeColor="text1"/>
          <w:szCs w:val="22"/>
          <w:u w:color="000000" w:themeColor="text1"/>
        </w:rPr>
        <w:t xml:space="preserve"> MAGISTRATE</w:t>
      </w:r>
      <w:r w:rsidR="00CA62EF">
        <w:rPr>
          <w:color w:val="000000" w:themeColor="text1"/>
          <w:szCs w:val="22"/>
          <w:u w:color="000000" w:themeColor="text1"/>
        </w:rPr>
        <w:t xml:space="preserve">S </w:t>
      </w:r>
      <w:r w:rsidRPr="00637E93">
        <w:rPr>
          <w:color w:val="000000" w:themeColor="text1"/>
          <w:szCs w:val="22"/>
          <w:u w:color="000000" w:themeColor="text1"/>
        </w:rPr>
        <w:t xml:space="preserve">COURT. </w:t>
      </w:r>
      <w:bookmarkStart w:id="4" w:name="titleend"/>
      <w:bookmarkEnd w:id="4"/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0EDC" w:rsidRDefault="00EF0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39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Article 3, Chapter 15, Title 16 of the 1976 Code is amended by adding: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“Section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386.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is less than eighteen years of age shall not use a telecommunications device to </w:t>
      </w:r>
      <w:r w:rsidRPr="00863575">
        <w:rPr>
          <w:color w:val="000000" w:themeColor="text1"/>
          <w:u w:color="000000" w:themeColor="text1"/>
        </w:rPr>
        <w:lastRenderedPageBreak/>
        <w:t>knowingly transmit or distribute to another person a photograph or text message with a</w:t>
      </w:r>
      <w:r w:rsidR="000F733A">
        <w:rPr>
          <w:color w:val="000000" w:themeColor="text1"/>
          <w:u w:color="000000" w:themeColor="text1"/>
        </w:rPr>
        <w:t>n attached</w:t>
      </w:r>
      <w:r w:rsidRPr="00863575">
        <w:rPr>
          <w:color w:val="000000" w:themeColor="text1"/>
          <w:u w:color="000000" w:themeColor="text1"/>
        </w:rPr>
        <w:t xml:space="preserve"> photograph depicting a person who is less than eighteen years of age in a state of sexual activity, as defined by 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375(5), or a state of sexually explicit nudity, as defined by 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375(6).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violates this section: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A person who commits a first or second offense violation of this section must not be prosecuted under Sections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305, 16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325, 16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345, or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410, unless, upon motion of the solicitor, the court, in its discretion, determines that such prosecution is in the interest of justice.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has been convicted of a violation of this section must not be required to register with the sex offender registry pursuant to Article 7, Chapter 3, Title 23. </w:t>
      </w:r>
    </w:p>
    <w:p w:rsidR="00AD639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Jurisdiction to hear a violation of this section is vested exclusively in the mun</w:t>
      </w:r>
      <w:r w:rsidR="000F733A">
        <w:rPr>
          <w:color w:val="000000" w:themeColor="text1"/>
          <w:u w:color="000000" w:themeColor="text1"/>
        </w:rPr>
        <w:t>icipal court and the magistrate</w:t>
      </w:r>
      <w:r w:rsidRPr="00863575">
        <w:rPr>
          <w:color w:val="000000" w:themeColor="text1"/>
          <w:u w:color="000000" w:themeColor="text1"/>
        </w:rPr>
        <w:t xml:space="preserve">s court.”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40D6D" w:rsidRDefault="00BE74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D6D" w:rsidRDefault="00B40D6D" w:rsidP="0096503B">
      <w:pPr>
        <w:suppressAutoHyphens/>
      </w:pPr>
    </w:p>
    <w:sectPr w:rsidR="00B40D6D" w:rsidSect="009650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EDC" w:rsidRDefault="00EF0EDC" w:rsidP="009F0C77">
      <w:r>
        <w:separator/>
      </w:r>
    </w:p>
  </w:endnote>
  <w:endnote w:type="continuationSeparator" w:id="0">
    <w:p w:rsidR="00EF0EDC" w:rsidRDefault="00EF0E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17CCCF-147F-49BB-8613-F650D9D25391}"/>
    <w:embedBold r:id="rId2" w:fontKey="{54533F90-EF7E-4D1A-8965-2A9C1C4041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556A07-B2B6-4688-AFED-6D37130218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2F8693-0289-49C1-A811-EC4B0746D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D9FFD-3FA7-4C35-A44C-FC5A2B16C2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03B" w:rsidRPr="00B40D6D" w:rsidRDefault="0096503B" w:rsidP="00B40D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r w:rsidR="005B3734">
      <w:fldChar w:fldCharType="begin"/>
    </w:r>
    <w:r w:rsidR="005B3734">
      <w:instrText xml:space="preserve"> PAGE  \* MERGEFORMAT </w:instrText>
    </w:r>
    <w:r w:rsidR="005B3734">
      <w:fldChar w:fldCharType="separate"/>
    </w:r>
    <w:r w:rsidR="009D1DE3">
      <w:rPr>
        <w:noProof/>
      </w:rPr>
      <w:t>1</w:t>
    </w:r>
    <w:r w:rsidR="005B37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EDC" w:rsidRDefault="00EF0EDC" w:rsidP="009F0C77">
      <w:r>
        <w:separator/>
      </w:r>
    </w:p>
  </w:footnote>
  <w:footnote w:type="continuationSeparator" w:id="0">
    <w:p w:rsidR="00EF0EDC" w:rsidRDefault="00EF0E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126VR13"/>
    <w:docVar w:name="CoverBillType" w:val="b"/>
    <w:docVar w:name="docpath" w:val="L:\Council\bills\NBD\11126VR13.DOCX"/>
    <w:docVar w:name="dvBillNumber" w:val="44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774BB"/>
    <w:rsid w:val="00026C9A"/>
    <w:rsid w:val="000362AA"/>
    <w:rsid w:val="000965A1"/>
    <w:rsid w:val="000E1785"/>
    <w:rsid w:val="000F39F2"/>
    <w:rsid w:val="000F733A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5D6"/>
    <w:rsid w:val="00393688"/>
    <w:rsid w:val="003D02E8"/>
    <w:rsid w:val="003D411E"/>
    <w:rsid w:val="003E3C1E"/>
    <w:rsid w:val="003E6148"/>
    <w:rsid w:val="00400EAA"/>
    <w:rsid w:val="0041760A"/>
    <w:rsid w:val="00422D1F"/>
    <w:rsid w:val="00423D1C"/>
    <w:rsid w:val="0043050B"/>
    <w:rsid w:val="004367BC"/>
    <w:rsid w:val="0047565E"/>
    <w:rsid w:val="004809EE"/>
    <w:rsid w:val="00494D11"/>
    <w:rsid w:val="00511EE9"/>
    <w:rsid w:val="00521E00"/>
    <w:rsid w:val="00577C6C"/>
    <w:rsid w:val="0058501B"/>
    <w:rsid w:val="005B3734"/>
    <w:rsid w:val="006215AA"/>
    <w:rsid w:val="006301FB"/>
    <w:rsid w:val="006340D9"/>
    <w:rsid w:val="00643B8E"/>
    <w:rsid w:val="00665EBC"/>
    <w:rsid w:val="0069470D"/>
    <w:rsid w:val="006A476C"/>
    <w:rsid w:val="006A732A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4F7E"/>
    <w:rsid w:val="007F509E"/>
    <w:rsid w:val="007F5799"/>
    <w:rsid w:val="007F6947"/>
    <w:rsid w:val="00800983"/>
    <w:rsid w:val="0085523C"/>
    <w:rsid w:val="00872729"/>
    <w:rsid w:val="008F4429"/>
    <w:rsid w:val="00932670"/>
    <w:rsid w:val="009352BB"/>
    <w:rsid w:val="0096503B"/>
    <w:rsid w:val="00990668"/>
    <w:rsid w:val="009D1DE3"/>
    <w:rsid w:val="009F0C77"/>
    <w:rsid w:val="009F4DD1"/>
    <w:rsid w:val="00A64E80"/>
    <w:rsid w:val="00A741D9"/>
    <w:rsid w:val="00A9741D"/>
    <w:rsid w:val="00AD4B17"/>
    <w:rsid w:val="00AD639B"/>
    <w:rsid w:val="00B26FA6"/>
    <w:rsid w:val="00B3780F"/>
    <w:rsid w:val="00B40D6D"/>
    <w:rsid w:val="00B5152A"/>
    <w:rsid w:val="00B741CB"/>
    <w:rsid w:val="00B934F3"/>
    <w:rsid w:val="00BB3669"/>
    <w:rsid w:val="00BB6347"/>
    <w:rsid w:val="00BD2134"/>
    <w:rsid w:val="00BE743B"/>
    <w:rsid w:val="00C038D8"/>
    <w:rsid w:val="00C045DD"/>
    <w:rsid w:val="00C3136F"/>
    <w:rsid w:val="00C3483A"/>
    <w:rsid w:val="00C62424"/>
    <w:rsid w:val="00C74E9D"/>
    <w:rsid w:val="00C82FD3"/>
    <w:rsid w:val="00CA62E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55FE"/>
    <w:rsid w:val="00DD4A44"/>
    <w:rsid w:val="00DE1BF5"/>
    <w:rsid w:val="00DE68F0"/>
    <w:rsid w:val="00DF3845"/>
    <w:rsid w:val="00DF3C59"/>
    <w:rsid w:val="00DF7E17"/>
    <w:rsid w:val="00EA6912"/>
    <w:rsid w:val="00EB00A2"/>
    <w:rsid w:val="00EB1BF3"/>
    <w:rsid w:val="00ED02D9"/>
    <w:rsid w:val="00EF0EDC"/>
    <w:rsid w:val="00EF3EEE"/>
    <w:rsid w:val="00F149A7"/>
    <w:rsid w:val="00F40F75"/>
    <w:rsid w:val="00F50BAF"/>
    <w:rsid w:val="00F52C10"/>
    <w:rsid w:val="00F774B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3525AA-04A6-46D8-97E6-3D4064C4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24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DD4A4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DD4A4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5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1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8B36B-D306-4E16-9C98-60CF68F1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664</Words>
  <Characters>3788</Characters>
  <Application>Microsoft Office Word</Application>
  <DocSecurity>0</DocSecurity>
  <Lines>31</Lines>
  <Paragraphs>8</Paragraphs>
  <ScaleCrop>false</ScaleCrop>
  <Company> 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441: Sexting - South Carolina Legislature Online</dc:title>
  <dc:subject/>
  <dc:creator>NikiDowney</dc:creator>
  <cp:keywords/>
  <dc:description/>
  <cp:lastModifiedBy>N Cumfer</cp:lastModifiedBy>
  <cp:revision>7</cp:revision>
  <cp:lastPrinted>2013-02-26T16:50:00Z</cp:lastPrinted>
  <dcterms:created xsi:type="dcterms:W3CDTF">2013-02-27T19:53:00Z</dcterms:created>
  <dcterms:modified xsi:type="dcterms:W3CDTF">2014-12-04T20:40:00Z</dcterms:modified>
</cp:coreProperties>
</file>