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BDD" w:rsidRDefault="00A00BDD" w:rsidP="00A00BDD">
      <w:pPr>
        <w:widowControl w:val="0"/>
        <w:jc w:val="center"/>
      </w:pPr>
      <w:r w:rsidRPr="00A00BDD">
        <w:rPr>
          <w:b/>
        </w:rPr>
        <w:t>South Carolina General Assembly</w:t>
      </w:r>
    </w:p>
    <w:p w:rsidR="00A00BDD" w:rsidRDefault="00A00BDD" w:rsidP="00A00BDD">
      <w:pPr>
        <w:widowControl w:val="0"/>
        <w:jc w:val="center"/>
      </w:pPr>
      <w:r>
        <w:t>120th Session, 2013-2014</w:t>
      </w:r>
    </w:p>
    <w:p w:rsidR="00A00BDD" w:rsidRDefault="00A00BDD" w:rsidP="00A00BDD">
      <w:pPr>
        <w:widowControl w:val="0"/>
        <w:jc w:val="left"/>
      </w:pPr>
    </w:p>
    <w:p w:rsidR="00A00BDD" w:rsidRDefault="00A00BDD" w:rsidP="00A00BDD">
      <w:pPr>
        <w:widowControl w:val="0"/>
        <w:jc w:val="left"/>
        <w:rPr>
          <w:b/>
        </w:rPr>
      </w:pPr>
      <w:r w:rsidRPr="00A00BDD">
        <w:rPr>
          <w:b/>
        </w:rPr>
        <w:t>H. 4973</w:t>
      </w:r>
    </w:p>
    <w:p w:rsidR="00A00BDD" w:rsidRDefault="00A00BDD" w:rsidP="00A00BDD">
      <w:pPr>
        <w:widowControl w:val="0"/>
        <w:jc w:val="left"/>
        <w:rPr>
          <w:b/>
        </w:rPr>
      </w:pPr>
    </w:p>
    <w:p w:rsidR="00A00BDD" w:rsidRDefault="00A00BDD" w:rsidP="00A00BDD">
      <w:pPr>
        <w:widowControl w:val="0"/>
        <w:jc w:val="left"/>
      </w:pPr>
      <w:r w:rsidRPr="00A00BDD">
        <w:rPr>
          <w:b/>
        </w:rPr>
        <w:t>STATUS INFORMATION</w:t>
      </w:r>
    </w:p>
    <w:p w:rsidR="00A00BDD" w:rsidRDefault="00A00BDD" w:rsidP="00A00BDD">
      <w:pPr>
        <w:widowControl w:val="0"/>
        <w:jc w:val="left"/>
      </w:pPr>
    </w:p>
    <w:p w:rsidR="00A00BDD" w:rsidRDefault="00A00BDD" w:rsidP="00A00BDD">
      <w:pPr>
        <w:widowControl w:val="0"/>
        <w:jc w:val="left"/>
      </w:pPr>
      <w:r>
        <w:t>House Resolution</w:t>
      </w:r>
    </w:p>
    <w:p w:rsidR="00A00BDD" w:rsidRDefault="00A00BDD" w:rsidP="00A00BDD">
      <w:pPr>
        <w:widowControl w:val="0"/>
        <w:jc w:val="left"/>
      </w:pPr>
      <w:r>
        <w:t>Sponsors: Reps. McEachern,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A00BDD" w:rsidRDefault="00A00BDD" w:rsidP="00A00BDD">
      <w:pPr>
        <w:widowControl w:val="0"/>
        <w:jc w:val="left"/>
      </w:pPr>
      <w:r>
        <w:t>Document Path: l:\council\bills\rm\1539ahb14.docx</w:t>
      </w:r>
    </w:p>
    <w:p w:rsidR="00A00BDD" w:rsidRDefault="00A00BDD" w:rsidP="00A00BDD">
      <w:pPr>
        <w:widowControl w:val="0"/>
        <w:jc w:val="left"/>
      </w:pPr>
    </w:p>
    <w:p w:rsidR="00A00BDD" w:rsidRDefault="00A00BDD" w:rsidP="00A00BDD">
      <w:pPr>
        <w:widowControl w:val="0"/>
        <w:jc w:val="left"/>
      </w:pPr>
      <w:r>
        <w:t>Introduced in the House on March 26, 2014</w:t>
      </w:r>
    </w:p>
    <w:p w:rsidR="00A00BDD" w:rsidRDefault="00A00BDD" w:rsidP="00A00BDD">
      <w:pPr>
        <w:widowControl w:val="0"/>
        <w:jc w:val="left"/>
      </w:pPr>
      <w:r>
        <w:t>Adopted by the House on March 26, 2014</w:t>
      </w:r>
    </w:p>
    <w:p w:rsidR="00A00BDD" w:rsidRDefault="00A00BDD" w:rsidP="00A00BDD">
      <w:pPr>
        <w:widowControl w:val="0"/>
        <w:jc w:val="left"/>
      </w:pPr>
    </w:p>
    <w:p w:rsidR="00A00BDD" w:rsidRDefault="00A00BDD" w:rsidP="00A00BDD">
      <w:pPr>
        <w:widowControl w:val="0"/>
        <w:jc w:val="left"/>
      </w:pPr>
      <w:r>
        <w:t xml:space="preserve">Summary: </w:t>
      </w:r>
      <w:r w:rsidR="008C00CA">
        <w:t>World of Literacy Day</w:t>
      </w:r>
    </w:p>
    <w:p w:rsidR="00A00BDD" w:rsidRDefault="00A00BDD" w:rsidP="00A00BDD">
      <w:pPr>
        <w:widowControl w:val="0"/>
        <w:jc w:val="left"/>
      </w:pPr>
    </w:p>
    <w:p w:rsidR="00A00BDD" w:rsidRDefault="00A00BDD" w:rsidP="00A00BDD">
      <w:pPr>
        <w:widowControl w:val="0"/>
        <w:jc w:val="left"/>
      </w:pPr>
    </w:p>
    <w:p w:rsidR="00A00BDD" w:rsidRDefault="00A00BDD" w:rsidP="00A00BDD">
      <w:pPr>
        <w:widowControl w:val="0"/>
        <w:tabs>
          <w:tab w:val="center" w:pos="590"/>
          <w:tab w:val="center" w:pos="1440"/>
          <w:tab w:val="left" w:pos="1872"/>
          <w:tab w:val="left" w:pos="9187"/>
        </w:tabs>
        <w:jc w:val="left"/>
      </w:pPr>
      <w:r w:rsidRPr="00A00BDD">
        <w:rPr>
          <w:b/>
        </w:rPr>
        <w:t>HISTORY OF LEGISLATIVE ACTIONS</w:t>
      </w:r>
    </w:p>
    <w:p w:rsidR="00A00BDD" w:rsidRDefault="00A00BDD" w:rsidP="00A00BDD">
      <w:pPr>
        <w:widowControl w:val="0"/>
        <w:tabs>
          <w:tab w:val="center" w:pos="590"/>
          <w:tab w:val="center" w:pos="1440"/>
          <w:tab w:val="left" w:pos="1872"/>
          <w:tab w:val="left" w:pos="9187"/>
        </w:tabs>
        <w:jc w:val="left"/>
      </w:pPr>
    </w:p>
    <w:p w:rsidR="00A00BDD" w:rsidRPr="00A00BDD" w:rsidRDefault="00A00BDD" w:rsidP="00A00BDD">
      <w:pPr>
        <w:widowControl w:val="0"/>
        <w:tabs>
          <w:tab w:val="center" w:pos="590"/>
          <w:tab w:val="center" w:pos="1440"/>
          <w:tab w:val="left" w:pos="1872"/>
          <w:tab w:val="left" w:pos="9187"/>
        </w:tabs>
        <w:jc w:val="left"/>
      </w:pPr>
      <w:r w:rsidRPr="00A00BDD">
        <w:rPr>
          <w:u w:val="single"/>
        </w:rPr>
        <w:tab/>
        <w:t>Date</w:t>
      </w:r>
      <w:r w:rsidRPr="00A00BDD">
        <w:rPr>
          <w:u w:val="single"/>
        </w:rPr>
        <w:tab/>
        <w:t>Body</w:t>
      </w:r>
      <w:r w:rsidRPr="00A00BDD">
        <w:rPr>
          <w:u w:val="single"/>
        </w:rPr>
        <w:tab/>
        <w:t>Action Description with journal page number</w:t>
      </w:r>
      <w:r w:rsidRPr="00A00BDD">
        <w:rPr>
          <w:u w:val="single"/>
        </w:rPr>
        <w:tab/>
      </w:r>
      <w:bookmarkStart w:id="0" w:name="_GoBack"/>
      <w:bookmarkEnd w:id="0"/>
    </w:p>
    <w:p w:rsidR="003C15A0" w:rsidRDefault="003C15A0" w:rsidP="003C15A0">
      <w:pPr>
        <w:widowControl w:val="0"/>
        <w:tabs>
          <w:tab w:val="right" w:pos="1008"/>
          <w:tab w:val="left" w:pos="1152"/>
          <w:tab w:val="left" w:pos="1872"/>
          <w:tab w:val="left" w:pos="9187"/>
        </w:tabs>
        <w:ind w:left="2088" w:hanging="2088"/>
        <w:jc w:val="left"/>
      </w:pPr>
      <w:r>
        <w:tab/>
        <w:t>3/26/2014</w:t>
      </w:r>
      <w:r>
        <w:tab/>
        <w:t>House</w:t>
      </w:r>
      <w:r>
        <w:tab/>
      </w:r>
      <w:r w:rsidRPr="003E6998">
        <w:t>Introduced and adopted (</w:t>
      </w:r>
      <w:hyperlink r:id="rId7" w:history="1">
        <w:r w:rsidRPr="003E6998">
          <w:rPr>
            <w:rStyle w:val="Hyperlink"/>
          </w:rPr>
          <w:t>House Journal</w:t>
        </w:r>
        <w:r w:rsidRPr="003E6998">
          <w:rPr>
            <w:rStyle w:val="Hyperlink"/>
          </w:rPr>
          <w:noBreakHyphen/>
          <w:t>page 5</w:t>
        </w:r>
      </w:hyperlink>
      <w:r w:rsidRPr="003E6998">
        <w:t>)</w:t>
      </w:r>
    </w:p>
    <w:p w:rsidR="003C15A0" w:rsidRDefault="003C15A0" w:rsidP="003C15A0">
      <w:pPr>
        <w:widowControl w:val="0"/>
        <w:tabs>
          <w:tab w:val="right" w:pos="1008"/>
          <w:tab w:val="left" w:pos="1152"/>
          <w:tab w:val="left" w:pos="1872"/>
          <w:tab w:val="left" w:pos="9187"/>
        </w:tabs>
        <w:ind w:left="2088" w:hanging="2088"/>
        <w:jc w:val="left"/>
      </w:pPr>
    </w:p>
    <w:p w:rsidR="00A00BDD" w:rsidRPr="00A00BDD" w:rsidRDefault="00A00BDD" w:rsidP="00A00BDD">
      <w:pPr>
        <w:widowControl w:val="0"/>
        <w:tabs>
          <w:tab w:val="right" w:pos="1008"/>
          <w:tab w:val="left" w:pos="1152"/>
          <w:tab w:val="left" w:pos="1872"/>
          <w:tab w:val="left" w:pos="9187"/>
        </w:tabs>
        <w:ind w:left="2088" w:hanging="2088"/>
        <w:jc w:val="left"/>
      </w:pPr>
    </w:p>
    <w:p w:rsidR="00A00BDD" w:rsidRDefault="00A00BDD" w:rsidP="00A00BDD">
      <w:r w:rsidRPr="00A00BDD">
        <w:rPr>
          <w:b/>
        </w:rPr>
        <w:t>VERSIONS OF THIS BILL</w:t>
      </w:r>
    </w:p>
    <w:p w:rsidR="00A00BDD" w:rsidRDefault="00A00BDD" w:rsidP="00A00BDD"/>
    <w:p w:rsidR="00A00BDD" w:rsidRDefault="00525275" w:rsidP="00A00BDD">
      <w:hyperlink r:id="rId8" w:history="1">
        <w:r w:rsidR="00A00BDD">
          <w:rPr>
            <w:rStyle w:val="Hyperlink"/>
          </w:rPr>
          <w:t>3/26/2014</w:t>
        </w:r>
      </w:hyperlink>
    </w:p>
    <w:p w:rsidR="00A00BDD" w:rsidRDefault="00A00BDD" w:rsidP="00A00BDD"/>
    <w:p w:rsidR="00A00BDD" w:rsidRDefault="00A00BDD" w:rsidP="00A00BDD">
      <w:pPr>
        <w:sectPr w:rsidR="00A00BDD" w:rsidSect="00A00BD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5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065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7E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AFFIRM </w:t>
      </w:r>
      <w:r w:rsidR="00C7194D">
        <w:t xml:space="preserve">WIDE AND FREQUENT READING </w:t>
      </w:r>
      <w:r>
        <w:t xml:space="preserve">AS A KEYSTONE OF </w:t>
      </w:r>
      <w:r w:rsidR="00C7194D">
        <w:t xml:space="preserve">SUCCESS </w:t>
      </w:r>
      <w:r>
        <w:t xml:space="preserve">FOR OUR STUDENTS, </w:t>
      </w:r>
      <w:r w:rsidR="00C7194D">
        <w:t>TO ENCOURAGE ALL CITIZENS OF SOUTH CAROLINA TO ENGAGE IN REGULAR READING, AND TO DECLARE MARCH 28, 2</w:t>
      </w:r>
      <w:r>
        <w:t>0</w:t>
      </w:r>
      <w:r w:rsidR="00C7194D">
        <w:t>14, AS “A WORLD OF LITERACY DAY” IN SOUTH CAROLINA.</w:t>
      </w:r>
    </w:p>
    <w:p w:rsidR="00970656" w:rsidRDefault="009706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78DA" w:rsidRDefault="009706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C5BDC">
        <w:t xml:space="preserve">the South Carolina House of Representatives firmly </w:t>
      </w:r>
      <w:r w:rsidR="00A80011">
        <w:t>believes</w:t>
      </w:r>
      <w:r w:rsidR="00EC5BDC">
        <w:t xml:space="preserve"> that reading is the catalyst for our students</w:t>
      </w:r>
      <w:r w:rsidR="00E77588" w:rsidRPr="00E77588">
        <w:t>’</w:t>
      </w:r>
      <w:r w:rsidR="00EC5BDC">
        <w:t xml:space="preserve"> academic success, preparation for the job market of the future, and ability to compete in a global economy; and</w:t>
      </w:r>
    </w:p>
    <w:p w:rsidR="00EC5BDC" w:rsidRDefault="00EC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BDC" w:rsidRDefault="00EC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942F2">
        <w:t>A World of Literacy</w:t>
      </w:r>
      <w:r w:rsidR="00347273">
        <w:t xml:space="preserve"> Day</w:t>
      </w:r>
      <w:r w:rsidR="005942F2">
        <w:t xml:space="preserve">, a celebration of literacy to be </w:t>
      </w:r>
      <w:r w:rsidR="00A80011">
        <w:t>held</w:t>
      </w:r>
      <w:r w:rsidR="005942F2">
        <w:t xml:space="preserve"> on March 28, 2014, promotes reading and adult partnership in the education of our students by providing opportunities for community involvement, all grounded in the principle that educational investment is critical to the community</w:t>
      </w:r>
      <w:r w:rsidR="00E77588" w:rsidRPr="00E77588">
        <w:t>’</w:t>
      </w:r>
      <w:r w:rsidR="005942F2">
        <w:t>s present well</w:t>
      </w:r>
      <w:r w:rsidR="00E77588">
        <w:noBreakHyphen/>
      </w:r>
      <w:r w:rsidR="005942F2">
        <w:t>being, as well as to its long</w:t>
      </w:r>
      <w:r w:rsidR="00E77588">
        <w:noBreakHyphen/>
      </w:r>
      <w:r w:rsidR="005942F2">
        <w:t>term quality of life; and</w:t>
      </w:r>
    </w:p>
    <w:p w:rsidR="00347273" w:rsidRDefault="00347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42F2" w:rsidRDefault="005942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47273">
        <w:t>in</w:t>
      </w:r>
      <w:r w:rsidR="004B5F94">
        <w:t>augurated</w:t>
      </w:r>
      <w:r w:rsidR="00347273">
        <w:t xml:space="preserve"> by Columbia</w:t>
      </w:r>
      <w:r w:rsidR="00E77588" w:rsidRPr="00E77588">
        <w:t>’</w:t>
      </w:r>
      <w:r w:rsidR="00347273">
        <w:t xml:space="preserve">s Carolina School for Inquiry, A World of Literacy </w:t>
      </w:r>
      <w:r w:rsidR="00B11125">
        <w:t xml:space="preserve">Day </w:t>
      </w:r>
      <w:r w:rsidR="00347273">
        <w:t xml:space="preserve">is worthy of imitation by all the schools </w:t>
      </w:r>
      <w:r w:rsidR="00C60C83">
        <w:t xml:space="preserve">and homes </w:t>
      </w:r>
      <w:r w:rsidR="00347273">
        <w:t>of the Palmetto State</w:t>
      </w:r>
      <w:r w:rsidR="004E21C0">
        <w:t xml:space="preserve">. Activities engaged in </w:t>
      </w:r>
      <w:r w:rsidR="00984D4E">
        <w:t xml:space="preserve">by Carolina School for Inquiry in promotion of reading include </w:t>
      </w:r>
      <w:r w:rsidR="003F37EB">
        <w:t xml:space="preserve">having students dress as their favorite storybook characters and </w:t>
      </w:r>
      <w:r w:rsidR="00984D4E">
        <w:t xml:space="preserve">hosting parents, community leaders, and other educational stakeholders </w:t>
      </w:r>
      <w:r w:rsidR="0084671C">
        <w:t>on monthly visits for the purpose of having them read a</w:t>
      </w:r>
      <w:r w:rsidR="00984D4E">
        <w:t>loud to the entire student body</w:t>
      </w:r>
      <w:r w:rsidR="00347273">
        <w:t>; and</w:t>
      </w:r>
    </w:p>
    <w:p w:rsidR="00347273" w:rsidRDefault="00347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273" w:rsidRDefault="00347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part of the celebration of A World of Literacy Day, South Carolina</w:t>
      </w:r>
      <w:r w:rsidR="00E77588" w:rsidRPr="00E77588">
        <w:t>’</w:t>
      </w:r>
      <w:r>
        <w:t xml:space="preserve">s adult citizens are asked to help assure that on March 28, 2014, every child in this great State </w:t>
      </w:r>
      <w:r w:rsidR="00B11125">
        <w:t xml:space="preserve">has an opportunity to </w:t>
      </w:r>
      <w:r>
        <w:t>read and write with a</w:t>
      </w:r>
      <w:r w:rsidR="00B11125">
        <w:t xml:space="preserve"> caring </w:t>
      </w:r>
      <w:r>
        <w:t>adult mentor</w:t>
      </w:r>
      <w:r w:rsidR="00B11125">
        <w:t xml:space="preserve">. Further, adults are </w:t>
      </w:r>
      <w:r w:rsidR="00B11125">
        <w:lastRenderedPageBreak/>
        <w:t xml:space="preserve">asked to </w:t>
      </w:r>
      <w:r w:rsidR="000D4A36">
        <w:t>strive toward making the</w:t>
      </w:r>
      <w:r w:rsidR="00B11125">
        <w:t xml:space="preserve"> opportunity a regular </w:t>
      </w:r>
      <w:r w:rsidR="00E42B1E">
        <w:t>year</w:t>
      </w:r>
      <w:r w:rsidR="00E77588">
        <w:noBreakHyphen/>
      </w:r>
      <w:r w:rsidR="00E42B1E">
        <w:t xml:space="preserve">round </w:t>
      </w:r>
      <w:r w:rsidR="00B11125">
        <w:t>activity</w:t>
      </w:r>
      <w:r w:rsidR="00E42B1E">
        <w:t xml:space="preserve">. In </w:t>
      </w:r>
      <w:r w:rsidR="00AD5C0D">
        <w:t xml:space="preserve">working to this end, </w:t>
      </w:r>
      <w:r w:rsidR="00E42B1E">
        <w:t>adults</w:t>
      </w:r>
      <w:r w:rsidR="00AD5C0D">
        <w:t>, as a bonus,</w:t>
      </w:r>
      <w:r w:rsidR="00E42B1E">
        <w:t xml:space="preserve"> will notice </w:t>
      </w:r>
      <w:r w:rsidR="00AD5C0D">
        <w:t xml:space="preserve">an </w:t>
      </w:r>
      <w:r w:rsidR="00E42B1E">
        <w:t>enhancement of their own reading skills</w:t>
      </w:r>
      <w:r w:rsidR="00AD5C0D">
        <w:t xml:space="preserve"> and enjoyment</w:t>
      </w:r>
      <w:r w:rsidR="00B11125">
        <w:t>; and</w:t>
      </w:r>
    </w:p>
    <w:p w:rsidR="004E21C0" w:rsidRDefault="004E21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656" w:rsidRDefault="003472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w:t>
      </w:r>
      <w:r w:rsidR="00CA11B1">
        <w:t>salute</w:t>
      </w:r>
      <w:r>
        <w:t xml:space="preserve"> </w:t>
      </w:r>
      <w:r w:rsidR="00CA11B1">
        <w:t xml:space="preserve">Carolina School for Inquiry for initiating this laudable endeavor, and the members </w:t>
      </w:r>
      <w:r w:rsidR="00B425F8">
        <w:t xml:space="preserve">encourage all South Carolinians to take part in A </w:t>
      </w:r>
      <w:r w:rsidR="001B1E72">
        <w:t>W</w:t>
      </w:r>
      <w:r w:rsidR="00B425F8">
        <w:t>orld of Literacy Day on March 28</w:t>
      </w:r>
      <w:r w:rsidR="00A80011">
        <w:t>, 2014</w:t>
      </w:r>
      <w:r w:rsidR="00B425F8">
        <w:t xml:space="preserve">. </w:t>
      </w:r>
      <w:r w:rsidR="00A80011">
        <w:t xml:space="preserve"> </w:t>
      </w:r>
      <w:r w:rsidR="00B425F8">
        <w:t>N</w:t>
      </w:r>
      <w:r w:rsidR="00970656">
        <w:t>ow, therefore,</w:t>
      </w:r>
    </w:p>
    <w:p w:rsidR="00970656" w:rsidRDefault="009706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656" w:rsidRDefault="009706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70656" w:rsidRDefault="009706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20D" w:rsidRDefault="00970656" w:rsidP="0043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2B78DA">
        <w:t xml:space="preserve"> </w:t>
      </w:r>
      <w:r w:rsidR="002B78DA">
        <w:rPr>
          <w:color w:val="000000" w:themeColor="text1"/>
        </w:rPr>
        <w:t xml:space="preserve">the members of the South Carolina House of Representatives, by this resolution, </w:t>
      </w:r>
      <w:r w:rsidR="0043120D">
        <w:t>affirm wide and frequent reading as a keystone of success for our students, encourage all citizens of South Carolina to engage in regular reading, and declare March 28, 2014, as “A World of Literacy Day” in South Carolina.</w:t>
      </w:r>
    </w:p>
    <w:p w:rsidR="00CD5911" w:rsidRDefault="00E775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5911" w:rsidRDefault="00CD5911" w:rsidP="00A00BDD">
      <w:pPr>
        <w:suppressAutoHyphens/>
      </w:pPr>
    </w:p>
    <w:sectPr w:rsidR="00CD5911" w:rsidSect="00A00BD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273" w:rsidRDefault="00347273" w:rsidP="009F0C77">
      <w:r>
        <w:separator/>
      </w:r>
    </w:p>
  </w:endnote>
  <w:endnote w:type="continuationSeparator" w:id="0">
    <w:p w:rsidR="00347273" w:rsidRDefault="003472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BD3EEA-D822-42EE-83AD-3D5784C9C2D2}"/>
    <w:embedBold r:id="rId2" w:fontKey="{0D4C2EF3-9C2F-4A54-9020-CB4D56673681}"/>
  </w:font>
  <w:font w:name="Calibri">
    <w:panose1 w:val="020F0502020204030204"/>
    <w:charset w:val="00"/>
    <w:family w:val="swiss"/>
    <w:pitch w:val="variable"/>
    <w:sig w:usb0="E10002FF" w:usb1="4000ACFF" w:usb2="00000009" w:usb3="00000000" w:csb0="0000019F" w:csb1="00000000"/>
    <w:embedRegular r:id="rId3" w:fontKey="{8D673469-3991-48B0-B887-49AAE13553D8}"/>
  </w:font>
  <w:font w:name="Tahoma">
    <w:panose1 w:val="020B0604030504040204"/>
    <w:charset w:val="00"/>
    <w:family w:val="swiss"/>
    <w:pitch w:val="variable"/>
    <w:sig w:usb0="21002A87" w:usb1="80000000" w:usb2="00000008" w:usb3="00000000" w:csb0="000101FF" w:csb1="00000000"/>
    <w:embedRegular r:id="rId4" w:fontKey="{CD82CA7A-B7A3-44F7-A147-474C365406FA}"/>
  </w:font>
  <w:font w:name="Cambria">
    <w:panose1 w:val="02040503050406030204"/>
    <w:charset w:val="00"/>
    <w:family w:val="roman"/>
    <w:pitch w:val="variable"/>
    <w:sig w:usb0="E00002FF" w:usb1="400004FF" w:usb2="00000000" w:usb3="00000000" w:csb0="0000019F" w:csb1="00000000"/>
    <w:embedRegular r:id="rId5" w:fontKey="{52F81F1F-B672-47EA-BCD3-6BF43D1087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BDD" w:rsidRPr="00CD5911" w:rsidRDefault="00A00BDD" w:rsidP="00CD5911">
    <w:pPr>
      <w:pStyle w:val="Footer"/>
      <w:tabs>
        <w:tab w:val="clear" w:pos="4680"/>
        <w:tab w:val="clear" w:pos="9360"/>
        <w:tab w:val="center" w:pos="2995"/>
      </w:tabs>
      <w:spacing w:before="120"/>
    </w:pPr>
    <w:r>
      <w:t>[4973]</w:t>
    </w:r>
    <w:r>
      <w:tab/>
    </w:r>
    <w:r w:rsidR="00292489">
      <w:fldChar w:fldCharType="begin"/>
    </w:r>
    <w:r w:rsidR="00292489">
      <w:instrText xml:space="preserve"> PAGE  \* MERGEFORMAT </w:instrText>
    </w:r>
    <w:r w:rsidR="00292489">
      <w:fldChar w:fldCharType="separate"/>
    </w:r>
    <w:r w:rsidR="00525275">
      <w:rPr>
        <w:noProof/>
      </w:rPr>
      <w:t>1</w:t>
    </w:r>
    <w:r w:rsidR="0029248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273" w:rsidRDefault="00347273" w:rsidP="009F0C77">
      <w:r>
        <w:separator/>
      </w:r>
    </w:p>
  </w:footnote>
  <w:footnote w:type="continuationSeparator" w:id="0">
    <w:p w:rsidR="00347273" w:rsidRDefault="003472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39AHB14"/>
    <w:docVar w:name="CoverBillType" w:val="r"/>
    <w:docVar w:name="docpath" w:val="L:\Council\bills\RM\1539AHB14.DOCX"/>
    <w:docVar w:name="dvBillNumber" w:val="4973"/>
    <w:docVar w:name="dvBillNumberPrefix" w:val="H. "/>
    <w:docVar w:name="dvOriginalBody" w:val="House"/>
    <w:docVar w:name="dvSteno" w:val="RM"/>
    <w:docVar w:name="NameofBody" w:val="h"/>
    <w:docVar w:name="vgroup2" w:val="Council"/>
  </w:docVars>
  <w:rsids>
    <w:rsidRoot w:val="00D32130"/>
    <w:rsid w:val="00011869"/>
    <w:rsid w:val="00027EE1"/>
    <w:rsid w:val="00081154"/>
    <w:rsid w:val="000C13FC"/>
    <w:rsid w:val="000D4A36"/>
    <w:rsid w:val="000E1785"/>
    <w:rsid w:val="000F40FA"/>
    <w:rsid w:val="0010776B"/>
    <w:rsid w:val="00133E66"/>
    <w:rsid w:val="001435A3"/>
    <w:rsid w:val="00194CD8"/>
    <w:rsid w:val="001B1E72"/>
    <w:rsid w:val="001D08F2"/>
    <w:rsid w:val="001D525B"/>
    <w:rsid w:val="001D7F4F"/>
    <w:rsid w:val="002321B6"/>
    <w:rsid w:val="00232477"/>
    <w:rsid w:val="00250967"/>
    <w:rsid w:val="002543C8"/>
    <w:rsid w:val="00284AAE"/>
    <w:rsid w:val="00292489"/>
    <w:rsid w:val="002B78DA"/>
    <w:rsid w:val="002E5912"/>
    <w:rsid w:val="00301B21"/>
    <w:rsid w:val="00325348"/>
    <w:rsid w:val="0032732C"/>
    <w:rsid w:val="00336AD0"/>
    <w:rsid w:val="00347273"/>
    <w:rsid w:val="0037079A"/>
    <w:rsid w:val="003765BA"/>
    <w:rsid w:val="003C15A0"/>
    <w:rsid w:val="003D01E8"/>
    <w:rsid w:val="003E5288"/>
    <w:rsid w:val="003F37EB"/>
    <w:rsid w:val="003F6D79"/>
    <w:rsid w:val="0041760A"/>
    <w:rsid w:val="00417C01"/>
    <w:rsid w:val="0043120D"/>
    <w:rsid w:val="004809EE"/>
    <w:rsid w:val="004B5F94"/>
    <w:rsid w:val="004E21C0"/>
    <w:rsid w:val="004E7D54"/>
    <w:rsid w:val="00525275"/>
    <w:rsid w:val="005273C6"/>
    <w:rsid w:val="00530A69"/>
    <w:rsid w:val="00545593"/>
    <w:rsid w:val="00577C6C"/>
    <w:rsid w:val="005942F2"/>
    <w:rsid w:val="005C11C4"/>
    <w:rsid w:val="005C2FE2"/>
    <w:rsid w:val="005E2BC9"/>
    <w:rsid w:val="00605102"/>
    <w:rsid w:val="006215AA"/>
    <w:rsid w:val="00642482"/>
    <w:rsid w:val="0065140C"/>
    <w:rsid w:val="00681AA2"/>
    <w:rsid w:val="006913C9"/>
    <w:rsid w:val="006942D4"/>
    <w:rsid w:val="0069470D"/>
    <w:rsid w:val="00734F00"/>
    <w:rsid w:val="00735728"/>
    <w:rsid w:val="00773D4C"/>
    <w:rsid w:val="007A70AE"/>
    <w:rsid w:val="008362E8"/>
    <w:rsid w:val="0084671C"/>
    <w:rsid w:val="008A1768"/>
    <w:rsid w:val="008C00CA"/>
    <w:rsid w:val="008D1284"/>
    <w:rsid w:val="008F0F33"/>
    <w:rsid w:val="008F4429"/>
    <w:rsid w:val="0094021A"/>
    <w:rsid w:val="00970656"/>
    <w:rsid w:val="00984D4E"/>
    <w:rsid w:val="009B42D2"/>
    <w:rsid w:val="009B44AF"/>
    <w:rsid w:val="009C6A0B"/>
    <w:rsid w:val="009E265C"/>
    <w:rsid w:val="009F0C77"/>
    <w:rsid w:val="009F4DD1"/>
    <w:rsid w:val="00A00BDD"/>
    <w:rsid w:val="00A41684"/>
    <w:rsid w:val="00A64E80"/>
    <w:rsid w:val="00A72BCD"/>
    <w:rsid w:val="00A741D9"/>
    <w:rsid w:val="00A80011"/>
    <w:rsid w:val="00A833AB"/>
    <w:rsid w:val="00A9741D"/>
    <w:rsid w:val="00AA02BB"/>
    <w:rsid w:val="00AC332D"/>
    <w:rsid w:val="00AD4B17"/>
    <w:rsid w:val="00AD5C0D"/>
    <w:rsid w:val="00B11125"/>
    <w:rsid w:val="00B412D4"/>
    <w:rsid w:val="00B425F8"/>
    <w:rsid w:val="00BE3C22"/>
    <w:rsid w:val="00C0345E"/>
    <w:rsid w:val="00C3483A"/>
    <w:rsid w:val="00C60C83"/>
    <w:rsid w:val="00C7194D"/>
    <w:rsid w:val="00C74E9D"/>
    <w:rsid w:val="00C82FD3"/>
    <w:rsid w:val="00C92819"/>
    <w:rsid w:val="00CA11B1"/>
    <w:rsid w:val="00CA3635"/>
    <w:rsid w:val="00CC6B7B"/>
    <w:rsid w:val="00CD2089"/>
    <w:rsid w:val="00CD5911"/>
    <w:rsid w:val="00D04226"/>
    <w:rsid w:val="00D32130"/>
    <w:rsid w:val="00D73A67"/>
    <w:rsid w:val="00D970A9"/>
    <w:rsid w:val="00DF3845"/>
    <w:rsid w:val="00E03654"/>
    <w:rsid w:val="00E03FD0"/>
    <w:rsid w:val="00E17410"/>
    <w:rsid w:val="00E41911"/>
    <w:rsid w:val="00E42B1E"/>
    <w:rsid w:val="00E77588"/>
    <w:rsid w:val="00E92EEF"/>
    <w:rsid w:val="00EC5BDC"/>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1DA1DBD-632D-480C-A88A-8FE4BCF19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02BB"/>
    <w:rPr>
      <w:rFonts w:ascii="Tahoma" w:hAnsi="Tahoma" w:cs="Tahoma"/>
      <w:sz w:val="16"/>
      <w:szCs w:val="16"/>
    </w:rPr>
  </w:style>
  <w:style w:type="character" w:customStyle="1" w:styleId="BalloonTextChar">
    <w:name w:val="Balloon Text Char"/>
    <w:basedOn w:val="DefaultParagraphFont"/>
    <w:link w:val="BalloonText"/>
    <w:uiPriority w:val="99"/>
    <w:semiHidden/>
    <w:rsid w:val="00AA02BB"/>
    <w:rPr>
      <w:rFonts w:ascii="Tahoma" w:eastAsia="Times New Roman" w:hAnsi="Tahoma" w:cs="Tahoma"/>
      <w:sz w:val="16"/>
      <w:szCs w:val="16"/>
    </w:rPr>
  </w:style>
  <w:style w:type="character" w:styleId="Hyperlink">
    <w:name w:val="Hyperlink"/>
    <w:basedOn w:val="DefaultParagraphFont"/>
    <w:uiPriority w:val="99"/>
    <w:unhideWhenUsed/>
    <w:rsid w:val="00A00B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973_20140326.docx" TargetMode="External"/><Relationship Id="rId3" Type="http://schemas.openxmlformats.org/officeDocument/2006/relationships/settings" Target="settings.xml"/><Relationship Id="rId7" Type="http://schemas.openxmlformats.org/officeDocument/2006/relationships/hyperlink" Target="file:///H:\HJ%20Archive\2014\03-26-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77C4C-C07F-416E-A4E8-056FC2823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617</Words>
  <Characters>3523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4973: World of Literacy Day - South Carolina Legislature Online</dc:title>
  <dc:creator>McDowell</dc:creator>
  <cp:lastModifiedBy>N Cumfer</cp:lastModifiedBy>
  <cp:revision>6</cp:revision>
  <cp:lastPrinted>2014-03-25T15:44:00Z</cp:lastPrinted>
  <dcterms:created xsi:type="dcterms:W3CDTF">2014-03-26T14:46:00Z</dcterms:created>
  <dcterms:modified xsi:type="dcterms:W3CDTF">2014-12-05T17:06:00Z</dcterms:modified>
</cp:coreProperties>
</file>