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6DAD" w:rsidRDefault="006A6DAD" w:rsidP="006A6DAD">
      <w:pPr>
        <w:widowControl w:val="0"/>
        <w:jc w:val="center"/>
      </w:pPr>
      <w:r w:rsidRPr="006A6DAD">
        <w:rPr>
          <w:b/>
        </w:rPr>
        <w:t>South Carolina General Assembly</w:t>
      </w:r>
    </w:p>
    <w:p w:rsidR="006A6DAD" w:rsidRDefault="006A6DAD" w:rsidP="006A6DAD">
      <w:pPr>
        <w:widowControl w:val="0"/>
        <w:jc w:val="center"/>
      </w:pPr>
      <w:r>
        <w:t>120th Session, 2013-2014</w:t>
      </w:r>
    </w:p>
    <w:p w:rsidR="006A6DAD" w:rsidRDefault="006A6DAD" w:rsidP="006A6DAD">
      <w:pPr>
        <w:widowControl w:val="0"/>
        <w:jc w:val="left"/>
      </w:pPr>
    </w:p>
    <w:p w:rsidR="006A6DAD" w:rsidRDefault="006A6DAD" w:rsidP="006A6DAD">
      <w:pPr>
        <w:widowControl w:val="0"/>
        <w:jc w:val="left"/>
        <w:rPr>
          <w:b/>
        </w:rPr>
      </w:pPr>
      <w:r w:rsidRPr="006A6DAD">
        <w:rPr>
          <w:b/>
        </w:rPr>
        <w:t>H. 5030</w:t>
      </w:r>
    </w:p>
    <w:p w:rsidR="006A6DAD" w:rsidRDefault="006A6DAD" w:rsidP="006A6DAD">
      <w:pPr>
        <w:widowControl w:val="0"/>
        <w:jc w:val="left"/>
        <w:rPr>
          <w:b/>
        </w:rPr>
      </w:pPr>
    </w:p>
    <w:p w:rsidR="006A6DAD" w:rsidRDefault="006A6DAD" w:rsidP="006A6DAD">
      <w:pPr>
        <w:widowControl w:val="0"/>
        <w:jc w:val="left"/>
      </w:pPr>
      <w:r w:rsidRPr="006A6DAD">
        <w:rPr>
          <w:b/>
        </w:rPr>
        <w:t>STATUS INFORMATION</w:t>
      </w:r>
    </w:p>
    <w:p w:rsidR="006A6DAD" w:rsidRDefault="006A6DAD" w:rsidP="006A6DAD">
      <w:pPr>
        <w:widowControl w:val="0"/>
        <w:jc w:val="left"/>
      </w:pPr>
    </w:p>
    <w:p w:rsidR="006A6DAD" w:rsidRDefault="006A6DAD" w:rsidP="006A6DAD">
      <w:pPr>
        <w:widowControl w:val="0"/>
        <w:jc w:val="left"/>
      </w:pPr>
      <w:r>
        <w:t>House Resolution</w:t>
      </w:r>
    </w:p>
    <w:p w:rsidR="006A6DAD" w:rsidRDefault="006A6DAD" w:rsidP="006A6DAD">
      <w:pPr>
        <w:widowControl w:val="0"/>
        <w:jc w:val="left"/>
      </w:pPr>
      <w:r>
        <w:t>Sponsors: Reps. Erickson, M.S. McLeod, Spires,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W.J. McLeod, Merrill, Mitchell, D.C. Moss, V.S. Moss, Munnerlyn, Murphy, Nanney, Neal, Newton, Norman, Norrell, R.L. Ott, Owens, Parks, Patrick, Pitts, Pope, Putnam, Quinn, Ridgeway, Riley, Rivers, Robinson</w:t>
      </w:r>
      <w:r>
        <w:noBreakHyphen/>
        <w:t>Simpson, Rutherford, Ryhal, Sabb, Sandifer, Sellers, Simrill, Skelton, G.M. Smith, G.R. Smith, J.E. Smith, J.R. Smith, Sottile, Southard, Stavrinakis, Stringer, Tallon, Taylor, Thayer, Toole, Vick, Weeks, Wells, Whipper, White, Whitmire, Williams, Willis and Wood</w:t>
      </w:r>
    </w:p>
    <w:p w:rsidR="006A6DAD" w:rsidRDefault="006A6DAD" w:rsidP="006A6DAD">
      <w:pPr>
        <w:widowControl w:val="0"/>
        <w:jc w:val="left"/>
      </w:pPr>
      <w:r>
        <w:t>Document Path: l:\council\bills\bh\26132dg14.docx</w:t>
      </w:r>
    </w:p>
    <w:p w:rsidR="006A6DAD" w:rsidRDefault="006A6DAD" w:rsidP="006A6DAD">
      <w:pPr>
        <w:widowControl w:val="0"/>
        <w:jc w:val="left"/>
      </w:pPr>
    </w:p>
    <w:p w:rsidR="006A6DAD" w:rsidRDefault="006A6DAD" w:rsidP="006A6DAD">
      <w:pPr>
        <w:widowControl w:val="0"/>
        <w:jc w:val="left"/>
      </w:pPr>
      <w:r>
        <w:t>Introduced in the House on April 2, 2014</w:t>
      </w:r>
    </w:p>
    <w:p w:rsidR="006A6DAD" w:rsidRDefault="006A6DAD" w:rsidP="006A6DAD">
      <w:pPr>
        <w:widowControl w:val="0"/>
        <w:jc w:val="left"/>
      </w:pPr>
      <w:r>
        <w:t>Adopted by the House on April 2, 2014</w:t>
      </w:r>
    </w:p>
    <w:p w:rsidR="006A6DAD" w:rsidRDefault="006A6DAD" w:rsidP="006A6DAD">
      <w:pPr>
        <w:widowControl w:val="0"/>
        <w:jc w:val="left"/>
      </w:pPr>
    </w:p>
    <w:p w:rsidR="006A6DAD" w:rsidRDefault="006A6DAD" w:rsidP="006A6DAD">
      <w:pPr>
        <w:widowControl w:val="0"/>
        <w:jc w:val="left"/>
      </w:pPr>
      <w:r>
        <w:t xml:space="preserve">Summary: </w:t>
      </w:r>
      <w:r w:rsidR="00AB6B85">
        <w:t>Children's Advocacy Day</w:t>
      </w:r>
    </w:p>
    <w:p w:rsidR="006A6DAD" w:rsidRDefault="006A6DAD" w:rsidP="006A6DAD">
      <w:pPr>
        <w:widowControl w:val="0"/>
        <w:jc w:val="left"/>
      </w:pPr>
    </w:p>
    <w:p w:rsidR="006A6DAD" w:rsidRDefault="006A6DAD" w:rsidP="006A6DAD">
      <w:pPr>
        <w:widowControl w:val="0"/>
        <w:jc w:val="left"/>
      </w:pPr>
    </w:p>
    <w:p w:rsidR="006A6DAD" w:rsidRDefault="006A6DAD" w:rsidP="006A6DAD">
      <w:pPr>
        <w:widowControl w:val="0"/>
        <w:tabs>
          <w:tab w:val="center" w:pos="590"/>
          <w:tab w:val="center" w:pos="1440"/>
          <w:tab w:val="left" w:pos="1872"/>
          <w:tab w:val="left" w:pos="9187"/>
        </w:tabs>
        <w:jc w:val="left"/>
      </w:pPr>
      <w:r w:rsidRPr="006A6DAD">
        <w:rPr>
          <w:b/>
        </w:rPr>
        <w:t>HISTORY OF LEGISLATIVE ACTIONS</w:t>
      </w:r>
    </w:p>
    <w:p w:rsidR="006A6DAD" w:rsidRDefault="006A6DAD" w:rsidP="006A6DAD">
      <w:pPr>
        <w:widowControl w:val="0"/>
        <w:tabs>
          <w:tab w:val="center" w:pos="590"/>
          <w:tab w:val="center" w:pos="1440"/>
          <w:tab w:val="left" w:pos="1872"/>
          <w:tab w:val="left" w:pos="9187"/>
        </w:tabs>
        <w:jc w:val="left"/>
      </w:pPr>
    </w:p>
    <w:p w:rsidR="006A6DAD" w:rsidRPr="006A6DAD" w:rsidRDefault="006A6DAD" w:rsidP="006A6DAD">
      <w:pPr>
        <w:widowControl w:val="0"/>
        <w:tabs>
          <w:tab w:val="center" w:pos="590"/>
          <w:tab w:val="center" w:pos="1440"/>
          <w:tab w:val="left" w:pos="1872"/>
          <w:tab w:val="left" w:pos="9187"/>
        </w:tabs>
        <w:jc w:val="left"/>
      </w:pPr>
      <w:r w:rsidRPr="006A6DAD">
        <w:rPr>
          <w:u w:val="single"/>
        </w:rPr>
        <w:tab/>
        <w:t>Date</w:t>
      </w:r>
      <w:r w:rsidRPr="006A6DAD">
        <w:rPr>
          <w:u w:val="single"/>
        </w:rPr>
        <w:tab/>
        <w:t>Body</w:t>
      </w:r>
      <w:r w:rsidRPr="006A6DAD">
        <w:rPr>
          <w:u w:val="single"/>
        </w:rPr>
        <w:tab/>
        <w:t>Action Description with journal page number</w:t>
      </w:r>
      <w:r w:rsidRPr="006A6DAD">
        <w:rPr>
          <w:u w:val="single"/>
        </w:rPr>
        <w:tab/>
      </w:r>
      <w:bookmarkStart w:id="0" w:name="_GoBack"/>
      <w:bookmarkEnd w:id="0"/>
    </w:p>
    <w:p w:rsidR="00AB6B85" w:rsidRDefault="00AB6B85" w:rsidP="00AB6B85">
      <w:pPr>
        <w:widowControl w:val="0"/>
        <w:tabs>
          <w:tab w:val="right" w:pos="1008"/>
          <w:tab w:val="left" w:pos="1152"/>
          <w:tab w:val="left" w:pos="1872"/>
          <w:tab w:val="left" w:pos="9187"/>
        </w:tabs>
        <w:ind w:left="2088" w:hanging="2088"/>
        <w:jc w:val="left"/>
      </w:pPr>
      <w:r>
        <w:tab/>
        <w:t>4/2/2014</w:t>
      </w:r>
      <w:r>
        <w:tab/>
        <w:t>House</w:t>
      </w:r>
      <w:r>
        <w:tab/>
      </w:r>
      <w:r w:rsidRPr="00060E45">
        <w:t>Introduced and adopted (</w:t>
      </w:r>
      <w:hyperlink r:id="rId7" w:history="1">
        <w:r w:rsidRPr="00060E45">
          <w:rPr>
            <w:rStyle w:val="Hyperlink"/>
          </w:rPr>
          <w:t>House Journal</w:t>
        </w:r>
        <w:r w:rsidRPr="00060E45">
          <w:rPr>
            <w:rStyle w:val="Hyperlink"/>
          </w:rPr>
          <w:noBreakHyphen/>
          <w:t>page 15</w:t>
        </w:r>
      </w:hyperlink>
      <w:r w:rsidRPr="00060E45">
        <w:t>)</w:t>
      </w:r>
    </w:p>
    <w:p w:rsidR="00AB6B85" w:rsidRDefault="00AB6B85" w:rsidP="00AB6B85">
      <w:pPr>
        <w:widowControl w:val="0"/>
        <w:tabs>
          <w:tab w:val="right" w:pos="1008"/>
          <w:tab w:val="left" w:pos="1152"/>
          <w:tab w:val="left" w:pos="1872"/>
          <w:tab w:val="left" w:pos="9187"/>
        </w:tabs>
        <w:ind w:left="2088" w:hanging="2088"/>
        <w:jc w:val="left"/>
      </w:pPr>
    </w:p>
    <w:p w:rsidR="006A6DAD" w:rsidRPr="006A6DAD" w:rsidRDefault="006A6DAD" w:rsidP="006A6DAD">
      <w:pPr>
        <w:widowControl w:val="0"/>
        <w:tabs>
          <w:tab w:val="right" w:pos="1008"/>
          <w:tab w:val="left" w:pos="1152"/>
          <w:tab w:val="left" w:pos="1872"/>
          <w:tab w:val="left" w:pos="9187"/>
        </w:tabs>
        <w:ind w:left="2088" w:hanging="2088"/>
        <w:jc w:val="left"/>
      </w:pPr>
    </w:p>
    <w:p w:rsidR="006A6DAD" w:rsidRDefault="006A6DAD" w:rsidP="006A6DAD">
      <w:r w:rsidRPr="006A6DAD">
        <w:rPr>
          <w:b/>
        </w:rPr>
        <w:t>VERSIONS OF THIS BILL</w:t>
      </w:r>
    </w:p>
    <w:p w:rsidR="006A6DAD" w:rsidRDefault="006A6DAD" w:rsidP="006A6DAD"/>
    <w:p w:rsidR="006A6DAD" w:rsidRDefault="00B17E98" w:rsidP="006A6DAD">
      <w:hyperlink r:id="rId8" w:history="1">
        <w:r w:rsidR="006A6DAD">
          <w:rPr>
            <w:rStyle w:val="Hyperlink"/>
          </w:rPr>
          <w:t>4/2/2014</w:t>
        </w:r>
      </w:hyperlink>
    </w:p>
    <w:p w:rsidR="006A6DAD" w:rsidRDefault="006A6DAD" w:rsidP="006A6DAD"/>
    <w:p w:rsidR="006A6DAD" w:rsidRDefault="006A6DAD" w:rsidP="006A6DAD">
      <w:pPr>
        <w:sectPr w:rsidR="006A6DAD" w:rsidSect="006A6DA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5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456B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C5D" w:rsidRPr="008D514F" w:rsidRDefault="00BF1C5D" w:rsidP="00BF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D514F">
        <w:rPr>
          <w:color w:val="000000" w:themeColor="text1"/>
          <w:u w:color="000000" w:themeColor="text1"/>
        </w:rPr>
        <w:t>TO RECOGNIZE THAT ABUSE AND NEGLECT OF CHILDREN IS A SIGNIFICANT PROBLEM</w:t>
      </w:r>
      <w:r>
        <w:rPr>
          <w:color w:val="000000" w:themeColor="text1"/>
          <w:u w:color="000000" w:themeColor="text1"/>
        </w:rPr>
        <w:t xml:space="preserve"> AND TO DECLARE TUESDAY, APRIL 29</w:t>
      </w:r>
      <w:r w:rsidRPr="008D514F">
        <w:rPr>
          <w:color w:val="000000" w:themeColor="text1"/>
          <w:u w:color="000000" w:themeColor="text1"/>
        </w:rPr>
        <w:t>, 2014, AS “CHILDREN’S ADVOCACY DAY” IN SOUTH CAROLINA.</w:t>
      </w:r>
    </w:p>
    <w:p w:rsidR="00A456B8" w:rsidRDefault="00A456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F1C5D" w:rsidRPr="008D514F" w:rsidRDefault="00BF1C5D" w:rsidP="00BF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514F">
        <w:rPr>
          <w:color w:val="000000" w:themeColor="text1"/>
          <w:u w:color="000000" w:themeColor="text1"/>
        </w:rPr>
        <w:t>Whereas, in 2013, an estimated 294,781 children were served by children’s advocacy centers nationwide; and</w:t>
      </w:r>
    </w:p>
    <w:p w:rsidR="00BF1C5D" w:rsidRPr="008D514F" w:rsidRDefault="00BF1C5D" w:rsidP="00BF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1C5D" w:rsidRPr="008D514F" w:rsidRDefault="00BF1C5D" w:rsidP="00BF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514F">
        <w:rPr>
          <w:color w:val="000000" w:themeColor="text1"/>
          <w:u w:color="000000" w:themeColor="text1"/>
        </w:rPr>
        <w:t>Whereas, in 2013, children’s advocacy centers throughout South Carolina served an estimated 7,089 child victims of abuse, providing victim advocacy and support to them and their families. Of these 7,089 children, approximately 78 percent were twelve years old or younger; and</w:t>
      </w:r>
    </w:p>
    <w:p w:rsidR="00BF1C5D" w:rsidRPr="008D514F" w:rsidRDefault="00BF1C5D" w:rsidP="00BF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1C5D" w:rsidRPr="008D514F" w:rsidRDefault="00BF1C5D" w:rsidP="00BF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514F">
        <w:rPr>
          <w:color w:val="000000" w:themeColor="text1"/>
          <w:u w:color="000000" w:themeColor="text1"/>
        </w:rPr>
        <w:t>Whereas, although neglect is the most common form of child maltreatment, victims also suffer year after year from physical abuse, sexual abuse, drug endangerment, commercial sexual exploitation, and psychological maltreatment; and</w:t>
      </w:r>
    </w:p>
    <w:p w:rsidR="00BF1C5D" w:rsidRPr="008D514F" w:rsidRDefault="00BF1C5D" w:rsidP="00BF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1C5D" w:rsidRPr="008D514F" w:rsidRDefault="00BF1C5D" w:rsidP="00BF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514F">
        <w:rPr>
          <w:color w:val="000000" w:themeColor="text1"/>
          <w:u w:color="000000" w:themeColor="text1"/>
        </w:rPr>
        <w:t>Whereas, children’s advocacy centers seek to model, promote, and deliver excellence in child abuse response and prevention through direct service, education, collaboration, and leadership; and</w:t>
      </w:r>
    </w:p>
    <w:p w:rsidR="00BF1C5D" w:rsidRPr="008D514F" w:rsidRDefault="00BF1C5D" w:rsidP="00BF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1C5D" w:rsidRPr="008D514F" w:rsidRDefault="00BF1C5D" w:rsidP="00BF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514F">
        <w:rPr>
          <w:color w:val="000000" w:themeColor="text1"/>
          <w:u w:color="000000" w:themeColor="text1"/>
        </w:rPr>
        <w:t xml:space="preserve">Whereas, it is entirely appropriate for the South Carolina House of Representatives to pause in its deliberations to underline the growing problem of child abuse and the serious impact its continued existence has on the citizens of South Carolina, as well upon the nation. Now, therefore, </w:t>
      </w:r>
    </w:p>
    <w:p w:rsidR="00BF1C5D" w:rsidRPr="008D514F" w:rsidRDefault="00BF1C5D" w:rsidP="00BF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1C5D" w:rsidRPr="008D514F" w:rsidRDefault="00BF1C5D" w:rsidP="00BF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514F">
        <w:rPr>
          <w:color w:val="000000" w:themeColor="text1"/>
          <w:u w:color="000000" w:themeColor="text1"/>
        </w:rPr>
        <w:t>Be it resolved by the House of Representatives:</w:t>
      </w:r>
    </w:p>
    <w:p w:rsidR="00BF1C5D" w:rsidRPr="008D514F" w:rsidRDefault="00BF1C5D" w:rsidP="00BF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1C5D" w:rsidRPr="008D514F" w:rsidRDefault="00BF1C5D" w:rsidP="00BF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514F">
        <w:rPr>
          <w:color w:val="000000" w:themeColor="text1"/>
          <w:u w:color="000000" w:themeColor="text1"/>
        </w:rPr>
        <w:lastRenderedPageBreak/>
        <w:t>That the members of the South Carolina House of Representatives, by this resolution, recognize that abuse and neglect of children is a significant prob</w:t>
      </w:r>
      <w:r>
        <w:rPr>
          <w:color w:val="000000" w:themeColor="text1"/>
          <w:u w:color="000000" w:themeColor="text1"/>
        </w:rPr>
        <w:t>lem and declare Tuesday, April 29</w:t>
      </w:r>
      <w:r w:rsidRPr="008D514F">
        <w:rPr>
          <w:color w:val="000000" w:themeColor="text1"/>
          <w:u w:color="000000" w:themeColor="text1"/>
        </w:rPr>
        <w:t>, 2014, as “Children’s Advocacy Day” in South Carolina.</w:t>
      </w:r>
    </w:p>
    <w:p w:rsidR="00BF1C5D" w:rsidRPr="008D514F" w:rsidRDefault="00BF1C5D" w:rsidP="00BF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Pr="00BF1C5D" w:rsidRDefault="00BF1C5D" w:rsidP="00BF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514F">
        <w:rPr>
          <w:color w:val="000000" w:themeColor="text1"/>
          <w:u w:color="000000" w:themeColor="text1"/>
        </w:rPr>
        <w:t>Be it further resolved that a copy of this resolution be presented to Kim Hamm, Executive Director of the South Carolina Network of Children’s Advocacy Centers.</w:t>
      </w:r>
    </w:p>
    <w:p w:rsidR="004E5FB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E5FB2" w:rsidRDefault="004E5FB2" w:rsidP="006A6DAD">
      <w:pPr>
        <w:suppressAutoHyphens/>
      </w:pPr>
    </w:p>
    <w:sectPr w:rsidR="004E5FB2" w:rsidSect="006A6DA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56B8" w:rsidRDefault="00A456B8" w:rsidP="009F0C77">
      <w:r>
        <w:separator/>
      </w:r>
    </w:p>
  </w:endnote>
  <w:endnote w:type="continuationSeparator" w:id="0">
    <w:p w:rsidR="00A456B8" w:rsidRDefault="00A456B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D7990F8-7055-4FEF-9ED3-825AEBC00C74}"/>
    <w:embedBold r:id="rId2" w:fontKey="{BFBFA052-4829-4485-96DC-8CE50A0ADC69}"/>
  </w:font>
  <w:font w:name="Calibri">
    <w:panose1 w:val="020F0502020204030204"/>
    <w:charset w:val="00"/>
    <w:family w:val="swiss"/>
    <w:pitch w:val="variable"/>
    <w:sig w:usb0="E10002FF" w:usb1="4000ACFF" w:usb2="00000009" w:usb3="00000000" w:csb0="0000019F" w:csb1="00000000"/>
    <w:embedRegular r:id="rId3" w:fontKey="{4C3B3E10-999A-438E-9332-1BF5E3F8C488}"/>
  </w:font>
  <w:font w:name="Cambria">
    <w:panose1 w:val="02040503050406030204"/>
    <w:charset w:val="00"/>
    <w:family w:val="roman"/>
    <w:pitch w:val="variable"/>
    <w:sig w:usb0="E00002FF" w:usb1="400004FF" w:usb2="00000000" w:usb3="00000000" w:csb0="0000019F" w:csb1="00000000"/>
    <w:embedRegular r:id="rId4" w:fontKey="{2AC90B9A-A49A-43EA-95FF-EC5A50B1EE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6DAD" w:rsidRPr="004E5FB2" w:rsidRDefault="006A6DAD" w:rsidP="004E5FB2">
    <w:pPr>
      <w:pStyle w:val="Footer"/>
      <w:tabs>
        <w:tab w:val="clear" w:pos="4680"/>
        <w:tab w:val="clear" w:pos="9360"/>
        <w:tab w:val="center" w:pos="2995"/>
      </w:tabs>
      <w:spacing w:before="120"/>
    </w:pPr>
    <w:r>
      <w:t>[5030]</w:t>
    </w:r>
    <w:r>
      <w:tab/>
    </w:r>
    <w:r w:rsidR="001A21D9">
      <w:fldChar w:fldCharType="begin"/>
    </w:r>
    <w:r w:rsidR="001A21D9">
      <w:instrText xml:space="preserve"> PAGE  \* MERGEFORMAT </w:instrText>
    </w:r>
    <w:r w:rsidR="001A21D9">
      <w:fldChar w:fldCharType="separate"/>
    </w:r>
    <w:r w:rsidR="00B17E98">
      <w:rPr>
        <w:noProof/>
      </w:rPr>
      <w:t>1</w:t>
    </w:r>
    <w:r w:rsidR="001A21D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56B8" w:rsidRDefault="00A456B8" w:rsidP="009F0C77">
      <w:r>
        <w:separator/>
      </w:r>
    </w:p>
  </w:footnote>
  <w:footnote w:type="continuationSeparator" w:id="0">
    <w:p w:rsidR="00A456B8" w:rsidRDefault="00A456B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6132DG14"/>
    <w:docVar w:name="CoverBillType" w:val="r"/>
    <w:docVar w:name="docpath" w:val="L:\Council\bills\BH\26132DG14.DOCX"/>
    <w:docVar w:name="dvBillNumber" w:val="5030"/>
    <w:docVar w:name="dvBillNumberPrefix" w:val="H. "/>
    <w:docVar w:name="dvOriginalBody" w:val="House"/>
    <w:docVar w:name="dvSteno" w:val="BH"/>
    <w:docVar w:name="NameofBody" w:val="h"/>
    <w:docVar w:name="vgroup2" w:val="Council"/>
  </w:docVars>
  <w:rsids>
    <w:rsidRoot w:val="002563EC"/>
    <w:rsid w:val="00011869"/>
    <w:rsid w:val="000E1785"/>
    <w:rsid w:val="000F40FA"/>
    <w:rsid w:val="0010776B"/>
    <w:rsid w:val="00133E66"/>
    <w:rsid w:val="001435A3"/>
    <w:rsid w:val="001A21D9"/>
    <w:rsid w:val="001D08F2"/>
    <w:rsid w:val="001D525B"/>
    <w:rsid w:val="001D7F4F"/>
    <w:rsid w:val="002321B6"/>
    <w:rsid w:val="00250967"/>
    <w:rsid w:val="002543C8"/>
    <w:rsid w:val="002563EC"/>
    <w:rsid w:val="00284AAE"/>
    <w:rsid w:val="002E5912"/>
    <w:rsid w:val="00301B21"/>
    <w:rsid w:val="00325348"/>
    <w:rsid w:val="0032732C"/>
    <w:rsid w:val="00336AD0"/>
    <w:rsid w:val="0037079A"/>
    <w:rsid w:val="003D01E8"/>
    <w:rsid w:val="003E5288"/>
    <w:rsid w:val="003E606E"/>
    <w:rsid w:val="003F6D79"/>
    <w:rsid w:val="0041760A"/>
    <w:rsid w:val="00417C01"/>
    <w:rsid w:val="004809EE"/>
    <w:rsid w:val="004E5FB2"/>
    <w:rsid w:val="004E7D54"/>
    <w:rsid w:val="005273C6"/>
    <w:rsid w:val="00530A69"/>
    <w:rsid w:val="00545593"/>
    <w:rsid w:val="00577C6C"/>
    <w:rsid w:val="005A6A90"/>
    <w:rsid w:val="005C2FE2"/>
    <w:rsid w:val="005E2BC9"/>
    <w:rsid w:val="00605102"/>
    <w:rsid w:val="006215AA"/>
    <w:rsid w:val="006913C9"/>
    <w:rsid w:val="0069470D"/>
    <w:rsid w:val="006A6DAD"/>
    <w:rsid w:val="00734F00"/>
    <w:rsid w:val="0073622C"/>
    <w:rsid w:val="0076774A"/>
    <w:rsid w:val="007A70AE"/>
    <w:rsid w:val="008362E8"/>
    <w:rsid w:val="008A1768"/>
    <w:rsid w:val="008F0F33"/>
    <w:rsid w:val="008F4429"/>
    <w:rsid w:val="0094021A"/>
    <w:rsid w:val="009B44AF"/>
    <w:rsid w:val="009C6A0B"/>
    <w:rsid w:val="009F0C77"/>
    <w:rsid w:val="009F4DD1"/>
    <w:rsid w:val="00A136D2"/>
    <w:rsid w:val="00A17D51"/>
    <w:rsid w:val="00A41684"/>
    <w:rsid w:val="00A456B8"/>
    <w:rsid w:val="00A64E80"/>
    <w:rsid w:val="00A72BCD"/>
    <w:rsid w:val="00A741D9"/>
    <w:rsid w:val="00A833AB"/>
    <w:rsid w:val="00A9741D"/>
    <w:rsid w:val="00AB6B85"/>
    <w:rsid w:val="00AD4B17"/>
    <w:rsid w:val="00B17E98"/>
    <w:rsid w:val="00B412D4"/>
    <w:rsid w:val="00BE3C22"/>
    <w:rsid w:val="00BF1C5D"/>
    <w:rsid w:val="00C0345E"/>
    <w:rsid w:val="00C3483A"/>
    <w:rsid w:val="00C74E9D"/>
    <w:rsid w:val="00C82FD3"/>
    <w:rsid w:val="00C92819"/>
    <w:rsid w:val="00CC398B"/>
    <w:rsid w:val="00CC6B7B"/>
    <w:rsid w:val="00CD2089"/>
    <w:rsid w:val="00D73A67"/>
    <w:rsid w:val="00D970A9"/>
    <w:rsid w:val="00DF3845"/>
    <w:rsid w:val="00E41911"/>
    <w:rsid w:val="00E92EEF"/>
    <w:rsid w:val="00F24442"/>
    <w:rsid w:val="00F50AE3"/>
    <w:rsid w:val="00F538DD"/>
    <w:rsid w:val="00F67CF1"/>
    <w:rsid w:val="00F72EE3"/>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6FA2AE7-6F4A-4602-945F-7428816E8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A6DA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5030_20140402.docx" TargetMode="External"/><Relationship Id="rId3" Type="http://schemas.openxmlformats.org/officeDocument/2006/relationships/settings" Target="settings.xml"/><Relationship Id="rId7" Type="http://schemas.openxmlformats.org/officeDocument/2006/relationships/hyperlink" Target="file:///H:\HJ%20Archive\2014\04-02-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D1B8EF-797E-4F43-A080-032F40D96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518</Words>
  <Characters>2956</Characters>
  <Application>Microsoft Office Word</Application>
  <DocSecurity>0</DocSecurity>
  <Lines>24</Lines>
  <Paragraphs>6</Paragraphs>
  <ScaleCrop>false</ScaleCrop>
  <Company>LPITS</Company>
  <LinksUpToDate>false</LinksUpToDate>
  <CharactersWithSpaces>3468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5030: Children's Advocacy Day - South Carolina Legislature Online</dc:title>
  <dc:creator>%USERNAME%</dc:creator>
  <cp:lastModifiedBy>N Cumfer</cp:lastModifiedBy>
  <cp:revision>5</cp:revision>
  <cp:lastPrinted>2014-04-01T15:17:00Z</cp:lastPrinted>
  <dcterms:created xsi:type="dcterms:W3CDTF">2014-04-02T15:23:00Z</dcterms:created>
  <dcterms:modified xsi:type="dcterms:W3CDTF">2014-12-05T17:07:00Z</dcterms:modified>
</cp:coreProperties>
</file>