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E8A" w:rsidRDefault="00180E8A" w:rsidP="00180E8A">
      <w:pPr>
        <w:widowControl w:val="0"/>
        <w:jc w:val="center"/>
      </w:pPr>
      <w:r w:rsidRPr="00180E8A">
        <w:rPr>
          <w:b/>
        </w:rPr>
        <w:t>South Carolina General Assembly</w:t>
      </w:r>
    </w:p>
    <w:p w:rsidR="00180E8A" w:rsidRDefault="00180E8A" w:rsidP="00180E8A">
      <w:pPr>
        <w:widowControl w:val="0"/>
        <w:jc w:val="center"/>
      </w:pPr>
      <w:r>
        <w:t>120th Session, 2013-2014</w:t>
      </w:r>
    </w:p>
    <w:p w:rsidR="00180E8A" w:rsidRDefault="00180E8A" w:rsidP="00180E8A">
      <w:pPr>
        <w:widowControl w:val="0"/>
      </w:pPr>
    </w:p>
    <w:p w:rsidR="00180E8A" w:rsidRDefault="00180E8A" w:rsidP="00180E8A">
      <w:pPr>
        <w:widowControl w:val="0"/>
        <w:rPr>
          <w:b/>
        </w:rPr>
      </w:pPr>
      <w:r w:rsidRPr="00180E8A">
        <w:rPr>
          <w:b/>
        </w:rPr>
        <w:t>S.</w:t>
      </w:r>
      <w:r>
        <w:rPr>
          <w:b/>
        </w:rPr>
        <w:t xml:space="preserve"> </w:t>
      </w:r>
      <w:r w:rsidRPr="00180E8A">
        <w:rPr>
          <w:b/>
        </w:rPr>
        <w:t>508</w:t>
      </w:r>
    </w:p>
    <w:p w:rsidR="00180E8A" w:rsidRDefault="00180E8A" w:rsidP="00180E8A">
      <w:pPr>
        <w:widowControl w:val="0"/>
        <w:rPr>
          <w:b/>
        </w:rPr>
      </w:pPr>
    </w:p>
    <w:p w:rsidR="00180E8A" w:rsidRDefault="00180E8A" w:rsidP="00180E8A">
      <w:pPr>
        <w:widowControl w:val="0"/>
      </w:pPr>
      <w:r w:rsidRPr="00180E8A">
        <w:rPr>
          <w:b/>
        </w:rPr>
        <w:t>STATUS INFORMATION</w:t>
      </w:r>
    </w:p>
    <w:p w:rsidR="00180E8A" w:rsidRDefault="00180E8A" w:rsidP="00180E8A">
      <w:pPr>
        <w:widowControl w:val="0"/>
      </w:pPr>
    </w:p>
    <w:p w:rsidR="00180E8A" w:rsidRDefault="00180E8A" w:rsidP="00180E8A">
      <w:pPr>
        <w:widowControl w:val="0"/>
      </w:pPr>
      <w:r>
        <w:t>Senate Resolution</w:t>
      </w:r>
    </w:p>
    <w:p w:rsidR="00180E8A" w:rsidRDefault="00CE5079" w:rsidP="00180E8A">
      <w:pPr>
        <w:widowControl w:val="0"/>
      </w:pPr>
      <w:r>
        <w:t>Sponsors: Senators Alexander, Malloy, Nicholson, L. Martin, Williams and Cleary</w:t>
      </w:r>
    </w:p>
    <w:p w:rsidR="00180E8A" w:rsidRDefault="00180E8A" w:rsidP="00180E8A">
      <w:pPr>
        <w:widowControl w:val="0"/>
      </w:pPr>
      <w:r>
        <w:t>Document Path: l:\s-res\tca\005clin.mrh.tca.docx</w:t>
      </w:r>
    </w:p>
    <w:p w:rsidR="00DC0609" w:rsidRDefault="00DC0609" w:rsidP="00180E8A">
      <w:pPr>
        <w:widowControl w:val="0"/>
      </w:pPr>
      <w:r>
        <w:t>Companion/Similar bill(s): 3793</w:t>
      </w:r>
    </w:p>
    <w:p w:rsidR="00180E8A" w:rsidRDefault="00180E8A" w:rsidP="00180E8A">
      <w:pPr>
        <w:widowControl w:val="0"/>
      </w:pPr>
    </w:p>
    <w:p w:rsidR="00F745AA" w:rsidRDefault="00F745AA" w:rsidP="00180E8A">
      <w:pPr>
        <w:widowControl w:val="0"/>
      </w:pPr>
      <w:r>
        <w:t>Introduced in the Senate on March 12, 2013</w:t>
      </w:r>
    </w:p>
    <w:p w:rsidR="00F745AA" w:rsidRDefault="00F745AA" w:rsidP="00180E8A">
      <w:pPr>
        <w:widowControl w:val="0"/>
      </w:pPr>
      <w:r>
        <w:t>Adopted by the Senate on April 23, 2013</w:t>
      </w:r>
    </w:p>
    <w:p w:rsidR="00F745AA" w:rsidRDefault="00F745AA" w:rsidP="00180E8A">
      <w:pPr>
        <w:widowControl w:val="0"/>
      </w:pPr>
    </w:p>
    <w:p w:rsidR="00180E8A" w:rsidRDefault="00180E8A" w:rsidP="00180E8A">
      <w:pPr>
        <w:widowControl w:val="0"/>
      </w:pPr>
      <w:r>
        <w:t xml:space="preserve">Summary: </w:t>
      </w:r>
      <w:r w:rsidR="00577222">
        <w:t>Free Clinic Awareness Day</w:t>
      </w:r>
    </w:p>
    <w:p w:rsidR="00180E8A" w:rsidRDefault="00180E8A" w:rsidP="00180E8A">
      <w:pPr>
        <w:widowControl w:val="0"/>
      </w:pPr>
    </w:p>
    <w:p w:rsidR="00180E8A" w:rsidRDefault="00180E8A" w:rsidP="00180E8A">
      <w:pPr>
        <w:widowControl w:val="0"/>
      </w:pPr>
    </w:p>
    <w:p w:rsidR="00180E8A" w:rsidRDefault="00180E8A" w:rsidP="00180E8A">
      <w:pPr>
        <w:widowControl w:val="0"/>
        <w:tabs>
          <w:tab w:val="center" w:pos="590"/>
          <w:tab w:val="center" w:pos="1440"/>
          <w:tab w:val="left" w:pos="1872"/>
          <w:tab w:val="left" w:pos="9187"/>
        </w:tabs>
      </w:pPr>
      <w:r w:rsidRPr="00180E8A">
        <w:rPr>
          <w:b/>
        </w:rPr>
        <w:t>HISTORY OF LEGISLATIVE ACTIONS</w:t>
      </w:r>
    </w:p>
    <w:p w:rsidR="00180E8A" w:rsidRDefault="00180E8A" w:rsidP="00180E8A">
      <w:pPr>
        <w:widowControl w:val="0"/>
        <w:tabs>
          <w:tab w:val="center" w:pos="590"/>
          <w:tab w:val="center" w:pos="1440"/>
          <w:tab w:val="left" w:pos="1872"/>
          <w:tab w:val="left" w:pos="9187"/>
        </w:tabs>
      </w:pPr>
    </w:p>
    <w:p w:rsidR="00180E8A" w:rsidRPr="00180E8A" w:rsidRDefault="00180E8A" w:rsidP="00180E8A">
      <w:pPr>
        <w:widowControl w:val="0"/>
        <w:tabs>
          <w:tab w:val="center" w:pos="590"/>
          <w:tab w:val="center" w:pos="1440"/>
          <w:tab w:val="left" w:pos="1872"/>
          <w:tab w:val="left" w:pos="9187"/>
        </w:tabs>
      </w:pPr>
      <w:r w:rsidRPr="00180E8A">
        <w:rPr>
          <w:u w:val="single"/>
        </w:rPr>
        <w:tab/>
        <w:t>Date</w:t>
      </w:r>
      <w:r w:rsidRPr="00180E8A">
        <w:rPr>
          <w:u w:val="single"/>
        </w:rPr>
        <w:tab/>
        <w:t>Body</w:t>
      </w:r>
      <w:r w:rsidRPr="00180E8A">
        <w:rPr>
          <w:u w:val="single"/>
        </w:rPr>
        <w:tab/>
        <w:t>Action Description with journal page number</w:t>
      </w:r>
      <w:r w:rsidRPr="00180E8A">
        <w:rPr>
          <w:u w:val="single"/>
        </w:rPr>
        <w:tab/>
      </w:r>
      <w:bookmarkStart w:id="0" w:name="_GoBack"/>
      <w:bookmarkEnd w:id="0"/>
    </w:p>
    <w:p w:rsidR="00516E01" w:rsidRDefault="00516E01" w:rsidP="00516E01">
      <w:pPr>
        <w:widowControl w:val="0"/>
        <w:tabs>
          <w:tab w:val="right" w:pos="1008"/>
          <w:tab w:val="left" w:pos="1152"/>
          <w:tab w:val="left" w:pos="1872"/>
          <w:tab w:val="left" w:pos="9187"/>
        </w:tabs>
        <w:ind w:left="2088" w:hanging="2088"/>
      </w:pPr>
      <w:r>
        <w:tab/>
        <w:t>3/12/2013</w:t>
      </w:r>
      <w:r>
        <w:tab/>
        <w:t>Senate</w:t>
      </w:r>
      <w:r>
        <w:tab/>
      </w:r>
      <w:r w:rsidRPr="003D504E">
        <w:t>Introduced (</w:t>
      </w:r>
      <w:hyperlink r:id="rId6" w:history="1">
        <w:r w:rsidRPr="003D504E">
          <w:rPr>
            <w:rStyle w:val="Hyperlink"/>
          </w:rPr>
          <w:t>Senate Journal</w:t>
        </w:r>
        <w:r w:rsidRPr="003D504E">
          <w:rPr>
            <w:rStyle w:val="Hyperlink"/>
          </w:rPr>
          <w:noBreakHyphen/>
          <w:t>page 4</w:t>
        </w:r>
      </w:hyperlink>
      <w:r w:rsidRPr="003D504E">
        <w:t>)</w:t>
      </w:r>
    </w:p>
    <w:p w:rsidR="00516E01" w:rsidRDefault="00516E01" w:rsidP="00516E01">
      <w:pPr>
        <w:widowControl w:val="0"/>
        <w:tabs>
          <w:tab w:val="right" w:pos="1008"/>
          <w:tab w:val="left" w:pos="1152"/>
          <w:tab w:val="left" w:pos="1872"/>
          <w:tab w:val="left" w:pos="9187"/>
        </w:tabs>
        <w:ind w:left="2088" w:hanging="2088"/>
      </w:pPr>
      <w:r>
        <w:tab/>
        <w:t>3/12/2013</w:t>
      </w:r>
      <w:r>
        <w:tab/>
        <w:t>Senate</w:t>
      </w:r>
      <w:r>
        <w:tab/>
      </w:r>
      <w:r w:rsidRPr="003D504E">
        <w:t xml:space="preserve">Referred </w:t>
      </w:r>
      <w:r>
        <w:t xml:space="preserve">to Committee on </w:t>
      </w:r>
      <w:r w:rsidRPr="003D504E">
        <w:rPr>
          <w:b/>
        </w:rPr>
        <w:t>Medical Affairs</w:t>
      </w:r>
      <w:r>
        <w:t xml:space="preserve"> </w:t>
      </w:r>
      <w:r w:rsidRPr="003D504E">
        <w:t>(</w:t>
      </w:r>
      <w:hyperlink r:id="rId7" w:history="1">
        <w:r w:rsidRPr="003D504E">
          <w:rPr>
            <w:rStyle w:val="Hyperlink"/>
          </w:rPr>
          <w:t>Senate Journal</w:t>
        </w:r>
        <w:r w:rsidRPr="003D504E">
          <w:rPr>
            <w:rStyle w:val="Hyperlink"/>
          </w:rPr>
          <w:noBreakHyphen/>
          <w:t>page 4</w:t>
        </w:r>
      </w:hyperlink>
      <w:r w:rsidRPr="003D504E">
        <w:t>)</w:t>
      </w:r>
    </w:p>
    <w:p w:rsidR="00516E01" w:rsidRDefault="00516E01" w:rsidP="00516E01">
      <w:pPr>
        <w:widowControl w:val="0"/>
        <w:tabs>
          <w:tab w:val="right" w:pos="1008"/>
          <w:tab w:val="left" w:pos="1152"/>
          <w:tab w:val="left" w:pos="1872"/>
          <w:tab w:val="left" w:pos="9187"/>
        </w:tabs>
        <w:ind w:left="2088" w:hanging="2088"/>
      </w:pPr>
      <w:r>
        <w:tab/>
        <w:t>4/18/2013</w:t>
      </w:r>
      <w:r>
        <w:tab/>
        <w:t>Senate</w:t>
      </w:r>
      <w:r>
        <w:tab/>
      </w:r>
      <w:r w:rsidRPr="003D504E">
        <w:t>Committee re</w:t>
      </w:r>
      <w:r>
        <w:t xml:space="preserve">port: Favorable </w:t>
      </w:r>
      <w:r w:rsidRPr="003D504E">
        <w:rPr>
          <w:b/>
        </w:rPr>
        <w:t>Medical Affairs</w:t>
      </w:r>
      <w:r>
        <w:t xml:space="preserve"> </w:t>
      </w:r>
      <w:r w:rsidRPr="003D504E">
        <w:t>(</w:t>
      </w:r>
      <w:hyperlink r:id="rId8" w:history="1">
        <w:r w:rsidRPr="003D504E">
          <w:rPr>
            <w:rStyle w:val="Hyperlink"/>
          </w:rPr>
          <w:t>Senate Journal</w:t>
        </w:r>
        <w:r w:rsidRPr="003D504E">
          <w:rPr>
            <w:rStyle w:val="Hyperlink"/>
          </w:rPr>
          <w:noBreakHyphen/>
          <w:t>page 7</w:t>
        </w:r>
      </w:hyperlink>
      <w:r w:rsidRPr="003D504E">
        <w:t>)</w:t>
      </w:r>
    </w:p>
    <w:p w:rsidR="00516E01" w:rsidRDefault="00516E01" w:rsidP="00516E01">
      <w:pPr>
        <w:widowControl w:val="0"/>
        <w:tabs>
          <w:tab w:val="right" w:pos="1008"/>
          <w:tab w:val="left" w:pos="1152"/>
          <w:tab w:val="left" w:pos="1872"/>
          <w:tab w:val="left" w:pos="9187"/>
        </w:tabs>
        <w:ind w:left="2088" w:hanging="2088"/>
      </w:pPr>
      <w:r>
        <w:tab/>
        <w:t>4/19/2013</w:t>
      </w:r>
      <w:r>
        <w:tab/>
      </w:r>
      <w:r>
        <w:tab/>
      </w:r>
      <w:r w:rsidRPr="003D504E">
        <w:t>Scrivener's error corrected</w:t>
      </w:r>
    </w:p>
    <w:p w:rsidR="00516E01" w:rsidRDefault="00516E01" w:rsidP="00516E01">
      <w:pPr>
        <w:widowControl w:val="0"/>
        <w:tabs>
          <w:tab w:val="right" w:pos="1008"/>
          <w:tab w:val="left" w:pos="1152"/>
          <w:tab w:val="left" w:pos="1872"/>
          <w:tab w:val="left" w:pos="9187"/>
        </w:tabs>
        <w:ind w:left="2088" w:hanging="2088"/>
      </w:pPr>
      <w:r>
        <w:tab/>
        <w:t>4/23/2013</w:t>
      </w:r>
      <w:r>
        <w:tab/>
        <w:t>Senate</w:t>
      </w:r>
      <w:r>
        <w:tab/>
      </w:r>
      <w:r w:rsidRPr="003D504E">
        <w:t>Adopted (</w:t>
      </w:r>
      <w:hyperlink r:id="rId9" w:history="1">
        <w:r w:rsidRPr="003D504E">
          <w:rPr>
            <w:rStyle w:val="Hyperlink"/>
          </w:rPr>
          <w:t>Senate Journal</w:t>
        </w:r>
        <w:r w:rsidRPr="003D504E">
          <w:rPr>
            <w:rStyle w:val="Hyperlink"/>
          </w:rPr>
          <w:noBreakHyphen/>
          <w:t>page 53</w:t>
        </w:r>
      </w:hyperlink>
      <w:r w:rsidRPr="003D504E">
        <w:t>)</w:t>
      </w:r>
    </w:p>
    <w:p w:rsidR="00516E01" w:rsidRDefault="00516E01" w:rsidP="00516E01">
      <w:pPr>
        <w:widowControl w:val="0"/>
        <w:tabs>
          <w:tab w:val="right" w:pos="1008"/>
          <w:tab w:val="left" w:pos="1152"/>
          <w:tab w:val="left" w:pos="1872"/>
          <w:tab w:val="left" w:pos="9187"/>
        </w:tabs>
        <w:ind w:left="2088" w:hanging="2088"/>
      </w:pPr>
    </w:p>
    <w:p w:rsidR="00180E8A" w:rsidRPr="00180E8A" w:rsidRDefault="00180E8A" w:rsidP="00180E8A">
      <w:pPr>
        <w:widowControl w:val="0"/>
        <w:tabs>
          <w:tab w:val="right" w:pos="1008"/>
          <w:tab w:val="left" w:pos="1152"/>
          <w:tab w:val="left" w:pos="1872"/>
          <w:tab w:val="left" w:pos="9187"/>
        </w:tabs>
        <w:ind w:left="2088" w:hanging="2088"/>
      </w:pPr>
    </w:p>
    <w:p w:rsidR="00180E8A" w:rsidRDefault="00180E8A" w:rsidP="00180E8A">
      <w:pPr>
        <w:widowControl w:val="0"/>
      </w:pPr>
      <w:r w:rsidRPr="00180E8A">
        <w:rPr>
          <w:b/>
        </w:rPr>
        <w:t>VERSIONS OF THIS BILL</w:t>
      </w:r>
    </w:p>
    <w:p w:rsidR="00180E8A" w:rsidRDefault="00180E8A" w:rsidP="00180E8A">
      <w:pPr>
        <w:widowControl w:val="0"/>
      </w:pPr>
    </w:p>
    <w:p w:rsidR="00180E8A" w:rsidRDefault="00037183" w:rsidP="00180E8A">
      <w:pPr>
        <w:widowControl w:val="0"/>
      </w:pPr>
      <w:hyperlink r:id="rId10" w:history="1">
        <w:r w:rsidR="00180E8A">
          <w:rPr>
            <w:rStyle w:val="Hyperlink"/>
          </w:rPr>
          <w:t>3/12/2013</w:t>
        </w:r>
      </w:hyperlink>
    </w:p>
    <w:p w:rsidR="00304238" w:rsidRDefault="00037183" w:rsidP="00180E8A">
      <w:hyperlink r:id="rId11" w:history="1">
        <w:r w:rsidR="00304238" w:rsidRPr="00304238">
          <w:rPr>
            <w:rStyle w:val="Hyperlink"/>
          </w:rPr>
          <w:t>4/18/2013</w:t>
        </w:r>
      </w:hyperlink>
    </w:p>
    <w:p w:rsidR="00F832D8" w:rsidRDefault="00037183" w:rsidP="00180E8A">
      <w:hyperlink r:id="rId12" w:history="1">
        <w:r w:rsidR="00F832D8" w:rsidRPr="00F832D8">
          <w:rPr>
            <w:rStyle w:val="Hyperlink"/>
          </w:rPr>
          <w:t>4/19/2013</w:t>
        </w:r>
      </w:hyperlink>
    </w:p>
    <w:p w:rsidR="00180E8A" w:rsidRDefault="00180E8A" w:rsidP="00180E8A"/>
    <w:p w:rsidR="00180E8A" w:rsidRDefault="00180E8A" w:rsidP="00180E8A">
      <w:pPr>
        <w:sectPr w:rsidR="00180E8A" w:rsidSect="00180E8A">
          <w:pgSz w:w="12240" w:h="15840" w:code="1"/>
          <w:pgMar w:top="1080" w:right="1440" w:bottom="1080" w:left="1440" w:header="720" w:footer="720" w:gutter="0"/>
          <w:cols w:space="720"/>
          <w:noEndnote/>
          <w:docGrid w:linePitch="360"/>
        </w:sectPr>
      </w:pP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CA2154" w:rsidRDefault="00F832D8" w:rsidP="00CA2154">
      <w:pPr>
        <w:tabs>
          <w:tab w:val="right" w:pos="5933"/>
        </w:tabs>
        <w:suppressAutoHyphens/>
        <w:jc w:val="both"/>
        <w:rPr>
          <w:rFonts w:eastAsia="Times New Roman"/>
        </w:rPr>
      </w:pPr>
      <w:r>
        <w:rPr>
          <w:rFonts w:eastAsia="Times New Roman"/>
        </w:rPr>
        <w:tab/>
      </w:r>
      <w:r>
        <w:rPr>
          <w:rFonts w:eastAsia="Times New Roman"/>
          <w:b/>
          <w:sz w:val="36"/>
        </w:rPr>
        <w:t>S. 508</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Default="00F832D8"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Malloy, Nicholson, L. Martin, Williams and Cleary</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Default="00F832D8" w:rsidP="00E74D19">
      <w:pPr>
        <w:tabs>
          <w:tab w:val="right" w:pos="5933"/>
        </w:tabs>
        <w:suppressAutoHyphens/>
        <w:jc w:val="both"/>
        <w:rPr>
          <w:rFonts w:eastAsia="Times New Roman"/>
        </w:rPr>
      </w:pPr>
      <w:r>
        <w:rPr>
          <w:rFonts w:eastAsia="Times New Roman"/>
        </w:rPr>
        <w:t>S. Printed 4/18/13--S.</w:t>
      </w:r>
      <w:r>
        <w:rPr>
          <w:rFonts w:eastAsia="Times New Roman"/>
        </w:rPr>
        <w:tab/>
        <w:t>[SEC 4/19/13 3:44 PM]</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F832D8" w:rsidRPr="00CA2154" w:rsidRDefault="00F832D8"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CA2154" w:rsidRDefault="00F832D8"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F832D8" w:rsidRDefault="00F832D8"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Senate Resolution (S. 508) </w:t>
      </w:r>
      <w:r w:rsidRPr="00CA2154">
        <w:rPr>
          <w:rFonts w:eastAsia="Times New Roman"/>
          <w:color w:val="000000" w:themeColor="text1"/>
          <w:u w:color="000000" w:themeColor="text1"/>
        </w:rPr>
        <w:t xml:space="preserve">to declare </w:t>
      </w:r>
      <w:r>
        <w:rPr>
          <w:rFonts w:eastAsia="Times New Roman"/>
          <w:color w:val="000000" w:themeColor="text1"/>
          <w:u w:color="000000" w:themeColor="text1"/>
        </w:rPr>
        <w:t>M</w:t>
      </w:r>
      <w:r w:rsidRPr="00CA2154">
        <w:rPr>
          <w:rFonts w:eastAsia="Times New Roman"/>
          <w:color w:val="000000" w:themeColor="text1"/>
          <w:u w:color="000000" w:themeColor="text1"/>
        </w:rPr>
        <w:t xml:space="preserve">ay 22, 2013, as </w:t>
      </w:r>
      <w:r>
        <w:rPr>
          <w:rFonts w:eastAsia="Times New Roman"/>
          <w:color w:val="000000" w:themeColor="text1"/>
          <w:u w:color="000000" w:themeColor="text1"/>
        </w:rPr>
        <w:t>F</w:t>
      </w:r>
      <w:r w:rsidRPr="00CA2154">
        <w:rPr>
          <w:rFonts w:eastAsia="Times New Roman"/>
          <w:color w:val="000000" w:themeColor="text1"/>
          <w:u w:color="000000" w:themeColor="text1"/>
        </w:rPr>
        <w:t xml:space="preserve">ree </w:t>
      </w:r>
      <w:r>
        <w:rPr>
          <w:rFonts w:eastAsia="Times New Roman"/>
          <w:color w:val="000000" w:themeColor="text1"/>
          <w:u w:color="000000" w:themeColor="text1"/>
        </w:rPr>
        <w:t>Clinic A</w:t>
      </w:r>
      <w:r w:rsidRPr="00CA2154">
        <w:rPr>
          <w:rFonts w:eastAsia="Times New Roman"/>
          <w:color w:val="000000" w:themeColor="text1"/>
          <w:u w:color="000000" w:themeColor="text1"/>
        </w:rPr>
        <w:t xml:space="preserve">wareness </w:t>
      </w:r>
      <w:r>
        <w:rPr>
          <w:rFonts w:eastAsia="Times New Roman"/>
          <w:color w:val="000000" w:themeColor="text1"/>
          <w:u w:color="000000" w:themeColor="text1"/>
        </w:rPr>
        <w:t>D</w:t>
      </w:r>
      <w:r w:rsidRPr="00CA2154">
        <w:rPr>
          <w:rFonts w:eastAsia="Times New Roman"/>
          <w:color w:val="000000" w:themeColor="text1"/>
          <w:u w:color="000000" w:themeColor="text1"/>
        </w:rPr>
        <w:t xml:space="preserve">ay in South Carolina, </w:t>
      </w:r>
      <w:r>
        <w:rPr>
          <w:rFonts w:eastAsia="Times New Roman"/>
        </w:rPr>
        <w:t>e</w:t>
      </w:r>
      <w:r w:rsidRPr="00CA2154">
        <w:rPr>
          <w:rFonts w:eastAsia="Times New Roman"/>
          <w:color w:val="000000" w:themeColor="text1"/>
          <w:u w:color="000000" w:themeColor="text1"/>
        </w:rPr>
        <w:t>tc.</w:t>
      </w:r>
      <w:r>
        <w:rPr>
          <w:rFonts w:eastAsia="Times New Roman"/>
        </w:rPr>
        <w:t>, respectfully</w:t>
      </w:r>
    </w:p>
    <w:p w:rsidR="00F832D8" w:rsidRPr="00CA2154" w:rsidRDefault="00F832D8"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F832D8" w:rsidRPr="00CA2154" w:rsidRDefault="00F832D8"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32D8" w:rsidSect="00CA215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8F023B" w:rsidRDefault="00F832D8" w:rsidP="0030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F832D8" w:rsidRPr="00522CE0"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4257AE">
        <w:rPr>
          <w:rFonts w:eastAsia="Times New Roman"/>
          <w:color w:val="000000" w:themeColor="text1"/>
          <w:u w:color="000000" w:themeColor="text1"/>
        </w:rPr>
        <w:t>TO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F832D8" w:rsidRDefault="00F83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it is estimated that forty</w:t>
      </w:r>
      <w:r w:rsidRPr="004257AE">
        <w:rPr>
          <w:rFonts w:eastAsia="Times New Roman"/>
          <w:color w:val="000000" w:themeColor="text1"/>
          <w:u w:color="000000" w:themeColor="text1"/>
        </w:rPr>
        <w:noBreakHyphen/>
        <w:t>nine million Americans lack health insurance;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in the interest of public health that all individuals should have access to affordable quality health care;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affordability, accessibility, and portability of health care are issues that remain critical to the uninsured in this country;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 xml:space="preserve">Whereas, </w:t>
      </w:r>
      <w:r>
        <w:rPr>
          <w:rFonts w:eastAsia="Times New Roman"/>
          <w:color w:val="000000" w:themeColor="text1"/>
          <w:u w:color="000000" w:themeColor="text1"/>
        </w:rPr>
        <w:t>f</w:t>
      </w:r>
      <w:r w:rsidRPr="004257AE">
        <w:rPr>
          <w:rFonts w:eastAsia="Times New Roman"/>
          <w:color w:val="000000" w:themeColor="text1"/>
          <w:u w:color="000000" w:themeColor="text1"/>
        </w:rPr>
        <w:t xml:space="preserve">ree </w:t>
      </w:r>
      <w:r>
        <w:rPr>
          <w:rFonts w:eastAsia="Times New Roman"/>
          <w:color w:val="000000" w:themeColor="text1"/>
          <w:u w:color="000000" w:themeColor="text1"/>
        </w:rPr>
        <w:t>c</w:t>
      </w:r>
      <w:r w:rsidRPr="004257AE">
        <w:rPr>
          <w:rFonts w:eastAsia="Times New Roman"/>
          <w:color w:val="000000" w:themeColor="text1"/>
          <w:u w:color="000000" w:themeColor="text1"/>
        </w:rPr>
        <w:t>linics are volunteer</w:t>
      </w:r>
      <w:r w:rsidRPr="004257AE">
        <w:rPr>
          <w:rFonts w:eastAsia="Times New Roman"/>
          <w:color w:val="000000" w:themeColor="text1"/>
          <w:u w:color="000000" w:themeColor="text1"/>
        </w:rPr>
        <w:noBreakHyphen/>
        <w:t>based, safety</w:t>
      </w:r>
      <w:r w:rsidRPr="004257AE">
        <w:rPr>
          <w:rFonts w:eastAsia="Times New Roman"/>
          <w:color w:val="000000" w:themeColor="text1"/>
          <w:u w:color="000000" w:themeColor="text1"/>
        </w:rPr>
        <w:noBreakHyphen/>
        <w:t>net health care organizations that provide a range of medical, dental, pharmacy, and/or behavioral health services to economically disadvantaged individuals who are predominately uninsured;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 xml:space="preserve">Whereas, </w:t>
      </w:r>
      <w:r>
        <w:rPr>
          <w:rFonts w:eastAsia="Times New Roman"/>
          <w:color w:val="000000" w:themeColor="text1"/>
          <w:u w:color="000000" w:themeColor="text1"/>
        </w:rPr>
        <w:t>f</w:t>
      </w:r>
      <w:r w:rsidRPr="004257AE">
        <w:rPr>
          <w:rFonts w:eastAsia="Times New Roman"/>
          <w:color w:val="000000" w:themeColor="text1"/>
          <w:u w:color="000000" w:themeColor="text1"/>
        </w:rPr>
        <w:t xml:space="preserve">ree </w:t>
      </w:r>
      <w:r>
        <w:rPr>
          <w:rFonts w:eastAsia="Times New Roman"/>
          <w:color w:val="000000" w:themeColor="text1"/>
          <w:u w:color="000000" w:themeColor="text1"/>
        </w:rPr>
        <w:t>c</w:t>
      </w:r>
      <w:r w:rsidRPr="004257AE">
        <w:rPr>
          <w:rFonts w:eastAsia="Times New Roman"/>
          <w:color w:val="000000" w:themeColor="text1"/>
          <w:u w:color="000000" w:themeColor="text1"/>
        </w:rPr>
        <w:t>linics provide essential service delivery regardless of the patient’s ability to pay;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 xml:space="preserve">Whereas, economically disadvantaged citizens are valued members of society and </w:t>
      </w:r>
      <w:r>
        <w:rPr>
          <w:rFonts w:eastAsia="Times New Roman"/>
          <w:color w:val="000000" w:themeColor="text1"/>
          <w:u w:color="000000" w:themeColor="text1"/>
        </w:rPr>
        <w:t>f</w:t>
      </w:r>
      <w:r w:rsidRPr="004257AE">
        <w:rPr>
          <w:rFonts w:eastAsia="Times New Roman"/>
          <w:color w:val="000000" w:themeColor="text1"/>
          <w:u w:color="000000" w:themeColor="text1"/>
        </w:rPr>
        <w:t xml:space="preserve">ree </w:t>
      </w:r>
      <w:r>
        <w:rPr>
          <w:rFonts w:eastAsia="Times New Roman"/>
          <w:color w:val="000000" w:themeColor="text1"/>
          <w:u w:color="000000" w:themeColor="text1"/>
        </w:rPr>
        <w:t>c</w:t>
      </w:r>
      <w:r w:rsidRPr="004257AE">
        <w:rPr>
          <w:rFonts w:eastAsia="Times New Roman"/>
          <w:color w:val="000000" w:themeColor="text1"/>
          <w:u w:color="000000" w:themeColor="text1"/>
        </w:rPr>
        <w:t>linics enable citizens to maintain wellness, function, and thrive; and</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the South Carolina Free Clinic Association and its forty</w:t>
      </w:r>
      <w:r w:rsidRPr="004257AE">
        <w:rPr>
          <w:rFonts w:eastAsia="Times New Roman"/>
          <w:color w:val="000000" w:themeColor="text1"/>
          <w:u w:color="000000" w:themeColor="text1"/>
        </w:rPr>
        <w:noBreakHyphen/>
        <w:t>nine members join a network of self</w:t>
      </w:r>
      <w:r w:rsidRPr="004257AE">
        <w:rPr>
          <w:rFonts w:eastAsia="Times New Roman"/>
          <w:color w:val="000000" w:themeColor="text1"/>
          <w:u w:color="000000" w:themeColor="text1"/>
        </w:rPr>
        <w:noBreakHyphen/>
        <w:t>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Now, therefore,</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resolved by the Senate:</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That the members of the Senate, by this resolution,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32D8" w:rsidRPr="004257AE" w:rsidRDefault="00F832D8"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further resolved that a copy of this resolution be forwarded to the South Carolina Free Clinic Association.</w:t>
      </w:r>
    </w:p>
    <w:p w:rsidR="00F832D8" w:rsidRDefault="00F832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23B0" w:rsidRDefault="003023B0" w:rsidP="00F8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023B0" w:rsidSect="00CA215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189" w:rsidRDefault="00005189" w:rsidP="00522CE0">
      <w:r>
        <w:separator/>
      </w:r>
    </w:p>
  </w:endnote>
  <w:endnote w:type="continuationSeparator" w:id="0">
    <w:p w:rsidR="00005189" w:rsidRDefault="000051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C56EBB-B080-4810-BC69-0C2FF13EF437}"/>
    <w:embedBold r:id="rId2" w:fontKey="{78A6286D-44A1-4293-AFCF-9B85525B3D6D}"/>
  </w:font>
  <w:font w:name="Calibri">
    <w:panose1 w:val="020F0502020204030204"/>
    <w:charset w:val="00"/>
    <w:family w:val="swiss"/>
    <w:pitch w:val="variable"/>
    <w:sig w:usb0="E10002FF" w:usb1="4000ACFF" w:usb2="00000009" w:usb3="00000000" w:csb0="0000019F" w:csb1="00000000"/>
    <w:embedRegular r:id="rId3" w:fontKey="{68384AD2-F894-456C-9157-87316FD11838}"/>
    <w:embedBold r:id="rId4" w:fontKey="{21B33908-4FBA-43FC-B907-B22539A6BFF8}"/>
  </w:font>
  <w:font w:name="Cambria">
    <w:panose1 w:val="02040503050406030204"/>
    <w:charset w:val="00"/>
    <w:family w:val="roman"/>
    <w:pitch w:val="variable"/>
    <w:sig w:usb0="E00002FF" w:usb1="400004FF" w:usb2="00000000" w:usb3="00000000" w:csb0="0000019F" w:csb1="00000000"/>
    <w:embedRegular r:id="rId5" w:fontKey="{CFFF846F-C84B-4B47-AC89-E1BCDE03A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2D8" w:rsidRPr="003023B0" w:rsidRDefault="00F832D8" w:rsidP="003023B0">
    <w:pPr>
      <w:pStyle w:val="Footer"/>
      <w:tabs>
        <w:tab w:val="clear" w:pos="4680"/>
        <w:tab w:val="clear" w:pos="9360"/>
        <w:tab w:val="center" w:pos="2995"/>
      </w:tabs>
      <w:spacing w:before="120"/>
    </w:pPr>
    <w:r>
      <w:t>[508-</w:t>
    </w:r>
    <w:r w:rsidR="002E6B00">
      <w:fldChar w:fldCharType="begin"/>
    </w:r>
    <w:r w:rsidR="002E6B00">
      <w:instrText xml:space="preserve"> PAGE  \* MERGEFORMAT </w:instrText>
    </w:r>
    <w:r w:rsidR="002E6B00">
      <w:fldChar w:fldCharType="separate"/>
    </w:r>
    <w:r w:rsidR="00037183">
      <w:rPr>
        <w:noProof/>
      </w:rPr>
      <w:t>1</w:t>
    </w:r>
    <w:r w:rsidR="002E6B0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154" w:rsidRPr="003023B0" w:rsidRDefault="00F832D8" w:rsidP="003023B0">
    <w:pPr>
      <w:pStyle w:val="Footer"/>
      <w:tabs>
        <w:tab w:val="clear" w:pos="4680"/>
        <w:tab w:val="clear" w:pos="9360"/>
        <w:tab w:val="center" w:pos="2995"/>
      </w:tabs>
      <w:spacing w:before="120"/>
    </w:pPr>
    <w:r>
      <w:t>[508]</w:t>
    </w:r>
    <w:r>
      <w:tab/>
    </w:r>
    <w:r w:rsidR="00FF76AE">
      <w:fldChar w:fldCharType="begin"/>
    </w:r>
    <w:r>
      <w:instrText xml:space="preserve"> PAGE  \* MERGEFORMAT </w:instrText>
    </w:r>
    <w:r w:rsidR="00FF76AE">
      <w:fldChar w:fldCharType="separate"/>
    </w:r>
    <w:r>
      <w:rPr>
        <w:noProof/>
      </w:rPr>
      <w:t>2</w:t>
    </w:r>
    <w:r w:rsidR="00FF76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189" w:rsidRDefault="00005189" w:rsidP="00522CE0">
      <w:r>
        <w:separator/>
      </w:r>
    </w:p>
  </w:footnote>
  <w:footnote w:type="continuationSeparator" w:id="0">
    <w:p w:rsidR="00005189" w:rsidRDefault="000051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5CLIN.MRH.TCA"/>
    <w:docVar w:name="CoverAttorneyInitials" w:val="MRH"/>
    <w:docVar w:name="CoverAttorneyLastName" w:val="Hitchcock"/>
    <w:docVar w:name="CoverBillType" w:val="r"/>
    <w:docVar w:name="CoverSenator" w:val="TCA"/>
    <w:docVar w:name="dvBillNumber" w:val="508"/>
    <w:docVar w:name="dvBillNumberPrefix" w:val="S. "/>
    <w:docVar w:name="dvOriginalBody" w:val="Senate"/>
    <w:docVar w:name="fulldraftpath" w:val="L:\S-RES\TCA\005CLIN.MRH.TCA.DOCX"/>
    <w:docVar w:name="NameofBody" w:val="S"/>
    <w:docVar w:name="vgroup2" w:val="S-RES"/>
  </w:docVars>
  <w:rsids>
    <w:rsidRoot w:val="00A45E2E"/>
    <w:rsid w:val="00004864"/>
    <w:rsid w:val="00005189"/>
    <w:rsid w:val="00037183"/>
    <w:rsid w:val="00042AC1"/>
    <w:rsid w:val="00046516"/>
    <w:rsid w:val="0007547C"/>
    <w:rsid w:val="0007601D"/>
    <w:rsid w:val="000B0720"/>
    <w:rsid w:val="000B5EAF"/>
    <w:rsid w:val="000B6477"/>
    <w:rsid w:val="00170561"/>
    <w:rsid w:val="00180E8A"/>
    <w:rsid w:val="00186AC9"/>
    <w:rsid w:val="00197DF1"/>
    <w:rsid w:val="001B3DD9"/>
    <w:rsid w:val="001B7E5D"/>
    <w:rsid w:val="001D3BAC"/>
    <w:rsid w:val="00216025"/>
    <w:rsid w:val="00245C4E"/>
    <w:rsid w:val="00255CE8"/>
    <w:rsid w:val="002560D0"/>
    <w:rsid w:val="002C1321"/>
    <w:rsid w:val="002C5896"/>
    <w:rsid w:val="002D3BED"/>
    <w:rsid w:val="002E6B00"/>
    <w:rsid w:val="003023B0"/>
    <w:rsid w:val="00304238"/>
    <w:rsid w:val="00307C2B"/>
    <w:rsid w:val="00362066"/>
    <w:rsid w:val="00383247"/>
    <w:rsid w:val="003D54FA"/>
    <w:rsid w:val="003D6E2B"/>
    <w:rsid w:val="003E7597"/>
    <w:rsid w:val="003F699F"/>
    <w:rsid w:val="00430911"/>
    <w:rsid w:val="0044020F"/>
    <w:rsid w:val="00450668"/>
    <w:rsid w:val="004813A2"/>
    <w:rsid w:val="004952FA"/>
    <w:rsid w:val="004A437D"/>
    <w:rsid w:val="004B6A22"/>
    <w:rsid w:val="004D7F37"/>
    <w:rsid w:val="00501B6E"/>
    <w:rsid w:val="00516E01"/>
    <w:rsid w:val="00522CE0"/>
    <w:rsid w:val="00565148"/>
    <w:rsid w:val="00577222"/>
    <w:rsid w:val="00593361"/>
    <w:rsid w:val="005A413B"/>
    <w:rsid w:val="005A5017"/>
    <w:rsid w:val="005A648C"/>
    <w:rsid w:val="005F1745"/>
    <w:rsid w:val="0060490D"/>
    <w:rsid w:val="0064094C"/>
    <w:rsid w:val="006703F7"/>
    <w:rsid w:val="006A1802"/>
    <w:rsid w:val="006A55AF"/>
    <w:rsid w:val="006B4476"/>
    <w:rsid w:val="006C74EA"/>
    <w:rsid w:val="006E1D25"/>
    <w:rsid w:val="00720D40"/>
    <w:rsid w:val="007318D4"/>
    <w:rsid w:val="00765784"/>
    <w:rsid w:val="007A4390"/>
    <w:rsid w:val="007E5CB7"/>
    <w:rsid w:val="008314D2"/>
    <w:rsid w:val="0086112D"/>
    <w:rsid w:val="008B2F42"/>
    <w:rsid w:val="008C3697"/>
    <w:rsid w:val="008E185F"/>
    <w:rsid w:val="008F023B"/>
    <w:rsid w:val="00904E16"/>
    <w:rsid w:val="009162B3"/>
    <w:rsid w:val="00927C62"/>
    <w:rsid w:val="009717D8"/>
    <w:rsid w:val="00983951"/>
    <w:rsid w:val="00984124"/>
    <w:rsid w:val="00984640"/>
    <w:rsid w:val="00995C37"/>
    <w:rsid w:val="009C118A"/>
    <w:rsid w:val="00A02011"/>
    <w:rsid w:val="00A17647"/>
    <w:rsid w:val="00A4011E"/>
    <w:rsid w:val="00A437CA"/>
    <w:rsid w:val="00A45E2E"/>
    <w:rsid w:val="00A86015"/>
    <w:rsid w:val="00A9594E"/>
    <w:rsid w:val="00AC6F2A"/>
    <w:rsid w:val="00AE59C8"/>
    <w:rsid w:val="00B10098"/>
    <w:rsid w:val="00B15F50"/>
    <w:rsid w:val="00B5790D"/>
    <w:rsid w:val="00B945C5"/>
    <w:rsid w:val="00BA20EA"/>
    <w:rsid w:val="00BB5AFC"/>
    <w:rsid w:val="00BC0A56"/>
    <w:rsid w:val="00C45366"/>
    <w:rsid w:val="00C57023"/>
    <w:rsid w:val="00C74052"/>
    <w:rsid w:val="00CB187A"/>
    <w:rsid w:val="00CC0EC7"/>
    <w:rsid w:val="00CE2098"/>
    <w:rsid w:val="00CE5079"/>
    <w:rsid w:val="00D1088B"/>
    <w:rsid w:val="00D14DE6"/>
    <w:rsid w:val="00D14F26"/>
    <w:rsid w:val="00D156D2"/>
    <w:rsid w:val="00D4622A"/>
    <w:rsid w:val="00D53E29"/>
    <w:rsid w:val="00D86943"/>
    <w:rsid w:val="00DA47B9"/>
    <w:rsid w:val="00DC0609"/>
    <w:rsid w:val="00DC126A"/>
    <w:rsid w:val="00DE098F"/>
    <w:rsid w:val="00E058D3"/>
    <w:rsid w:val="00E76AD9"/>
    <w:rsid w:val="00E91E2F"/>
    <w:rsid w:val="00EA3546"/>
    <w:rsid w:val="00EB0B04"/>
    <w:rsid w:val="00EB47AE"/>
    <w:rsid w:val="00EC34E1"/>
    <w:rsid w:val="00ED5213"/>
    <w:rsid w:val="00F0234A"/>
    <w:rsid w:val="00F51241"/>
    <w:rsid w:val="00F52959"/>
    <w:rsid w:val="00F55884"/>
    <w:rsid w:val="00F745AA"/>
    <w:rsid w:val="00F832D8"/>
    <w:rsid w:val="00FC0D36"/>
    <w:rsid w:val="00FE6467"/>
    <w:rsid w:val="00FF7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DDA4979A-A722-47F1-9640-6C5CB06A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80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8-1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3\03-12-13.docx" TargetMode="External"/><Relationship Id="rId12" Type="http://schemas.openxmlformats.org/officeDocument/2006/relationships/hyperlink" Target="file:///p:\pprever\2013-14\508_20130419.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3-12-13.docx" TargetMode="External"/><Relationship Id="rId11" Type="http://schemas.openxmlformats.org/officeDocument/2006/relationships/hyperlink" Target="file:///p:\pprever\2013-14\508_20130418.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3-14\508_20130312.docx" TargetMode="External"/><Relationship Id="rId4" Type="http://schemas.openxmlformats.org/officeDocument/2006/relationships/footnotes" Target="footnotes.xml"/><Relationship Id="rId9" Type="http://schemas.openxmlformats.org/officeDocument/2006/relationships/hyperlink" Target="file:///h:\SJ%20Archive\2013\04-23-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576</Words>
  <Characters>3284</Characters>
  <Application>Microsoft Office Word</Application>
  <DocSecurity>0</DocSecurity>
  <Lines>27</Lines>
  <Paragraphs>7</Paragraphs>
  <ScaleCrop>false</ScaleCrop>
  <Company>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508: Free Clinic Awareness Day - South Carolina Legislature Online</dc:title>
  <dc:subject/>
  <dc:creator>%USERNAME%</dc:creator>
  <cp:keywords/>
  <dc:description/>
  <cp:lastModifiedBy>N Cumfer</cp:lastModifiedBy>
  <cp:revision>8</cp:revision>
  <cp:lastPrinted>2013-03-11T20:14:00Z</cp:lastPrinted>
  <dcterms:created xsi:type="dcterms:W3CDTF">2013-04-19T19:44:00Z</dcterms:created>
  <dcterms:modified xsi:type="dcterms:W3CDTF">2014-12-04T20:41:00Z</dcterms:modified>
</cp:coreProperties>
</file>