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434D0">
        <w:rPr>
          <w:rFonts w:eastAsia="Times New Roman" w:cs="Times New Roman"/>
          <w:b/>
          <w:szCs w:val="20"/>
        </w:rPr>
        <w:t>South Carolina General Assembly</w:t>
      </w: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434D0">
        <w:rPr>
          <w:rFonts w:eastAsia="Times New Roman" w:cs="Times New Roman"/>
          <w:szCs w:val="20"/>
        </w:rPr>
        <w:t>120th Session, 2013-2014</w:t>
      </w: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34D0" w:rsidRPr="001434D0" w:rsidRDefault="0040431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A303, R312, H5316</w:t>
      </w: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34D0">
        <w:rPr>
          <w:rFonts w:eastAsia="Times New Roman" w:cs="Times New Roman"/>
          <w:b/>
          <w:szCs w:val="20"/>
        </w:rPr>
        <w:t>STATUS INFORMATION</w:t>
      </w: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34D0">
        <w:rPr>
          <w:rFonts w:eastAsia="Times New Roman" w:cs="Times New Roman"/>
          <w:szCs w:val="20"/>
        </w:rPr>
        <w:t>Joint Resolution</w:t>
      </w: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34D0">
        <w:rPr>
          <w:rFonts w:eastAsia="Times New Roman" w:cs="Times New Roman"/>
          <w:szCs w:val="20"/>
        </w:rPr>
        <w:t>Sponsors: Reps. Limehouse and Stavrinakis</w:t>
      </w: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34D0">
        <w:rPr>
          <w:rFonts w:eastAsia="Times New Roman" w:cs="Times New Roman"/>
          <w:szCs w:val="20"/>
        </w:rPr>
        <w:t>Document Path: l:\council\bills\agm\18253ab14.docx</w:t>
      </w: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0B79" w:rsidRDefault="00D00B79"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27, 2014</w:t>
      </w:r>
    </w:p>
    <w:p w:rsidR="00D00B79" w:rsidRDefault="00D00B79"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29, 2014</w:t>
      </w:r>
    </w:p>
    <w:p w:rsidR="00D00B79" w:rsidRDefault="00D00B79"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D00B79" w:rsidRDefault="00D00B79"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2014, Signed</w:t>
      </w:r>
    </w:p>
    <w:p w:rsidR="00D00B79" w:rsidRDefault="00D00B79"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34D0">
        <w:rPr>
          <w:rFonts w:eastAsia="Times New Roman" w:cs="Times New Roman"/>
          <w:szCs w:val="20"/>
        </w:rPr>
        <w:t>Summary: Snow days</w:t>
      </w: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34D0" w:rsidRPr="001434D0" w:rsidRDefault="001434D0" w:rsidP="001434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34D0" w:rsidRPr="001434D0" w:rsidRDefault="001434D0" w:rsidP="001434D0">
      <w:pPr>
        <w:widowControl w:val="0"/>
        <w:tabs>
          <w:tab w:val="center" w:pos="590"/>
          <w:tab w:val="center" w:pos="1440"/>
          <w:tab w:val="left" w:pos="1872"/>
          <w:tab w:val="left" w:pos="9187"/>
        </w:tabs>
        <w:rPr>
          <w:rFonts w:eastAsia="Times New Roman" w:cs="Times New Roman"/>
          <w:szCs w:val="20"/>
        </w:rPr>
      </w:pPr>
      <w:r w:rsidRPr="001434D0">
        <w:rPr>
          <w:rFonts w:eastAsia="Times New Roman" w:cs="Times New Roman"/>
          <w:b/>
          <w:szCs w:val="20"/>
        </w:rPr>
        <w:t>HISTORY OF LEGISLATIVE ACTIONS</w:t>
      </w:r>
    </w:p>
    <w:p w:rsidR="001434D0" w:rsidRPr="001434D0" w:rsidRDefault="001434D0" w:rsidP="001434D0">
      <w:pPr>
        <w:widowControl w:val="0"/>
        <w:tabs>
          <w:tab w:val="center" w:pos="590"/>
          <w:tab w:val="center" w:pos="1440"/>
          <w:tab w:val="left" w:pos="1872"/>
          <w:tab w:val="left" w:pos="9187"/>
        </w:tabs>
        <w:rPr>
          <w:rFonts w:eastAsia="Times New Roman" w:cs="Times New Roman"/>
          <w:szCs w:val="20"/>
        </w:rPr>
      </w:pPr>
    </w:p>
    <w:p w:rsidR="001434D0" w:rsidRPr="001434D0" w:rsidRDefault="001434D0" w:rsidP="001434D0">
      <w:pPr>
        <w:widowControl w:val="0"/>
        <w:tabs>
          <w:tab w:val="center" w:pos="590"/>
          <w:tab w:val="center" w:pos="1440"/>
          <w:tab w:val="left" w:pos="1872"/>
          <w:tab w:val="left" w:pos="9187"/>
        </w:tabs>
        <w:rPr>
          <w:rFonts w:eastAsia="Times New Roman" w:cs="Times New Roman"/>
          <w:szCs w:val="20"/>
        </w:rPr>
      </w:pPr>
      <w:r w:rsidRPr="001434D0">
        <w:rPr>
          <w:rFonts w:eastAsia="Times New Roman" w:cs="Times New Roman"/>
          <w:szCs w:val="20"/>
          <w:u w:val="single"/>
        </w:rPr>
        <w:tab/>
        <w:t>Date</w:t>
      </w:r>
      <w:r w:rsidRPr="001434D0">
        <w:rPr>
          <w:rFonts w:eastAsia="Times New Roman" w:cs="Times New Roman"/>
          <w:szCs w:val="20"/>
          <w:u w:val="single"/>
        </w:rPr>
        <w:tab/>
        <w:t>Body</w:t>
      </w:r>
      <w:r w:rsidRPr="001434D0">
        <w:rPr>
          <w:rFonts w:eastAsia="Times New Roman" w:cs="Times New Roman"/>
          <w:szCs w:val="20"/>
          <w:u w:val="single"/>
        </w:rPr>
        <w:tab/>
        <w:t>Action Description with journal page number</w:t>
      </w:r>
      <w:r w:rsidRPr="001434D0">
        <w:rPr>
          <w:rFonts w:eastAsia="Times New Roman" w:cs="Times New Roman"/>
          <w:szCs w:val="20"/>
          <w:u w:val="single"/>
        </w:rPr>
        <w:tab/>
      </w:r>
      <w:bookmarkStart w:id="0" w:name="_GoBack"/>
      <w:bookmarkEnd w:id="0"/>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2D0AAB">
        <w:rPr>
          <w:rFonts w:cs="Times New Roman"/>
        </w:rPr>
        <w:t>Introduced, read</w:t>
      </w:r>
      <w:r>
        <w:rPr>
          <w:rFonts w:cs="Times New Roman"/>
        </w:rPr>
        <w:t xml:space="preserve"> first time, placed on calendar </w:t>
      </w:r>
      <w:r w:rsidRPr="002D0AAB">
        <w:rPr>
          <w:rFonts w:cs="Times New Roman"/>
        </w:rPr>
        <w:t>without reference (</w:t>
      </w:r>
      <w:hyperlink r:id="rId7" w:history="1">
        <w:r w:rsidRPr="002D0AAB">
          <w:rPr>
            <w:rStyle w:val="Hyperlink"/>
            <w:rFonts w:cs="Times New Roman"/>
          </w:rPr>
          <w:t>House Journal</w:t>
        </w:r>
        <w:r w:rsidRPr="002D0AAB">
          <w:rPr>
            <w:rStyle w:val="Hyperlink"/>
            <w:rFonts w:cs="Times New Roman"/>
          </w:rPr>
          <w:noBreakHyphen/>
          <w:t>page 84</w:t>
        </w:r>
      </w:hyperlink>
      <w:r w:rsidRPr="002D0AAB">
        <w:rPr>
          <w:rFonts w:cs="Times New Roman"/>
        </w:rPr>
        <w:t>)</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2D0AAB">
        <w:rPr>
          <w:rFonts w:cs="Times New Roman"/>
        </w:rPr>
        <w:t>Read second time (</w:t>
      </w:r>
      <w:hyperlink r:id="rId8" w:history="1">
        <w:r w:rsidRPr="002D0AAB">
          <w:rPr>
            <w:rStyle w:val="Hyperlink"/>
            <w:rFonts w:cs="Times New Roman"/>
          </w:rPr>
          <w:t>House Journal</w:t>
        </w:r>
        <w:r w:rsidRPr="002D0AAB">
          <w:rPr>
            <w:rStyle w:val="Hyperlink"/>
            <w:rFonts w:cs="Times New Roman"/>
          </w:rPr>
          <w:noBreakHyphen/>
          <w:t>page 9</w:t>
        </w:r>
      </w:hyperlink>
      <w:r w:rsidRPr="002D0AAB">
        <w:rPr>
          <w:rFonts w:cs="Times New Roman"/>
        </w:rPr>
        <w:t>)</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2D0AAB">
        <w:rPr>
          <w:rFonts w:cs="Times New Roman"/>
        </w:rPr>
        <w:t>Roll call Yeas</w:t>
      </w:r>
      <w:r>
        <w:rPr>
          <w:rFonts w:cs="Times New Roman"/>
        </w:rPr>
        <w:noBreakHyphen/>
      </w:r>
      <w:r w:rsidRPr="002D0AAB">
        <w:rPr>
          <w:rFonts w:cs="Times New Roman"/>
        </w:rPr>
        <w:t>55  Nays</w:t>
      </w:r>
      <w:r>
        <w:rPr>
          <w:rFonts w:cs="Times New Roman"/>
        </w:rPr>
        <w:noBreakHyphen/>
      </w:r>
      <w:r w:rsidRPr="002D0AAB">
        <w:rPr>
          <w:rFonts w:cs="Times New Roman"/>
        </w:rPr>
        <w:t>0 (</w:t>
      </w:r>
      <w:hyperlink r:id="rId9" w:history="1">
        <w:r w:rsidRPr="002D0AAB">
          <w:rPr>
            <w:rStyle w:val="Hyperlink"/>
            <w:rFonts w:cs="Times New Roman"/>
          </w:rPr>
          <w:t>House Journal</w:t>
        </w:r>
        <w:r w:rsidRPr="002D0AAB">
          <w:rPr>
            <w:rStyle w:val="Hyperlink"/>
            <w:rFonts w:cs="Times New Roman"/>
          </w:rPr>
          <w:noBreakHyphen/>
          <w:t>page 9</w:t>
        </w:r>
      </w:hyperlink>
      <w:r w:rsidRPr="002D0AAB">
        <w:rPr>
          <w:rFonts w:cs="Times New Roman"/>
        </w:rPr>
        <w:t>)</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2D0AAB">
        <w:rPr>
          <w:rFonts w:cs="Times New Roman"/>
        </w:rPr>
        <w:t>Rea</w:t>
      </w:r>
      <w:r>
        <w:rPr>
          <w:rFonts w:cs="Times New Roman"/>
        </w:rPr>
        <w:t xml:space="preserve">d third time and sent to Senate </w:t>
      </w:r>
      <w:r w:rsidRPr="002D0AAB">
        <w:rPr>
          <w:rFonts w:cs="Times New Roman"/>
        </w:rPr>
        <w:t>(</w:t>
      </w:r>
      <w:hyperlink r:id="rId10" w:history="1">
        <w:r w:rsidRPr="002D0AAB">
          <w:rPr>
            <w:rStyle w:val="Hyperlink"/>
            <w:rFonts w:cs="Times New Roman"/>
          </w:rPr>
          <w:t>House Journal</w:t>
        </w:r>
        <w:r w:rsidRPr="002D0AAB">
          <w:rPr>
            <w:rStyle w:val="Hyperlink"/>
            <w:rFonts w:cs="Times New Roman"/>
          </w:rPr>
          <w:noBreakHyphen/>
          <w:t>page 19</w:t>
        </w:r>
      </w:hyperlink>
      <w:r w:rsidRPr="002D0AAB">
        <w:rPr>
          <w:rFonts w:cs="Times New Roman"/>
        </w:rPr>
        <w:t>)</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2D0AAB">
        <w:rPr>
          <w:rFonts w:cs="Times New Roman"/>
        </w:rPr>
        <w:t>Introduced, read</w:t>
      </w:r>
      <w:r>
        <w:rPr>
          <w:rFonts w:cs="Times New Roman"/>
        </w:rPr>
        <w:t xml:space="preserve"> first time, placed on calendar </w:t>
      </w:r>
      <w:r w:rsidRPr="002D0AAB">
        <w:rPr>
          <w:rFonts w:cs="Times New Roman"/>
        </w:rPr>
        <w:t>without reference (</w:t>
      </w:r>
      <w:hyperlink r:id="rId11" w:history="1">
        <w:r w:rsidRPr="002D0AAB">
          <w:rPr>
            <w:rStyle w:val="Hyperlink"/>
            <w:rFonts w:cs="Times New Roman"/>
          </w:rPr>
          <w:t>Senate Journal</w:t>
        </w:r>
        <w:r w:rsidRPr="002D0AAB">
          <w:rPr>
            <w:rStyle w:val="Hyperlink"/>
            <w:rFonts w:cs="Times New Roman"/>
          </w:rPr>
          <w:noBreakHyphen/>
          <w:t>page 38</w:t>
        </w:r>
      </w:hyperlink>
      <w:r w:rsidRPr="002D0AAB">
        <w:rPr>
          <w:rFonts w:cs="Times New Roman"/>
        </w:rPr>
        <w:t>)</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2D0AAB">
        <w:rPr>
          <w:rFonts w:cs="Times New Roman"/>
        </w:rPr>
        <w:t>Read second time (</w:t>
      </w:r>
      <w:hyperlink r:id="rId12" w:history="1">
        <w:r w:rsidRPr="002D0AAB">
          <w:rPr>
            <w:rStyle w:val="Hyperlink"/>
            <w:rFonts w:cs="Times New Roman"/>
          </w:rPr>
          <w:t>Senate Journal</w:t>
        </w:r>
        <w:r w:rsidRPr="002D0AAB">
          <w:rPr>
            <w:rStyle w:val="Hyperlink"/>
            <w:rFonts w:cs="Times New Roman"/>
          </w:rPr>
          <w:noBreakHyphen/>
          <w:t>page 33</w:t>
        </w:r>
      </w:hyperlink>
      <w:r w:rsidRPr="002D0AAB">
        <w:rPr>
          <w:rFonts w:cs="Times New Roman"/>
        </w:rPr>
        <w:t>)</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2D0AAB">
        <w:rPr>
          <w:rFonts w:cs="Times New Roman"/>
        </w:rPr>
        <w:t>Read third time and enrolled (</w:t>
      </w:r>
      <w:hyperlink r:id="rId13" w:history="1">
        <w:r w:rsidRPr="002D0AAB">
          <w:rPr>
            <w:rStyle w:val="Hyperlink"/>
            <w:rFonts w:cs="Times New Roman"/>
          </w:rPr>
          <w:t>Senate Journal</w:t>
        </w:r>
        <w:r w:rsidRPr="002D0AAB">
          <w:rPr>
            <w:rStyle w:val="Hyperlink"/>
            <w:rFonts w:cs="Times New Roman"/>
          </w:rPr>
          <w:noBreakHyphen/>
          <w:t>page 20</w:t>
        </w:r>
      </w:hyperlink>
      <w:r w:rsidRPr="002D0AAB">
        <w:rPr>
          <w:rFonts w:cs="Times New Roman"/>
        </w:rPr>
        <w:t>)</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2D0AAB">
        <w:rPr>
          <w:rFonts w:cs="Times New Roman"/>
        </w:rPr>
        <w:t>Roll call Ayes</w:t>
      </w:r>
      <w:r>
        <w:rPr>
          <w:rFonts w:cs="Times New Roman"/>
        </w:rPr>
        <w:noBreakHyphen/>
      </w:r>
      <w:r w:rsidRPr="002D0AAB">
        <w:rPr>
          <w:rFonts w:cs="Times New Roman"/>
        </w:rPr>
        <w:t>40  Nays</w:t>
      </w:r>
      <w:r>
        <w:rPr>
          <w:rFonts w:cs="Times New Roman"/>
        </w:rPr>
        <w:noBreakHyphen/>
      </w:r>
      <w:r w:rsidRPr="002D0AAB">
        <w:rPr>
          <w:rFonts w:cs="Times New Roman"/>
        </w:rPr>
        <w:t>2 (</w:t>
      </w:r>
      <w:hyperlink r:id="rId14" w:history="1">
        <w:r w:rsidRPr="002D0AAB">
          <w:rPr>
            <w:rStyle w:val="Hyperlink"/>
            <w:rFonts w:cs="Times New Roman"/>
          </w:rPr>
          <w:t>Senate Journal</w:t>
        </w:r>
        <w:r w:rsidRPr="002D0AAB">
          <w:rPr>
            <w:rStyle w:val="Hyperlink"/>
            <w:rFonts w:cs="Times New Roman"/>
          </w:rPr>
          <w:noBreakHyphen/>
          <w:t>page 20</w:t>
        </w:r>
      </w:hyperlink>
      <w:r w:rsidRPr="002D0AAB">
        <w:rPr>
          <w:rFonts w:cs="Times New Roman"/>
        </w:rPr>
        <w:t>)</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2D0AAB">
        <w:rPr>
          <w:rFonts w:cs="Times New Roman"/>
        </w:rPr>
        <w:t>Ratified R 312</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2D0AAB">
        <w:rPr>
          <w:rFonts w:cs="Times New Roman"/>
        </w:rPr>
        <w:t>Signed By Governor</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2D0AAB">
        <w:rPr>
          <w:rFonts w:cs="Times New Roman"/>
        </w:rPr>
        <w:t>Effective date 06/05/14</w:t>
      </w:r>
    </w:p>
    <w:p w:rsidR="00404310" w:rsidRDefault="00404310" w:rsidP="00404310">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2D0AAB">
        <w:rPr>
          <w:rFonts w:cs="Times New Roman"/>
        </w:rPr>
        <w:t>Act No</w:t>
      </w:r>
      <w:r>
        <w:rPr>
          <w:rFonts w:cs="Times New Roman"/>
        </w:rPr>
        <w:t>. </w:t>
      </w:r>
      <w:r w:rsidRPr="002D0AAB">
        <w:rPr>
          <w:rFonts w:cs="Times New Roman"/>
        </w:rPr>
        <w:t>303</w:t>
      </w:r>
    </w:p>
    <w:p w:rsidR="00404310" w:rsidRDefault="00404310" w:rsidP="00404310">
      <w:pPr>
        <w:widowControl w:val="0"/>
        <w:tabs>
          <w:tab w:val="right" w:pos="1008"/>
          <w:tab w:val="left" w:pos="1152"/>
          <w:tab w:val="left" w:pos="1872"/>
          <w:tab w:val="left" w:pos="9187"/>
        </w:tabs>
        <w:ind w:left="2088" w:hanging="2088"/>
        <w:rPr>
          <w:rFonts w:cs="Times New Roman"/>
        </w:rPr>
      </w:pPr>
    </w:p>
    <w:p w:rsidR="001434D0" w:rsidRPr="001434D0" w:rsidRDefault="001434D0" w:rsidP="001434D0">
      <w:pPr>
        <w:widowControl w:val="0"/>
        <w:tabs>
          <w:tab w:val="right" w:pos="1008"/>
          <w:tab w:val="left" w:pos="1152"/>
          <w:tab w:val="left" w:pos="1872"/>
          <w:tab w:val="left" w:pos="9187"/>
        </w:tabs>
        <w:ind w:left="2088" w:hanging="2088"/>
        <w:rPr>
          <w:rFonts w:eastAsia="Times New Roman" w:cs="Times New Roman"/>
          <w:szCs w:val="20"/>
        </w:rPr>
      </w:pPr>
    </w:p>
    <w:p w:rsidR="001434D0" w:rsidRPr="001434D0" w:rsidRDefault="001434D0" w:rsidP="0014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434D0">
        <w:rPr>
          <w:rFonts w:eastAsia="Times New Roman" w:cs="Times New Roman"/>
          <w:b/>
          <w:szCs w:val="20"/>
        </w:rPr>
        <w:t>VERSIONS OF THIS BILL</w:t>
      </w:r>
    </w:p>
    <w:p w:rsidR="001434D0" w:rsidRPr="001434D0" w:rsidRDefault="001434D0" w:rsidP="0014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434D0" w:rsidRPr="001434D0" w:rsidRDefault="00CB1BE9" w:rsidP="0014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1434D0" w:rsidRPr="001434D0">
          <w:rPr>
            <w:rFonts w:eastAsia="Times New Roman" w:cs="Times New Roman"/>
            <w:color w:val="0000FF" w:themeColor="hyperlink"/>
            <w:szCs w:val="20"/>
            <w:u w:val="single"/>
          </w:rPr>
          <w:t>5/27/2014</w:t>
        </w:r>
      </w:hyperlink>
    </w:p>
    <w:p w:rsidR="001434D0" w:rsidRPr="001434D0" w:rsidRDefault="00CB1BE9" w:rsidP="0014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1434D0" w:rsidRPr="001434D0">
          <w:rPr>
            <w:rFonts w:eastAsia="Times New Roman" w:cs="Times New Roman"/>
            <w:color w:val="0000FF" w:themeColor="hyperlink"/>
            <w:szCs w:val="20"/>
            <w:u w:val="single"/>
          </w:rPr>
          <w:t>5/27/2014-A</w:t>
        </w:r>
      </w:hyperlink>
    </w:p>
    <w:p w:rsidR="001434D0" w:rsidRPr="001434D0" w:rsidRDefault="00CB1BE9" w:rsidP="0014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1434D0" w:rsidRPr="001434D0">
          <w:rPr>
            <w:rFonts w:eastAsia="Times New Roman" w:cs="Times New Roman"/>
            <w:color w:val="0000FF" w:themeColor="hyperlink"/>
            <w:szCs w:val="20"/>
            <w:u w:val="single"/>
          </w:rPr>
          <w:t>5/29/2014</w:t>
        </w:r>
      </w:hyperlink>
    </w:p>
    <w:p w:rsidR="001434D0" w:rsidRPr="001434D0" w:rsidRDefault="001434D0" w:rsidP="0014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434D0" w:rsidRDefault="001434D0" w:rsidP="001434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434D0" w:rsidSect="001434D0">
          <w:pgSz w:w="12240" w:h="15840" w:code="1"/>
          <w:pgMar w:top="1080" w:right="1440" w:bottom="1080" w:left="1440" w:header="720" w:footer="720" w:gutter="0"/>
          <w:pgNumType w:start="1"/>
          <w:cols w:space="720"/>
          <w:noEndnote/>
          <w:docGrid w:linePitch="360"/>
        </w:sectPr>
      </w:pPr>
    </w:p>
    <w:p w:rsidR="00201F29"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(A303, R312, H5316)</w:t>
      </w:r>
    </w:p>
    <w:p w:rsidR="00201F29" w:rsidRPr="008836A5"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1F29" w:rsidRPr="001434D0"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434D0">
        <w:rPr>
          <w:rFonts w:cs="Times New Roman"/>
          <w:b/>
          <w:color w:val="000000" w:themeColor="text1"/>
          <w:szCs w:val="36"/>
        </w:rPr>
        <w:t xml:space="preserve">A JOINT RESOLUTION </w:t>
      </w:r>
      <w:r w:rsidRPr="001434D0">
        <w:rPr>
          <w:rFonts w:cs="Times New Roman"/>
          <w:b/>
        </w:rPr>
        <w:t>TO PROVIDE THAT NOTWITHSTANDING THE PROVISIONS OF A JOINT RESOLUTION OF 2014 BEARING RATIFICATION NUMBER 150 AND THE PROVISIONS OF SECTION 59</w:t>
      </w:r>
      <w:r w:rsidRPr="001434D0">
        <w:rPr>
          <w:rFonts w:cs="Times New Roman"/>
          <w:b/>
        </w:rPr>
        <w:noBreakHyphen/>
        <w:t>1</w:t>
      </w:r>
      <w:r w:rsidRPr="001434D0">
        <w:rPr>
          <w:rFonts w:cs="Times New Roman"/>
          <w:b/>
        </w:rPr>
        <w:noBreakHyphen/>
        <w:t>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w:t>
      </w:r>
      <w:r w:rsidRPr="001434D0">
        <w:rPr>
          <w:rFonts w:cs="Times New Roman"/>
          <w:b/>
        </w:rPr>
        <w:noBreakHyphen/>
        <w:t>2014 SCHOOL YEAR REGARDLESS OF WHETHER THE DISTRICT EXHAUSTS OR PLANS TO EXHAUST ALL STATUTORILY REQUIRED MAKE</w:t>
      </w:r>
      <w:r w:rsidRPr="001434D0">
        <w:rPr>
          <w:rFonts w:cs="Times New Roman"/>
          <w:b/>
        </w:rPr>
        <w:noBreakHyphen/>
        <w:t>UP DAYS REMAINING ON THE 2013</w:t>
      </w:r>
      <w:r w:rsidRPr="001434D0">
        <w:rPr>
          <w:rFonts w:cs="Times New Roman"/>
          <w:b/>
        </w:rPr>
        <w:noBreakHyphen/>
        <w:t>2014 SCHOOL CALENDAR.</w:t>
      </w:r>
    </w:p>
    <w:p w:rsidR="00201F29" w:rsidRPr="00674D88"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01F29"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4D88">
        <w:rPr>
          <w:rFonts w:cs="Times New Roman"/>
        </w:rPr>
        <w:t>Be it enacted by the General Assembly of the State of South Carolina:</w:t>
      </w:r>
    </w:p>
    <w:p w:rsidR="00201F29"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F29" w:rsidRPr="003A5890"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Waiver for Charleston County School District</w:t>
      </w:r>
    </w:p>
    <w:p w:rsidR="00201F29" w:rsidRPr="00674D88"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F29"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4D88">
        <w:rPr>
          <w:rFonts w:cs="Times New Roman"/>
        </w:rPr>
        <w:t>SECTION</w:t>
      </w:r>
      <w:r w:rsidRPr="00674D88">
        <w:rPr>
          <w:rFonts w:cs="Times New Roman"/>
        </w:rPr>
        <w:tab/>
        <w:t>1.</w:t>
      </w:r>
      <w:r w:rsidRPr="00674D88">
        <w:rPr>
          <w:rFonts w:cs="Times New Roman"/>
        </w:rPr>
        <w:tab/>
        <w:t>Notwithstanding the provisions of a joint resolution of 2014 bearing ratification number 150 and the provisions of Section 59</w:t>
      </w:r>
      <w:r>
        <w:rPr>
          <w:rFonts w:cs="Times New Roman"/>
        </w:rPr>
        <w:noBreakHyphen/>
      </w:r>
      <w:r w:rsidRPr="00674D88">
        <w:rPr>
          <w:rFonts w:cs="Times New Roman"/>
        </w:rPr>
        <w:t>1</w:t>
      </w:r>
      <w:r>
        <w:rPr>
          <w:rFonts w:cs="Times New Roman"/>
        </w:rPr>
        <w:noBreakHyphen/>
      </w:r>
      <w:r w:rsidRPr="00674D88">
        <w:rPr>
          <w:rFonts w:cs="Times New Roman"/>
        </w:rPr>
        <w:t>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w:t>
      </w:r>
      <w:r>
        <w:rPr>
          <w:rFonts w:cs="Times New Roman"/>
        </w:rPr>
        <w:noBreakHyphen/>
      </w:r>
      <w:r w:rsidRPr="00674D88">
        <w:rPr>
          <w:rFonts w:cs="Times New Roman"/>
        </w:rPr>
        <w:t>2014 school year regardless of whether the district exhausts or plans to exhaust all statutorily required make</w:t>
      </w:r>
      <w:r>
        <w:rPr>
          <w:rFonts w:cs="Times New Roman"/>
        </w:rPr>
        <w:noBreakHyphen/>
      </w:r>
      <w:r w:rsidRPr="00674D88">
        <w:rPr>
          <w:rFonts w:cs="Times New Roman"/>
        </w:rPr>
        <w:t>up days remaining on the 2013</w:t>
      </w:r>
      <w:r>
        <w:rPr>
          <w:rFonts w:cs="Times New Roman"/>
        </w:rPr>
        <w:noBreakHyphen/>
      </w:r>
      <w:r w:rsidRPr="00674D88">
        <w:rPr>
          <w:rFonts w:cs="Times New Roman"/>
        </w:rPr>
        <w:t>2014 school calendar. When the district waives a make</w:t>
      </w:r>
      <w:r>
        <w:rPr>
          <w:rFonts w:cs="Times New Roman"/>
        </w:rPr>
        <w:noBreakHyphen/>
      </w:r>
      <w:r w:rsidRPr="00674D88">
        <w:rPr>
          <w:rFonts w:cs="Times New Roman"/>
        </w:rPr>
        <w:t>up day pursuant to this section, the make</w:t>
      </w:r>
      <w:r>
        <w:rPr>
          <w:rFonts w:cs="Times New Roman"/>
        </w:rPr>
        <w:noBreakHyphen/>
      </w:r>
      <w:r w:rsidRPr="00674D88">
        <w:rPr>
          <w:rFonts w:cs="Times New Roman"/>
        </w:rPr>
        <w:t>up day also is waived for any student participating in a home schooling program approved by the board of trustees of the district in which the student resides.</w:t>
      </w:r>
    </w:p>
    <w:p w:rsidR="00201F29"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F29" w:rsidRPr="003A5890"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01F29" w:rsidRPr="00674D88"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1F29" w:rsidRPr="00674D88" w:rsidRDefault="00201F29"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4D88">
        <w:rPr>
          <w:rFonts w:cs="Times New Roman"/>
        </w:rPr>
        <w:t>SECTION</w:t>
      </w:r>
      <w:r w:rsidRPr="00674D88">
        <w:rPr>
          <w:rFonts w:cs="Times New Roman"/>
        </w:rPr>
        <w:tab/>
        <w:t>2.</w:t>
      </w:r>
      <w:r w:rsidRPr="00674D88">
        <w:rPr>
          <w:rFonts w:cs="Times New Roman"/>
        </w:rPr>
        <w:tab/>
        <w:t>This joint resolution takes effect upon approval by the Governor.</w:t>
      </w:r>
    </w:p>
    <w:p w:rsidR="00201F29" w:rsidRDefault="00201F29" w:rsidP="00201F29">
      <w:pPr>
        <w:tabs>
          <w:tab w:val="left" w:pos="1440"/>
          <w:tab w:val="left" w:pos="1800"/>
          <w:tab w:val="left" w:pos="2880"/>
        </w:tabs>
        <w:rPr>
          <w:color w:val="000000" w:themeColor="text1"/>
        </w:rPr>
      </w:pPr>
    </w:p>
    <w:p w:rsidR="00201F29" w:rsidRDefault="00201F29" w:rsidP="00201F29">
      <w:pPr>
        <w:keepNext/>
        <w:tabs>
          <w:tab w:val="left" w:pos="1440"/>
          <w:tab w:val="left" w:pos="1800"/>
          <w:tab w:val="left" w:pos="2880"/>
        </w:tabs>
        <w:rPr>
          <w:color w:val="000000" w:themeColor="text1"/>
        </w:rPr>
      </w:pPr>
      <w:r>
        <w:rPr>
          <w:color w:val="000000" w:themeColor="text1"/>
        </w:rPr>
        <w:lastRenderedPageBreak/>
        <w:t>Ratified the 5</w:t>
      </w:r>
      <w:r>
        <w:rPr>
          <w:color w:val="000000" w:themeColor="text1"/>
          <w:vertAlign w:val="superscript"/>
        </w:rPr>
        <w:t>th</w:t>
      </w:r>
      <w:r>
        <w:rPr>
          <w:color w:val="000000" w:themeColor="text1"/>
        </w:rPr>
        <w:t xml:space="preserve"> day of June, 2014.</w:t>
      </w:r>
    </w:p>
    <w:p w:rsidR="00201F29" w:rsidRDefault="00201F29" w:rsidP="00201F29">
      <w:pPr>
        <w:keepNext/>
        <w:tabs>
          <w:tab w:val="left" w:pos="1440"/>
          <w:tab w:val="left" w:pos="1800"/>
          <w:tab w:val="left" w:pos="2880"/>
        </w:tabs>
        <w:rPr>
          <w:color w:val="000000" w:themeColor="text1"/>
        </w:rPr>
      </w:pPr>
    </w:p>
    <w:p w:rsidR="00201F29" w:rsidRDefault="00201F29" w:rsidP="00201F29">
      <w:pPr>
        <w:keepNext/>
        <w:tabs>
          <w:tab w:val="left" w:pos="1440"/>
          <w:tab w:val="left" w:pos="1800"/>
          <w:tab w:val="left" w:pos="2880"/>
        </w:tabs>
        <w:rPr>
          <w:color w:val="000000" w:themeColor="text1"/>
        </w:rPr>
      </w:pPr>
      <w:r>
        <w:rPr>
          <w:color w:val="000000" w:themeColor="text1"/>
        </w:rPr>
        <w:t>Approved the 5</w:t>
      </w:r>
      <w:r w:rsidRPr="004B1105">
        <w:rPr>
          <w:color w:val="000000" w:themeColor="text1"/>
          <w:vertAlign w:val="superscript"/>
        </w:rPr>
        <w:t>th</w:t>
      </w:r>
      <w:r>
        <w:rPr>
          <w:color w:val="000000" w:themeColor="text1"/>
        </w:rPr>
        <w:t xml:space="preserve"> day of June, 2014. </w:t>
      </w:r>
    </w:p>
    <w:p w:rsidR="00201F29" w:rsidRDefault="00201F29" w:rsidP="00201F29">
      <w:pPr>
        <w:tabs>
          <w:tab w:val="left" w:pos="1440"/>
          <w:tab w:val="left" w:pos="1800"/>
          <w:tab w:val="left" w:pos="2880"/>
        </w:tabs>
        <w:jc w:val="center"/>
        <w:rPr>
          <w:color w:val="000000" w:themeColor="text1"/>
        </w:rPr>
      </w:pPr>
    </w:p>
    <w:p w:rsidR="00201F29" w:rsidRDefault="00201F29" w:rsidP="00201F29">
      <w:pPr>
        <w:tabs>
          <w:tab w:val="left" w:pos="1440"/>
          <w:tab w:val="left" w:pos="1800"/>
          <w:tab w:val="left" w:pos="2880"/>
        </w:tabs>
        <w:jc w:val="center"/>
        <w:rPr>
          <w:color w:val="000000" w:themeColor="text1"/>
        </w:rPr>
      </w:pPr>
      <w:r>
        <w:rPr>
          <w:color w:val="000000" w:themeColor="text1"/>
        </w:rPr>
        <w:t>__________</w:t>
      </w:r>
    </w:p>
    <w:p w:rsidR="008836A5" w:rsidRPr="009F0D42" w:rsidRDefault="008836A5" w:rsidP="00201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F0D42" w:rsidSect="001434D0">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242" w:rsidRDefault="00F96242" w:rsidP="007D5FAC">
      <w:r>
        <w:separator/>
      </w:r>
    </w:p>
  </w:endnote>
  <w:endnote w:type="continuationSeparator" w:id="0">
    <w:p w:rsidR="00F96242" w:rsidRDefault="00F962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D0" w:rsidRPr="001434D0" w:rsidRDefault="001434D0" w:rsidP="001434D0">
    <w:pPr>
      <w:pStyle w:val="Footer"/>
      <w:tabs>
        <w:tab w:val="clear" w:pos="4680"/>
        <w:tab w:val="clear" w:pos="9360"/>
        <w:tab w:val="center" w:pos="3168"/>
      </w:tabs>
      <w:spacing w:before="120"/>
    </w:pPr>
    <w:r>
      <w:tab/>
    </w:r>
    <w:r w:rsidR="00934F14">
      <w:fldChar w:fldCharType="begin"/>
    </w:r>
    <w:r w:rsidR="00404310">
      <w:instrText xml:space="preserve"> PAGE  \* MERGEFORMAT </w:instrText>
    </w:r>
    <w:r w:rsidR="00934F14">
      <w:fldChar w:fldCharType="separate"/>
    </w:r>
    <w:r w:rsidR="00625A70">
      <w:rPr>
        <w:noProof/>
      </w:rPr>
      <w:t>2</w:t>
    </w:r>
    <w:r w:rsidR="00934F1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D0" w:rsidRDefault="00143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242" w:rsidRDefault="00F96242" w:rsidP="007D5FAC">
      <w:r>
        <w:separator/>
      </w:r>
    </w:p>
  </w:footnote>
  <w:footnote w:type="continuationSeparator" w:id="0">
    <w:p w:rsidR="00F96242" w:rsidRDefault="00F962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5316"/>
    <w:docVar w:name="ActSecretary" w:val="Morgan"/>
    <w:docVar w:name="ActSIdno" w:val="(280)  5316AB14"/>
    <w:docVar w:name="clipname" w:val="5316AB14"/>
    <w:docVar w:name="dvBillNumber" w:val="5316"/>
    <w:docVar w:name="dvBillNumberPrefix" w:val="H"/>
    <w:docVar w:name="dvOriginalBody" w:val="House"/>
    <w:docVar w:name="HOUSEACTFULLPATH" w:val="L:\COUNCIL\ACTS\5316AB14.DOCX"/>
    <w:docVar w:name="OrigHOUSEBillNo" w:val="5316"/>
    <w:docVar w:name="WhatActtype" w:val="A JOINT RESOLUTION"/>
  </w:docVars>
  <w:rsids>
    <w:rsidRoot w:val="005373D5"/>
    <w:rsid w:val="00002DE0"/>
    <w:rsid w:val="00020349"/>
    <w:rsid w:val="00020977"/>
    <w:rsid w:val="00021B0B"/>
    <w:rsid w:val="00040C05"/>
    <w:rsid w:val="0004579B"/>
    <w:rsid w:val="00051B4F"/>
    <w:rsid w:val="00060E60"/>
    <w:rsid w:val="000673E4"/>
    <w:rsid w:val="0007088D"/>
    <w:rsid w:val="0007277C"/>
    <w:rsid w:val="000731E9"/>
    <w:rsid w:val="00074565"/>
    <w:rsid w:val="00076A1A"/>
    <w:rsid w:val="00077DA3"/>
    <w:rsid w:val="00081300"/>
    <w:rsid w:val="00085C37"/>
    <w:rsid w:val="00092EE6"/>
    <w:rsid w:val="00096A9B"/>
    <w:rsid w:val="00096BDA"/>
    <w:rsid w:val="000A6151"/>
    <w:rsid w:val="000B316D"/>
    <w:rsid w:val="000B56CB"/>
    <w:rsid w:val="000D6F51"/>
    <w:rsid w:val="000D79D6"/>
    <w:rsid w:val="001030FE"/>
    <w:rsid w:val="001031AE"/>
    <w:rsid w:val="00103295"/>
    <w:rsid w:val="00103D2E"/>
    <w:rsid w:val="00104519"/>
    <w:rsid w:val="00106968"/>
    <w:rsid w:val="00114917"/>
    <w:rsid w:val="001237B9"/>
    <w:rsid w:val="00131CE5"/>
    <w:rsid w:val="00135DDF"/>
    <w:rsid w:val="00136AA0"/>
    <w:rsid w:val="00141278"/>
    <w:rsid w:val="001429C4"/>
    <w:rsid w:val="001434D0"/>
    <w:rsid w:val="0014525A"/>
    <w:rsid w:val="001626DB"/>
    <w:rsid w:val="0016460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1F29"/>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649C"/>
    <w:rsid w:val="002C7D37"/>
    <w:rsid w:val="002D3267"/>
    <w:rsid w:val="002D7489"/>
    <w:rsid w:val="002D7F22"/>
    <w:rsid w:val="002E0E09"/>
    <w:rsid w:val="002E2659"/>
    <w:rsid w:val="002E42ED"/>
    <w:rsid w:val="002F1141"/>
    <w:rsid w:val="00304605"/>
    <w:rsid w:val="003049A0"/>
    <w:rsid w:val="00305689"/>
    <w:rsid w:val="0031422C"/>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5890"/>
    <w:rsid w:val="003A6D96"/>
    <w:rsid w:val="003A7517"/>
    <w:rsid w:val="003B105A"/>
    <w:rsid w:val="003B1A01"/>
    <w:rsid w:val="003B2E6E"/>
    <w:rsid w:val="003B355D"/>
    <w:rsid w:val="003B6BB7"/>
    <w:rsid w:val="003B746E"/>
    <w:rsid w:val="003C030C"/>
    <w:rsid w:val="003D0A36"/>
    <w:rsid w:val="003D2A73"/>
    <w:rsid w:val="003D5D65"/>
    <w:rsid w:val="003E2FE8"/>
    <w:rsid w:val="00400828"/>
    <w:rsid w:val="00404310"/>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3D5"/>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500"/>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5A70"/>
    <w:rsid w:val="00626F43"/>
    <w:rsid w:val="0063724D"/>
    <w:rsid w:val="0064018A"/>
    <w:rsid w:val="00641A70"/>
    <w:rsid w:val="00643998"/>
    <w:rsid w:val="0064651C"/>
    <w:rsid w:val="00651313"/>
    <w:rsid w:val="00655550"/>
    <w:rsid w:val="0065761D"/>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38AF"/>
    <w:rsid w:val="007469F9"/>
    <w:rsid w:val="0074783A"/>
    <w:rsid w:val="007514EF"/>
    <w:rsid w:val="00756F74"/>
    <w:rsid w:val="00765D0A"/>
    <w:rsid w:val="007746C2"/>
    <w:rsid w:val="00775B87"/>
    <w:rsid w:val="007814EF"/>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3F4"/>
    <w:rsid w:val="007F6631"/>
    <w:rsid w:val="007F6D46"/>
    <w:rsid w:val="007F7184"/>
    <w:rsid w:val="00800AD0"/>
    <w:rsid w:val="00805054"/>
    <w:rsid w:val="008066FB"/>
    <w:rsid w:val="0081729E"/>
    <w:rsid w:val="00832F5E"/>
    <w:rsid w:val="00836D7F"/>
    <w:rsid w:val="0083734E"/>
    <w:rsid w:val="00841A98"/>
    <w:rsid w:val="00841BFC"/>
    <w:rsid w:val="008449B6"/>
    <w:rsid w:val="00850549"/>
    <w:rsid w:val="008524CC"/>
    <w:rsid w:val="00855672"/>
    <w:rsid w:val="00860CD2"/>
    <w:rsid w:val="00862962"/>
    <w:rsid w:val="00865315"/>
    <w:rsid w:val="00865A3F"/>
    <w:rsid w:val="008674BA"/>
    <w:rsid w:val="00870435"/>
    <w:rsid w:val="008721F7"/>
    <w:rsid w:val="008733F2"/>
    <w:rsid w:val="008746A0"/>
    <w:rsid w:val="008836A5"/>
    <w:rsid w:val="00892AF7"/>
    <w:rsid w:val="0089468D"/>
    <w:rsid w:val="008958FA"/>
    <w:rsid w:val="008B2051"/>
    <w:rsid w:val="008B347C"/>
    <w:rsid w:val="008B48BD"/>
    <w:rsid w:val="008C325E"/>
    <w:rsid w:val="008C585F"/>
    <w:rsid w:val="008E03BA"/>
    <w:rsid w:val="008F4CA1"/>
    <w:rsid w:val="008F510F"/>
    <w:rsid w:val="008F5F0A"/>
    <w:rsid w:val="008F7D5B"/>
    <w:rsid w:val="00900319"/>
    <w:rsid w:val="00906538"/>
    <w:rsid w:val="009076FA"/>
    <w:rsid w:val="00916EE8"/>
    <w:rsid w:val="009254E2"/>
    <w:rsid w:val="00926C29"/>
    <w:rsid w:val="00934F14"/>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0D42"/>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4A86"/>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0325"/>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223"/>
    <w:rsid w:val="00C45263"/>
    <w:rsid w:val="00C46AB4"/>
    <w:rsid w:val="00C55195"/>
    <w:rsid w:val="00C7071A"/>
    <w:rsid w:val="00C748CB"/>
    <w:rsid w:val="00C74E9D"/>
    <w:rsid w:val="00C81812"/>
    <w:rsid w:val="00C820C7"/>
    <w:rsid w:val="00C837F6"/>
    <w:rsid w:val="00C92B7D"/>
    <w:rsid w:val="00C94E59"/>
    <w:rsid w:val="00C97CB8"/>
    <w:rsid w:val="00CA4CD7"/>
    <w:rsid w:val="00CA7497"/>
    <w:rsid w:val="00CB08A1"/>
    <w:rsid w:val="00CB12FE"/>
    <w:rsid w:val="00CB1BE9"/>
    <w:rsid w:val="00CC2825"/>
    <w:rsid w:val="00CC2E17"/>
    <w:rsid w:val="00CE13B0"/>
    <w:rsid w:val="00CE1407"/>
    <w:rsid w:val="00CE54EA"/>
    <w:rsid w:val="00CE5B85"/>
    <w:rsid w:val="00CE62ED"/>
    <w:rsid w:val="00CF5814"/>
    <w:rsid w:val="00D00681"/>
    <w:rsid w:val="00D00B79"/>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33C7"/>
    <w:rsid w:val="00E140B1"/>
    <w:rsid w:val="00E14905"/>
    <w:rsid w:val="00E33964"/>
    <w:rsid w:val="00E33DFF"/>
    <w:rsid w:val="00E3462F"/>
    <w:rsid w:val="00E36231"/>
    <w:rsid w:val="00E500F1"/>
    <w:rsid w:val="00E5358E"/>
    <w:rsid w:val="00E60357"/>
    <w:rsid w:val="00E61B4C"/>
    <w:rsid w:val="00E66AE6"/>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242"/>
    <w:rsid w:val="00FA2542"/>
    <w:rsid w:val="00FA7E14"/>
    <w:rsid w:val="00FB1A6A"/>
    <w:rsid w:val="00FC380D"/>
    <w:rsid w:val="00FD0D70"/>
    <w:rsid w:val="00FD5B10"/>
    <w:rsid w:val="00FD6DC2"/>
    <w:rsid w:val="00FD7AFA"/>
    <w:rsid w:val="00FE15B8"/>
    <w:rsid w:val="00FE1D78"/>
    <w:rsid w:val="00FE6887"/>
    <w:rsid w:val="00FF0473"/>
    <w:rsid w:val="00FF2B84"/>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8F7F3197-D59B-4716-82F1-7A8C2414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434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6460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434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373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5-28-14.docx" TargetMode="External"/><Relationship Id="rId13" Type="http://schemas.openxmlformats.org/officeDocument/2006/relationships/hyperlink" Target="file:///H:\SJ%20Archive\2014\06-04-14.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4\05-27-14.docx" TargetMode="External"/><Relationship Id="rId12" Type="http://schemas.openxmlformats.org/officeDocument/2006/relationships/hyperlink" Target="file:///H:\SJ%20Archive\2014\06-03-14.docx" TargetMode="External"/><Relationship Id="rId17" Type="http://schemas.openxmlformats.org/officeDocument/2006/relationships/hyperlink" Target="file:///p:\pprever\2013-14\5316_20140529.docx" TargetMode="External"/><Relationship Id="rId2" Type="http://schemas.openxmlformats.org/officeDocument/2006/relationships/styles" Target="styles.xml"/><Relationship Id="rId16" Type="http://schemas.openxmlformats.org/officeDocument/2006/relationships/hyperlink" Target="file:///p:\pprever\2013-14\5316_20140527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5-29-14.docx" TargetMode="External"/><Relationship Id="rId5" Type="http://schemas.openxmlformats.org/officeDocument/2006/relationships/footnotes" Target="footnotes.xml"/><Relationship Id="rId15" Type="http://schemas.openxmlformats.org/officeDocument/2006/relationships/hyperlink" Target="file:///p:\pprever\2013-14\5316_20140527.docx" TargetMode="External"/><Relationship Id="rId10" Type="http://schemas.openxmlformats.org/officeDocument/2006/relationships/hyperlink" Target="file:///H:\HJ%20Archive\2014\05-29-14.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4\05-28-14.docx" TargetMode="External"/><Relationship Id="rId14" Type="http://schemas.openxmlformats.org/officeDocument/2006/relationships/hyperlink" Target="file:///H:\SJ%20Archive\2014\06-04-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AF807-AC1D-4145-86D8-B844B984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5316: Snow days - South Carolina Legislature Online</dc:title>
  <dc:subject/>
  <dc:creator>angiemorgan</dc:creator>
  <cp:keywords/>
  <dc:description/>
  <cp:lastModifiedBy>N Cumfer</cp:lastModifiedBy>
  <cp:revision>4</cp:revision>
  <cp:lastPrinted>2014-06-04T22:55:00Z</cp:lastPrinted>
  <dcterms:created xsi:type="dcterms:W3CDTF">2014-11-18T20:09:00Z</dcterms:created>
  <dcterms:modified xsi:type="dcterms:W3CDTF">2014-12-05T18:20:00Z</dcterms:modified>
</cp:coreProperties>
</file>