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A5E" w:rsidRDefault="00AB3A5E" w:rsidP="00AB3A5E">
      <w:pPr>
        <w:widowControl w:val="0"/>
        <w:jc w:val="center"/>
      </w:pPr>
      <w:r w:rsidRPr="00AB3A5E">
        <w:rPr>
          <w:b/>
        </w:rPr>
        <w:t>South Carolina General Assembly</w:t>
      </w:r>
    </w:p>
    <w:p w:rsidR="00AB3A5E" w:rsidRDefault="00AB3A5E" w:rsidP="00AB3A5E">
      <w:pPr>
        <w:widowControl w:val="0"/>
        <w:jc w:val="center"/>
      </w:pPr>
      <w:r>
        <w:t>120th Session, 2013-2014</w:t>
      </w:r>
    </w:p>
    <w:p w:rsidR="00AB3A5E" w:rsidRDefault="00AB3A5E" w:rsidP="00AB3A5E">
      <w:pPr>
        <w:widowControl w:val="0"/>
        <w:jc w:val="left"/>
      </w:pPr>
    </w:p>
    <w:p w:rsidR="00AB3A5E" w:rsidRDefault="00AB3A5E" w:rsidP="00AB3A5E">
      <w:pPr>
        <w:widowControl w:val="0"/>
        <w:jc w:val="left"/>
        <w:rPr>
          <w:b/>
        </w:rPr>
      </w:pPr>
      <w:r w:rsidRPr="00AB3A5E">
        <w:rPr>
          <w:b/>
        </w:rPr>
        <w:t>H. 5339</w:t>
      </w:r>
    </w:p>
    <w:p w:rsidR="00AB3A5E" w:rsidRDefault="00AB3A5E" w:rsidP="00AB3A5E">
      <w:pPr>
        <w:widowControl w:val="0"/>
        <w:jc w:val="left"/>
        <w:rPr>
          <w:b/>
        </w:rPr>
      </w:pPr>
    </w:p>
    <w:p w:rsidR="00AB3A5E" w:rsidRDefault="00AB3A5E" w:rsidP="00AB3A5E">
      <w:pPr>
        <w:widowControl w:val="0"/>
        <w:jc w:val="left"/>
      </w:pPr>
      <w:r w:rsidRPr="00AB3A5E">
        <w:rPr>
          <w:b/>
        </w:rPr>
        <w:t>STATUS INFORMATION</w:t>
      </w:r>
    </w:p>
    <w:p w:rsidR="00AB3A5E" w:rsidRDefault="00AB3A5E" w:rsidP="00AB3A5E">
      <w:pPr>
        <w:widowControl w:val="0"/>
        <w:jc w:val="left"/>
      </w:pPr>
    </w:p>
    <w:p w:rsidR="00AB3A5E" w:rsidRDefault="00AB3A5E" w:rsidP="00AB3A5E">
      <w:pPr>
        <w:widowControl w:val="0"/>
        <w:jc w:val="left"/>
      </w:pPr>
      <w:r>
        <w:t>House Resolution</w:t>
      </w:r>
    </w:p>
    <w:p w:rsidR="00AB3A5E" w:rsidRDefault="00AB3A5E" w:rsidP="00AB3A5E">
      <w:pPr>
        <w:widowControl w:val="0"/>
        <w:jc w:val="left"/>
      </w:pPr>
      <w:r>
        <w:t>Sponsors: Reps. J.R. Smith,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Sottile, Southard, Spires, Stavrinakis, Stringer, Tallon, Taylor, Thayer, Toole, Vick, Weeks, Wells, Whipper, White, Whitmire, Williams, Willis and Wood</w:t>
      </w:r>
    </w:p>
    <w:p w:rsidR="00AB3A5E" w:rsidRDefault="00AB3A5E" w:rsidP="00AB3A5E">
      <w:pPr>
        <w:widowControl w:val="0"/>
        <w:jc w:val="left"/>
      </w:pPr>
      <w:r>
        <w:t>Document Path: l:\council\bills\gm\24156cm14.docx</w:t>
      </w:r>
    </w:p>
    <w:p w:rsidR="00AB3A5E" w:rsidRDefault="00AB3A5E" w:rsidP="00AB3A5E">
      <w:pPr>
        <w:widowControl w:val="0"/>
        <w:jc w:val="left"/>
      </w:pPr>
    </w:p>
    <w:p w:rsidR="00AB3A5E" w:rsidRDefault="00AB3A5E" w:rsidP="00AB3A5E">
      <w:pPr>
        <w:widowControl w:val="0"/>
        <w:jc w:val="left"/>
      </w:pPr>
      <w:r>
        <w:t>Introduced in the House on June 3, 2014</w:t>
      </w:r>
    </w:p>
    <w:p w:rsidR="00AB3A5E" w:rsidRDefault="00AB3A5E" w:rsidP="00AB3A5E">
      <w:pPr>
        <w:widowControl w:val="0"/>
        <w:jc w:val="left"/>
      </w:pPr>
      <w:r>
        <w:t>Adopted by the House on June 3, 2014</w:t>
      </w:r>
    </w:p>
    <w:p w:rsidR="00AB3A5E" w:rsidRDefault="00AB3A5E" w:rsidP="00AB3A5E">
      <w:pPr>
        <w:widowControl w:val="0"/>
        <w:jc w:val="left"/>
      </w:pPr>
    </w:p>
    <w:p w:rsidR="00AB3A5E" w:rsidRDefault="00AB3A5E" w:rsidP="00AB3A5E">
      <w:pPr>
        <w:widowControl w:val="0"/>
        <w:jc w:val="left"/>
      </w:pPr>
      <w:r>
        <w:t xml:space="preserve">Summary: </w:t>
      </w:r>
      <w:r w:rsidR="00A55A05">
        <w:t>Barry Glover</w:t>
      </w:r>
    </w:p>
    <w:p w:rsidR="00AB3A5E" w:rsidRDefault="00AB3A5E" w:rsidP="00AB3A5E">
      <w:pPr>
        <w:widowControl w:val="0"/>
        <w:jc w:val="left"/>
      </w:pPr>
    </w:p>
    <w:p w:rsidR="00AB3A5E" w:rsidRDefault="00AB3A5E" w:rsidP="00AB3A5E">
      <w:pPr>
        <w:widowControl w:val="0"/>
        <w:jc w:val="left"/>
      </w:pPr>
    </w:p>
    <w:p w:rsidR="00AB3A5E" w:rsidRDefault="00AB3A5E" w:rsidP="00AB3A5E">
      <w:pPr>
        <w:widowControl w:val="0"/>
        <w:tabs>
          <w:tab w:val="center" w:pos="590"/>
          <w:tab w:val="center" w:pos="1440"/>
          <w:tab w:val="left" w:pos="1872"/>
          <w:tab w:val="left" w:pos="9187"/>
        </w:tabs>
        <w:jc w:val="left"/>
      </w:pPr>
      <w:r w:rsidRPr="00AB3A5E">
        <w:rPr>
          <w:b/>
        </w:rPr>
        <w:t>HISTORY OF LEGISLATIVE ACTIONS</w:t>
      </w:r>
    </w:p>
    <w:p w:rsidR="00AB3A5E" w:rsidRDefault="00AB3A5E" w:rsidP="00AB3A5E">
      <w:pPr>
        <w:widowControl w:val="0"/>
        <w:tabs>
          <w:tab w:val="center" w:pos="590"/>
          <w:tab w:val="center" w:pos="1440"/>
          <w:tab w:val="left" w:pos="1872"/>
          <w:tab w:val="left" w:pos="9187"/>
        </w:tabs>
        <w:jc w:val="left"/>
      </w:pPr>
    </w:p>
    <w:p w:rsidR="00AB3A5E" w:rsidRPr="00AB3A5E" w:rsidRDefault="00AB3A5E" w:rsidP="00AB3A5E">
      <w:pPr>
        <w:widowControl w:val="0"/>
        <w:tabs>
          <w:tab w:val="center" w:pos="590"/>
          <w:tab w:val="center" w:pos="1440"/>
          <w:tab w:val="left" w:pos="1872"/>
          <w:tab w:val="left" w:pos="9187"/>
        </w:tabs>
        <w:jc w:val="left"/>
      </w:pPr>
      <w:r w:rsidRPr="00AB3A5E">
        <w:rPr>
          <w:u w:val="single"/>
        </w:rPr>
        <w:tab/>
        <w:t>Date</w:t>
      </w:r>
      <w:r w:rsidRPr="00AB3A5E">
        <w:rPr>
          <w:u w:val="single"/>
        </w:rPr>
        <w:tab/>
        <w:t>Body</w:t>
      </w:r>
      <w:r w:rsidRPr="00AB3A5E">
        <w:rPr>
          <w:u w:val="single"/>
        </w:rPr>
        <w:tab/>
        <w:t>Action Description with journal page number</w:t>
      </w:r>
      <w:r w:rsidRPr="00AB3A5E">
        <w:rPr>
          <w:u w:val="single"/>
        </w:rPr>
        <w:tab/>
      </w:r>
      <w:bookmarkStart w:id="0" w:name="_GoBack"/>
      <w:bookmarkEnd w:id="0"/>
    </w:p>
    <w:p w:rsidR="0040357E" w:rsidRDefault="0040357E" w:rsidP="0040357E">
      <w:pPr>
        <w:widowControl w:val="0"/>
        <w:tabs>
          <w:tab w:val="right" w:pos="1008"/>
          <w:tab w:val="left" w:pos="1152"/>
          <w:tab w:val="left" w:pos="1872"/>
          <w:tab w:val="left" w:pos="9187"/>
        </w:tabs>
        <w:ind w:left="2088" w:hanging="2088"/>
        <w:jc w:val="left"/>
      </w:pPr>
      <w:r>
        <w:tab/>
        <w:t>6/3/2014</w:t>
      </w:r>
      <w:r>
        <w:tab/>
        <w:t>House</w:t>
      </w:r>
      <w:r>
        <w:tab/>
      </w:r>
      <w:r w:rsidRPr="00C947EC">
        <w:t>Introduced and adopted (</w:t>
      </w:r>
      <w:hyperlink r:id="rId7" w:history="1">
        <w:r w:rsidRPr="00C947EC">
          <w:rPr>
            <w:rStyle w:val="Hyperlink"/>
          </w:rPr>
          <w:t>House Journal</w:t>
        </w:r>
        <w:r w:rsidRPr="00C947EC">
          <w:rPr>
            <w:rStyle w:val="Hyperlink"/>
          </w:rPr>
          <w:noBreakHyphen/>
          <w:t>page 8</w:t>
        </w:r>
      </w:hyperlink>
      <w:r w:rsidRPr="00C947EC">
        <w:t>)</w:t>
      </w:r>
    </w:p>
    <w:p w:rsidR="0040357E" w:rsidRDefault="0040357E" w:rsidP="0040357E">
      <w:pPr>
        <w:widowControl w:val="0"/>
        <w:tabs>
          <w:tab w:val="right" w:pos="1008"/>
          <w:tab w:val="left" w:pos="1152"/>
          <w:tab w:val="left" w:pos="1872"/>
          <w:tab w:val="left" w:pos="9187"/>
        </w:tabs>
        <w:ind w:left="2088" w:hanging="2088"/>
        <w:jc w:val="left"/>
      </w:pPr>
    </w:p>
    <w:p w:rsidR="00AB3A5E" w:rsidRPr="00AB3A5E" w:rsidRDefault="00AB3A5E" w:rsidP="00AB3A5E">
      <w:pPr>
        <w:widowControl w:val="0"/>
        <w:tabs>
          <w:tab w:val="right" w:pos="1008"/>
          <w:tab w:val="left" w:pos="1152"/>
          <w:tab w:val="left" w:pos="1872"/>
          <w:tab w:val="left" w:pos="9187"/>
        </w:tabs>
        <w:ind w:left="2088" w:hanging="2088"/>
        <w:jc w:val="left"/>
      </w:pPr>
    </w:p>
    <w:p w:rsidR="00AB3A5E" w:rsidRDefault="00AB3A5E" w:rsidP="00AB3A5E">
      <w:r w:rsidRPr="00AB3A5E">
        <w:rPr>
          <w:b/>
        </w:rPr>
        <w:t>VERSIONS OF THIS BILL</w:t>
      </w:r>
    </w:p>
    <w:p w:rsidR="00AB3A5E" w:rsidRDefault="00AB3A5E" w:rsidP="00AB3A5E"/>
    <w:p w:rsidR="00AB3A5E" w:rsidRDefault="002C4C92" w:rsidP="00AB3A5E">
      <w:hyperlink r:id="rId8" w:history="1">
        <w:r w:rsidR="00AB3A5E">
          <w:rPr>
            <w:rStyle w:val="Hyperlink"/>
          </w:rPr>
          <w:t>6/3/2014</w:t>
        </w:r>
      </w:hyperlink>
    </w:p>
    <w:p w:rsidR="00AB3A5E" w:rsidRDefault="00AB3A5E" w:rsidP="00AB3A5E"/>
    <w:p w:rsidR="00AB3A5E" w:rsidRDefault="00AB3A5E" w:rsidP="00AB3A5E">
      <w:pPr>
        <w:sectPr w:rsidR="00AB3A5E" w:rsidSect="00AB3A5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3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622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68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00883A03">
        <w:t xml:space="preserve">BARRY GLOVER, A VICE PRESIDENT WITH THE AIKEN ELECTRIC COOPERATIVE, UPON THE OCCASION OF HIS RETIREMENT AFTER MORE THAN TWO DECADES </w:t>
      </w:r>
      <w:r>
        <w:t>OF OUTSTANDING SERVICE, AND TO WISH HIM CONTINUED SUCCESS AND HAPPINESS IN ALL HIS FUTURE ENDEAVORS.</w:t>
      </w:r>
    </w:p>
    <w:p w:rsidR="00C46224" w:rsidRDefault="00C46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6815" w:rsidRDefault="00666815" w:rsidP="0066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E11DA4">
        <w:t xml:space="preserve">the members of the South Carolina House of Representatives have learned that </w:t>
      </w:r>
      <w:r>
        <w:t>Barry Glover</w:t>
      </w:r>
      <w:r w:rsidRPr="00E11DA4">
        <w:t xml:space="preserve"> will begin a well</w:t>
      </w:r>
      <w:r w:rsidR="00025CE4">
        <w:noBreakHyphen/>
      </w:r>
      <w:r w:rsidRPr="00E11DA4">
        <w:t xml:space="preserve">deserved retirement after </w:t>
      </w:r>
      <w:r>
        <w:t>twenty</w:t>
      </w:r>
      <w:r w:rsidRPr="00E11DA4">
        <w:t xml:space="preserve"> years </w:t>
      </w:r>
      <w:r>
        <w:t xml:space="preserve">of </w:t>
      </w:r>
      <w:r w:rsidRPr="00E11DA4">
        <w:t>distinguished and highly</w:t>
      </w:r>
      <w:r w:rsidR="00025CE4">
        <w:noBreakHyphen/>
      </w:r>
      <w:r w:rsidRPr="00E11DA4">
        <w:t>regarded</w:t>
      </w:r>
      <w:r>
        <w:t xml:space="preserve"> service with </w:t>
      </w:r>
      <w:r w:rsidR="00883A03">
        <w:t xml:space="preserve">the </w:t>
      </w:r>
      <w:r>
        <w:t>Aiken Electric Cooperative, the last seventeen</w:t>
      </w:r>
      <w:r w:rsidRPr="00E11DA4">
        <w:t xml:space="preserve"> of which have been </w:t>
      </w:r>
      <w:r>
        <w:t xml:space="preserve">as </w:t>
      </w:r>
      <w:r w:rsidRPr="00E11DA4">
        <w:t xml:space="preserve">a </w:t>
      </w:r>
      <w:r>
        <w:t>valued lobbyist in the State House</w:t>
      </w:r>
      <w:r w:rsidRPr="00E11DA4">
        <w:t>; and</w:t>
      </w:r>
    </w:p>
    <w:p w:rsidR="00666815" w:rsidRDefault="00666815" w:rsidP="0066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C00" w:rsidRDefault="00666815" w:rsidP="0066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October 14, 1993, Mr. Glover began his employment with the Aiken Electric Cooperative</w:t>
      </w:r>
      <w:r w:rsidR="00955C00">
        <w:t xml:space="preserve"> as the vice president for governmental relations and key accounts;</w:t>
      </w:r>
      <w:r>
        <w:t xml:space="preserve"> and </w:t>
      </w:r>
    </w:p>
    <w:p w:rsidR="00955C00" w:rsidRDefault="00955C00" w:rsidP="0066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C00" w:rsidRDefault="00955C00" w:rsidP="0066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6815">
        <w:t xml:space="preserve">in 1997, he became a </w:t>
      </w:r>
      <w:r>
        <w:t>registered lobbyist with the South Carolina General Assembly, serving as a liaison for Aiken Electric Cooperative, Inc., and representing all cooperatives in the State under The Electric Cooperatives of South Carolina (ECSC); and</w:t>
      </w:r>
    </w:p>
    <w:p w:rsidR="00955C00" w:rsidRDefault="00955C00" w:rsidP="0066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815" w:rsidRDefault="00955C00" w:rsidP="0066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A0E62">
        <w:t xml:space="preserve">Mr. Glover has also served the Aiken Electric Cooperative in such projects as the </w:t>
      </w:r>
      <w:r w:rsidR="00025CE4">
        <w:t>Annual Operation Round Up Golf T</w:t>
      </w:r>
      <w:r w:rsidR="00BA0E62">
        <w:t>ournament, the Annual ECHO Celebration, and the Aiken Electric Cooperative PAC</w:t>
      </w:r>
      <w:r w:rsidR="00666815">
        <w:t>; and</w:t>
      </w:r>
    </w:p>
    <w:p w:rsidR="00666815" w:rsidRDefault="00666815" w:rsidP="0066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815" w:rsidRDefault="00666815" w:rsidP="0066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A0E62">
        <w:t xml:space="preserve">deeply committed to his community, he has served with the Midland Valley Area Chamber of Commerce, as the president of the North Augusta Rotary Club, on the advisory council for </w:t>
      </w:r>
      <w:r w:rsidR="00BA0E62">
        <w:lastRenderedPageBreak/>
        <w:t>Aiken County Public School District Three, and as a member of the 6</w:t>
      </w:r>
      <w:r w:rsidR="00BA0E62" w:rsidRPr="00BA0E62">
        <w:rPr>
          <w:vertAlign w:val="superscript"/>
        </w:rPr>
        <w:t>th</w:t>
      </w:r>
      <w:r w:rsidR="00BA0E62">
        <w:t xml:space="preserve"> Masonic District</w:t>
      </w:r>
      <w:r w:rsidR="00025CE4" w:rsidRPr="00025CE4">
        <w:t>’</w:t>
      </w:r>
      <w:r w:rsidR="00BA0E62">
        <w:t>s Langley Lodge</w:t>
      </w:r>
      <w:r>
        <w:t>; and</w:t>
      </w:r>
    </w:p>
    <w:p w:rsidR="00BA0E62" w:rsidRDefault="00BA0E62" w:rsidP="0066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E62" w:rsidRDefault="00BA0E62" w:rsidP="0066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83A03">
        <w:t>Mr. Glover</w:t>
      </w:r>
      <w:r>
        <w:t xml:space="preserve"> was honored</w:t>
      </w:r>
      <w:r w:rsidR="00883A03">
        <w:t xml:space="preserve"> </w:t>
      </w:r>
      <w:r w:rsidR="00025CE4">
        <w:t xml:space="preserve">for his significant and meaningful contributions </w:t>
      </w:r>
      <w:r w:rsidR="00883A03">
        <w:t>as the Midland Valley Area Chamber of Commerce Citizen of the Year; and</w:t>
      </w:r>
    </w:p>
    <w:p w:rsidR="00666815" w:rsidRDefault="00666815" w:rsidP="0066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224" w:rsidRDefault="00666815" w:rsidP="0066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unparalleled dedication that </w:t>
      </w:r>
      <w:r>
        <w:t>Barry Glover</w:t>
      </w:r>
      <w:r>
        <w:rPr>
          <w:color w:val="000000" w:themeColor="text1"/>
          <w:u w:color="000000" w:themeColor="text1"/>
        </w:rPr>
        <w:t xml:space="preserve"> has devoted to </w:t>
      </w:r>
      <w:r w:rsidR="00BA0E62">
        <w:t>the state</w:t>
      </w:r>
      <w:r w:rsidR="00025CE4" w:rsidRPr="00025CE4">
        <w:t>’</w:t>
      </w:r>
      <w:r w:rsidR="00BA0E62">
        <w:t>s electric cooperatives</w:t>
      </w:r>
      <w:r>
        <w:rPr>
          <w:color w:val="000000" w:themeColor="text1"/>
          <w:u w:color="000000" w:themeColor="text1"/>
        </w:rPr>
        <w:t xml:space="preserve"> and wish him many years of enjoyment in his well</w:t>
      </w:r>
      <w:r w:rsidR="00025CE4">
        <w:rPr>
          <w:color w:val="000000" w:themeColor="text1"/>
          <w:u w:color="000000" w:themeColor="text1"/>
        </w:rPr>
        <w:noBreakHyphen/>
      </w:r>
      <w:r>
        <w:rPr>
          <w:color w:val="000000" w:themeColor="text1"/>
          <w:u w:color="000000" w:themeColor="text1"/>
        </w:rPr>
        <w:t>earned retirement</w:t>
      </w:r>
      <w:r w:rsidR="00C46224">
        <w:t>.  Now, therefore,</w:t>
      </w:r>
    </w:p>
    <w:p w:rsidR="00C46224" w:rsidRDefault="00C46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224" w:rsidRDefault="00C46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46224" w:rsidRDefault="00C46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815" w:rsidRDefault="00C46224" w:rsidP="0066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66815">
        <w:t xml:space="preserve"> the members of the House of Representatives of the State of South Carolina, by this resolution, recognize and honor Barry Glover, a vice president with the Aiken Electric Cooperative, upon the occasion of his retirement after more than two decades of outstanding service, and wish him continued success and happiness in all his future endeavors.</w:t>
      </w:r>
    </w:p>
    <w:p w:rsidR="00666815" w:rsidRDefault="00666815" w:rsidP="0066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6815" w:rsidP="0066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Barry Glover.</w:t>
      </w:r>
    </w:p>
    <w:p w:rsidR="00973273" w:rsidRDefault="00025C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3273" w:rsidRDefault="00973273" w:rsidP="00AB3A5E">
      <w:pPr>
        <w:suppressAutoHyphens/>
      </w:pPr>
    </w:p>
    <w:sectPr w:rsidR="00973273" w:rsidSect="00AB3A5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CE4" w:rsidRDefault="00025CE4" w:rsidP="009F0C77">
      <w:r>
        <w:separator/>
      </w:r>
    </w:p>
  </w:endnote>
  <w:endnote w:type="continuationSeparator" w:id="0">
    <w:p w:rsidR="00025CE4" w:rsidRDefault="00025C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C747A0-5252-4954-BFA4-4BA802003DA6}"/>
    <w:embedBold r:id="rId2" w:fontKey="{8A98C58B-D585-43BD-ABA4-BBE47B509B33}"/>
  </w:font>
  <w:font w:name="Calibri">
    <w:panose1 w:val="020F0502020204030204"/>
    <w:charset w:val="00"/>
    <w:family w:val="swiss"/>
    <w:pitch w:val="variable"/>
    <w:sig w:usb0="E10002FF" w:usb1="4000ACFF" w:usb2="00000009" w:usb3="00000000" w:csb0="0000019F" w:csb1="00000000"/>
    <w:embedRegular r:id="rId3" w:fontKey="{480FD7C4-6FAF-45B9-A3F4-14A324FE4162}"/>
  </w:font>
  <w:font w:name="Tahoma">
    <w:panose1 w:val="020B0604030504040204"/>
    <w:charset w:val="00"/>
    <w:family w:val="swiss"/>
    <w:pitch w:val="variable"/>
    <w:sig w:usb0="21002A87" w:usb1="80000000" w:usb2="00000008" w:usb3="00000000" w:csb0="000101FF" w:csb1="00000000"/>
    <w:embedRegular r:id="rId4" w:fontKey="{81D2C5C5-D0DA-42B4-B637-E86ADDC79A12}"/>
  </w:font>
  <w:font w:name="Cambria">
    <w:panose1 w:val="02040503050406030204"/>
    <w:charset w:val="00"/>
    <w:family w:val="roman"/>
    <w:pitch w:val="variable"/>
    <w:sig w:usb0="E00002FF" w:usb1="400004FF" w:usb2="00000000" w:usb3="00000000" w:csb0="0000019F" w:csb1="00000000"/>
    <w:embedRegular r:id="rId5" w:fontKey="{A482D860-53D0-4EFC-9EC7-CAEDA7DDB0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A5E" w:rsidRPr="00973273" w:rsidRDefault="00AB3A5E" w:rsidP="00973273">
    <w:pPr>
      <w:pStyle w:val="Footer"/>
      <w:tabs>
        <w:tab w:val="clear" w:pos="4680"/>
        <w:tab w:val="clear" w:pos="9360"/>
        <w:tab w:val="center" w:pos="2995"/>
      </w:tabs>
      <w:spacing w:before="120"/>
    </w:pPr>
    <w:r>
      <w:t>[5339]</w:t>
    </w:r>
    <w:r>
      <w:tab/>
    </w:r>
    <w:r w:rsidR="007136DC">
      <w:fldChar w:fldCharType="begin"/>
    </w:r>
    <w:r w:rsidR="007136DC">
      <w:instrText xml:space="preserve"> PAGE  \* MERGEFORMAT </w:instrText>
    </w:r>
    <w:r w:rsidR="007136DC">
      <w:fldChar w:fldCharType="separate"/>
    </w:r>
    <w:r w:rsidR="002C4C92">
      <w:rPr>
        <w:noProof/>
      </w:rPr>
      <w:t>1</w:t>
    </w:r>
    <w:r w:rsidR="007136D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CE4" w:rsidRDefault="00025CE4" w:rsidP="009F0C77">
      <w:r>
        <w:separator/>
      </w:r>
    </w:p>
  </w:footnote>
  <w:footnote w:type="continuationSeparator" w:id="0">
    <w:p w:rsidR="00025CE4" w:rsidRDefault="00025C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156CM14"/>
    <w:docVar w:name="CoverBillType" w:val="r"/>
    <w:docVar w:name="docpath" w:val="L:\Council\bills\GM\24156CM14.DOCX"/>
    <w:docVar w:name="dvBillNumber" w:val="5339"/>
    <w:docVar w:name="dvBillNumberPrefix" w:val="H. "/>
    <w:docVar w:name="dvOriginalBody" w:val="House"/>
    <w:docVar w:name="dvSteno" w:val="GM"/>
    <w:docVar w:name="NameofBody" w:val="h"/>
    <w:docVar w:name="vgroup2" w:val="Council"/>
  </w:docVars>
  <w:rsids>
    <w:rsidRoot w:val="003C1DAD"/>
    <w:rsid w:val="00011869"/>
    <w:rsid w:val="00025CE4"/>
    <w:rsid w:val="000E1785"/>
    <w:rsid w:val="000F40FA"/>
    <w:rsid w:val="0010776B"/>
    <w:rsid w:val="00133E66"/>
    <w:rsid w:val="001435A3"/>
    <w:rsid w:val="001D08F2"/>
    <w:rsid w:val="001D32CB"/>
    <w:rsid w:val="001D525B"/>
    <w:rsid w:val="001D7F4F"/>
    <w:rsid w:val="002321B6"/>
    <w:rsid w:val="00250967"/>
    <w:rsid w:val="002543C8"/>
    <w:rsid w:val="00284AAE"/>
    <w:rsid w:val="002C4C92"/>
    <w:rsid w:val="002E5912"/>
    <w:rsid w:val="00301B21"/>
    <w:rsid w:val="00325348"/>
    <w:rsid w:val="0032732C"/>
    <w:rsid w:val="00336AD0"/>
    <w:rsid w:val="0037079A"/>
    <w:rsid w:val="003C1DAD"/>
    <w:rsid w:val="003D01E8"/>
    <w:rsid w:val="003E5288"/>
    <w:rsid w:val="003F6D79"/>
    <w:rsid w:val="0040357E"/>
    <w:rsid w:val="0041760A"/>
    <w:rsid w:val="00417C01"/>
    <w:rsid w:val="004809EE"/>
    <w:rsid w:val="00492714"/>
    <w:rsid w:val="004E7D54"/>
    <w:rsid w:val="005273C6"/>
    <w:rsid w:val="00530A69"/>
    <w:rsid w:val="00545593"/>
    <w:rsid w:val="00577C6C"/>
    <w:rsid w:val="005C2FE2"/>
    <w:rsid w:val="005E2BC9"/>
    <w:rsid w:val="00605102"/>
    <w:rsid w:val="006215AA"/>
    <w:rsid w:val="00666815"/>
    <w:rsid w:val="006913C9"/>
    <w:rsid w:val="0069470D"/>
    <w:rsid w:val="006E070B"/>
    <w:rsid w:val="007136DC"/>
    <w:rsid w:val="00734F00"/>
    <w:rsid w:val="007A70AE"/>
    <w:rsid w:val="007D00AB"/>
    <w:rsid w:val="008362E8"/>
    <w:rsid w:val="00883A03"/>
    <w:rsid w:val="008A1768"/>
    <w:rsid w:val="008F0F33"/>
    <w:rsid w:val="008F4429"/>
    <w:rsid w:val="0094021A"/>
    <w:rsid w:val="00955C00"/>
    <w:rsid w:val="00973273"/>
    <w:rsid w:val="009B44AF"/>
    <w:rsid w:val="009C6A0B"/>
    <w:rsid w:val="009F0C77"/>
    <w:rsid w:val="009F4DD1"/>
    <w:rsid w:val="00A41684"/>
    <w:rsid w:val="00A55A05"/>
    <w:rsid w:val="00A64E80"/>
    <w:rsid w:val="00A72BCD"/>
    <w:rsid w:val="00A741D9"/>
    <w:rsid w:val="00A833AB"/>
    <w:rsid w:val="00A9741D"/>
    <w:rsid w:val="00AB3A5E"/>
    <w:rsid w:val="00AD4B17"/>
    <w:rsid w:val="00B412D4"/>
    <w:rsid w:val="00BA0E62"/>
    <w:rsid w:val="00BE3C22"/>
    <w:rsid w:val="00C007EA"/>
    <w:rsid w:val="00C0345E"/>
    <w:rsid w:val="00C3483A"/>
    <w:rsid w:val="00C46224"/>
    <w:rsid w:val="00C735F6"/>
    <w:rsid w:val="00C74E9D"/>
    <w:rsid w:val="00C82FD3"/>
    <w:rsid w:val="00C92819"/>
    <w:rsid w:val="00CC58F1"/>
    <w:rsid w:val="00CC6B7B"/>
    <w:rsid w:val="00CC7EB5"/>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EF3D12B-0BF3-456F-84E7-1950DAA05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5CE4"/>
    <w:rPr>
      <w:rFonts w:ascii="Tahoma" w:hAnsi="Tahoma" w:cs="Tahoma"/>
      <w:sz w:val="16"/>
      <w:szCs w:val="16"/>
    </w:rPr>
  </w:style>
  <w:style w:type="character" w:customStyle="1" w:styleId="BalloonTextChar">
    <w:name w:val="Balloon Text Char"/>
    <w:basedOn w:val="DefaultParagraphFont"/>
    <w:link w:val="BalloonText"/>
    <w:uiPriority w:val="99"/>
    <w:semiHidden/>
    <w:rsid w:val="00025CE4"/>
    <w:rPr>
      <w:rFonts w:ascii="Tahoma" w:eastAsia="Times New Roman" w:hAnsi="Tahoma" w:cs="Tahoma"/>
      <w:sz w:val="16"/>
      <w:szCs w:val="16"/>
    </w:rPr>
  </w:style>
  <w:style w:type="character" w:styleId="Hyperlink">
    <w:name w:val="Hyperlink"/>
    <w:basedOn w:val="DefaultParagraphFont"/>
    <w:uiPriority w:val="99"/>
    <w:unhideWhenUsed/>
    <w:rsid w:val="00AB3A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339_20140603.docx" TargetMode="External"/><Relationship Id="rId3" Type="http://schemas.openxmlformats.org/officeDocument/2006/relationships/settings" Target="settings.xml"/><Relationship Id="rId7" Type="http://schemas.openxmlformats.org/officeDocument/2006/relationships/hyperlink" Target="file:///H:\HJ%20Archive\2014\06-03-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11433-B5F4-4543-B83B-9728583C0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622</Words>
  <Characters>3552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5339: Barry Glover - South Carolina Legislature Online</dc:title>
  <dc:creator>%USERNAME%</dc:creator>
  <cp:lastModifiedBy>N Cumfer</cp:lastModifiedBy>
  <cp:revision>6</cp:revision>
  <cp:lastPrinted>2014-06-03T15:37:00Z</cp:lastPrinted>
  <dcterms:created xsi:type="dcterms:W3CDTF">2014-06-03T16:27:00Z</dcterms:created>
  <dcterms:modified xsi:type="dcterms:W3CDTF">2014-12-05T18:20:00Z</dcterms:modified>
</cp:coreProperties>
</file>