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10E" w:rsidRDefault="002B110E" w:rsidP="002B110E">
      <w:pPr>
        <w:widowControl w:val="0"/>
        <w:jc w:val="center"/>
      </w:pPr>
      <w:r w:rsidRPr="002B110E">
        <w:rPr>
          <w:b/>
        </w:rPr>
        <w:t>South Carolina General Assembly</w:t>
      </w:r>
    </w:p>
    <w:p w:rsidR="002B110E" w:rsidRDefault="002B110E" w:rsidP="002B110E">
      <w:pPr>
        <w:widowControl w:val="0"/>
        <w:jc w:val="center"/>
      </w:pPr>
      <w:r>
        <w:t>120th Session, 2013-2014</w:t>
      </w:r>
    </w:p>
    <w:p w:rsidR="002B110E" w:rsidRDefault="002B110E" w:rsidP="002B110E">
      <w:pPr>
        <w:widowControl w:val="0"/>
      </w:pPr>
    </w:p>
    <w:p w:rsidR="002B110E" w:rsidRDefault="002B110E" w:rsidP="002B110E">
      <w:pPr>
        <w:widowControl w:val="0"/>
        <w:rPr>
          <w:b/>
        </w:rPr>
      </w:pPr>
      <w:r w:rsidRPr="002B110E">
        <w:rPr>
          <w:b/>
        </w:rPr>
        <w:t>S.</w:t>
      </w:r>
      <w:r>
        <w:rPr>
          <w:b/>
        </w:rPr>
        <w:t xml:space="preserve"> </w:t>
      </w:r>
      <w:r w:rsidRPr="002B110E">
        <w:rPr>
          <w:b/>
        </w:rPr>
        <w:t>742</w:t>
      </w:r>
    </w:p>
    <w:p w:rsidR="002B110E" w:rsidRDefault="002B110E" w:rsidP="002B110E">
      <w:pPr>
        <w:widowControl w:val="0"/>
        <w:rPr>
          <w:b/>
        </w:rPr>
      </w:pPr>
    </w:p>
    <w:p w:rsidR="002B110E" w:rsidRDefault="002B110E" w:rsidP="002B110E">
      <w:pPr>
        <w:widowControl w:val="0"/>
      </w:pPr>
      <w:r w:rsidRPr="002B110E">
        <w:rPr>
          <w:b/>
        </w:rPr>
        <w:t>STATUS INFORMATION</w:t>
      </w:r>
    </w:p>
    <w:p w:rsidR="002B110E" w:rsidRDefault="002B110E" w:rsidP="002B110E">
      <w:pPr>
        <w:widowControl w:val="0"/>
      </w:pPr>
    </w:p>
    <w:p w:rsidR="002B110E" w:rsidRDefault="002B110E" w:rsidP="002B110E">
      <w:pPr>
        <w:widowControl w:val="0"/>
      </w:pPr>
      <w:r>
        <w:t>Senate Resolution</w:t>
      </w:r>
    </w:p>
    <w:p w:rsidR="002B110E" w:rsidRDefault="002B110E" w:rsidP="002B110E">
      <w:pPr>
        <w:widowControl w:val="0"/>
      </w:pPr>
      <w:r>
        <w:t>Sponsors: Senator Alexander</w:t>
      </w:r>
    </w:p>
    <w:p w:rsidR="002B110E" w:rsidRDefault="002B110E" w:rsidP="002B110E">
      <w:pPr>
        <w:widowControl w:val="0"/>
      </w:pPr>
      <w:r>
        <w:t>Document Path: l:\s-res\tca\013saun.mrh.tca.docx</w:t>
      </w:r>
    </w:p>
    <w:p w:rsidR="002B110E" w:rsidRDefault="002B110E" w:rsidP="002B110E">
      <w:pPr>
        <w:widowControl w:val="0"/>
      </w:pPr>
    </w:p>
    <w:p w:rsidR="002B110E" w:rsidRDefault="002B110E" w:rsidP="002B110E">
      <w:pPr>
        <w:widowControl w:val="0"/>
      </w:pPr>
      <w:r>
        <w:t>Introduced in the Senate on May 29, 2013</w:t>
      </w:r>
    </w:p>
    <w:p w:rsidR="002B110E" w:rsidRDefault="002B110E" w:rsidP="002B110E">
      <w:pPr>
        <w:widowControl w:val="0"/>
      </w:pPr>
      <w:r>
        <w:t>Adopted by the Senate on May 29, 2013</w:t>
      </w:r>
    </w:p>
    <w:p w:rsidR="002B110E" w:rsidRDefault="002B110E" w:rsidP="002B110E">
      <w:pPr>
        <w:widowControl w:val="0"/>
      </w:pPr>
    </w:p>
    <w:p w:rsidR="002B110E" w:rsidRDefault="002B110E" w:rsidP="002B110E">
      <w:pPr>
        <w:widowControl w:val="0"/>
      </w:pPr>
      <w:r>
        <w:t xml:space="preserve">Summary: </w:t>
      </w:r>
      <w:r w:rsidR="00176887">
        <w:t>Pastor Joseph C. Saunders</w:t>
      </w:r>
    </w:p>
    <w:p w:rsidR="002B110E" w:rsidRDefault="002B110E" w:rsidP="002B110E">
      <w:pPr>
        <w:widowControl w:val="0"/>
      </w:pPr>
    </w:p>
    <w:p w:rsidR="002B110E" w:rsidRDefault="002B110E" w:rsidP="002B110E">
      <w:pPr>
        <w:widowControl w:val="0"/>
      </w:pPr>
    </w:p>
    <w:p w:rsidR="002B110E" w:rsidRDefault="002B110E" w:rsidP="002B11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B110E">
        <w:rPr>
          <w:b/>
        </w:rPr>
        <w:t>HISTORY OF LEGISLATIVE ACTIONS</w:t>
      </w:r>
    </w:p>
    <w:p w:rsidR="002B110E" w:rsidRDefault="002B110E" w:rsidP="002B11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B110E" w:rsidRPr="002B110E" w:rsidRDefault="002B110E" w:rsidP="002B11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B110E">
        <w:rPr>
          <w:u w:val="single"/>
        </w:rPr>
        <w:tab/>
        <w:t>Date</w:t>
      </w:r>
      <w:r w:rsidRPr="002B110E">
        <w:rPr>
          <w:u w:val="single"/>
        </w:rPr>
        <w:tab/>
        <w:t>Body</w:t>
      </w:r>
      <w:r w:rsidRPr="002B110E">
        <w:rPr>
          <w:u w:val="single"/>
        </w:rPr>
        <w:tab/>
        <w:t>Action Description with journal page number</w:t>
      </w:r>
      <w:r w:rsidRPr="002B110E">
        <w:rPr>
          <w:u w:val="single"/>
        </w:rPr>
        <w:tab/>
      </w:r>
      <w:bookmarkStart w:id="0" w:name="_GoBack"/>
      <w:bookmarkEnd w:id="0"/>
    </w:p>
    <w:p w:rsidR="00C56E18" w:rsidRDefault="00C56E18" w:rsidP="00C56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5/29/2013</w:t>
      </w:r>
      <w:r>
        <w:tab/>
        <w:t>Senate</w:t>
      </w:r>
      <w:r>
        <w:tab/>
      </w:r>
      <w:r w:rsidRPr="00833DD5">
        <w:t>Introduced and adopted (</w:t>
      </w:r>
      <w:hyperlink r:id="rId6" w:history="1">
        <w:r w:rsidRPr="00833DD5">
          <w:rPr>
            <w:rStyle w:val="Hyperlink"/>
          </w:rPr>
          <w:t>Senate Journal</w:t>
        </w:r>
        <w:r w:rsidRPr="00833DD5">
          <w:rPr>
            <w:rStyle w:val="Hyperlink"/>
          </w:rPr>
          <w:noBreakHyphen/>
          <w:t>page 14</w:t>
        </w:r>
      </w:hyperlink>
      <w:r w:rsidRPr="00833DD5">
        <w:t>)</w:t>
      </w:r>
    </w:p>
    <w:p w:rsidR="00C56E18" w:rsidRDefault="00C56E18" w:rsidP="00C56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110E" w:rsidRPr="002B110E" w:rsidRDefault="002B110E" w:rsidP="002B1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110E" w:rsidRDefault="002B110E" w:rsidP="002B110E">
      <w:r w:rsidRPr="002B110E">
        <w:rPr>
          <w:b/>
        </w:rPr>
        <w:t>VERSIONS OF THIS BILL</w:t>
      </w:r>
    </w:p>
    <w:p w:rsidR="002B110E" w:rsidRDefault="002B110E" w:rsidP="002B110E"/>
    <w:p w:rsidR="002B110E" w:rsidRDefault="00D05FE9" w:rsidP="002B110E">
      <w:hyperlink r:id="rId7" w:history="1">
        <w:r w:rsidR="002B110E">
          <w:rPr>
            <w:rStyle w:val="Hyperlink"/>
          </w:rPr>
          <w:t>5/29/2013</w:t>
        </w:r>
      </w:hyperlink>
    </w:p>
    <w:p w:rsidR="002B110E" w:rsidRDefault="002B110E" w:rsidP="002B110E"/>
    <w:p w:rsidR="002B110E" w:rsidRDefault="002B110E" w:rsidP="002B110E">
      <w:pPr>
        <w:sectPr w:rsidR="002B110E" w:rsidSect="002B11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6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794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49254B">
        <w:rPr>
          <w:rFonts w:eastAsia="Times New Roman"/>
          <w:color w:val="000000" w:themeColor="text1"/>
          <w:u w:color="000000" w:themeColor="text1"/>
        </w:rPr>
        <w:t xml:space="preserve">TO RECOGNIZE AND COMMEND PASTOR </w:t>
      </w:r>
      <w:r>
        <w:rPr>
          <w:rFonts w:eastAsia="Times New Roman"/>
          <w:color w:val="000000" w:themeColor="text1"/>
          <w:u w:color="000000" w:themeColor="text1"/>
        </w:rPr>
        <w:t>JOSEPH C. SAUNDERS F</w:t>
      </w:r>
      <w:r w:rsidRPr="0049254B">
        <w:rPr>
          <w:rFonts w:eastAsia="Times New Roman"/>
          <w:color w:val="000000" w:themeColor="text1"/>
          <w:u w:color="000000" w:themeColor="text1"/>
        </w:rPr>
        <w:t xml:space="preserve">OR HIS FAITHFUL SERVICE TO </w:t>
      </w:r>
      <w:r>
        <w:rPr>
          <w:rFonts w:eastAsia="Times New Roman"/>
          <w:color w:val="000000" w:themeColor="text1"/>
          <w:u w:color="000000" w:themeColor="text1"/>
        </w:rPr>
        <w:t xml:space="preserve">LITTLE RIVER BAPTIST CHURCH IN SALEM, </w:t>
      </w:r>
      <w:r w:rsidRPr="0049254B">
        <w:rPr>
          <w:rFonts w:eastAsia="Times New Roman"/>
          <w:color w:val="000000" w:themeColor="text1"/>
          <w:u w:color="000000" w:themeColor="text1"/>
        </w:rPr>
        <w:t>SOUTH CAROLINA AND TO CONGRATULATE HIM FOR FIFT</w:t>
      </w:r>
      <w:r>
        <w:rPr>
          <w:rFonts w:eastAsia="Times New Roman"/>
          <w:color w:val="000000" w:themeColor="text1"/>
          <w:u w:color="000000" w:themeColor="text1"/>
        </w:rPr>
        <w:t xml:space="preserve">Y </w:t>
      </w:r>
      <w:r w:rsidR="00EC00C9">
        <w:rPr>
          <w:rFonts w:eastAsia="Times New Roman"/>
          <w:color w:val="000000" w:themeColor="text1"/>
          <w:u w:color="000000" w:themeColor="text1"/>
        </w:rPr>
        <w:t>YEARS OF MINISTRY</w:t>
      </w:r>
      <w:r w:rsidRPr="0049254B">
        <w:rPr>
          <w:rFonts w:eastAsia="Times New Roman"/>
          <w:color w:val="000000" w:themeColor="text1"/>
          <w:u w:color="000000" w:themeColor="text1"/>
        </w:rPr>
        <w:t>.</w:t>
      </w: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607F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June 2, 2013, Pastor Joseph C. Saunders </w:t>
      </w:r>
      <w:r w:rsidR="00EC00C9">
        <w:rPr>
          <w:color w:val="000000" w:themeColor="text1"/>
          <w:u w:color="000000" w:themeColor="text1"/>
        </w:rPr>
        <w:t xml:space="preserve">of Little River Baptist Church in Salem, South Carolina </w:t>
      </w:r>
      <w:r>
        <w:rPr>
          <w:color w:val="000000" w:themeColor="text1"/>
          <w:u w:color="000000" w:themeColor="text1"/>
        </w:rPr>
        <w:t>will celeb</w:t>
      </w:r>
      <w:r w:rsidR="00EC00C9">
        <w:rPr>
          <w:color w:val="000000" w:themeColor="text1"/>
          <w:u w:color="000000" w:themeColor="text1"/>
        </w:rPr>
        <w:t>rate fifty years of ministry</w:t>
      </w:r>
      <w:r>
        <w:rPr>
          <w:color w:val="000000" w:themeColor="text1"/>
          <w:u w:color="000000" w:themeColor="text1"/>
        </w:rPr>
        <w:t>; and</w:t>
      </w:r>
    </w:p>
    <w:p w:rsidR="00EC00C9" w:rsidRDefault="00EC00C9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2708" w:rsidRDefault="00EC00C9" w:rsidP="00262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2708">
        <w:rPr>
          <w:color w:val="000000" w:themeColor="text1"/>
          <w:u w:color="000000" w:themeColor="text1"/>
        </w:rPr>
        <w:t>he first pastored Central Baptist in North Carolina in June 1963; and</w:t>
      </w:r>
    </w:p>
    <w:p w:rsidR="00262708" w:rsidRDefault="00262708" w:rsidP="00262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39B0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254B">
        <w:rPr>
          <w:color w:val="000000" w:themeColor="text1"/>
          <w:u w:color="000000" w:themeColor="text1"/>
        </w:rPr>
        <w:t xml:space="preserve">Little River Baptist Church </w:t>
      </w:r>
      <w:r w:rsidR="00070263">
        <w:rPr>
          <w:color w:val="000000" w:themeColor="text1"/>
          <w:u w:color="000000" w:themeColor="text1"/>
        </w:rPr>
        <w:t xml:space="preserve">in Salem </w:t>
      </w:r>
      <w:r w:rsidRPr="0049254B">
        <w:rPr>
          <w:color w:val="000000" w:themeColor="text1"/>
          <w:u w:color="000000" w:themeColor="text1"/>
        </w:rPr>
        <w:t>was organized in 1845 as a ministry outreach of Bethlehem Baptist Church</w:t>
      </w:r>
      <w:r w:rsidR="00D939B0">
        <w:rPr>
          <w:color w:val="000000" w:themeColor="text1"/>
          <w:u w:color="000000" w:themeColor="text1"/>
        </w:rPr>
        <w:t xml:space="preserve"> in </w:t>
      </w:r>
      <w:r w:rsidRPr="0049254B">
        <w:rPr>
          <w:color w:val="000000" w:themeColor="text1"/>
          <w:u w:color="000000" w:themeColor="text1"/>
        </w:rPr>
        <w:t>Mountain Rest, S</w:t>
      </w:r>
      <w:r w:rsidR="00D939B0">
        <w:rPr>
          <w:color w:val="000000" w:themeColor="text1"/>
          <w:u w:color="000000" w:themeColor="text1"/>
        </w:rPr>
        <w:t>outh Carolina; and</w:t>
      </w:r>
    </w:p>
    <w:p w:rsidR="00D939B0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607F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9254B">
        <w:rPr>
          <w:color w:val="000000" w:themeColor="text1"/>
          <w:u w:color="000000" w:themeColor="text1"/>
        </w:rPr>
        <w:t xml:space="preserve">church joined fellowship with Twelve Mile Association in 1846 with </w:t>
      </w:r>
      <w:r w:rsidR="00D939B0">
        <w:rPr>
          <w:color w:val="000000" w:themeColor="text1"/>
          <w:u w:color="000000" w:themeColor="text1"/>
        </w:rPr>
        <w:t xml:space="preserve">forty-five </w:t>
      </w:r>
      <w:r w:rsidRPr="0049254B">
        <w:rPr>
          <w:color w:val="000000" w:themeColor="text1"/>
          <w:u w:color="000000" w:themeColor="text1"/>
        </w:rPr>
        <w:t>members and remained in fellowship until</w:t>
      </w:r>
      <w:r>
        <w:rPr>
          <w:color w:val="000000" w:themeColor="text1"/>
          <w:u w:color="000000" w:themeColor="text1"/>
        </w:rPr>
        <w:t xml:space="preserve"> </w:t>
      </w:r>
      <w:r w:rsidR="00D939B0">
        <w:rPr>
          <w:color w:val="000000" w:themeColor="text1"/>
          <w:u w:color="000000" w:themeColor="text1"/>
        </w:rPr>
        <w:t>1970; and</w:t>
      </w:r>
    </w:p>
    <w:p w:rsidR="00D939B0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3376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</w:t>
      </w:r>
      <w:r w:rsidR="0096607F" w:rsidRPr="0049254B">
        <w:rPr>
          <w:color w:val="000000" w:themeColor="text1"/>
          <w:u w:color="000000" w:themeColor="text1"/>
        </w:rPr>
        <w:t>irst Homecoming service on October 5, 1975</w:t>
      </w:r>
      <w:r>
        <w:rPr>
          <w:color w:val="000000" w:themeColor="text1"/>
          <w:u w:color="000000" w:themeColor="text1"/>
        </w:rPr>
        <w:t xml:space="preserve">, and in </w:t>
      </w:r>
      <w:r w:rsidR="0096607F" w:rsidRPr="0049254B">
        <w:rPr>
          <w:color w:val="000000" w:themeColor="text1"/>
          <w:u w:color="000000" w:themeColor="text1"/>
        </w:rPr>
        <w:t xml:space="preserve">1979, </w:t>
      </w:r>
      <w:r>
        <w:rPr>
          <w:color w:val="000000" w:themeColor="text1"/>
          <w:u w:color="000000" w:themeColor="text1"/>
        </w:rPr>
        <w:t xml:space="preserve">the </w:t>
      </w:r>
      <w:r w:rsidR="0096607F" w:rsidRPr="0049254B">
        <w:rPr>
          <w:color w:val="000000" w:themeColor="text1"/>
          <w:u w:color="000000" w:themeColor="text1"/>
        </w:rPr>
        <w:t>church requested membership in th</w:t>
      </w:r>
      <w:r>
        <w:rPr>
          <w:color w:val="000000" w:themeColor="text1"/>
          <w:u w:color="000000" w:themeColor="text1"/>
        </w:rPr>
        <w:t>e Beaverdam Baptist Association; and</w:t>
      </w:r>
    </w:p>
    <w:p w:rsidR="00D939B0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607F" w:rsidRPr="0049254B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607F" w:rsidRPr="0049254B">
        <w:rPr>
          <w:color w:val="000000" w:themeColor="text1"/>
          <w:u w:color="000000" w:themeColor="text1"/>
        </w:rPr>
        <w:t>Little River Baptist Church celebrated 150 years</w:t>
      </w:r>
      <w:r>
        <w:rPr>
          <w:color w:val="000000" w:themeColor="text1"/>
          <w:u w:color="000000" w:themeColor="text1"/>
        </w:rPr>
        <w:t xml:space="preserve"> of ministry in October 1995; and</w:t>
      </w: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 w:rsidRPr="0049254B">
        <w:rPr>
          <w:rFonts w:eastAsia="Times New Roman"/>
          <w:color w:val="000000" w:themeColor="text1"/>
          <w:szCs w:val="23"/>
          <w:u w:color="000000" w:themeColor="text1"/>
        </w:rPr>
        <w:t xml:space="preserve">Whereas, </w:t>
      </w:r>
      <w:r w:rsidR="00173854">
        <w:rPr>
          <w:rFonts w:eastAsia="Times New Roman"/>
          <w:color w:val="000000" w:themeColor="text1"/>
          <w:szCs w:val="23"/>
          <w:u w:color="000000" w:themeColor="text1"/>
        </w:rPr>
        <w:t xml:space="preserve">Pastor Saunders </w:t>
      </w:r>
      <w:r w:rsidR="00CD3AA0">
        <w:rPr>
          <w:rFonts w:eastAsia="Times New Roman"/>
          <w:color w:val="000000" w:themeColor="text1"/>
          <w:szCs w:val="23"/>
          <w:u w:color="000000" w:themeColor="text1"/>
        </w:rPr>
        <w:t xml:space="preserve">and his wife, Hazel, have </w:t>
      </w:r>
      <w:r w:rsidR="00173854">
        <w:rPr>
          <w:rFonts w:eastAsia="Times New Roman"/>
          <w:color w:val="000000" w:themeColor="text1"/>
          <w:szCs w:val="23"/>
          <w:u w:color="000000" w:themeColor="text1"/>
        </w:rPr>
        <w:t>five children and nine grandchildren</w:t>
      </w:r>
      <w:r w:rsidRPr="0049254B">
        <w:rPr>
          <w:rFonts w:eastAsia="Times New Roman"/>
          <w:color w:val="000000" w:themeColor="text1"/>
          <w:szCs w:val="23"/>
          <w:u w:color="000000" w:themeColor="text1"/>
        </w:rPr>
        <w:t>; and</w:t>
      </w: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 w:rsidRPr="0049254B">
        <w:rPr>
          <w:color w:val="000000" w:themeColor="text1"/>
          <w:szCs w:val="26"/>
          <w:u w:color="000000" w:themeColor="text1"/>
        </w:rPr>
        <w:lastRenderedPageBreak/>
        <w:t>Whereas, the members of the Senate are grateful for the dedic</w:t>
      </w:r>
      <w:r>
        <w:rPr>
          <w:color w:val="000000" w:themeColor="text1"/>
          <w:szCs w:val="26"/>
          <w:u w:color="000000" w:themeColor="text1"/>
        </w:rPr>
        <w:t xml:space="preserve">ation and commitment of Pastor Joe Saunders </w:t>
      </w:r>
      <w:r w:rsidRPr="0049254B">
        <w:rPr>
          <w:color w:val="000000" w:themeColor="text1"/>
          <w:szCs w:val="26"/>
          <w:u w:color="000000" w:themeColor="text1"/>
        </w:rPr>
        <w:t xml:space="preserve">and for the significant service he has rendered to his church and community.  </w:t>
      </w:r>
      <w:r w:rsidRPr="0049254B">
        <w:rPr>
          <w:color w:val="000000" w:themeColor="text1"/>
          <w:u w:color="000000" w:themeColor="text1"/>
        </w:rPr>
        <w:t>Now, therefore,</w:t>
      </w: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29D3" w:rsidRPr="0049254B" w:rsidRDefault="00F2794D" w:rsidP="00EA2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 w:rsidR="00EA29D3">
        <w:rPr>
          <w:rFonts w:eastAsia="Times New Roman"/>
        </w:rPr>
        <w:t xml:space="preserve">the South Carolina Senate 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>recognize</w:t>
      </w:r>
      <w:r w:rsidR="00EA29D3">
        <w:rPr>
          <w:rFonts w:eastAsia="Times New Roman"/>
          <w:color w:val="000000" w:themeColor="text1"/>
          <w:u w:color="000000" w:themeColor="text1"/>
        </w:rPr>
        <w:t>s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 xml:space="preserve"> and commend</w:t>
      </w:r>
      <w:r w:rsidR="00EA29D3">
        <w:rPr>
          <w:rFonts w:eastAsia="Times New Roman"/>
          <w:color w:val="000000" w:themeColor="text1"/>
          <w:u w:color="000000" w:themeColor="text1"/>
        </w:rPr>
        <w:t>s P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 xml:space="preserve">astor </w:t>
      </w:r>
      <w:r w:rsidR="00EA29D3">
        <w:rPr>
          <w:rFonts w:eastAsia="Times New Roman"/>
          <w:color w:val="000000" w:themeColor="text1"/>
          <w:u w:color="000000" w:themeColor="text1"/>
        </w:rPr>
        <w:t>Joseph C. Saunders f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 xml:space="preserve">or his faithful service to </w:t>
      </w:r>
      <w:r w:rsidR="00EA29D3">
        <w:rPr>
          <w:rFonts w:eastAsia="Times New Roman"/>
          <w:color w:val="000000" w:themeColor="text1"/>
          <w:u w:color="000000" w:themeColor="text1"/>
        </w:rPr>
        <w:t xml:space="preserve">Little River Baptist Church 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>and congratulate</w:t>
      </w:r>
      <w:r w:rsidR="00EA29D3">
        <w:rPr>
          <w:rFonts w:eastAsia="Times New Roman"/>
          <w:color w:val="000000" w:themeColor="text1"/>
          <w:u w:color="000000" w:themeColor="text1"/>
        </w:rPr>
        <w:t>s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 xml:space="preserve"> him for fift</w:t>
      </w:r>
      <w:r w:rsidR="00EA29D3">
        <w:rPr>
          <w:rFonts w:eastAsia="Times New Roman"/>
          <w:color w:val="000000" w:themeColor="text1"/>
          <w:u w:color="000000" w:themeColor="text1"/>
        </w:rPr>
        <w:t xml:space="preserve">y </w:t>
      </w:r>
      <w:r w:rsidR="00070263">
        <w:rPr>
          <w:rFonts w:eastAsia="Times New Roman"/>
          <w:color w:val="000000" w:themeColor="text1"/>
          <w:u w:color="000000" w:themeColor="text1"/>
        </w:rPr>
        <w:t>years of ministry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>.</w:t>
      </w: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A29D3">
        <w:rPr>
          <w:rFonts w:eastAsia="Times New Roman"/>
        </w:rPr>
        <w:t>Pastor Joseph C. Saunders</w:t>
      </w:r>
      <w:r>
        <w:rPr>
          <w:rFonts w:eastAsia="Times New Roman"/>
        </w:rPr>
        <w:t>.</w:t>
      </w:r>
    </w:p>
    <w:p w:rsidR="00E76B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6BD1" w:rsidRDefault="00E76BD1" w:rsidP="002B110E">
      <w:pPr>
        <w:suppressAutoHyphens/>
        <w:jc w:val="both"/>
        <w:rPr>
          <w:rFonts w:eastAsia="Times New Roman"/>
        </w:rPr>
      </w:pPr>
    </w:p>
    <w:sectPr w:rsidR="00E76BD1" w:rsidSect="002B110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94D" w:rsidRDefault="00F2794D" w:rsidP="00522CE0">
      <w:r>
        <w:separator/>
      </w:r>
    </w:p>
  </w:endnote>
  <w:endnote w:type="continuationSeparator" w:id="0">
    <w:p w:rsidR="00F2794D" w:rsidRDefault="00F279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46F8B6-2843-486F-8B6E-EB51E51B5979}"/>
    <w:embedBold r:id="rId2" w:fontKey="{429049AE-6CF4-4ED1-83DD-C1EE72861F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A68F4E-A312-43BB-8E26-ED51E8BCEDA0}"/>
    <w:embedBold r:id="rId4" w:fontKey="{AD962212-3318-49B3-8742-3C6FC185EC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7D0D7D-8CB2-4305-9F75-A0F8463663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10E" w:rsidRPr="00E76BD1" w:rsidRDefault="002B110E" w:rsidP="00E76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[742]</w:t>
    </w:r>
    <w:r>
      <w:tab/>
    </w:r>
    <w:r w:rsidR="004945C1">
      <w:fldChar w:fldCharType="begin"/>
    </w:r>
    <w:r w:rsidR="004945C1">
      <w:instrText xml:space="preserve"> PAGE  \* MERGEFORMAT </w:instrText>
    </w:r>
    <w:r w:rsidR="004945C1">
      <w:fldChar w:fldCharType="separate"/>
    </w:r>
    <w:r w:rsidR="00D05FE9">
      <w:rPr>
        <w:noProof/>
      </w:rPr>
      <w:t>1</w:t>
    </w:r>
    <w:r w:rsidR="004945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94D" w:rsidRDefault="00F2794D" w:rsidP="00522CE0">
      <w:r>
        <w:separator/>
      </w:r>
    </w:p>
  </w:footnote>
  <w:footnote w:type="continuationSeparator" w:id="0">
    <w:p w:rsidR="00F2794D" w:rsidRDefault="00F279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SAUN.MRH.TCA"/>
    <w:docVar w:name="CoverAttorneyInitials" w:val="MRH"/>
    <w:docVar w:name="CoverAttorneyLastName" w:val="Hitchcock"/>
    <w:docVar w:name="CoverBillType" w:val="r"/>
    <w:docVar w:name="CoverSenator" w:val="TCA"/>
    <w:docVar w:name="dvBillNumber" w:val="742"/>
    <w:docVar w:name="dvBillNumberPrefix" w:val="S. "/>
    <w:docVar w:name="dvOriginalBody" w:val="Senate"/>
    <w:docVar w:name="fulldraftpath" w:val="L:\S-RES\TCA\013SAUN.MRH.TCA.DOCX"/>
    <w:docVar w:name="NameofBody" w:val="S"/>
    <w:docVar w:name="vgroup2" w:val="S-RES"/>
  </w:docVars>
  <w:rsids>
    <w:rsidRoot w:val="004C1113"/>
    <w:rsid w:val="00042AC1"/>
    <w:rsid w:val="00046516"/>
    <w:rsid w:val="00070263"/>
    <w:rsid w:val="0007601D"/>
    <w:rsid w:val="000B0720"/>
    <w:rsid w:val="000B5EAF"/>
    <w:rsid w:val="00170561"/>
    <w:rsid w:val="00173854"/>
    <w:rsid w:val="00176887"/>
    <w:rsid w:val="00186AC9"/>
    <w:rsid w:val="00197DF1"/>
    <w:rsid w:val="001B3DD9"/>
    <w:rsid w:val="001B7E5D"/>
    <w:rsid w:val="001D3BAC"/>
    <w:rsid w:val="002136DB"/>
    <w:rsid w:val="00216025"/>
    <w:rsid w:val="00245C4E"/>
    <w:rsid w:val="00262708"/>
    <w:rsid w:val="002B110E"/>
    <w:rsid w:val="002C1321"/>
    <w:rsid w:val="002C5896"/>
    <w:rsid w:val="002D3BED"/>
    <w:rsid w:val="00307C2B"/>
    <w:rsid w:val="00355C4C"/>
    <w:rsid w:val="00383247"/>
    <w:rsid w:val="003A26AA"/>
    <w:rsid w:val="003D6E2B"/>
    <w:rsid w:val="003E7597"/>
    <w:rsid w:val="0044020F"/>
    <w:rsid w:val="00450668"/>
    <w:rsid w:val="004813A2"/>
    <w:rsid w:val="004945C1"/>
    <w:rsid w:val="004952FA"/>
    <w:rsid w:val="004B6A22"/>
    <w:rsid w:val="004C1113"/>
    <w:rsid w:val="004D7F37"/>
    <w:rsid w:val="004E2AB6"/>
    <w:rsid w:val="00522CE0"/>
    <w:rsid w:val="00565148"/>
    <w:rsid w:val="00593361"/>
    <w:rsid w:val="005A413B"/>
    <w:rsid w:val="005A5017"/>
    <w:rsid w:val="005A648C"/>
    <w:rsid w:val="005F1745"/>
    <w:rsid w:val="00643DFB"/>
    <w:rsid w:val="0065343E"/>
    <w:rsid w:val="006A1802"/>
    <w:rsid w:val="006C74EA"/>
    <w:rsid w:val="00720D40"/>
    <w:rsid w:val="00723847"/>
    <w:rsid w:val="007318D4"/>
    <w:rsid w:val="00745F5A"/>
    <w:rsid w:val="0074739B"/>
    <w:rsid w:val="007543B7"/>
    <w:rsid w:val="00765784"/>
    <w:rsid w:val="007A4390"/>
    <w:rsid w:val="007E5CB7"/>
    <w:rsid w:val="00811FCA"/>
    <w:rsid w:val="008314D2"/>
    <w:rsid w:val="008B2F42"/>
    <w:rsid w:val="008C3697"/>
    <w:rsid w:val="008E185F"/>
    <w:rsid w:val="008F023B"/>
    <w:rsid w:val="00904E16"/>
    <w:rsid w:val="009162B3"/>
    <w:rsid w:val="00927C62"/>
    <w:rsid w:val="0096607F"/>
    <w:rsid w:val="00983951"/>
    <w:rsid w:val="00984124"/>
    <w:rsid w:val="00984640"/>
    <w:rsid w:val="00991283"/>
    <w:rsid w:val="00995C37"/>
    <w:rsid w:val="009C118A"/>
    <w:rsid w:val="00A02011"/>
    <w:rsid w:val="00A4011E"/>
    <w:rsid w:val="00A86015"/>
    <w:rsid w:val="00A9594E"/>
    <w:rsid w:val="00AE59C8"/>
    <w:rsid w:val="00B10098"/>
    <w:rsid w:val="00B463E3"/>
    <w:rsid w:val="00B5790D"/>
    <w:rsid w:val="00B945C5"/>
    <w:rsid w:val="00BA20EA"/>
    <w:rsid w:val="00BB5AFC"/>
    <w:rsid w:val="00BC0A56"/>
    <w:rsid w:val="00C45366"/>
    <w:rsid w:val="00C56DE3"/>
    <w:rsid w:val="00C56E18"/>
    <w:rsid w:val="00C57023"/>
    <w:rsid w:val="00C74052"/>
    <w:rsid w:val="00CB187A"/>
    <w:rsid w:val="00CC0EC7"/>
    <w:rsid w:val="00CD3AA0"/>
    <w:rsid w:val="00CF5616"/>
    <w:rsid w:val="00D05FE9"/>
    <w:rsid w:val="00D1088B"/>
    <w:rsid w:val="00D14DE6"/>
    <w:rsid w:val="00D156D2"/>
    <w:rsid w:val="00D53E29"/>
    <w:rsid w:val="00D62C61"/>
    <w:rsid w:val="00D86943"/>
    <w:rsid w:val="00D939B0"/>
    <w:rsid w:val="00DA47B9"/>
    <w:rsid w:val="00E058D3"/>
    <w:rsid w:val="00E23376"/>
    <w:rsid w:val="00E76AD9"/>
    <w:rsid w:val="00E76BD1"/>
    <w:rsid w:val="00E91E2F"/>
    <w:rsid w:val="00EA29D3"/>
    <w:rsid w:val="00EA3546"/>
    <w:rsid w:val="00EB47AE"/>
    <w:rsid w:val="00EC00C9"/>
    <w:rsid w:val="00EC34E1"/>
    <w:rsid w:val="00F0234A"/>
    <w:rsid w:val="00F2794D"/>
    <w:rsid w:val="00F51241"/>
    <w:rsid w:val="00F52959"/>
    <w:rsid w:val="00F55884"/>
    <w:rsid w:val="00FB58B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74B81205-DB95-4F7F-AE3D-5A874B3A7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B11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742_2013052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5-29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332</Words>
  <Characters>1894</Characters>
  <Application>Microsoft Office Word</Application>
  <DocSecurity>0</DocSecurity>
  <Lines>15</Lines>
  <Paragraphs>4</Paragraphs>
  <ScaleCrop>false</ScaleCrop>
  <Company> 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742: Pastor Joseph C. Saunders - South Carolina Legislature Online</dc:title>
  <dc:subject/>
  <dc:creator>%USERNAME%</dc:creator>
  <cp:keywords/>
  <dc:description/>
  <cp:lastModifiedBy>N Cumfer</cp:lastModifiedBy>
  <cp:revision>7</cp:revision>
  <cp:lastPrinted>2013-05-28T18:07:00Z</cp:lastPrinted>
  <dcterms:created xsi:type="dcterms:W3CDTF">2013-05-29T15:57:00Z</dcterms:created>
  <dcterms:modified xsi:type="dcterms:W3CDTF">2014-12-04T20:47:00Z</dcterms:modified>
</cp:coreProperties>
</file>