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774" w:rsidRDefault="00C22774" w:rsidP="00C22774">
      <w:pPr>
        <w:widowControl w:val="0"/>
        <w:jc w:val="center"/>
      </w:pPr>
      <w:r w:rsidRPr="00C22774">
        <w:rPr>
          <w:b/>
        </w:rPr>
        <w:t>South Carolina General Assembly</w:t>
      </w:r>
    </w:p>
    <w:p w:rsidR="00C22774" w:rsidRDefault="00C22774" w:rsidP="00C22774">
      <w:pPr>
        <w:widowControl w:val="0"/>
        <w:jc w:val="center"/>
      </w:pPr>
      <w:r>
        <w:t>120th Session, 2013-2014</w:t>
      </w:r>
    </w:p>
    <w:p w:rsidR="00C22774" w:rsidRDefault="00C22774" w:rsidP="00C22774">
      <w:pPr>
        <w:widowControl w:val="0"/>
        <w:jc w:val="left"/>
      </w:pPr>
    </w:p>
    <w:p w:rsidR="00C22774" w:rsidRDefault="00C22774" w:rsidP="00C22774">
      <w:pPr>
        <w:widowControl w:val="0"/>
        <w:jc w:val="left"/>
        <w:rPr>
          <w:b/>
        </w:rPr>
      </w:pPr>
      <w:r w:rsidRPr="00C22774">
        <w:rPr>
          <w:b/>
        </w:rPr>
        <w:t>S.</w:t>
      </w:r>
      <w:r>
        <w:rPr>
          <w:b/>
        </w:rPr>
        <w:t xml:space="preserve"> </w:t>
      </w:r>
      <w:r w:rsidRPr="00C22774">
        <w:rPr>
          <w:b/>
        </w:rPr>
        <w:t>892</w:t>
      </w:r>
    </w:p>
    <w:p w:rsidR="00C22774" w:rsidRDefault="00C22774" w:rsidP="00C22774">
      <w:pPr>
        <w:widowControl w:val="0"/>
        <w:jc w:val="left"/>
        <w:rPr>
          <w:b/>
        </w:rPr>
      </w:pPr>
    </w:p>
    <w:p w:rsidR="00C22774" w:rsidRDefault="00C22774" w:rsidP="00C22774">
      <w:pPr>
        <w:widowControl w:val="0"/>
        <w:jc w:val="left"/>
      </w:pPr>
      <w:r w:rsidRPr="00C22774">
        <w:rPr>
          <w:b/>
        </w:rPr>
        <w:t>STATUS INFORMATION</w:t>
      </w:r>
    </w:p>
    <w:p w:rsidR="00C22774" w:rsidRDefault="00C22774" w:rsidP="00C22774">
      <w:pPr>
        <w:widowControl w:val="0"/>
        <w:jc w:val="left"/>
      </w:pPr>
    </w:p>
    <w:p w:rsidR="00C22774" w:rsidRDefault="00C22774" w:rsidP="00C22774">
      <w:pPr>
        <w:widowControl w:val="0"/>
        <w:jc w:val="left"/>
      </w:pPr>
      <w:r>
        <w:t>General Bill</w:t>
      </w:r>
    </w:p>
    <w:p w:rsidR="00C22774" w:rsidRDefault="00C22774" w:rsidP="00C22774">
      <w:pPr>
        <w:widowControl w:val="0"/>
        <w:jc w:val="left"/>
      </w:pPr>
      <w:r>
        <w:t>Sponsors: Senator Campbell</w:t>
      </w:r>
    </w:p>
    <w:p w:rsidR="00C22774" w:rsidRDefault="00C22774" w:rsidP="00C22774">
      <w:pPr>
        <w:widowControl w:val="0"/>
        <w:jc w:val="left"/>
      </w:pPr>
      <w:r>
        <w:t>Document Path: l:\council\bills\bbm\10971htc14.docx</w:t>
      </w:r>
    </w:p>
    <w:p w:rsidR="00DB464D" w:rsidRDefault="00DB464D" w:rsidP="00C22774">
      <w:pPr>
        <w:widowControl w:val="0"/>
        <w:jc w:val="left"/>
      </w:pPr>
      <w:r>
        <w:t>Companion/Similar bill(s): 4778</w:t>
      </w:r>
    </w:p>
    <w:p w:rsidR="00C22774" w:rsidRDefault="00C22774" w:rsidP="00C22774">
      <w:pPr>
        <w:widowControl w:val="0"/>
        <w:jc w:val="left"/>
      </w:pPr>
    </w:p>
    <w:p w:rsidR="0089219B" w:rsidRDefault="0089219B" w:rsidP="00C22774">
      <w:pPr>
        <w:widowControl w:val="0"/>
        <w:jc w:val="left"/>
      </w:pPr>
      <w:r>
        <w:t>Introduced in the Senate on January 14, 2014</w:t>
      </w:r>
    </w:p>
    <w:p w:rsidR="0089219B" w:rsidRPr="0089219B" w:rsidRDefault="0089219B" w:rsidP="00C22774">
      <w:pPr>
        <w:widowControl w:val="0"/>
        <w:jc w:val="left"/>
      </w:pPr>
      <w:r>
        <w:t xml:space="preserve">Currently residing in the Senate Committee on </w:t>
      </w:r>
      <w:r w:rsidRPr="0089219B">
        <w:rPr>
          <w:b/>
        </w:rPr>
        <w:t>Finance</w:t>
      </w:r>
    </w:p>
    <w:p w:rsidR="0089219B" w:rsidRDefault="0089219B" w:rsidP="00C22774">
      <w:pPr>
        <w:widowControl w:val="0"/>
        <w:jc w:val="left"/>
      </w:pPr>
    </w:p>
    <w:p w:rsidR="00C22774" w:rsidRDefault="00C22774" w:rsidP="00C22774">
      <w:pPr>
        <w:widowControl w:val="0"/>
        <w:jc w:val="left"/>
      </w:pPr>
      <w:r>
        <w:t xml:space="preserve">Summary: </w:t>
      </w:r>
      <w:r w:rsidR="00323378">
        <w:t>New Market Jobs Act</w:t>
      </w:r>
    </w:p>
    <w:p w:rsidR="00C22774" w:rsidRDefault="00C22774" w:rsidP="00C22774">
      <w:pPr>
        <w:widowControl w:val="0"/>
        <w:jc w:val="left"/>
      </w:pPr>
    </w:p>
    <w:p w:rsidR="00C22774" w:rsidRDefault="00C22774" w:rsidP="00C22774">
      <w:pPr>
        <w:widowControl w:val="0"/>
        <w:jc w:val="left"/>
      </w:pPr>
    </w:p>
    <w:p w:rsidR="00C22774" w:rsidRDefault="00C22774" w:rsidP="00C22774">
      <w:pPr>
        <w:widowControl w:val="0"/>
        <w:tabs>
          <w:tab w:val="center" w:pos="590"/>
          <w:tab w:val="center" w:pos="1440"/>
          <w:tab w:val="left" w:pos="1872"/>
          <w:tab w:val="left" w:pos="9187"/>
        </w:tabs>
        <w:jc w:val="left"/>
      </w:pPr>
      <w:r w:rsidRPr="00C22774">
        <w:rPr>
          <w:b/>
        </w:rPr>
        <w:t>HISTORY OF LEGISLATIVE ACTIONS</w:t>
      </w:r>
    </w:p>
    <w:p w:rsidR="00C22774" w:rsidRDefault="00C22774" w:rsidP="00C22774">
      <w:pPr>
        <w:widowControl w:val="0"/>
        <w:tabs>
          <w:tab w:val="center" w:pos="590"/>
          <w:tab w:val="center" w:pos="1440"/>
          <w:tab w:val="left" w:pos="1872"/>
          <w:tab w:val="left" w:pos="9187"/>
        </w:tabs>
        <w:jc w:val="left"/>
      </w:pPr>
    </w:p>
    <w:p w:rsidR="00C22774" w:rsidRPr="00C22774" w:rsidRDefault="00C22774" w:rsidP="00C22774">
      <w:pPr>
        <w:widowControl w:val="0"/>
        <w:tabs>
          <w:tab w:val="center" w:pos="590"/>
          <w:tab w:val="center" w:pos="1440"/>
          <w:tab w:val="left" w:pos="1872"/>
          <w:tab w:val="left" w:pos="9187"/>
        </w:tabs>
        <w:jc w:val="left"/>
      </w:pPr>
      <w:bookmarkStart w:id="0" w:name="_GoBack"/>
      <w:r w:rsidRPr="00C22774">
        <w:rPr>
          <w:u w:val="single"/>
        </w:rPr>
        <w:tab/>
        <w:t>Date</w:t>
      </w:r>
      <w:r w:rsidRPr="00C22774">
        <w:rPr>
          <w:u w:val="single"/>
        </w:rPr>
        <w:tab/>
        <w:t>Body</w:t>
      </w:r>
      <w:r w:rsidRPr="00C22774">
        <w:rPr>
          <w:u w:val="single"/>
        </w:rPr>
        <w:tab/>
        <w:t>Action Description with journal page number</w:t>
      </w:r>
      <w:r w:rsidRPr="00C22774">
        <w:rPr>
          <w:u w:val="single"/>
        </w:rPr>
        <w:tab/>
      </w:r>
      <w:bookmarkEnd w:id="0"/>
    </w:p>
    <w:p w:rsidR="009D11B9" w:rsidRDefault="009D11B9" w:rsidP="009D11B9">
      <w:pPr>
        <w:widowControl w:val="0"/>
        <w:tabs>
          <w:tab w:val="right" w:pos="1008"/>
          <w:tab w:val="left" w:pos="1152"/>
          <w:tab w:val="left" w:pos="1872"/>
          <w:tab w:val="left" w:pos="9187"/>
        </w:tabs>
        <w:ind w:left="2088" w:hanging="2088"/>
        <w:jc w:val="left"/>
      </w:pPr>
      <w:r>
        <w:tab/>
        <w:t>12/17/2013</w:t>
      </w:r>
      <w:r>
        <w:tab/>
        <w:t>Senate</w:t>
      </w:r>
      <w:r>
        <w:tab/>
      </w:r>
      <w:r w:rsidRPr="00C144C7">
        <w:t>Prefiled</w:t>
      </w:r>
    </w:p>
    <w:p w:rsidR="009D11B9" w:rsidRDefault="009D11B9" w:rsidP="009D11B9">
      <w:pPr>
        <w:widowControl w:val="0"/>
        <w:tabs>
          <w:tab w:val="right" w:pos="1008"/>
          <w:tab w:val="left" w:pos="1152"/>
          <w:tab w:val="left" w:pos="1872"/>
          <w:tab w:val="left" w:pos="9187"/>
        </w:tabs>
        <w:ind w:left="2088" w:hanging="2088"/>
        <w:jc w:val="left"/>
      </w:pPr>
      <w:r>
        <w:tab/>
        <w:t>12/17/2013</w:t>
      </w:r>
      <w:r>
        <w:tab/>
        <w:t>Senate</w:t>
      </w:r>
      <w:r>
        <w:tab/>
      </w:r>
      <w:r w:rsidRPr="00C144C7">
        <w:t xml:space="preserve">Referred to Committee on </w:t>
      </w:r>
      <w:r w:rsidRPr="00C144C7">
        <w:rPr>
          <w:b/>
        </w:rPr>
        <w:t>Banking and Insurance</w:t>
      </w:r>
    </w:p>
    <w:p w:rsidR="009D11B9" w:rsidRDefault="009D11B9" w:rsidP="009D11B9">
      <w:pPr>
        <w:widowControl w:val="0"/>
        <w:tabs>
          <w:tab w:val="right" w:pos="1008"/>
          <w:tab w:val="left" w:pos="1152"/>
          <w:tab w:val="left" w:pos="1872"/>
          <w:tab w:val="left" w:pos="9187"/>
        </w:tabs>
        <w:ind w:left="2088" w:hanging="2088"/>
        <w:jc w:val="left"/>
      </w:pPr>
      <w:r>
        <w:tab/>
        <w:t>1/14/2014</w:t>
      </w:r>
      <w:r>
        <w:tab/>
        <w:t>Senate</w:t>
      </w:r>
      <w:r>
        <w:tab/>
      </w:r>
      <w:r w:rsidRPr="00C144C7">
        <w:t>Introduced and read first time (</w:t>
      </w:r>
      <w:hyperlink r:id="rId7" w:history="1">
        <w:r w:rsidRPr="00C144C7">
          <w:rPr>
            <w:rStyle w:val="Hyperlink"/>
          </w:rPr>
          <w:t>Senate Journal</w:t>
        </w:r>
        <w:r w:rsidRPr="00C144C7">
          <w:rPr>
            <w:rStyle w:val="Hyperlink"/>
          </w:rPr>
          <w:noBreakHyphen/>
          <w:t>page 62</w:t>
        </w:r>
      </w:hyperlink>
      <w:r w:rsidRPr="00C144C7">
        <w:t>)</w:t>
      </w:r>
    </w:p>
    <w:p w:rsidR="009D11B9" w:rsidRDefault="009D11B9" w:rsidP="009D11B9">
      <w:pPr>
        <w:widowControl w:val="0"/>
        <w:tabs>
          <w:tab w:val="right" w:pos="1008"/>
          <w:tab w:val="left" w:pos="1152"/>
          <w:tab w:val="left" w:pos="1872"/>
          <w:tab w:val="left" w:pos="9187"/>
        </w:tabs>
        <w:ind w:left="2088" w:hanging="2088"/>
        <w:jc w:val="left"/>
      </w:pPr>
      <w:r>
        <w:tab/>
        <w:t>1/14/2014</w:t>
      </w:r>
      <w:r>
        <w:tab/>
        <w:t>Senate</w:t>
      </w:r>
      <w:r>
        <w:tab/>
      </w:r>
      <w:r w:rsidRPr="00C144C7">
        <w:t>Referred to Com</w:t>
      </w:r>
      <w:r>
        <w:t xml:space="preserve">mittee on </w:t>
      </w:r>
      <w:r w:rsidRPr="00C144C7">
        <w:rPr>
          <w:b/>
        </w:rPr>
        <w:t>Banking and Insurance</w:t>
      </w:r>
      <w:r>
        <w:t xml:space="preserve"> </w:t>
      </w:r>
      <w:r w:rsidRPr="00C144C7">
        <w:t>(</w:t>
      </w:r>
      <w:hyperlink r:id="rId8" w:history="1">
        <w:r w:rsidRPr="00C144C7">
          <w:rPr>
            <w:rStyle w:val="Hyperlink"/>
          </w:rPr>
          <w:t>Senate Journal</w:t>
        </w:r>
        <w:r w:rsidRPr="00C144C7">
          <w:rPr>
            <w:rStyle w:val="Hyperlink"/>
          </w:rPr>
          <w:noBreakHyphen/>
          <w:t>page 62</w:t>
        </w:r>
      </w:hyperlink>
      <w:r w:rsidRPr="00C144C7">
        <w:t>)</w:t>
      </w:r>
    </w:p>
    <w:p w:rsidR="009D11B9" w:rsidRDefault="009D11B9" w:rsidP="009D11B9">
      <w:pPr>
        <w:widowControl w:val="0"/>
        <w:tabs>
          <w:tab w:val="right" w:pos="1008"/>
          <w:tab w:val="left" w:pos="1152"/>
          <w:tab w:val="left" w:pos="1872"/>
          <w:tab w:val="left" w:pos="9187"/>
        </w:tabs>
        <w:ind w:left="2088" w:hanging="2088"/>
        <w:jc w:val="left"/>
      </w:pPr>
      <w:r>
        <w:tab/>
        <w:t>1/15/2014</w:t>
      </w:r>
      <w:r>
        <w:tab/>
        <w:t>Senate</w:t>
      </w:r>
      <w:r>
        <w:tab/>
      </w:r>
      <w:r w:rsidRPr="00C144C7">
        <w:t>Recalled from Com</w:t>
      </w:r>
      <w:r>
        <w:t xml:space="preserve">mittee on </w:t>
      </w:r>
      <w:r w:rsidRPr="00C144C7">
        <w:rPr>
          <w:b/>
        </w:rPr>
        <w:t>Banking and Insurance</w:t>
      </w:r>
      <w:r>
        <w:t xml:space="preserve"> </w:t>
      </w:r>
      <w:r w:rsidRPr="00C144C7">
        <w:t>(</w:t>
      </w:r>
      <w:hyperlink r:id="rId9" w:history="1">
        <w:r w:rsidRPr="00C144C7">
          <w:rPr>
            <w:rStyle w:val="Hyperlink"/>
          </w:rPr>
          <w:t>Senate Journal</w:t>
        </w:r>
        <w:r w:rsidRPr="00C144C7">
          <w:rPr>
            <w:rStyle w:val="Hyperlink"/>
          </w:rPr>
          <w:noBreakHyphen/>
          <w:t>page 4</w:t>
        </w:r>
      </w:hyperlink>
      <w:r w:rsidRPr="00C144C7">
        <w:t>)</w:t>
      </w:r>
    </w:p>
    <w:p w:rsidR="009D11B9" w:rsidRDefault="009D11B9" w:rsidP="009D11B9">
      <w:pPr>
        <w:widowControl w:val="0"/>
        <w:tabs>
          <w:tab w:val="right" w:pos="1008"/>
          <w:tab w:val="left" w:pos="1152"/>
          <w:tab w:val="left" w:pos="1872"/>
          <w:tab w:val="left" w:pos="9187"/>
        </w:tabs>
        <w:ind w:left="2088" w:hanging="2088"/>
        <w:jc w:val="left"/>
      </w:pPr>
      <w:r>
        <w:tab/>
        <w:t>1/15/2014</w:t>
      </w:r>
      <w:r>
        <w:tab/>
        <w:t>Senate</w:t>
      </w:r>
      <w:r>
        <w:tab/>
      </w:r>
      <w:r w:rsidRPr="00C144C7">
        <w:t>Commi</w:t>
      </w:r>
      <w:r>
        <w:t xml:space="preserve">tted to Committee on </w:t>
      </w:r>
      <w:r w:rsidRPr="00C144C7">
        <w:rPr>
          <w:b/>
        </w:rPr>
        <w:t>Finance</w:t>
      </w:r>
      <w:r>
        <w:t xml:space="preserve"> </w:t>
      </w:r>
      <w:r w:rsidRPr="00C144C7">
        <w:t>(</w:t>
      </w:r>
      <w:hyperlink r:id="rId10" w:history="1">
        <w:r w:rsidRPr="00C144C7">
          <w:rPr>
            <w:rStyle w:val="Hyperlink"/>
          </w:rPr>
          <w:t>Senate Journal</w:t>
        </w:r>
        <w:r w:rsidRPr="00C144C7">
          <w:rPr>
            <w:rStyle w:val="Hyperlink"/>
          </w:rPr>
          <w:noBreakHyphen/>
          <w:t>page 4</w:t>
        </w:r>
      </w:hyperlink>
      <w:r w:rsidRPr="00C144C7">
        <w:t>)</w:t>
      </w:r>
    </w:p>
    <w:p w:rsidR="009D11B9" w:rsidRDefault="009D11B9" w:rsidP="009D11B9">
      <w:pPr>
        <w:widowControl w:val="0"/>
        <w:tabs>
          <w:tab w:val="right" w:pos="1008"/>
          <w:tab w:val="left" w:pos="1152"/>
          <w:tab w:val="left" w:pos="1872"/>
          <w:tab w:val="left" w:pos="9187"/>
        </w:tabs>
        <w:ind w:left="2088" w:hanging="2088"/>
        <w:jc w:val="left"/>
      </w:pPr>
    </w:p>
    <w:p w:rsidR="00C22774" w:rsidRPr="00C22774" w:rsidRDefault="00C22774" w:rsidP="00C22774">
      <w:pPr>
        <w:widowControl w:val="0"/>
        <w:tabs>
          <w:tab w:val="right" w:pos="1008"/>
          <w:tab w:val="left" w:pos="1152"/>
          <w:tab w:val="left" w:pos="1872"/>
          <w:tab w:val="left" w:pos="9187"/>
        </w:tabs>
        <w:ind w:left="2088" w:hanging="2088"/>
        <w:jc w:val="left"/>
      </w:pPr>
    </w:p>
    <w:p w:rsidR="00C22774" w:rsidRDefault="00C22774" w:rsidP="00C22774">
      <w:pPr>
        <w:widowControl w:val="0"/>
        <w:jc w:val="left"/>
      </w:pPr>
      <w:r w:rsidRPr="00C22774">
        <w:rPr>
          <w:b/>
        </w:rPr>
        <w:t>VERSIONS OF THIS BILL</w:t>
      </w:r>
    </w:p>
    <w:p w:rsidR="00C22774" w:rsidRDefault="00C22774" w:rsidP="00C22774">
      <w:pPr>
        <w:widowControl w:val="0"/>
        <w:jc w:val="left"/>
      </w:pPr>
    </w:p>
    <w:p w:rsidR="00C22774" w:rsidRDefault="00B25ED5" w:rsidP="00C22774">
      <w:pPr>
        <w:widowControl w:val="0"/>
        <w:jc w:val="left"/>
      </w:pPr>
      <w:hyperlink r:id="rId11" w:history="1">
        <w:r w:rsidR="00C22774">
          <w:rPr>
            <w:rStyle w:val="Hyperlink"/>
          </w:rPr>
          <w:t>12/17/2013</w:t>
        </w:r>
      </w:hyperlink>
    </w:p>
    <w:p w:rsidR="00C22774" w:rsidRDefault="00C22774" w:rsidP="00C22774"/>
    <w:p w:rsidR="00C22774" w:rsidRDefault="00C22774" w:rsidP="00C22774">
      <w:pPr>
        <w:sectPr w:rsidR="00C22774" w:rsidSect="00C22774">
          <w:pgSz w:w="12240" w:h="15840" w:code="1"/>
          <w:pgMar w:top="1080" w:right="1440" w:bottom="1080" w:left="1440" w:header="720" w:footer="720" w:gutter="0"/>
          <w:cols w:space="720"/>
          <w:noEndnote/>
          <w:docGrid w:linePitch="360"/>
        </w:sectPr>
      </w:pPr>
    </w:p>
    <w:p w:rsidR="00D5668A" w:rsidRDefault="00D5668A" w:rsidP="00D5668A">
      <w:pPr>
        <w:pStyle w:val="BillDots0"/>
      </w:pPr>
    </w:p>
    <w:p w:rsidR="00D5668A" w:rsidRDefault="00D5668A" w:rsidP="00D5668A">
      <w:pPr>
        <w:pStyle w:val="Numbersforbills"/>
      </w:pPr>
    </w:p>
    <w:p w:rsidR="00D5668A" w:rsidRDefault="00D5668A" w:rsidP="00D5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68A" w:rsidRDefault="00D5668A" w:rsidP="00D5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68A" w:rsidRDefault="00D5668A" w:rsidP="00D5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68A" w:rsidRDefault="00D5668A" w:rsidP="00D5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68A" w:rsidRDefault="00D5668A" w:rsidP="00D5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7E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4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w:t>
      </w:r>
      <w:r w:rsidR="00394411">
        <w:t>T</w:t>
      </w:r>
      <w:r w:rsidR="00017BAB">
        <w:t>ITLE 38,</w:t>
      </w:r>
      <w:r>
        <w:t xml:space="preserve"> CODE OF LAWS OF SOUTH CAROLINA, 1976, </w:t>
      </w:r>
      <w:r w:rsidR="00017BAB">
        <w:t xml:space="preserve">RELATING TO INSURANCE, </w:t>
      </w:r>
      <w:r>
        <w:t>BY ADDING CHAPTER 8 ENACT</w:t>
      </w:r>
      <w:r w:rsidR="00017BAB">
        <w:t>ING</w:t>
      </w:r>
      <w:r>
        <w:t xml:space="preserve"> THE </w:t>
      </w:r>
      <w:r w:rsidR="00394411">
        <w:t>“</w:t>
      </w:r>
      <w:r>
        <w:t>SOUTH CAROLINA NEW MARKET JOBS ACT</w:t>
      </w:r>
      <w:r w:rsidR="00394411">
        <w:t>”</w:t>
      </w:r>
      <w:r>
        <w:t xml:space="preserve"> SO AS TO PROVIDE A CREDIT AGAINST INSURANCE PREMIUM TAXES AND POSSIBLE OTHER STATES TAXES MADE IN CERTAIN INVESTMENTS MADE BY COMMUNITY DEVELOPMENT ENTITIES, PROVID</w:t>
      </w:r>
      <w:r w:rsidR="00017BAB">
        <w:t>ING</w:t>
      </w:r>
      <w:r>
        <w:t xml:space="preserve"> INVESTMENT CAPITAL FOR A QUALIFIED ACTIVE LOW INCOME COMMUNITY SMALL BUSINESS LOCATED IN THIS STATE, TO MODEL THIS STATE INSURANCE PREMIUM TAX CREDIT ON THE FEDERAL NEW MARKETS TAX CREDIT PROGRAM PROVIDING FEDERAL INCOME TAX CREDITS FOR SUCH INVESTMENTS BUT LIMITED TO SUCH INVESTMENTS IN THIS STATE, TO ADOPT FEDERAL DEFINITIONS AS APPLICABLE FOR THE CREDIT BUT MODIFIED TO REFLECT THE PARTICULAR SOUTH CAROLINA APPLICATION OF THE CREDITS, TO PROVIDE A MAXIMUM INITIAL INDIVIDUAL INVESTMENT, A MAXIMUM OVERALL LIMIT FOR ALL SUCH INVESTMENTS ELIGI</w:t>
      </w:r>
      <w:r w:rsidR="00394411">
        <w:t>BLE FOR</w:t>
      </w:r>
      <w:r>
        <w:t xml:space="preserve"> THE CREDIT, </w:t>
      </w:r>
      <w:r w:rsidR="00017BAB">
        <w:t>AND AN</w:t>
      </w:r>
      <w:r>
        <w:t xml:space="preserve"> ANNUAL MAXIMUM AMOUNT OF CREDIT THAT MAY BE CLAIMED, TO PROVIDE THAT THESE CREDITS APPLY OVER SEVEN YEARS AND ARE NONREFUNDABLE AND NOT SALEABLE, TO REQUIRE FEES FOR PROCESSING APPLICATIONS FOR SUCH CREDITS AND FOR RECAPTURE OF THE CREDITS IF QUALIFICATIONS ARE NOT MAINTAINED, TO PROVIDE FOR LETTER RULINGS BY THE DEPARTMENT OF REVENUE WHEN FEDERAL REGULATIONS DO NOT PROVIDE SPECIFIC GUIDANCE, AND TO PROVIDE OTHER LIMITATIONS AND RESTRICTIONS AND REPORTING REQUIREMENTS.</w:t>
      </w:r>
    </w:p>
    <w:p w:rsidR="00547EB8" w:rsidRDefault="00547E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7EB8" w:rsidRDefault="00547E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7EB8" w:rsidRDefault="00547E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B5B" w:rsidRDefault="00547EB8"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74B5B">
        <w:t>Title 38 of the 1976 Code is amended by adding:</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8</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New Market Jobs Act</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38</w:t>
      </w:r>
      <w:r w:rsidR="00C057DA">
        <w:noBreakHyphen/>
      </w:r>
      <w:r>
        <w:t>8</w:t>
      </w:r>
      <w:r w:rsidR="00C057DA">
        <w:noBreakHyphen/>
      </w:r>
      <w:r>
        <w:t>10.</w:t>
      </w:r>
      <w:r>
        <w:tab/>
        <w:t>T</w:t>
      </w:r>
      <w:r w:rsidRPr="00C45773">
        <w:rPr>
          <w:color w:val="000000" w:themeColor="text1"/>
          <w:u w:color="000000" w:themeColor="text1"/>
        </w:rPr>
        <w:t xml:space="preserve">his </w:t>
      </w:r>
      <w:r>
        <w:rPr>
          <w:color w:val="000000" w:themeColor="text1"/>
          <w:u w:color="000000" w:themeColor="text1"/>
        </w:rPr>
        <w:t>c</w:t>
      </w:r>
      <w:r w:rsidRPr="00C45773">
        <w:rPr>
          <w:color w:val="000000" w:themeColor="text1"/>
          <w:u w:color="000000" w:themeColor="text1"/>
        </w:rPr>
        <w:t xml:space="preserve">hapter may be cited as the </w:t>
      </w:r>
      <w:r w:rsidR="00C057DA" w:rsidRPr="00C057DA">
        <w:rPr>
          <w:color w:val="000000" w:themeColor="text1"/>
          <w:u w:color="000000" w:themeColor="text1"/>
        </w:rPr>
        <w:t>‘</w:t>
      </w:r>
      <w:r w:rsidRPr="00C45773">
        <w:rPr>
          <w:color w:val="000000" w:themeColor="text1"/>
          <w:u w:color="000000" w:themeColor="text1"/>
        </w:rPr>
        <w:t>So</w:t>
      </w:r>
      <w:r>
        <w:rPr>
          <w:color w:val="000000" w:themeColor="text1"/>
          <w:u w:color="000000" w:themeColor="text1"/>
        </w:rPr>
        <w:t>uth Carolina New Market</w:t>
      </w:r>
      <w:r w:rsidRPr="00C45773">
        <w:rPr>
          <w:color w:val="000000" w:themeColor="text1"/>
          <w:u w:color="000000" w:themeColor="text1"/>
        </w:rPr>
        <w:t xml:space="preserve"> Jobs Act</w:t>
      </w:r>
      <w:r w:rsidR="00C057DA" w:rsidRPr="00C057DA">
        <w:rPr>
          <w:color w:val="000000" w:themeColor="text1"/>
          <w:u w:color="000000" w:themeColor="text1"/>
        </w:rPr>
        <w:t>’</w:t>
      </w:r>
      <w:r w:rsidRPr="00C45773">
        <w:rPr>
          <w:color w:val="000000" w:themeColor="text1"/>
          <w:u w:color="000000" w:themeColor="text1"/>
        </w:rPr>
        <w:t>.</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20.</w:t>
      </w:r>
      <w:r>
        <w:rPr>
          <w:color w:val="000000" w:themeColor="text1"/>
          <w:u w:color="000000" w:themeColor="text1"/>
        </w:rPr>
        <w:tab/>
        <w:t>As used in this chapter</w:t>
      </w:r>
      <w:r w:rsidRPr="00C45773">
        <w:rPr>
          <w:color w:val="000000" w:themeColor="text1"/>
          <w:u w:color="000000" w:themeColor="text1"/>
        </w:rPr>
        <w:t>:</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(1)</w:t>
      </w:r>
      <w:r>
        <w:rPr>
          <w:color w:val="000000" w:themeColor="text1"/>
          <w:u w:color="000000" w:themeColor="text1"/>
        </w:rPr>
        <w:tab/>
      </w:r>
      <w:r w:rsidR="00C057DA" w:rsidRPr="00C057DA">
        <w:rPr>
          <w:color w:val="000000" w:themeColor="text1"/>
          <w:u w:color="000000" w:themeColor="text1"/>
        </w:rPr>
        <w:t>‘</w:t>
      </w:r>
      <w:r w:rsidRPr="00C45773">
        <w:rPr>
          <w:color w:val="000000" w:themeColor="text1"/>
          <w:u w:color="000000" w:themeColor="text1"/>
        </w:rPr>
        <w:t>Affiliate</w:t>
      </w:r>
      <w:r w:rsidR="00C057DA" w:rsidRPr="00C057DA">
        <w:rPr>
          <w:color w:val="000000" w:themeColor="text1"/>
          <w:u w:color="000000" w:themeColor="text1"/>
        </w:rPr>
        <w:t>’</w:t>
      </w:r>
      <w:r w:rsidRPr="00C45773">
        <w:rPr>
          <w:color w:val="000000" w:themeColor="text1"/>
          <w:u w:color="000000" w:themeColor="text1"/>
        </w:rPr>
        <w:t xml:space="preserve"> means an entity that directly, or indirectly through one or more intermediaries, controls, or is controlled by, or is under common control with, the entity specified.</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(2)</w:t>
      </w:r>
      <w:r>
        <w:rPr>
          <w:color w:val="000000" w:themeColor="text1"/>
          <w:u w:color="000000" w:themeColor="text1"/>
        </w:rPr>
        <w:tab/>
      </w:r>
      <w:r w:rsidR="00C057DA" w:rsidRPr="00C057DA">
        <w:rPr>
          <w:color w:val="000000" w:themeColor="text1"/>
          <w:u w:color="000000" w:themeColor="text1"/>
        </w:rPr>
        <w:t>‘</w:t>
      </w:r>
      <w:r w:rsidRPr="00C45773">
        <w:rPr>
          <w:color w:val="000000" w:themeColor="text1"/>
          <w:u w:color="000000" w:themeColor="text1"/>
        </w:rPr>
        <w:t>Applicable percentage</w:t>
      </w:r>
      <w:r w:rsidR="00C057DA" w:rsidRPr="00C057DA">
        <w:rPr>
          <w:color w:val="000000" w:themeColor="text1"/>
          <w:u w:color="000000" w:themeColor="text1"/>
        </w:rPr>
        <w:t>’</w:t>
      </w:r>
      <w:r w:rsidRPr="00C45773">
        <w:rPr>
          <w:color w:val="000000" w:themeColor="text1"/>
          <w:u w:color="000000" w:themeColor="text1"/>
        </w:rPr>
        <w:t xml:space="preserve"> means zero percent for the first credit allowance date, twelve percent for the next four credit allowance dates, ten percent for the next credit allowance date and zero percent for </w:t>
      </w:r>
      <w:r w:rsidR="00394411">
        <w:rPr>
          <w:color w:val="000000" w:themeColor="text1"/>
          <w:u w:color="000000" w:themeColor="text1"/>
        </w:rPr>
        <w:t>the final credit allowance date.</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(3</w:t>
      </w:r>
      <w:r>
        <w:rPr>
          <w:color w:val="000000" w:themeColor="text1"/>
          <w:u w:color="000000" w:themeColor="text1"/>
        </w:rPr>
        <w:t>)</w:t>
      </w:r>
      <w:r>
        <w:rPr>
          <w:color w:val="000000" w:themeColor="text1"/>
          <w:u w:color="000000" w:themeColor="text1"/>
        </w:rPr>
        <w:tab/>
      </w:r>
      <w:r w:rsidR="00C057DA" w:rsidRPr="00C057DA">
        <w:rPr>
          <w:color w:val="000000" w:themeColor="text1"/>
          <w:u w:color="000000" w:themeColor="text1"/>
        </w:rPr>
        <w:t>‘</w:t>
      </w:r>
      <w:r w:rsidRPr="00C45773">
        <w:rPr>
          <w:color w:val="000000" w:themeColor="text1"/>
          <w:u w:color="000000" w:themeColor="text1"/>
        </w:rPr>
        <w:t>Credit allowance date</w:t>
      </w:r>
      <w:r w:rsidR="00C057DA" w:rsidRPr="00C057DA">
        <w:rPr>
          <w:color w:val="000000" w:themeColor="text1"/>
          <w:u w:color="000000" w:themeColor="text1"/>
        </w:rPr>
        <w:t>’</w:t>
      </w:r>
      <w:r w:rsidRPr="00C45773">
        <w:rPr>
          <w:color w:val="000000" w:themeColor="text1"/>
          <w:u w:color="000000" w:themeColor="text1"/>
        </w:rPr>
        <w:t xml:space="preserve"> means with respect to any qualified equity investment:</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(a)</w:t>
      </w:r>
      <w:r>
        <w:rPr>
          <w:color w:val="000000" w:themeColor="text1"/>
          <w:u w:color="000000" w:themeColor="text1"/>
        </w:rPr>
        <w:tab/>
        <w:t>t</w:t>
      </w:r>
      <w:r w:rsidRPr="00C45773">
        <w:rPr>
          <w:color w:val="000000" w:themeColor="text1"/>
          <w:u w:color="000000" w:themeColor="text1"/>
        </w:rPr>
        <w:t xml:space="preserve">he date on which </w:t>
      </w:r>
      <w:r>
        <w:rPr>
          <w:color w:val="000000" w:themeColor="text1"/>
          <w:u w:color="000000" w:themeColor="text1"/>
        </w:rPr>
        <w:t>t</w:t>
      </w:r>
      <w:r w:rsidRPr="00C45773">
        <w:rPr>
          <w:color w:val="000000" w:themeColor="text1"/>
          <w:u w:color="000000" w:themeColor="text1"/>
        </w:rPr>
        <w:t>h</w:t>
      </w:r>
      <w:r>
        <w:rPr>
          <w:color w:val="000000" w:themeColor="text1"/>
          <w:u w:color="000000" w:themeColor="text1"/>
        </w:rPr>
        <w:t>e</w:t>
      </w:r>
      <w:r w:rsidRPr="00C45773">
        <w:rPr>
          <w:color w:val="000000" w:themeColor="text1"/>
          <w:u w:color="000000" w:themeColor="text1"/>
        </w:rPr>
        <w:t xml:space="preserve"> investment is initially made; and</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e</w:t>
      </w:r>
      <w:r w:rsidRPr="00C45773">
        <w:rPr>
          <w:color w:val="000000" w:themeColor="text1"/>
          <w:u w:color="000000" w:themeColor="text1"/>
        </w:rPr>
        <w:t xml:space="preserve">ach of the six anniversary dates of </w:t>
      </w:r>
      <w:r>
        <w:rPr>
          <w:color w:val="000000" w:themeColor="text1"/>
          <w:u w:color="000000" w:themeColor="text1"/>
        </w:rPr>
        <w:t>t</w:t>
      </w:r>
      <w:r w:rsidRPr="00C45773">
        <w:rPr>
          <w:color w:val="000000" w:themeColor="text1"/>
          <w:u w:color="000000" w:themeColor="text1"/>
        </w:rPr>
        <w:t>h</w:t>
      </w:r>
      <w:r>
        <w:rPr>
          <w:color w:val="000000" w:themeColor="text1"/>
          <w:u w:color="000000" w:themeColor="text1"/>
        </w:rPr>
        <w:t>at</w:t>
      </w:r>
      <w:r w:rsidRPr="00C45773">
        <w:rPr>
          <w:color w:val="000000" w:themeColor="text1"/>
          <w:u w:color="000000" w:themeColor="text1"/>
        </w:rPr>
        <w:t xml:space="preserve"> date thereafter</w:t>
      </w:r>
      <w:r w:rsidR="008552A0">
        <w:rPr>
          <w:color w:val="000000" w:themeColor="text1"/>
          <w:u w:color="000000" w:themeColor="text1"/>
        </w:rPr>
        <w:t>.</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(4)</w:t>
      </w:r>
      <w:r>
        <w:rPr>
          <w:color w:val="000000" w:themeColor="text1"/>
          <w:u w:color="000000" w:themeColor="text1"/>
        </w:rPr>
        <w:tab/>
      </w:r>
      <w:r w:rsidR="00C057DA" w:rsidRPr="00C057DA">
        <w:rPr>
          <w:color w:val="000000" w:themeColor="text1"/>
          <w:u w:color="000000" w:themeColor="text1"/>
        </w:rPr>
        <w:t>‘</w:t>
      </w:r>
      <w:r w:rsidRPr="00C45773">
        <w:rPr>
          <w:color w:val="000000" w:themeColor="text1"/>
          <w:u w:color="000000" w:themeColor="text1"/>
        </w:rPr>
        <w:t>Department</w:t>
      </w:r>
      <w:r w:rsidR="00C057DA" w:rsidRPr="00C057DA">
        <w:rPr>
          <w:color w:val="000000" w:themeColor="text1"/>
          <w:u w:color="000000" w:themeColor="text1"/>
        </w:rPr>
        <w:t>’</w:t>
      </w:r>
      <w:r w:rsidRPr="00C45773">
        <w:rPr>
          <w:color w:val="000000" w:themeColor="text1"/>
          <w:u w:color="000000" w:themeColor="text1"/>
        </w:rPr>
        <w:t xml:space="preserve"> </w:t>
      </w:r>
      <w:r>
        <w:rPr>
          <w:color w:val="000000" w:themeColor="text1"/>
          <w:u w:color="000000" w:themeColor="text1"/>
        </w:rPr>
        <w:t xml:space="preserve">means </w:t>
      </w:r>
      <w:r w:rsidRPr="00C45773">
        <w:rPr>
          <w:color w:val="000000" w:themeColor="text1"/>
          <w:u w:color="000000" w:themeColor="text1"/>
        </w:rPr>
        <w:t>the South Carolina Department of Revenue</w:t>
      </w:r>
      <w:r w:rsidR="00394411">
        <w:rPr>
          <w:color w:val="000000" w:themeColor="text1"/>
          <w:u w:color="000000" w:themeColor="text1"/>
        </w:rPr>
        <w:t>.</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C057DA" w:rsidRPr="00C057DA">
        <w:rPr>
          <w:color w:val="000000" w:themeColor="text1"/>
          <w:u w:color="000000" w:themeColor="text1"/>
        </w:rPr>
        <w:t>‘</w:t>
      </w:r>
      <w:r w:rsidRPr="00C45773">
        <w:rPr>
          <w:color w:val="000000" w:themeColor="text1"/>
          <w:u w:color="000000" w:themeColor="text1"/>
        </w:rPr>
        <w:t>Long</w:t>
      </w:r>
      <w:r w:rsidR="00C057DA">
        <w:rPr>
          <w:color w:val="000000" w:themeColor="text1"/>
          <w:u w:color="000000" w:themeColor="text1"/>
        </w:rPr>
        <w:noBreakHyphen/>
      </w:r>
      <w:r w:rsidRPr="00C45773">
        <w:rPr>
          <w:color w:val="000000" w:themeColor="text1"/>
          <w:u w:color="000000" w:themeColor="text1"/>
        </w:rPr>
        <w:t>term debt security</w:t>
      </w:r>
      <w:r w:rsidR="00C057DA" w:rsidRPr="00C057DA">
        <w:rPr>
          <w:color w:val="000000" w:themeColor="text1"/>
          <w:u w:color="000000" w:themeColor="text1"/>
        </w:rPr>
        <w:t>’</w:t>
      </w:r>
      <w:r w:rsidRPr="00C45773">
        <w:rPr>
          <w:color w:val="000000" w:themeColor="text1"/>
          <w:u w:color="000000" w:themeColor="text1"/>
        </w:rPr>
        <w:t xml:space="preserve"> means any debt instrument issued by a qualified community development entity with an original maturity date of at least seven years from the date of its issuance, with no repayment, amortization, or prepayment features </w:t>
      </w:r>
      <w:r>
        <w:rPr>
          <w:color w:val="000000" w:themeColor="text1"/>
          <w:u w:color="000000" w:themeColor="text1"/>
        </w:rPr>
        <w:t>before</w:t>
      </w:r>
      <w:r w:rsidRPr="00C45773">
        <w:rPr>
          <w:color w:val="000000" w:themeColor="text1"/>
          <w:u w:color="000000" w:themeColor="text1"/>
        </w:rPr>
        <w:t xml:space="preserve"> its original maturity date.  The qualified community development entity that issues the debt instrument may not make cash interest payments on the debt instrument during the period beginning on the date of issuance and ending on the final credit allowance date in an amount that exceeds the cumulative operating income, as defined by regulations </w:t>
      </w:r>
      <w:r>
        <w:rPr>
          <w:color w:val="000000" w:themeColor="text1"/>
          <w:u w:color="000000" w:themeColor="text1"/>
        </w:rPr>
        <w:t>promulgated pursuant to</w:t>
      </w:r>
      <w:r w:rsidRPr="00C45773">
        <w:rPr>
          <w:color w:val="000000" w:themeColor="text1"/>
          <w:u w:color="000000" w:themeColor="text1"/>
        </w:rPr>
        <w:t xml:space="preserve"> Internal Revenue Code</w:t>
      </w:r>
      <w:r>
        <w:rPr>
          <w:color w:val="000000" w:themeColor="text1"/>
          <w:u w:color="000000" w:themeColor="text1"/>
        </w:rPr>
        <w:t xml:space="preserve"> Section 45D</w:t>
      </w:r>
      <w:r w:rsidRPr="00C45773">
        <w:rPr>
          <w:color w:val="000000" w:themeColor="text1"/>
          <w:u w:color="000000" w:themeColor="text1"/>
        </w:rPr>
        <w:t xml:space="preserve"> of the qualified community development entity for that period </w:t>
      </w:r>
      <w:r>
        <w:rPr>
          <w:color w:val="000000" w:themeColor="text1"/>
          <w:u w:color="000000" w:themeColor="text1"/>
        </w:rPr>
        <w:t>before</w:t>
      </w:r>
      <w:r w:rsidRPr="00C45773">
        <w:rPr>
          <w:color w:val="000000" w:themeColor="text1"/>
          <w:u w:color="000000" w:themeColor="text1"/>
        </w:rPr>
        <w:t xml:space="preserve"> giving effec</w:t>
      </w:r>
      <w:r>
        <w:rPr>
          <w:color w:val="000000" w:themeColor="text1"/>
          <w:u w:color="000000" w:themeColor="text1"/>
        </w:rPr>
        <w:t>t to the interest expense of t</w:t>
      </w:r>
      <w:r w:rsidRPr="00C45773">
        <w:rPr>
          <w:color w:val="000000" w:themeColor="text1"/>
          <w:u w:color="000000" w:themeColor="text1"/>
        </w:rPr>
        <w:t>h</w:t>
      </w:r>
      <w:r>
        <w:rPr>
          <w:color w:val="000000" w:themeColor="text1"/>
          <w:u w:color="000000" w:themeColor="text1"/>
        </w:rPr>
        <w:t>e</w:t>
      </w:r>
      <w:r w:rsidRPr="00C45773">
        <w:rPr>
          <w:color w:val="000000" w:themeColor="text1"/>
          <w:u w:color="000000" w:themeColor="text1"/>
        </w:rPr>
        <w:t xml:space="preserve"> long</w:t>
      </w:r>
      <w:r w:rsidR="00C057DA">
        <w:rPr>
          <w:color w:val="000000" w:themeColor="text1"/>
          <w:u w:color="000000" w:themeColor="text1"/>
        </w:rPr>
        <w:noBreakHyphen/>
      </w:r>
      <w:r>
        <w:rPr>
          <w:color w:val="000000" w:themeColor="text1"/>
          <w:u w:color="000000" w:themeColor="text1"/>
        </w:rPr>
        <w:t xml:space="preserve">term debt security.  </w:t>
      </w:r>
      <w:r w:rsidRPr="00C45773">
        <w:rPr>
          <w:color w:val="000000" w:themeColor="text1"/>
          <w:u w:color="000000" w:themeColor="text1"/>
        </w:rPr>
        <w:t>The foregoing in no way limit</w:t>
      </w:r>
      <w:r>
        <w:rPr>
          <w:color w:val="000000" w:themeColor="text1"/>
          <w:u w:color="000000" w:themeColor="text1"/>
        </w:rPr>
        <w:t>s</w:t>
      </w:r>
      <w:r w:rsidRPr="00C45773">
        <w:rPr>
          <w:color w:val="000000" w:themeColor="text1"/>
          <w:u w:color="000000" w:themeColor="text1"/>
        </w:rPr>
        <w:t xml:space="preserve"> the holder</w:t>
      </w:r>
      <w:r w:rsidR="00C057DA" w:rsidRPr="00C057DA">
        <w:rPr>
          <w:color w:val="000000" w:themeColor="text1"/>
          <w:u w:color="000000" w:themeColor="text1"/>
        </w:rPr>
        <w:t>’</w:t>
      </w:r>
      <w:r w:rsidRPr="00C45773">
        <w:rPr>
          <w:color w:val="000000" w:themeColor="text1"/>
          <w:u w:color="000000" w:themeColor="text1"/>
        </w:rPr>
        <w:t xml:space="preserve">s ability to accelerate payments on the debt instrument in situations where the qualified community development entity has defaulted on covenants designed to ensure compliance with this </w:t>
      </w:r>
      <w:r>
        <w:rPr>
          <w:color w:val="000000" w:themeColor="text1"/>
          <w:u w:color="000000" w:themeColor="text1"/>
        </w:rPr>
        <w:t>c</w:t>
      </w:r>
      <w:r w:rsidRPr="00C45773">
        <w:rPr>
          <w:color w:val="000000" w:themeColor="text1"/>
          <w:u w:color="000000" w:themeColor="text1"/>
        </w:rPr>
        <w:t>hapter or Internal Revenue Code</w:t>
      </w:r>
      <w:r>
        <w:rPr>
          <w:color w:val="000000" w:themeColor="text1"/>
          <w:u w:color="000000" w:themeColor="text1"/>
        </w:rPr>
        <w:t xml:space="preserve"> Section 45D</w:t>
      </w:r>
      <w:r w:rsidR="00394411">
        <w:rPr>
          <w:color w:val="000000" w:themeColor="text1"/>
          <w:u w:color="000000" w:themeColor="text1"/>
        </w:rPr>
        <w:t>.</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(6)</w:t>
      </w:r>
      <w:r>
        <w:rPr>
          <w:color w:val="000000" w:themeColor="text1"/>
          <w:u w:color="000000" w:themeColor="text1"/>
        </w:rPr>
        <w:tab/>
      </w:r>
      <w:r w:rsidR="00C057DA" w:rsidRPr="00C057DA">
        <w:rPr>
          <w:color w:val="000000" w:themeColor="text1"/>
          <w:u w:color="000000" w:themeColor="text1"/>
        </w:rPr>
        <w:t>‘</w:t>
      </w:r>
      <w:r>
        <w:rPr>
          <w:color w:val="000000" w:themeColor="text1"/>
          <w:u w:color="000000" w:themeColor="text1"/>
        </w:rPr>
        <w:t>Internal Revenue Code</w:t>
      </w:r>
      <w:r w:rsidR="00C057DA" w:rsidRPr="00C057DA">
        <w:rPr>
          <w:color w:val="000000" w:themeColor="text1"/>
          <w:u w:color="000000" w:themeColor="text1"/>
        </w:rPr>
        <w:t>’</w:t>
      </w:r>
      <w:r>
        <w:rPr>
          <w:color w:val="000000" w:themeColor="text1"/>
          <w:u w:color="000000" w:themeColor="text1"/>
        </w:rPr>
        <w:t xml:space="preserve"> has the meaning of that term provided pursuant to Section 12</w:t>
      </w:r>
      <w:r w:rsidR="00C057DA">
        <w:rPr>
          <w:color w:val="000000" w:themeColor="text1"/>
          <w:u w:color="000000" w:themeColor="text1"/>
        </w:rPr>
        <w:noBreakHyphen/>
      </w:r>
      <w:r>
        <w:rPr>
          <w:color w:val="000000" w:themeColor="text1"/>
          <w:u w:color="000000" w:themeColor="text1"/>
        </w:rPr>
        <w:t>6</w:t>
      </w:r>
      <w:r w:rsidR="00C057DA">
        <w:rPr>
          <w:color w:val="000000" w:themeColor="text1"/>
          <w:u w:color="000000" w:themeColor="text1"/>
        </w:rPr>
        <w:noBreakHyphen/>
      </w:r>
      <w:r>
        <w:rPr>
          <w:color w:val="000000" w:themeColor="text1"/>
          <w:u w:color="000000" w:themeColor="text1"/>
        </w:rPr>
        <w:t>40.</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C057DA" w:rsidRPr="00C057DA">
        <w:rPr>
          <w:color w:val="000000" w:themeColor="text1"/>
          <w:u w:color="000000" w:themeColor="text1"/>
        </w:rPr>
        <w:t>‘</w:t>
      </w:r>
      <w:r w:rsidRPr="00C45773">
        <w:rPr>
          <w:color w:val="000000" w:themeColor="text1"/>
          <w:u w:color="000000" w:themeColor="text1"/>
        </w:rPr>
        <w:t>Purchase price</w:t>
      </w:r>
      <w:r w:rsidR="00C057DA" w:rsidRPr="00C057DA">
        <w:rPr>
          <w:color w:val="000000" w:themeColor="text1"/>
          <w:u w:color="000000" w:themeColor="text1"/>
        </w:rPr>
        <w:t>’</w:t>
      </w:r>
      <w:r w:rsidRPr="00C45773">
        <w:rPr>
          <w:color w:val="000000" w:themeColor="text1"/>
          <w:u w:color="000000" w:themeColor="text1"/>
        </w:rPr>
        <w:t xml:space="preserve"> the amount paid to the qualified community development entity that issues a q</w:t>
      </w:r>
      <w:r>
        <w:rPr>
          <w:color w:val="000000" w:themeColor="text1"/>
          <w:u w:color="000000" w:themeColor="text1"/>
        </w:rPr>
        <w:t>ualified equity investment for t</w:t>
      </w:r>
      <w:r w:rsidRPr="00C45773">
        <w:rPr>
          <w:color w:val="000000" w:themeColor="text1"/>
          <w:u w:color="000000" w:themeColor="text1"/>
        </w:rPr>
        <w:t>h</w:t>
      </w:r>
      <w:r>
        <w:rPr>
          <w:color w:val="000000" w:themeColor="text1"/>
          <w:u w:color="000000" w:themeColor="text1"/>
        </w:rPr>
        <w:t>e</w:t>
      </w:r>
      <w:r w:rsidRPr="00C45773">
        <w:rPr>
          <w:color w:val="000000" w:themeColor="text1"/>
          <w:u w:color="000000" w:themeColor="text1"/>
        </w:rPr>
        <w:t xml:space="preserve"> qualified equity investment which may not exceed the amount of qualified equity investment authority certified pursuant to Section </w:t>
      </w:r>
      <w:r>
        <w:rPr>
          <w:color w:val="000000" w:themeColor="text1"/>
          <w:u w:color="000000" w:themeColor="text1"/>
        </w:rPr>
        <w:t>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50</w:t>
      </w:r>
      <w:r w:rsidR="00394411">
        <w:rPr>
          <w:color w:val="000000" w:themeColor="text1"/>
          <w:u w:color="000000" w:themeColor="text1"/>
        </w:rPr>
        <w:t>.</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C057DA" w:rsidRPr="00C057DA">
        <w:rPr>
          <w:color w:val="000000" w:themeColor="text1"/>
          <w:u w:color="000000" w:themeColor="text1"/>
        </w:rPr>
        <w:t>‘</w:t>
      </w:r>
      <w:r w:rsidRPr="00C45773">
        <w:rPr>
          <w:color w:val="000000" w:themeColor="text1"/>
          <w:u w:color="000000" w:themeColor="text1"/>
        </w:rPr>
        <w:t>Qualified active low</w:t>
      </w:r>
      <w:r w:rsidR="00C057DA">
        <w:rPr>
          <w:color w:val="000000" w:themeColor="text1"/>
          <w:u w:color="000000" w:themeColor="text1"/>
        </w:rPr>
        <w:noBreakHyphen/>
      </w:r>
      <w:r w:rsidRPr="00C45773">
        <w:rPr>
          <w:color w:val="000000" w:themeColor="text1"/>
          <w:u w:color="000000" w:themeColor="text1"/>
        </w:rPr>
        <w:t>income community business</w:t>
      </w:r>
      <w:r w:rsidR="00C057DA" w:rsidRPr="00C057DA">
        <w:rPr>
          <w:color w:val="000000" w:themeColor="text1"/>
          <w:u w:color="000000" w:themeColor="text1"/>
        </w:rPr>
        <w:t>’</w:t>
      </w:r>
      <w:r w:rsidRPr="00C45773">
        <w:rPr>
          <w:color w:val="000000" w:themeColor="text1"/>
          <w:u w:color="000000" w:themeColor="text1"/>
        </w:rPr>
        <w:t xml:space="preserve"> </w:t>
      </w:r>
      <w:r>
        <w:rPr>
          <w:color w:val="000000" w:themeColor="text1"/>
          <w:u w:color="000000" w:themeColor="text1"/>
        </w:rPr>
        <w:t xml:space="preserve">has </w:t>
      </w:r>
      <w:r w:rsidRPr="00C45773">
        <w:rPr>
          <w:color w:val="000000" w:themeColor="text1"/>
          <w:u w:color="000000" w:themeColor="text1"/>
        </w:rPr>
        <w:t xml:space="preserve">the meaning </w:t>
      </w:r>
      <w:r>
        <w:rPr>
          <w:color w:val="000000" w:themeColor="text1"/>
          <w:u w:color="000000" w:themeColor="text1"/>
        </w:rPr>
        <w:t>given that</w:t>
      </w:r>
      <w:r w:rsidRPr="00C45773">
        <w:rPr>
          <w:color w:val="000000" w:themeColor="text1"/>
          <w:u w:color="000000" w:themeColor="text1"/>
        </w:rPr>
        <w:t xml:space="preserve"> term</w:t>
      </w:r>
      <w:r>
        <w:rPr>
          <w:color w:val="000000" w:themeColor="text1"/>
          <w:u w:color="000000" w:themeColor="text1"/>
        </w:rPr>
        <w:t xml:space="preserve"> provided pursuant to </w:t>
      </w:r>
      <w:r w:rsidRPr="00C45773">
        <w:rPr>
          <w:color w:val="000000" w:themeColor="text1"/>
          <w:u w:color="000000" w:themeColor="text1"/>
        </w:rPr>
        <w:t xml:space="preserve">Internal Revenue Code </w:t>
      </w:r>
      <w:r>
        <w:rPr>
          <w:color w:val="000000" w:themeColor="text1"/>
          <w:u w:color="000000" w:themeColor="text1"/>
        </w:rPr>
        <w:t>Section 45D</w:t>
      </w:r>
      <w:r w:rsidRPr="00C45773">
        <w:rPr>
          <w:color w:val="000000" w:themeColor="text1"/>
          <w:u w:color="000000" w:themeColor="text1"/>
        </w:rPr>
        <w:t>, and 26 C.F.R. Sec. 1.45D</w:t>
      </w:r>
      <w:r w:rsidR="00C057DA">
        <w:rPr>
          <w:color w:val="000000" w:themeColor="text1"/>
          <w:u w:color="000000" w:themeColor="text1"/>
        </w:rPr>
        <w:noBreakHyphen/>
      </w:r>
      <w:r w:rsidRPr="00C45773">
        <w:rPr>
          <w:color w:val="000000" w:themeColor="text1"/>
          <w:u w:color="000000" w:themeColor="text1"/>
        </w:rPr>
        <w:t>1, but limited to those businesses meeting the SBA size eligibility standards established in 13 C.F.R. 121.101</w:t>
      </w:r>
      <w:r w:rsidR="00C057DA">
        <w:rPr>
          <w:color w:val="000000" w:themeColor="text1"/>
          <w:u w:color="000000" w:themeColor="text1"/>
        </w:rPr>
        <w:noBreakHyphen/>
      </w:r>
      <w:r w:rsidRPr="00C45773">
        <w:rPr>
          <w:color w:val="000000" w:themeColor="text1"/>
          <w:u w:color="000000" w:themeColor="text1"/>
        </w:rPr>
        <w:t>201 at the time the qualified low</w:t>
      </w:r>
      <w:r w:rsidR="00C057DA">
        <w:rPr>
          <w:color w:val="000000" w:themeColor="text1"/>
          <w:u w:color="000000" w:themeColor="text1"/>
        </w:rPr>
        <w:noBreakHyphen/>
      </w:r>
      <w:r w:rsidRPr="00C45773">
        <w:rPr>
          <w:color w:val="000000" w:themeColor="text1"/>
          <w:u w:color="000000" w:themeColor="text1"/>
        </w:rPr>
        <w:t xml:space="preserve">income community investment is made. </w:t>
      </w:r>
      <w:r>
        <w:rPr>
          <w:color w:val="000000" w:themeColor="text1"/>
          <w:u w:color="000000" w:themeColor="text1"/>
        </w:rPr>
        <w:t xml:space="preserve"> </w:t>
      </w:r>
      <w:r w:rsidRPr="00C45773">
        <w:rPr>
          <w:color w:val="000000" w:themeColor="text1"/>
          <w:u w:color="000000" w:themeColor="text1"/>
        </w:rPr>
        <w:t>Any business that d</w:t>
      </w:r>
      <w:r>
        <w:rPr>
          <w:color w:val="000000" w:themeColor="text1"/>
          <w:u w:color="000000" w:themeColor="text1"/>
        </w:rPr>
        <w:t>erives or projects to derive fifteen percent</w:t>
      </w:r>
      <w:r w:rsidRPr="00C45773">
        <w:rPr>
          <w:color w:val="000000" w:themeColor="text1"/>
          <w:u w:color="000000" w:themeColor="text1"/>
        </w:rPr>
        <w:t xml:space="preserve"> or more of its annual revenue from the rental or sale of real estate is not considered to be a qualified active low</w:t>
      </w:r>
      <w:r w:rsidR="00C057DA">
        <w:rPr>
          <w:color w:val="000000" w:themeColor="text1"/>
          <w:u w:color="000000" w:themeColor="text1"/>
        </w:rPr>
        <w:noBreakHyphen/>
      </w:r>
      <w:r w:rsidRPr="00C45773">
        <w:rPr>
          <w:color w:val="000000" w:themeColor="text1"/>
          <w:u w:color="000000" w:themeColor="text1"/>
        </w:rPr>
        <w:t>income community business</w:t>
      </w:r>
      <w:r>
        <w:rPr>
          <w:color w:val="000000" w:themeColor="text1"/>
          <w:u w:color="000000" w:themeColor="text1"/>
        </w:rPr>
        <w:t xml:space="preserve">.  </w:t>
      </w:r>
      <w:r w:rsidRPr="00C45773">
        <w:rPr>
          <w:color w:val="000000" w:themeColor="text1"/>
          <w:u w:color="000000" w:themeColor="text1"/>
        </w:rPr>
        <w:t>This exception does not apply to a business that is controlled by or under common control with another business if the second business (</w:t>
      </w:r>
      <w:r>
        <w:rPr>
          <w:color w:val="000000" w:themeColor="text1"/>
          <w:u w:color="000000" w:themeColor="text1"/>
        </w:rPr>
        <w:t>a</w:t>
      </w:r>
      <w:r w:rsidRPr="00C45773">
        <w:rPr>
          <w:color w:val="000000" w:themeColor="text1"/>
          <w:u w:color="000000" w:themeColor="text1"/>
        </w:rPr>
        <w:t xml:space="preserve">) does not derive or project to derive </w:t>
      </w:r>
      <w:r>
        <w:rPr>
          <w:color w:val="000000" w:themeColor="text1"/>
          <w:u w:color="000000" w:themeColor="text1"/>
        </w:rPr>
        <w:t>fifteen percent</w:t>
      </w:r>
      <w:r w:rsidRPr="00C45773">
        <w:rPr>
          <w:color w:val="000000" w:themeColor="text1"/>
          <w:u w:color="000000" w:themeColor="text1"/>
        </w:rPr>
        <w:t xml:space="preserve"> or more of its annual revenue from the rental or sale of real estate and (</w:t>
      </w:r>
      <w:r>
        <w:rPr>
          <w:color w:val="000000" w:themeColor="text1"/>
          <w:u w:color="000000" w:themeColor="text1"/>
        </w:rPr>
        <w:t>b</w:t>
      </w:r>
      <w:r w:rsidRPr="00C45773">
        <w:rPr>
          <w:color w:val="000000" w:themeColor="text1"/>
          <w:u w:color="000000" w:themeColor="text1"/>
        </w:rPr>
        <w:t>) is the primary tenant of the real estate leased from the initial business.</w:t>
      </w:r>
      <w:r>
        <w:rPr>
          <w:color w:val="000000" w:themeColor="text1"/>
          <w:u w:color="000000" w:themeColor="text1"/>
        </w:rPr>
        <w:t xml:space="preserve"> </w:t>
      </w:r>
      <w:r w:rsidRPr="00C45773">
        <w:rPr>
          <w:color w:val="000000" w:themeColor="text1"/>
          <w:u w:color="000000" w:themeColor="text1"/>
        </w:rPr>
        <w:t xml:space="preserve"> A business </w:t>
      </w:r>
      <w:r>
        <w:rPr>
          <w:color w:val="000000" w:themeColor="text1"/>
          <w:u w:color="000000" w:themeColor="text1"/>
        </w:rPr>
        <w:t>i</w:t>
      </w:r>
      <w:r w:rsidRPr="00C45773">
        <w:rPr>
          <w:color w:val="000000" w:themeColor="text1"/>
          <w:u w:color="000000" w:themeColor="text1"/>
        </w:rPr>
        <w:t>s considered a qualified active low</w:t>
      </w:r>
      <w:r w:rsidR="00C057DA">
        <w:rPr>
          <w:color w:val="000000" w:themeColor="text1"/>
          <w:u w:color="000000" w:themeColor="text1"/>
        </w:rPr>
        <w:noBreakHyphen/>
      </w:r>
      <w:r w:rsidRPr="00C45773">
        <w:rPr>
          <w:color w:val="000000" w:themeColor="text1"/>
          <w:u w:color="000000" w:themeColor="text1"/>
        </w:rPr>
        <w:t>income community business for the duration of the qualified community development entity</w:t>
      </w:r>
      <w:r w:rsidR="00C057DA" w:rsidRPr="00C057DA">
        <w:rPr>
          <w:color w:val="000000" w:themeColor="text1"/>
          <w:u w:color="000000" w:themeColor="text1"/>
        </w:rPr>
        <w:t>’</w:t>
      </w:r>
      <w:r w:rsidRPr="00C45773">
        <w:rPr>
          <w:color w:val="000000" w:themeColor="text1"/>
          <w:u w:color="000000" w:themeColor="text1"/>
        </w:rPr>
        <w:t>s investment in, or loan to, the business if the entity reasonably expects, at the time it makes the investment or loan, that the business will continue to satisfy the requirements for being a qualified active low</w:t>
      </w:r>
      <w:r w:rsidR="00C057DA">
        <w:rPr>
          <w:color w:val="000000" w:themeColor="text1"/>
          <w:u w:color="000000" w:themeColor="text1"/>
        </w:rPr>
        <w:noBreakHyphen/>
      </w:r>
      <w:r w:rsidRPr="00C45773">
        <w:rPr>
          <w:color w:val="000000" w:themeColor="text1"/>
          <w:u w:color="000000" w:themeColor="text1"/>
        </w:rPr>
        <w:t>income community business, other than the SBA size standards, throughout the entire period of the investment or loan.</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9</w:t>
      </w:r>
      <w:r w:rsidRPr="00C45773">
        <w:rPr>
          <w:color w:val="000000" w:themeColor="text1"/>
          <w:u w:color="000000" w:themeColor="text1"/>
        </w:rPr>
        <w:t>)</w:t>
      </w:r>
      <w:r>
        <w:rPr>
          <w:color w:val="000000" w:themeColor="text1"/>
          <w:u w:color="000000" w:themeColor="text1"/>
        </w:rPr>
        <w:tab/>
      </w:r>
      <w:r w:rsidR="00C057DA" w:rsidRPr="00C057DA">
        <w:rPr>
          <w:color w:val="000000" w:themeColor="text1"/>
          <w:u w:color="000000" w:themeColor="text1"/>
        </w:rPr>
        <w:t>‘</w:t>
      </w:r>
      <w:r w:rsidRPr="00C45773">
        <w:rPr>
          <w:color w:val="000000" w:themeColor="text1"/>
          <w:u w:color="000000" w:themeColor="text1"/>
        </w:rPr>
        <w:t>Qualified community development entity</w:t>
      </w:r>
      <w:r w:rsidR="00C057DA" w:rsidRPr="00C057DA">
        <w:rPr>
          <w:color w:val="000000" w:themeColor="text1"/>
          <w:u w:color="000000" w:themeColor="text1"/>
        </w:rPr>
        <w:t>’</w:t>
      </w:r>
      <w:r w:rsidRPr="00C45773">
        <w:rPr>
          <w:color w:val="000000" w:themeColor="text1"/>
          <w:u w:color="000000" w:themeColor="text1"/>
        </w:rPr>
        <w:t xml:space="preserve"> </w:t>
      </w:r>
      <w:r>
        <w:rPr>
          <w:color w:val="000000" w:themeColor="text1"/>
          <w:u w:color="000000" w:themeColor="text1"/>
        </w:rPr>
        <w:t xml:space="preserve">has </w:t>
      </w:r>
      <w:r w:rsidRPr="00C45773">
        <w:rPr>
          <w:color w:val="000000" w:themeColor="text1"/>
          <w:u w:color="000000" w:themeColor="text1"/>
        </w:rPr>
        <w:t xml:space="preserve">the meaning given </w:t>
      </w:r>
      <w:r>
        <w:rPr>
          <w:color w:val="000000" w:themeColor="text1"/>
          <w:u w:color="000000" w:themeColor="text1"/>
        </w:rPr>
        <w:t>that</w:t>
      </w:r>
      <w:r w:rsidRPr="00C45773">
        <w:rPr>
          <w:color w:val="000000" w:themeColor="text1"/>
          <w:u w:color="000000" w:themeColor="text1"/>
        </w:rPr>
        <w:t xml:space="preserve"> term in Internal Revenue Code</w:t>
      </w:r>
      <w:r>
        <w:rPr>
          <w:color w:val="000000" w:themeColor="text1"/>
          <w:u w:color="000000" w:themeColor="text1"/>
        </w:rPr>
        <w:t xml:space="preserve"> Section 45D if </w:t>
      </w:r>
      <w:r w:rsidRPr="00C45773">
        <w:rPr>
          <w:color w:val="000000" w:themeColor="text1"/>
          <w:u w:color="000000" w:themeColor="text1"/>
        </w:rPr>
        <w:t>th</w:t>
      </w:r>
      <w:r>
        <w:rPr>
          <w:color w:val="000000" w:themeColor="text1"/>
          <w:u w:color="000000" w:themeColor="text1"/>
        </w:rPr>
        <w:t>e</w:t>
      </w:r>
      <w:r w:rsidRPr="00C45773">
        <w:rPr>
          <w:color w:val="000000" w:themeColor="text1"/>
          <w:u w:color="000000" w:themeColor="text1"/>
        </w:rPr>
        <w:t xml:space="preserve"> entity has entered into an allocation agreement with the Community Development Financial Institutions Fund of</w:t>
      </w:r>
      <w:r>
        <w:rPr>
          <w:color w:val="000000" w:themeColor="text1"/>
          <w:u w:color="000000" w:themeColor="text1"/>
        </w:rPr>
        <w:t xml:space="preserve"> the United </w:t>
      </w:r>
      <w:r w:rsidRPr="00C45773">
        <w:rPr>
          <w:color w:val="000000" w:themeColor="text1"/>
          <w:u w:color="000000" w:themeColor="text1"/>
        </w:rPr>
        <w:t>S</w:t>
      </w:r>
      <w:r>
        <w:rPr>
          <w:color w:val="000000" w:themeColor="text1"/>
          <w:u w:color="000000" w:themeColor="text1"/>
        </w:rPr>
        <w:t>tates</w:t>
      </w:r>
      <w:r w:rsidRPr="00C45773">
        <w:rPr>
          <w:color w:val="000000" w:themeColor="text1"/>
          <w:u w:color="000000" w:themeColor="text1"/>
        </w:rPr>
        <w:t xml:space="preserve"> Treasury Department with an allocation effective date after January 1, 2012 with respect to credits authorized by Internal Revenue Code</w:t>
      </w:r>
      <w:r>
        <w:rPr>
          <w:color w:val="000000" w:themeColor="text1"/>
          <w:u w:color="000000" w:themeColor="text1"/>
        </w:rPr>
        <w:t xml:space="preserve"> Section 45D</w:t>
      </w:r>
      <w:r w:rsidR="00394411">
        <w:rPr>
          <w:color w:val="000000" w:themeColor="text1"/>
          <w:u w:color="000000" w:themeColor="text1"/>
        </w:rPr>
        <w:t xml:space="preserve"> which includes the S</w:t>
      </w:r>
      <w:r w:rsidRPr="00C45773">
        <w:rPr>
          <w:color w:val="000000" w:themeColor="text1"/>
          <w:u w:color="000000" w:themeColor="text1"/>
        </w:rPr>
        <w:t xml:space="preserve">tate of South Carolina within the service area set forth in </w:t>
      </w:r>
      <w:r>
        <w:rPr>
          <w:color w:val="000000" w:themeColor="text1"/>
          <w:u w:color="000000" w:themeColor="text1"/>
        </w:rPr>
        <w:t>t</w:t>
      </w:r>
      <w:r w:rsidRPr="00C45773">
        <w:rPr>
          <w:color w:val="000000" w:themeColor="text1"/>
          <w:u w:color="000000" w:themeColor="text1"/>
        </w:rPr>
        <w:t>h</w:t>
      </w:r>
      <w:r>
        <w:rPr>
          <w:color w:val="000000" w:themeColor="text1"/>
          <w:u w:color="000000" w:themeColor="text1"/>
        </w:rPr>
        <w:t>e</w:t>
      </w:r>
      <w:r w:rsidRPr="00C45773">
        <w:rPr>
          <w:color w:val="000000" w:themeColor="text1"/>
          <w:u w:color="000000" w:themeColor="text1"/>
        </w:rPr>
        <w:t xml:space="preserve"> allocation agreement.  The term include</w:t>
      </w:r>
      <w:r>
        <w:rPr>
          <w:color w:val="000000" w:themeColor="text1"/>
          <w:u w:color="000000" w:themeColor="text1"/>
        </w:rPr>
        <w:t>s</w:t>
      </w:r>
      <w:r w:rsidRPr="00C45773">
        <w:rPr>
          <w:color w:val="000000" w:themeColor="text1"/>
          <w:u w:color="000000" w:themeColor="text1"/>
        </w:rPr>
        <w:t xml:space="preserve"> subsidiary community development entities of any such qualified community development entity.</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10</w:t>
      </w:r>
      <w:r w:rsidRPr="00C45773">
        <w:rPr>
          <w:color w:val="000000" w:themeColor="text1"/>
          <w:u w:color="000000" w:themeColor="text1"/>
        </w:rPr>
        <w:t>)</w:t>
      </w:r>
      <w:r>
        <w:rPr>
          <w:color w:val="000000" w:themeColor="text1"/>
          <w:u w:color="000000" w:themeColor="text1"/>
        </w:rPr>
        <w:tab/>
      </w:r>
      <w:r w:rsidR="00C057DA" w:rsidRPr="00C057DA">
        <w:rPr>
          <w:color w:val="000000" w:themeColor="text1"/>
          <w:u w:color="000000" w:themeColor="text1"/>
        </w:rPr>
        <w:t>‘</w:t>
      </w:r>
      <w:r w:rsidRPr="00C45773">
        <w:rPr>
          <w:color w:val="000000" w:themeColor="text1"/>
          <w:u w:color="000000" w:themeColor="text1"/>
        </w:rPr>
        <w:t>Qualified Equity Investment</w:t>
      </w:r>
      <w:r w:rsidR="00C057DA" w:rsidRPr="00C057DA">
        <w:rPr>
          <w:color w:val="000000" w:themeColor="text1"/>
          <w:u w:color="000000" w:themeColor="text1"/>
        </w:rPr>
        <w:t>’</w:t>
      </w:r>
      <w:r w:rsidRPr="00C45773">
        <w:rPr>
          <w:color w:val="000000" w:themeColor="text1"/>
          <w:u w:color="000000" w:themeColor="text1"/>
        </w:rPr>
        <w:t xml:space="preserve"> </w:t>
      </w:r>
      <w:r>
        <w:rPr>
          <w:color w:val="000000" w:themeColor="text1"/>
          <w:u w:color="000000" w:themeColor="text1"/>
        </w:rPr>
        <w:t xml:space="preserve">means </w:t>
      </w:r>
      <w:r w:rsidRPr="00C45773">
        <w:rPr>
          <w:color w:val="000000" w:themeColor="text1"/>
          <w:u w:color="000000" w:themeColor="text1"/>
        </w:rPr>
        <w:t>any equity investment in, or long</w:t>
      </w:r>
      <w:r w:rsidR="00C057DA">
        <w:rPr>
          <w:color w:val="000000" w:themeColor="text1"/>
          <w:u w:color="000000" w:themeColor="text1"/>
        </w:rPr>
        <w:noBreakHyphen/>
      </w:r>
      <w:r w:rsidRPr="00C45773">
        <w:rPr>
          <w:color w:val="000000" w:themeColor="text1"/>
          <w:u w:color="000000" w:themeColor="text1"/>
        </w:rPr>
        <w:t>term debt security issued by, a qualified community development entity that:</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(a)</w:t>
      </w:r>
      <w:r>
        <w:rPr>
          <w:color w:val="000000" w:themeColor="text1"/>
          <w:u w:color="000000" w:themeColor="text1"/>
        </w:rPr>
        <w:tab/>
        <w:t>i</w:t>
      </w:r>
      <w:r w:rsidRPr="00C45773">
        <w:rPr>
          <w:color w:val="000000" w:themeColor="text1"/>
          <w:u w:color="000000" w:themeColor="text1"/>
        </w:rPr>
        <w:t xml:space="preserve">s acquired after the effective date of this </w:t>
      </w:r>
      <w:r>
        <w:rPr>
          <w:color w:val="000000" w:themeColor="text1"/>
          <w:u w:color="000000" w:themeColor="text1"/>
        </w:rPr>
        <w:t>chapter</w:t>
      </w:r>
      <w:r w:rsidRPr="00C45773">
        <w:rPr>
          <w:color w:val="000000" w:themeColor="text1"/>
          <w:u w:color="000000" w:themeColor="text1"/>
        </w:rPr>
        <w:t xml:space="preserve"> at its original issuance solely in exchange for cash;</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(b)</w:t>
      </w:r>
      <w:r>
        <w:rPr>
          <w:color w:val="000000" w:themeColor="text1"/>
          <w:u w:color="000000" w:themeColor="text1"/>
        </w:rPr>
        <w:tab/>
        <w:t>h</w:t>
      </w:r>
      <w:r w:rsidRPr="00C45773">
        <w:rPr>
          <w:color w:val="000000" w:themeColor="text1"/>
          <w:u w:color="000000" w:themeColor="text1"/>
        </w:rPr>
        <w:t>as at least eighty</w:t>
      </w:r>
      <w:r w:rsidR="00C057DA">
        <w:rPr>
          <w:color w:val="000000" w:themeColor="text1"/>
          <w:u w:color="000000" w:themeColor="text1"/>
        </w:rPr>
        <w:noBreakHyphen/>
      </w:r>
      <w:r w:rsidRPr="00C45773">
        <w:rPr>
          <w:color w:val="000000" w:themeColor="text1"/>
          <w:u w:color="000000" w:themeColor="text1"/>
        </w:rPr>
        <w:t>five percent of its cash purchase price used by the qualified community development entity to make qualified low</w:t>
      </w:r>
      <w:r w:rsidR="00C057DA">
        <w:rPr>
          <w:color w:val="000000" w:themeColor="text1"/>
          <w:u w:color="000000" w:themeColor="text1"/>
        </w:rPr>
        <w:noBreakHyphen/>
      </w:r>
      <w:r w:rsidRPr="00C45773">
        <w:rPr>
          <w:color w:val="000000" w:themeColor="text1"/>
          <w:u w:color="000000" w:themeColor="text1"/>
        </w:rPr>
        <w:t>income community investments in qualified active low</w:t>
      </w:r>
      <w:r w:rsidR="00C057DA">
        <w:rPr>
          <w:color w:val="000000" w:themeColor="text1"/>
          <w:u w:color="000000" w:themeColor="text1"/>
        </w:rPr>
        <w:noBreakHyphen/>
      </w:r>
      <w:r w:rsidRPr="00C45773">
        <w:rPr>
          <w:color w:val="000000" w:themeColor="text1"/>
          <w:u w:color="000000" w:themeColor="text1"/>
        </w:rPr>
        <w:t xml:space="preserve">income community businesses located in </w:t>
      </w:r>
      <w:r>
        <w:rPr>
          <w:color w:val="000000" w:themeColor="text1"/>
          <w:u w:color="000000" w:themeColor="text1"/>
        </w:rPr>
        <w:t>this State</w:t>
      </w:r>
      <w:r w:rsidRPr="00C45773">
        <w:rPr>
          <w:color w:val="000000" w:themeColor="text1"/>
          <w:u w:color="000000" w:themeColor="text1"/>
        </w:rPr>
        <w:t xml:space="preserve"> by the first anniversary of the initial credit allowance date; and</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(c)</w:t>
      </w:r>
      <w:r>
        <w:rPr>
          <w:color w:val="000000" w:themeColor="text1"/>
          <w:u w:color="000000" w:themeColor="text1"/>
        </w:rPr>
        <w:tab/>
        <w:t>i</w:t>
      </w:r>
      <w:r w:rsidRPr="00C45773">
        <w:rPr>
          <w:color w:val="000000" w:themeColor="text1"/>
          <w:u w:color="000000" w:themeColor="text1"/>
        </w:rPr>
        <w:t xml:space="preserve">s designated by the qualified community development entity as a qualified equity investment hereunder and is certified by the </w:t>
      </w:r>
      <w:r>
        <w:rPr>
          <w:color w:val="000000" w:themeColor="text1"/>
          <w:u w:color="000000" w:themeColor="text1"/>
        </w:rPr>
        <w:t>d</w:t>
      </w:r>
      <w:r w:rsidRPr="00C45773">
        <w:rPr>
          <w:color w:val="000000" w:themeColor="text1"/>
          <w:u w:color="000000" w:themeColor="text1"/>
        </w:rPr>
        <w:t>epartment pursuant to Sect</w:t>
      </w:r>
      <w:r>
        <w:rPr>
          <w:color w:val="000000" w:themeColor="text1"/>
          <w:u w:color="000000" w:themeColor="text1"/>
        </w:rPr>
        <w: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50</w:t>
      </w:r>
      <w:r w:rsidRPr="00C45773">
        <w:rPr>
          <w:color w:val="000000" w:themeColor="text1"/>
          <w:u w:color="000000" w:themeColor="text1"/>
        </w:rPr>
        <w:t>.</w:t>
      </w:r>
      <w:r>
        <w:rPr>
          <w:color w:val="000000" w:themeColor="text1"/>
          <w:u w:color="000000" w:themeColor="text1"/>
        </w:rPr>
        <w:t xml:space="preserve">  </w:t>
      </w:r>
      <w:r w:rsidRPr="00C45773">
        <w:rPr>
          <w:color w:val="000000" w:themeColor="text1"/>
          <w:u w:color="000000" w:themeColor="text1"/>
        </w:rPr>
        <w:t>This term include</w:t>
      </w:r>
      <w:r>
        <w:rPr>
          <w:color w:val="000000" w:themeColor="text1"/>
          <w:u w:color="000000" w:themeColor="text1"/>
        </w:rPr>
        <w:t>s</w:t>
      </w:r>
      <w:r w:rsidRPr="00C45773">
        <w:rPr>
          <w:color w:val="000000" w:themeColor="text1"/>
          <w:u w:color="000000" w:themeColor="text1"/>
        </w:rPr>
        <w:t xml:space="preserve"> any qualified equity investment that does not meet the provisions of </w:t>
      </w:r>
      <w:r>
        <w:rPr>
          <w:color w:val="000000" w:themeColor="text1"/>
          <w:u w:color="000000" w:themeColor="text1"/>
        </w:rPr>
        <w:t>subitem</w:t>
      </w:r>
      <w:r w:rsidRPr="00C45773">
        <w:rPr>
          <w:color w:val="000000" w:themeColor="text1"/>
          <w:u w:color="000000" w:themeColor="text1"/>
        </w:rPr>
        <w:t xml:space="preserve"> (a) of this </w:t>
      </w:r>
      <w:r>
        <w:rPr>
          <w:color w:val="000000" w:themeColor="text1"/>
          <w:u w:color="000000" w:themeColor="text1"/>
        </w:rPr>
        <w:t>item</w:t>
      </w:r>
      <w:r w:rsidRPr="00C45773">
        <w:rPr>
          <w:color w:val="000000" w:themeColor="text1"/>
          <w:u w:color="000000" w:themeColor="text1"/>
        </w:rPr>
        <w:t xml:space="preserve"> if </w:t>
      </w:r>
      <w:r>
        <w:rPr>
          <w:color w:val="000000" w:themeColor="text1"/>
          <w:u w:color="000000" w:themeColor="text1"/>
        </w:rPr>
        <w:t>t</w:t>
      </w:r>
      <w:r w:rsidRPr="00C45773">
        <w:rPr>
          <w:color w:val="000000" w:themeColor="text1"/>
          <w:u w:color="000000" w:themeColor="text1"/>
        </w:rPr>
        <w:t>h</w:t>
      </w:r>
      <w:r>
        <w:rPr>
          <w:color w:val="000000" w:themeColor="text1"/>
          <w:u w:color="000000" w:themeColor="text1"/>
        </w:rPr>
        <w:t>e</w:t>
      </w:r>
      <w:r w:rsidRPr="00C45773">
        <w:rPr>
          <w:color w:val="000000" w:themeColor="text1"/>
          <w:u w:color="000000" w:themeColor="text1"/>
        </w:rPr>
        <w:t xml:space="preserve"> investment was a qualified equity investment in the hands o</w:t>
      </w:r>
      <w:r w:rsidR="00394411">
        <w:rPr>
          <w:color w:val="000000" w:themeColor="text1"/>
          <w:u w:color="000000" w:themeColor="text1"/>
        </w:rPr>
        <w:t>f a prior holder.</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(1</w:t>
      </w:r>
      <w:r>
        <w:rPr>
          <w:color w:val="000000" w:themeColor="text1"/>
          <w:u w:color="000000" w:themeColor="text1"/>
        </w:rPr>
        <w:t>1</w:t>
      </w:r>
      <w:r w:rsidRPr="00C45773">
        <w:rPr>
          <w:color w:val="000000" w:themeColor="text1"/>
          <w:u w:color="000000" w:themeColor="text1"/>
        </w:rPr>
        <w:t>)</w:t>
      </w:r>
      <w:r>
        <w:rPr>
          <w:color w:val="000000" w:themeColor="text1"/>
          <w:u w:color="000000" w:themeColor="text1"/>
        </w:rPr>
        <w:tab/>
      </w:r>
      <w:r w:rsidR="00C057DA" w:rsidRPr="00C057DA">
        <w:rPr>
          <w:color w:val="000000" w:themeColor="text1"/>
          <w:u w:color="000000" w:themeColor="text1"/>
        </w:rPr>
        <w:t>‘</w:t>
      </w:r>
      <w:r w:rsidRPr="00C45773">
        <w:rPr>
          <w:color w:val="000000" w:themeColor="text1"/>
          <w:u w:color="000000" w:themeColor="text1"/>
        </w:rPr>
        <w:t>Qualified low</w:t>
      </w:r>
      <w:r w:rsidR="00C057DA">
        <w:rPr>
          <w:color w:val="000000" w:themeColor="text1"/>
          <w:u w:color="000000" w:themeColor="text1"/>
        </w:rPr>
        <w:noBreakHyphen/>
      </w:r>
      <w:r w:rsidRPr="00C45773">
        <w:rPr>
          <w:color w:val="000000" w:themeColor="text1"/>
          <w:u w:color="000000" w:themeColor="text1"/>
        </w:rPr>
        <w:t>income community investment</w:t>
      </w:r>
      <w:r w:rsidR="00C057DA" w:rsidRPr="00C057DA">
        <w:rPr>
          <w:color w:val="000000" w:themeColor="text1"/>
          <w:u w:color="000000" w:themeColor="text1"/>
        </w:rPr>
        <w:t>’</w:t>
      </w:r>
      <w:r w:rsidRPr="00C45773">
        <w:rPr>
          <w:color w:val="000000" w:themeColor="text1"/>
          <w:u w:color="000000" w:themeColor="text1"/>
        </w:rPr>
        <w:t xml:space="preserve"> means any capital or equity investment in, or loan to, any qualified active low</w:t>
      </w:r>
      <w:r w:rsidR="00C057DA">
        <w:rPr>
          <w:color w:val="000000" w:themeColor="text1"/>
          <w:u w:color="000000" w:themeColor="text1"/>
        </w:rPr>
        <w:noBreakHyphen/>
      </w:r>
      <w:r w:rsidRPr="00C45773">
        <w:rPr>
          <w:color w:val="000000" w:themeColor="text1"/>
          <w:u w:color="000000" w:themeColor="text1"/>
        </w:rPr>
        <w:t xml:space="preserve">income community business; </w:t>
      </w:r>
      <w:r>
        <w:rPr>
          <w:color w:val="000000" w:themeColor="text1"/>
          <w:u w:color="000000" w:themeColor="text1"/>
        </w:rPr>
        <w:t>bu</w:t>
      </w:r>
      <w:r w:rsidRPr="00C45773">
        <w:rPr>
          <w:color w:val="000000" w:themeColor="text1"/>
          <w:u w:color="000000" w:themeColor="text1"/>
        </w:rPr>
        <w:t>t, with respect to any one qualified active low</w:t>
      </w:r>
      <w:r w:rsidR="00C057DA">
        <w:rPr>
          <w:color w:val="000000" w:themeColor="text1"/>
          <w:u w:color="000000" w:themeColor="text1"/>
        </w:rPr>
        <w:noBreakHyphen/>
      </w:r>
      <w:r w:rsidRPr="00C45773">
        <w:rPr>
          <w:color w:val="000000" w:themeColor="text1"/>
          <w:u w:color="000000" w:themeColor="text1"/>
        </w:rPr>
        <w:t>income community business, the maximum amount of qualified low</w:t>
      </w:r>
      <w:r w:rsidR="00C057DA">
        <w:rPr>
          <w:color w:val="000000" w:themeColor="text1"/>
          <w:u w:color="000000" w:themeColor="text1"/>
        </w:rPr>
        <w:noBreakHyphen/>
      </w:r>
      <w:r w:rsidRPr="00C45773">
        <w:rPr>
          <w:color w:val="000000" w:themeColor="text1"/>
          <w:u w:color="000000" w:themeColor="text1"/>
        </w:rPr>
        <w:t xml:space="preserve">income community investments made in </w:t>
      </w:r>
      <w:r>
        <w:rPr>
          <w:color w:val="000000" w:themeColor="text1"/>
          <w:u w:color="000000" w:themeColor="text1"/>
        </w:rPr>
        <w:t>t</w:t>
      </w:r>
      <w:r w:rsidRPr="00C45773">
        <w:rPr>
          <w:color w:val="000000" w:themeColor="text1"/>
          <w:u w:color="000000" w:themeColor="text1"/>
        </w:rPr>
        <w:t>h</w:t>
      </w:r>
      <w:r>
        <w:rPr>
          <w:color w:val="000000" w:themeColor="text1"/>
          <w:u w:color="000000" w:themeColor="text1"/>
        </w:rPr>
        <w:t>e</w:t>
      </w:r>
      <w:r w:rsidRPr="00C45773">
        <w:rPr>
          <w:color w:val="000000" w:themeColor="text1"/>
          <w:u w:color="000000" w:themeColor="text1"/>
        </w:rPr>
        <w:t xml:space="preserve"> business, on a collective basis with all of the businesses</w:t>
      </w:r>
      <w:r w:rsidR="00C057DA" w:rsidRPr="00C057DA">
        <w:rPr>
          <w:color w:val="000000" w:themeColor="text1"/>
          <w:u w:color="000000" w:themeColor="text1"/>
        </w:rPr>
        <w:t>’</w:t>
      </w:r>
      <w:r w:rsidRPr="00C45773">
        <w:rPr>
          <w:color w:val="000000" w:themeColor="text1"/>
          <w:u w:color="000000" w:themeColor="text1"/>
        </w:rPr>
        <w:t xml:space="preserve"> affiliates, with the proceeds of qualified equity investments certified </w:t>
      </w:r>
      <w:r>
        <w:rPr>
          <w:color w:val="000000" w:themeColor="text1"/>
          <w:u w:color="000000" w:themeColor="text1"/>
        </w:rPr>
        <w:t>pursuant to</w:t>
      </w:r>
      <w:r w:rsidRPr="00C45773">
        <w:rPr>
          <w:color w:val="000000" w:themeColor="text1"/>
          <w:u w:color="000000" w:themeColor="text1"/>
        </w:rPr>
        <w:t xml:space="preserve"> Section</w:t>
      </w:r>
      <w:r>
        <w:rPr>
          <w:color w:val="000000" w:themeColor="text1"/>
          <w:u w:color="000000" w:themeColor="text1"/>
        </w:rPr>
        <w:t xml:space="preserve">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50</w:t>
      </w:r>
      <w:r w:rsidRPr="00C45773">
        <w:rPr>
          <w:color w:val="000000" w:themeColor="text1"/>
          <w:u w:color="000000" w:themeColor="text1"/>
        </w:rPr>
        <w:t xml:space="preserve"> </w:t>
      </w:r>
      <w:r>
        <w:rPr>
          <w:color w:val="000000" w:themeColor="text1"/>
          <w:u w:color="000000" w:themeColor="text1"/>
        </w:rPr>
        <w:t>i</w:t>
      </w:r>
      <w:r w:rsidRPr="00C45773">
        <w:rPr>
          <w:color w:val="000000" w:themeColor="text1"/>
          <w:u w:color="000000" w:themeColor="text1"/>
        </w:rPr>
        <w:t>s four million dollars, exclusive of qualified low</w:t>
      </w:r>
      <w:r w:rsidR="00C057DA">
        <w:rPr>
          <w:color w:val="000000" w:themeColor="text1"/>
          <w:u w:color="000000" w:themeColor="text1"/>
        </w:rPr>
        <w:noBreakHyphen/>
      </w:r>
      <w:r w:rsidRPr="00C45773">
        <w:rPr>
          <w:color w:val="000000" w:themeColor="text1"/>
          <w:u w:color="000000" w:themeColor="text1"/>
        </w:rPr>
        <w:t>income community investments made with repaid or redeemed qualified low</w:t>
      </w:r>
      <w:r w:rsidR="00C057DA">
        <w:rPr>
          <w:color w:val="000000" w:themeColor="text1"/>
          <w:u w:color="000000" w:themeColor="text1"/>
        </w:rPr>
        <w:noBreakHyphen/>
      </w:r>
      <w:r w:rsidRPr="00C45773">
        <w:rPr>
          <w:color w:val="000000" w:themeColor="text1"/>
          <w:u w:color="000000" w:themeColor="text1"/>
        </w:rPr>
        <w:t>income community investments or interest or profits realized thereon</w:t>
      </w:r>
      <w:r w:rsidR="00394411">
        <w:rPr>
          <w:color w:val="000000" w:themeColor="text1"/>
          <w:u w:color="000000" w:themeColor="text1"/>
        </w:rPr>
        <w:t>.</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(1</w:t>
      </w:r>
      <w:r w:rsidR="00394411">
        <w:rPr>
          <w:color w:val="000000" w:themeColor="text1"/>
          <w:u w:color="000000" w:themeColor="text1"/>
        </w:rPr>
        <w:t>2</w:t>
      </w:r>
      <w:r w:rsidRPr="00C45773">
        <w:rPr>
          <w:color w:val="000000" w:themeColor="text1"/>
          <w:u w:color="000000" w:themeColor="text1"/>
        </w:rPr>
        <w:t>)</w:t>
      </w:r>
      <w:r>
        <w:rPr>
          <w:color w:val="000000" w:themeColor="text1"/>
          <w:u w:color="000000" w:themeColor="text1"/>
        </w:rPr>
        <w:tab/>
      </w:r>
      <w:r w:rsidR="00C057DA" w:rsidRPr="00C057DA">
        <w:rPr>
          <w:color w:val="000000" w:themeColor="text1"/>
          <w:u w:color="000000" w:themeColor="text1"/>
        </w:rPr>
        <w:t>‘</w:t>
      </w:r>
      <w:r w:rsidRPr="00C45773">
        <w:rPr>
          <w:color w:val="000000" w:themeColor="text1"/>
          <w:u w:color="000000" w:themeColor="text1"/>
        </w:rPr>
        <w:t>SBA</w:t>
      </w:r>
      <w:r w:rsidR="00C057DA" w:rsidRPr="00C057DA">
        <w:rPr>
          <w:color w:val="000000" w:themeColor="text1"/>
          <w:u w:color="000000" w:themeColor="text1"/>
        </w:rPr>
        <w:t>’</w:t>
      </w:r>
      <w:r w:rsidRPr="00C45773">
        <w:rPr>
          <w:color w:val="000000" w:themeColor="text1"/>
          <w:u w:color="000000" w:themeColor="text1"/>
        </w:rPr>
        <w:t xml:space="preserve"> means the United States Small Business Administration.</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94411">
        <w:rPr>
          <w:color w:val="000000" w:themeColor="text1"/>
          <w:u w:color="000000" w:themeColor="text1"/>
        </w:rPr>
        <w:t>(13</w:t>
      </w:r>
      <w:r w:rsidRPr="00C45773">
        <w:rPr>
          <w:color w:val="000000" w:themeColor="text1"/>
          <w:u w:color="000000" w:themeColor="text1"/>
        </w:rPr>
        <w:t>)</w:t>
      </w:r>
      <w:r>
        <w:rPr>
          <w:color w:val="000000" w:themeColor="text1"/>
          <w:u w:color="000000" w:themeColor="text1"/>
        </w:rPr>
        <w:tab/>
      </w:r>
      <w:r w:rsidR="00C057DA" w:rsidRPr="00C057DA">
        <w:rPr>
          <w:color w:val="000000" w:themeColor="text1"/>
          <w:u w:color="000000" w:themeColor="text1"/>
        </w:rPr>
        <w:t>‘</w:t>
      </w:r>
      <w:r w:rsidRPr="00C45773">
        <w:rPr>
          <w:color w:val="000000" w:themeColor="text1"/>
          <w:u w:color="000000" w:themeColor="text1"/>
        </w:rPr>
        <w:t>State premium tax liability</w:t>
      </w:r>
      <w:r w:rsidR="00C057DA" w:rsidRPr="00C057DA">
        <w:rPr>
          <w:color w:val="000000" w:themeColor="text1"/>
          <w:u w:color="000000" w:themeColor="text1"/>
        </w:rPr>
        <w:t>’</w:t>
      </w:r>
      <w:r w:rsidRPr="00C45773">
        <w:rPr>
          <w:color w:val="000000" w:themeColor="text1"/>
          <w:u w:color="000000" w:themeColor="text1"/>
        </w:rPr>
        <w:t xml:space="preserve"> means any liability incurred by any entity</w:t>
      </w:r>
      <w:r>
        <w:rPr>
          <w:color w:val="000000" w:themeColor="text1"/>
          <w:u w:color="000000" w:themeColor="text1"/>
        </w:rPr>
        <w:t xml:space="preserve"> pursuant to Sections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20, 38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30, 38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40, 38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50, and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 xml:space="preserve">90. </w:t>
      </w:r>
      <w:r w:rsidRPr="00C45773">
        <w:rPr>
          <w:color w:val="000000" w:themeColor="text1"/>
          <w:u w:color="000000" w:themeColor="text1"/>
        </w:rPr>
        <w:t xml:space="preserve"> </w:t>
      </w:r>
      <w:r>
        <w:rPr>
          <w:color w:val="000000" w:themeColor="text1"/>
          <w:u w:color="000000" w:themeColor="text1"/>
        </w:rPr>
        <w:t xml:space="preserve">If </w:t>
      </w:r>
      <w:r w:rsidRPr="00C45773">
        <w:rPr>
          <w:color w:val="000000" w:themeColor="text1"/>
          <w:u w:color="000000" w:themeColor="text1"/>
        </w:rPr>
        <w:t xml:space="preserve">the tax liability </w:t>
      </w:r>
      <w:r>
        <w:rPr>
          <w:color w:val="000000" w:themeColor="text1"/>
          <w:u w:color="000000" w:themeColor="text1"/>
        </w:rPr>
        <w:t>arising pursuant to those sections</w:t>
      </w:r>
      <w:r w:rsidRPr="00C45773">
        <w:rPr>
          <w:color w:val="000000" w:themeColor="text1"/>
          <w:u w:color="000000" w:themeColor="text1"/>
        </w:rPr>
        <w:t xml:space="preserve"> is eliminated or reduced, the term also </w:t>
      </w:r>
      <w:r>
        <w:rPr>
          <w:color w:val="000000" w:themeColor="text1"/>
          <w:u w:color="000000" w:themeColor="text1"/>
        </w:rPr>
        <w:t>includes</w:t>
      </w:r>
      <w:r w:rsidRPr="00C45773">
        <w:rPr>
          <w:color w:val="000000" w:themeColor="text1"/>
          <w:u w:color="000000" w:themeColor="text1"/>
        </w:rPr>
        <w:t xml:space="preserve"> any</w:t>
      </w:r>
      <w:r>
        <w:rPr>
          <w:color w:val="000000" w:themeColor="text1"/>
          <w:u w:color="000000" w:themeColor="text1"/>
        </w:rPr>
        <w:t xml:space="preserve"> state</w:t>
      </w:r>
      <w:r w:rsidRPr="00C45773">
        <w:rPr>
          <w:color w:val="000000" w:themeColor="text1"/>
          <w:u w:color="000000" w:themeColor="text1"/>
        </w:rPr>
        <w:t xml:space="preserve"> tax liability imposed on an insurance company or other person that had premium tax li</w:t>
      </w:r>
      <w:r>
        <w:rPr>
          <w:color w:val="000000" w:themeColor="text1"/>
          <w:u w:color="000000" w:themeColor="text1"/>
        </w:rPr>
        <w:t>ability under the laws of this S</w:t>
      </w:r>
      <w:r w:rsidRPr="00C45773">
        <w:rPr>
          <w:color w:val="000000" w:themeColor="text1"/>
          <w:u w:color="000000" w:themeColor="text1"/>
        </w:rPr>
        <w:t>tate</w:t>
      </w:r>
      <w:r>
        <w:rPr>
          <w:color w:val="000000" w:themeColor="text1"/>
          <w:u w:color="000000" w:themeColor="text1"/>
        </w:rPr>
        <w:t>.</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Sec</w:t>
      </w:r>
      <w:r>
        <w:rPr>
          <w:color w:val="000000" w:themeColor="text1"/>
          <w:u w:color="000000" w:themeColor="text1"/>
        </w:rPr>
        <w:t>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30</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An entity that makes a qualified equity investment earns a vested right to credit against the entity</w:t>
      </w:r>
      <w:r w:rsidR="00C057DA" w:rsidRPr="00C057DA">
        <w:rPr>
          <w:color w:val="000000" w:themeColor="text1"/>
          <w:u w:color="000000" w:themeColor="text1"/>
        </w:rPr>
        <w:t>’</w:t>
      </w:r>
      <w:r w:rsidRPr="00C45773">
        <w:rPr>
          <w:color w:val="000000" w:themeColor="text1"/>
          <w:u w:color="000000" w:themeColor="text1"/>
        </w:rPr>
        <w:t>s state premium tax liability on a premium tax return filed under this title that may be utilized as follows:</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(1)</w:t>
      </w:r>
      <w:r>
        <w:rPr>
          <w:color w:val="000000" w:themeColor="text1"/>
          <w:u w:color="000000" w:themeColor="text1"/>
        </w:rPr>
        <w:tab/>
        <w:t>o</w:t>
      </w:r>
      <w:r w:rsidRPr="00C45773">
        <w:rPr>
          <w:color w:val="000000" w:themeColor="text1"/>
          <w:u w:color="000000" w:themeColor="text1"/>
        </w:rPr>
        <w:t xml:space="preserve">n each credit allowance date of </w:t>
      </w:r>
      <w:r>
        <w:rPr>
          <w:color w:val="000000" w:themeColor="text1"/>
          <w:u w:color="000000" w:themeColor="text1"/>
        </w:rPr>
        <w:t>t</w:t>
      </w:r>
      <w:r w:rsidRPr="00C45773">
        <w:rPr>
          <w:color w:val="000000" w:themeColor="text1"/>
          <w:u w:color="000000" w:themeColor="text1"/>
        </w:rPr>
        <w:t>h</w:t>
      </w:r>
      <w:r>
        <w:rPr>
          <w:color w:val="000000" w:themeColor="text1"/>
          <w:u w:color="000000" w:themeColor="text1"/>
        </w:rPr>
        <w:t>e</w:t>
      </w:r>
      <w:r w:rsidRPr="00C45773">
        <w:rPr>
          <w:color w:val="000000" w:themeColor="text1"/>
          <w:u w:color="000000" w:themeColor="text1"/>
        </w:rPr>
        <w:t xml:space="preserve"> qualified equity investment the entity, or subsequent holder of the quali</w:t>
      </w:r>
      <w:r>
        <w:rPr>
          <w:color w:val="000000" w:themeColor="text1"/>
          <w:u w:color="000000" w:themeColor="text1"/>
        </w:rPr>
        <w:t>fied equity investment, is</w:t>
      </w:r>
      <w:r w:rsidRPr="00C45773">
        <w:rPr>
          <w:color w:val="000000" w:themeColor="text1"/>
          <w:u w:color="000000" w:themeColor="text1"/>
        </w:rPr>
        <w:t xml:space="preserve"> entitled to utilize a portion of </w:t>
      </w:r>
      <w:r>
        <w:rPr>
          <w:color w:val="000000" w:themeColor="text1"/>
          <w:u w:color="000000" w:themeColor="text1"/>
        </w:rPr>
        <w:t>t</w:t>
      </w:r>
      <w:r w:rsidRPr="00C45773">
        <w:rPr>
          <w:color w:val="000000" w:themeColor="text1"/>
          <w:u w:color="000000" w:themeColor="text1"/>
        </w:rPr>
        <w:t>h</w:t>
      </w:r>
      <w:r>
        <w:rPr>
          <w:color w:val="000000" w:themeColor="text1"/>
          <w:u w:color="000000" w:themeColor="text1"/>
        </w:rPr>
        <w:t>e</w:t>
      </w:r>
      <w:r w:rsidRPr="00C45773">
        <w:rPr>
          <w:color w:val="000000" w:themeColor="text1"/>
          <w:u w:color="000000" w:themeColor="text1"/>
        </w:rPr>
        <w:t xml:space="preserve"> credit durin</w:t>
      </w:r>
      <w:r>
        <w:rPr>
          <w:color w:val="000000" w:themeColor="text1"/>
          <w:u w:color="000000" w:themeColor="text1"/>
        </w:rPr>
        <w:t>g the taxable year including t</w:t>
      </w:r>
      <w:r w:rsidRPr="00C45773">
        <w:rPr>
          <w:color w:val="000000" w:themeColor="text1"/>
          <w:u w:color="000000" w:themeColor="text1"/>
        </w:rPr>
        <w:t>h</w:t>
      </w:r>
      <w:r>
        <w:rPr>
          <w:color w:val="000000" w:themeColor="text1"/>
          <w:u w:color="000000" w:themeColor="text1"/>
        </w:rPr>
        <w:t>e</w:t>
      </w:r>
      <w:r w:rsidRPr="00C45773">
        <w:rPr>
          <w:color w:val="000000" w:themeColor="text1"/>
          <w:u w:color="000000" w:themeColor="text1"/>
        </w:rPr>
        <w:t xml:space="preserve"> credit allowance date;</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(2)</w:t>
      </w:r>
      <w:r>
        <w:rPr>
          <w:color w:val="000000" w:themeColor="text1"/>
          <w:u w:color="000000" w:themeColor="text1"/>
        </w:rPr>
        <w:tab/>
        <w:t>t</w:t>
      </w:r>
      <w:r w:rsidRPr="00C45773">
        <w:rPr>
          <w:color w:val="000000" w:themeColor="text1"/>
          <w:u w:color="000000" w:themeColor="text1"/>
        </w:rPr>
        <w:t xml:space="preserve">he credit amount </w:t>
      </w:r>
      <w:r>
        <w:rPr>
          <w:color w:val="000000" w:themeColor="text1"/>
          <w:u w:color="000000" w:themeColor="text1"/>
        </w:rPr>
        <w:t>i</w:t>
      </w:r>
      <w:r w:rsidRPr="00C45773">
        <w:rPr>
          <w:color w:val="000000" w:themeColor="text1"/>
          <w:u w:color="000000" w:themeColor="text1"/>
        </w:rPr>
        <w:t xml:space="preserve">s equal to the applicable percentage for </w:t>
      </w:r>
      <w:r>
        <w:rPr>
          <w:color w:val="000000" w:themeColor="text1"/>
          <w:u w:color="000000" w:themeColor="text1"/>
        </w:rPr>
        <w:t>t</w:t>
      </w:r>
      <w:r w:rsidRPr="00C45773">
        <w:rPr>
          <w:color w:val="000000" w:themeColor="text1"/>
          <w:u w:color="000000" w:themeColor="text1"/>
        </w:rPr>
        <w:t>h</w:t>
      </w:r>
      <w:r>
        <w:rPr>
          <w:color w:val="000000" w:themeColor="text1"/>
          <w:u w:color="000000" w:themeColor="text1"/>
        </w:rPr>
        <w:t>e</w:t>
      </w:r>
      <w:r w:rsidRPr="00C45773">
        <w:rPr>
          <w:color w:val="000000" w:themeColor="text1"/>
          <w:u w:color="000000" w:themeColor="text1"/>
        </w:rPr>
        <w:t xml:space="preserve"> credit allowance date multiplied by the purchase price paid to the qualified community development entity for the qualified equity investment; and</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(3)</w:t>
      </w:r>
      <w:r>
        <w:rPr>
          <w:color w:val="000000" w:themeColor="text1"/>
          <w:u w:color="000000" w:themeColor="text1"/>
        </w:rPr>
        <w:tab/>
        <w:t>t</w:t>
      </w:r>
      <w:r w:rsidRPr="00C45773">
        <w:rPr>
          <w:color w:val="000000" w:themeColor="text1"/>
          <w:u w:color="000000" w:themeColor="text1"/>
        </w:rPr>
        <w:t xml:space="preserve">he amount of the credit claimed by an entity </w:t>
      </w:r>
      <w:r>
        <w:rPr>
          <w:color w:val="000000" w:themeColor="text1"/>
          <w:u w:color="000000" w:themeColor="text1"/>
        </w:rPr>
        <w:t>m</w:t>
      </w:r>
      <w:r w:rsidRPr="00C45773">
        <w:rPr>
          <w:color w:val="000000" w:themeColor="text1"/>
          <w:u w:color="000000" w:themeColor="text1"/>
        </w:rPr>
        <w:t>a</w:t>
      </w:r>
      <w:r>
        <w:rPr>
          <w:color w:val="000000" w:themeColor="text1"/>
          <w:u w:color="000000" w:themeColor="text1"/>
        </w:rPr>
        <w:t>y</w:t>
      </w:r>
      <w:r w:rsidRPr="00C45773">
        <w:rPr>
          <w:color w:val="000000" w:themeColor="text1"/>
          <w:u w:color="000000" w:themeColor="text1"/>
        </w:rPr>
        <w:t xml:space="preserve"> not exceed the amount of </w:t>
      </w:r>
      <w:r>
        <w:rPr>
          <w:color w:val="000000" w:themeColor="text1"/>
          <w:u w:color="000000" w:themeColor="text1"/>
        </w:rPr>
        <w:t>t</w:t>
      </w:r>
      <w:r w:rsidRPr="00C45773">
        <w:rPr>
          <w:color w:val="000000" w:themeColor="text1"/>
          <w:u w:color="000000" w:themeColor="text1"/>
        </w:rPr>
        <w:t>h</w:t>
      </w:r>
      <w:r>
        <w:rPr>
          <w:color w:val="000000" w:themeColor="text1"/>
          <w:u w:color="000000" w:themeColor="text1"/>
        </w:rPr>
        <w:t>e</w:t>
      </w:r>
      <w:r w:rsidRPr="00C45773">
        <w:rPr>
          <w:color w:val="000000" w:themeColor="text1"/>
          <w:u w:color="000000" w:themeColor="text1"/>
        </w:rPr>
        <w:t xml:space="preserve"> entity</w:t>
      </w:r>
      <w:r w:rsidR="00C057DA" w:rsidRPr="00C057DA">
        <w:rPr>
          <w:color w:val="000000" w:themeColor="text1"/>
          <w:u w:color="000000" w:themeColor="text1"/>
        </w:rPr>
        <w:t>’</w:t>
      </w:r>
      <w:r w:rsidRPr="00C45773">
        <w:rPr>
          <w:color w:val="000000" w:themeColor="text1"/>
          <w:u w:color="000000" w:themeColor="text1"/>
        </w:rPr>
        <w:t>s state premium tax liability for the tax year for which the credit is claimed</w:t>
      </w:r>
      <w:r>
        <w:rPr>
          <w:color w:val="000000" w:themeColor="text1"/>
          <w:u w:color="000000" w:themeColor="text1"/>
        </w:rPr>
        <w:t xml:space="preserve">.  </w:t>
      </w:r>
      <w:r w:rsidRPr="00C45773">
        <w:rPr>
          <w:color w:val="000000" w:themeColor="text1"/>
          <w:u w:color="000000" w:themeColor="text1"/>
        </w:rPr>
        <w:t xml:space="preserve">Any amount of tax credit that the entity is prohibited from claiming in a taxable year as a result of this </w:t>
      </w:r>
      <w:r>
        <w:rPr>
          <w:color w:val="000000" w:themeColor="text1"/>
          <w:u w:color="000000" w:themeColor="text1"/>
        </w:rPr>
        <w:t>chapter</w:t>
      </w:r>
      <w:r w:rsidRPr="00C45773">
        <w:rPr>
          <w:color w:val="000000" w:themeColor="text1"/>
          <w:u w:color="000000" w:themeColor="text1"/>
        </w:rPr>
        <w:t xml:space="preserve"> may be carried forward for use in any subsequent taxable year.  </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Sec</w:t>
      </w:r>
      <w:r>
        <w:rPr>
          <w:color w:val="000000" w:themeColor="text1"/>
          <w:u w:color="000000" w:themeColor="text1"/>
        </w:rPr>
        <w:t>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sidRPr="00C45773">
        <w:rPr>
          <w:color w:val="000000" w:themeColor="text1"/>
          <w:u w:color="000000" w:themeColor="text1"/>
        </w:rPr>
        <w:t xml:space="preserve"> tax credit claimed </w:t>
      </w:r>
      <w:r>
        <w:rPr>
          <w:color w:val="000000" w:themeColor="text1"/>
          <w:u w:color="000000" w:themeColor="text1"/>
        </w:rPr>
        <w:t>pursuant to</w:t>
      </w:r>
      <w:r w:rsidRPr="00C45773">
        <w:rPr>
          <w:color w:val="000000" w:themeColor="text1"/>
          <w:u w:color="000000" w:themeColor="text1"/>
        </w:rPr>
        <w:t xml:space="preserve"> this </w:t>
      </w:r>
      <w:r>
        <w:rPr>
          <w:color w:val="000000" w:themeColor="text1"/>
          <w:u w:color="000000" w:themeColor="text1"/>
        </w:rPr>
        <w:t>chapter</w:t>
      </w:r>
      <w:r w:rsidRPr="00C45773">
        <w:rPr>
          <w:color w:val="000000" w:themeColor="text1"/>
          <w:u w:color="000000" w:themeColor="text1"/>
        </w:rPr>
        <w:t xml:space="preserve"> </w:t>
      </w:r>
      <w:r>
        <w:rPr>
          <w:color w:val="000000" w:themeColor="text1"/>
          <w:u w:color="000000" w:themeColor="text1"/>
        </w:rPr>
        <w:t>i</w:t>
      </w:r>
      <w:r w:rsidRPr="00C45773">
        <w:rPr>
          <w:color w:val="000000" w:themeColor="text1"/>
          <w:u w:color="000000" w:themeColor="text1"/>
        </w:rPr>
        <w:t>s</w:t>
      </w:r>
      <w:r>
        <w:rPr>
          <w:color w:val="000000" w:themeColor="text1"/>
          <w:u w:color="000000" w:themeColor="text1"/>
        </w:rPr>
        <w:t xml:space="preserve"> not</w:t>
      </w:r>
      <w:r w:rsidRPr="00C45773">
        <w:rPr>
          <w:color w:val="000000" w:themeColor="text1"/>
          <w:u w:color="000000" w:themeColor="text1"/>
        </w:rPr>
        <w:t xml:space="preserve"> refundable or saleable on the open market.  Tax credits earned by a partnership, limited liability company, S</w:t>
      </w:r>
      <w:r w:rsidR="00C057DA">
        <w:rPr>
          <w:color w:val="000000" w:themeColor="text1"/>
          <w:u w:color="000000" w:themeColor="text1"/>
        </w:rPr>
        <w:noBreakHyphen/>
      </w:r>
      <w:r w:rsidRPr="00C45773">
        <w:rPr>
          <w:color w:val="000000" w:themeColor="text1"/>
          <w:u w:color="000000" w:themeColor="text1"/>
        </w:rPr>
        <w:t xml:space="preserve">corporation, or other </w:t>
      </w:r>
      <w:r w:rsidR="00C057DA" w:rsidRPr="00C057DA">
        <w:rPr>
          <w:color w:val="000000" w:themeColor="text1"/>
          <w:u w:color="000000" w:themeColor="text1"/>
        </w:rPr>
        <w:t>‘</w:t>
      </w:r>
      <w:r w:rsidRPr="00C45773">
        <w:rPr>
          <w:color w:val="000000" w:themeColor="text1"/>
          <w:u w:color="000000" w:themeColor="text1"/>
        </w:rPr>
        <w:t>pass</w:t>
      </w:r>
      <w:r w:rsidR="00C057DA">
        <w:rPr>
          <w:color w:val="000000" w:themeColor="text1"/>
          <w:u w:color="000000" w:themeColor="text1"/>
        </w:rPr>
        <w:noBreakHyphen/>
      </w:r>
      <w:r w:rsidRPr="00C45773">
        <w:rPr>
          <w:color w:val="000000" w:themeColor="text1"/>
          <w:u w:color="000000" w:themeColor="text1"/>
        </w:rPr>
        <w:t>through</w:t>
      </w:r>
      <w:r w:rsidR="00C057DA" w:rsidRPr="00C057DA">
        <w:rPr>
          <w:color w:val="000000" w:themeColor="text1"/>
          <w:u w:color="000000" w:themeColor="text1"/>
        </w:rPr>
        <w:t>’</w:t>
      </w:r>
      <w:r w:rsidRPr="00C45773">
        <w:rPr>
          <w:color w:val="000000" w:themeColor="text1"/>
          <w:u w:color="000000" w:themeColor="text1"/>
        </w:rPr>
        <w:t xml:space="preserve"> entity may be allocated to the partners, members, or shareholders of </w:t>
      </w:r>
      <w:r>
        <w:rPr>
          <w:color w:val="000000" w:themeColor="text1"/>
          <w:u w:color="000000" w:themeColor="text1"/>
        </w:rPr>
        <w:t>the</w:t>
      </w:r>
      <w:r w:rsidRPr="00C45773">
        <w:rPr>
          <w:color w:val="000000" w:themeColor="text1"/>
          <w:u w:color="000000" w:themeColor="text1"/>
        </w:rPr>
        <w:t xml:space="preserve"> entity for their direct use in accordance with the provisions of any agreement among </w:t>
      </w:r>
      <w:r>
        <w:rPr>
          <w:color w:val="000000" w:themeColor="text1"/>
          <w:u w:color="000000" w:themeColor="text1"/>
        </w:rPr>
        <w:t>the</w:t>
      </w:r>
      <w:r w:rsidRPr="00C45773">
        <w:rPr>
          <w:color w:val="000000" w:themeColor="text1"/>
          <w:u w:color="000000" w:themeColor="text1"/>
        </w:rPr>
        <w:t xml:space="preserve"> partners,</w:t>
      </w:r>
      <w:r>
        <w:rPr>
          <w:color w:val="000000" w:themeColor="text1"/>
          <w:u w:color="000000" w:themeColor="text1"/>
        </w:rPr>
        <w:t xml:space="preserve"> members, or shareholders.  This</w:t>
      </w:r>
      <w:r w:rsidRPr="00C45773">
        <w:rPr>
          <w:color w:val="000000" w:themeColor="text1"/>
          <w:u w:color="000000" w:themeColor="text1"/>
        </w:rPr>
        <w:t xml:space="preserve"> allocation </w:t>
      </w:r>
      <w:r>
        <w:rPr>
          <w:color w:val="000000" w:themeColor="text1"/>
          <w:u w:color="000000" w:themeColor="text1"/>
        </w:rPr>
        <w:t>is</w:t>
      </w:r>
      <w:r w:rsidRPr="00C45773">
        <w:rPr>
          <w:color w:val="000000" w:themeColor="text1"/>
          <w:u w:color="000000" w:themeColor="text1"/>
        </w:rPr>
        <w:t xml:space="preserve"> not considered a sale for purposes of this </w:t>
      </w:r>
      <w:r>
        <w:rPr>
          <w:color w:val="000000" w:themeColor="text1"/>
          <w:u w:color="000000" w:themeColor="text1"/>
        </w:rPr>
        <w:t>chapter</w:t>
      </w:r>
      <w:r w:rsidRPr="00C45773">
        <w:rPr>
          <w:color w:val="000000" w:themeColor="text1"/>
          <w:u w:color="000000" w:themeColor="text1"/>
        </w:rPr>
        <w:t xml:space="preserve">. </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Sec</w:t>
      </w:r>
      <w:r>
        <w:rPr>
          <w:color w:val="000000" w:themeColor="text1"/>
          <w:u w:color="000000" w:themeColor="text1"/>
        </w:rPr>
        <w:t>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A</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A qualified community development entity that seeks to have an equity investment or long</w:t>
      </w:r>
      <w:r w:rsidR="00C057DA">
        <w:rPr>
          <w:rFonts w:eastAsia="MS Mincho"/>
          <w:color w:val="000000" w:themeColor="text1"/>
          <w:u w:color="000000" w:themeColor="text1"/>
        </w:rPr>
        <w:noBreakHyphen/>
      </w:r>
      <w:r w:rsidRPr="00C45773">
        <w:rPr>
          <w:color w:val="000000" w:themeColor="text1"/>
          <w:u w:color="000000" w:themeColor="text1"/>
        </w:rPr>
        <w:t xml:space="preserve">term debt security designated as a qualified equity investment and eligible for tax credits </w:t>
      </w:r>
      <w:r>
        <w:rPr>
          <w:color w:val="000000" w:themeColor="text1"/>
          <w:u w:color="000000" w:themeColor="text1"/>
        </w:rPr>
        <w:t>pursuant to</w:t>
      </w:r>
      <w:r w:rsidRPr="00C45773">
        <w:rPr>
          <w:color w:val="000000" w:themeColor="text1"/>
          <w:u w:color="000000" w:themeColor="text1"/>
        </w:rPr>
        <w:t xml:space="preserve"> this </w:t>
      </w:r>
      <w:r>
        <w:rPr>
          <w:color w:val="000000" w:themeColor="text1"/>
          <w:u w:color="000000" w:themeColor="text1"/>
        </w:rPr>
        <w:t>chapter</w:t>
      </w:r>
      <w:r w:rsidRPr="00C45773">
        <w:rPr>
          <w:color w:val="000000" w:themeColor="text1"/>
          <w:u w:color="000000" w:themeColor="text1"/>
        </w:rPr>
        <w:t xml:space="preserve"> shall apply to the </w:t>
      </w:r>
      <w:r>
        <w:rPr>
          <w:color w:val="000000" w:themeColor="text1"/>
          <w:u w:color="000000" w:themeColor="text1"/>
        </w:rPr>
        <w:t xml:space="preserve">department.  </w:t>
      </w:r>
      <w:r w:rsidRPr="00C45773">
        <w:rPr>
          <w:color w:val="000000" w:themeColor="text1"/>
          <w:u w:color="000000" w:themeColor="text1"/>
        </w:rPr>
        <w:t xml:space="preserve">The </w:t>
      </w:r>
      <w:r>
        <w:rPr>
          <w:color w:val="000000" w:themeColor="text1"/>
          <w:u w:color="000000" w:themeColor="text1"/>
        </w:rPr>
        <w:t>department</w:t>
      </w:r>
      <w:r w:rsidRPr="00C45773">
        <w:rPr>
          <w:color w:val="000000" w:themeColor="text1"/>
          <w:u w:color="000000" w:themeColor="text1"/>
        </w:rPr>
        <w:t xml:space="preserve"> shall begin accepting applications </w:t>
      </w:r>
      <w:r>
        <w:rPr>
          <w:color w:val="000000" w:themeColor="text1"/>
          <w:u w:color="000000" w:themeColor="text1"/>
        </w:rPr>
        <w:t>A</w:t>
      </w:r>
      <w:r w:rsidRPr="00C45773">
        <w:rPr>
          <w:color w:val="000000" w:themeColor="text1"/>
          <w:u w:color="000000" w:themeColor="text1"/>
        </w:rPr>
        <w:t>ugust 1, 2014</w:t>
      </w:r>
      <w:r>
        <w:rPr>
          <w:color w:val="000000" w:themeColor="text1"/>
          <w:u w:color="000000" w:themeColor="text1"/>
        </w:rPr>
        <w:t xml:space="preserve">.  </w:t>
      </w:r>
      <w:r w:rsidRPr="00C45773">
        <w:rPr>
          <w:color w:val="000000" w:themeColor="text1"/>
          <w:u w:color="000000" w:themeColor="text1"/>
        </w:rPr>
        <w:t>The qualified community development entity shall include the following:</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1</w:t>
      </w:r>
      <w:r w:rsidRPr="00C45773">
        <w:rPr>
          <w:color w:val="000000" w:themeColor="text1"/>
          <w:u w:color="000000" w:themeColor="text1"/>
        </w:rPr>
        <w:t>)</w:t>
      </w:r>
      <w:r>
        <w:rPr>
          <w:color w:val="000000" w:themeColor="text1"/>
          <w:u w:color="000000" w:themeColor="text1"/>
        </w:rPr>
        <w:tab/>
        <w:t>e</w:t>
      </w:r>
      <w:r w:rsidRPr="00C45773">
        <w:rPr>
          <w:color w:val="000000" w:themeColor="text1"/>
          <w:u w:color="000000" w:themeColor="text1"/>
        </w:rPr>
        <w:t>vidence of the applicant</w:t>
      </w:r>
      <w:r w:rsidR="00C057DA" w:rsidRPr="00C057DA">
        <w:rPr>
          <w:color w:val="000000" w:themeColor="text1"/>
          <w:u w:color="000000" w:themeColor="text1"/>
        </w:rPr>
        <w:t>’</w:t>
      </w:r>
      <w:r w:rsidRPr="00C45773">
        <w:rPr>
          <w:color w:val="000000" w:themeColor="text1"/>
          <w:u w:color="000000" w:themeColor="text1"/>
        </w:rPr>
        <w:t xml:space="preserve">s certification as a qualified community development entity, including evidence of the service area of the entity that includes </w:t>
      </w:r>
      <w:r>
        <w:rPr>
          <w:color w:val="000000" w:themeColor="text1"/>
          <w:u w:color="000000" w:themeColor="text1"/>
        </w:rPr>
        <w:t>this State</w:t>
      </w:r>
      <w:r w:rsidRPr="00C45773">
        <w:rPr>
          <w:color w:val="000000" w:themeColor="text1"/>
          <w:u w:color="000000" w:themeColor="text1"/>
        </w:rPr>
        <w:t xml:space="preserve">;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C45773">
        <w:rPr>
          <w:color w:val="000000" w:themeColor="text1"/>
          <w:u w:color="000000" w:themeColor="text1"/>
        </w:rPr>
        <w:t>)</w:t>
      </w:r>
      <w:r>
        <w:rPr>
          <w:color w:val="000000" w:themeColor="text1"/>
          <w:u w:color="000000" w:themeColor="text1"/>
        </w:rPr>
        <w:tab/>
        <w:t>a</w:t>
      </w:r>
      <w:r w:rsidRPr="00C45773">
        <w:rPr>
          <w:color w:val="000000" w:themeColor="text1"/>
          <w:u w:color="000000" w:themeColor="text1"/>
        </w:rPr>
        <w:t xml:space="preserve"> copy of an allocation agreement executed by the applicant, or its controlling entity, and the Community Development Financial Institutions Fund with an allocation effective date after January 1, 2012;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C45773">
        <w:rPr>
          <w:color w:val="000000" w:themeColor="text1"/>
          <w:u w:color="000000" w:themeColor="text1"/>
        </w:rPr>
        <w:t>)</w:t>
      </w:r>
      <w:r>
        <w:rPr>
          <w:color w:val="000000" w:themeColor="text1"/>
          <w:u w:color="000000" w:themeColor="text1"/>
        </w:rPr>
        <w:tab/>
        <w:t>a</w:t>
      </w:r>
      <w:r w:rsidRPr="00C45773">
        <w:rPr>
          <w:color w:val="000000" w:themeColor="text1"/>
          <w:u w:color="000000" w:themeColor="text1"/>
        </w:rPr>
        <w:t xml:space="preserve"> certificate executed by an executive officer of the applicant attesting that the allocation agreement remains in effect and has not been revoked or cance</w:t>
      </w:r>
      <w:r w:rsidR="00394411">
        <w:rPr>
          <w:color w:val="000000" w:themeColor="text1"/>
          <w:u w:color="000000" w:themeColor="text1"/>
        </w:rPr>
        <w:t>l</w:t>
      </w:r>
      <w:r w:rsidRPr="00C45773">
        <w:rPr>
          <w:color w:val="000000" w:themeColor="text1"/>
          <w:u w:color="000000" w:themeColor="text1"/>
        </w:rPr>
        <w:t>ed by the Community Development Financial Institutions Fund;</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C45773">
        <w:rPr>
          <w:color w:val="000000" w:themeColor="text1"/>
          <w:u w:color="000000" w:themeColor="text1"/>
        </w:rPr>
        <w:t>)</w:t>
      </w:r>
      <w:r>
        <w:rPr>
          <w:color w:val="000000" w:themeColor="text1"/>
          <w:u w:color="000000" w:themeColor="text1"/>
        </w:rPr>
        <w:tab/>
        <w:t>a</w:t>
      </w:r>
      <w:r w:rsidRPr="00C45773">
        <w:rPr>
          <w:color w:val="000000" w:themeColor="text1"/>
          <w:u w:color="000000" w:themeColor="text1"/>
        </w:rPr>
        <w:t xml:space="preserve"> description of the proposed amount, structure, and purchaser of the qualified equity investment</w:t>
      </w:r>
      <w:r>
        <w:rPr>
          <w:color w:val="000000" w:themeColor="text1"/>
          <w:u w:color="000000" w:themeColor="text1"/>
        </w:rPr>
        <w:t xml:space="preserve">;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e</w:t>
      </w:r>
      <w:r w:rsidRPr="00C45773">
        <w:rPr>
          <w:color w:val="000000" w:themeColor="text1"/>
          <w:u w:color="000000" w:themeColor="text1"/>
        </w:rPr>
        <w:t>xamples of the types of qualified active low</w:t>
      </w:r>
      <w:r w:rsidR="00C057DA">
        <w:rPr>
          <w:color w:val="000000" w:themeColor="text1"/>
          <w:u w:color="000000" w:themeColor="text1"/>
        </w:rPr>
        <w:noBreakHyphen/>
      </w:r>
      <w:r w:rsidRPr="00C45773">
        <w:rPr>
          <w:color w:val="000000" w:themeColor="text1"/>
          <w:u w:color="000000" w:themeColor="text1"/>
        </w:rPr>
        <w:t>income businesses in which the applicant, its controlling entity or affiliates of its controlling entity have invest</w:t>
      </w:r>
      <w:r>
        <w:rPr>
          <w:color w:val="000000" w:themeColor="text1"/>
          <w:u w:color="000000" w:themeColor="text1"/>
        </w:rPr>
        <w:t>ed under the Federal New Market</w:t>
      </w:r>
      <w:r w:rsidRPr="00C45773">
        <w:rPr>
          <w:color w:val="000000" w:themeColor="text1"/>
          <w:u w:color="000000" w:themeColor="text1"/>
        </w:rPr>
        <w:t xml:space="preserve"> Tax Credit Program</w:t>
      </w:r>
      <w:r>
        <w:rPr>
          <w:color w:val="000000" w:themeColor="text1"/>
          <w:u w:color="000000" w:themeColor="text1"/>
        </w:rPr>
        <w:t xml:space="preserve">.  </w:t>
      </w:r>
      <w:r w:rsidRPr="00C45773">
        <w:rPr>
          <w:color w:val="000000" w:themeColor="text1"/>
          <w:u w:color="000000" w:themeColor="text1"/>
        </w:rPr>
        <w:t>Applicants are not required to identify qualified active low</w:t>
      </w:r>
      <w:r w:rsidR="00C057DA">
        <w:rPr>
          <w:color w:val="000000" w:themeColor="text1"/>
          <w:u w:color="000000" w:themeColor="text1"/>
        </w:rPr>
        <w:noBreakHyphen/>
      </w:r>
      <w:r w:rsidRPr="00C45773">
        <w:rPr>
          <w:color w:val="000000" w:themeColor="text1"/>
          <w:u w:color="000000" w:themeColor="text1"/>
        </w:rPr>
        <w:t xml:space="preserve">income community businesses in which they will invest when submitting an application;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6</w:t>
      </w:r>
      <w:r w:rsidRPr="00C45773">
        <w:rPr>
          <w:color w:val="000000" w:themeColor="text1"/>
          <w:u w:color="000000" w:themeColor="text1"/>
        </w:rPr>
        <w:t>)</w:t>
      </w:r>
      <w:r>
        <w:rPr>
          <w:color w:val="000000" w:themeColor="text1"/>
          <w:u w:color="000000" w:themeColor="text1"/>
        </w:rPr>
        <w:tab/>
        <w:t>a</w:t>
      </w:r>
      <w:r w:rsidRPr="00C45773">
        <w:rPr>
          <w:color w:val="000000" w:themeColor="text1"/>
          <w:u w:color="000000" w:themeColor="text1"/>
        </w:rPr>
        <w:t xml:space="preserve"> nonrefundable application fee of </w:t>
      </w:r>
      <w:r>
        <w:rPr>
          <w:color w:val="000000" w:themeColor="text1"/>
          <w:u w:color="000000" w:themeColor="text1"/>
        </w:rPr>
        <w:t>five thousand dollars</w:t>
      </w:r>
      <w:r w:rsidRPr="00C45773">
        <w:rPr>
          <w:color w:val="000000" w:themeColor="text1"/>
          <w:u w:color="000000" w:themeColor="text1"/>
        </w:rPr>
        <w:t xml:space="preserve">. </w:t>
      </w:r>
      <w:r>
        <w:rPr>
          <w:color w:val="000000" w:themeColor="text1"/>
          <w:u w:color="000000" w:themeColor="text1"/>
        </w:rPr>
        <w:t xml:space="preserve"> </w:t>
      </w:r>
      <w:r w:rsidRPr="00C45773">
        <w:rPr>
          <w:color w:val="000000" w:themeColor="text1"/>
          <w:u w:color="000000" w:themeColor="text1"/>
        </w:rPr>
        <w:t xml:space="preserve">This fee </w:t>
      </w:r>
      <w:r>
        <w:rPr>
          <w:color w:val="000000" w:themeColor="text1"/>
          <w:u w:color="000000" w:themeColor="text1"/>
        </w:rPr>
        <w:t>must</w:t>
      </w:r>
      <w:r w:rsidRPr="00C45773">
        <w:rPr>
          <w:color w:val="000000" w:themeColor="text1"/>
          <w:u w:color="000000" w:themeColor="text1"/>
        </w:rPr>
        <w:t xml:space="preserve"> be paid to the </w:t>
      </w:r>
      <w:r>
        <w:rPr>
          <w:color w:val="000000" w:themeColor="text1"/>
          <w:u w:color="000000" w:themeColor="text1"/>
        </w:rPr>
        <w:t>department</w:t>
      </w:r>
      <w:r w:rsidRPr="00C45773">
        <w:rPr>
          <w:color w:val="000000" w:themeColor="text1"/>
          <w:u w:color="000000" w:themeColor="text1"/>
        </w:rPr>
        <w:t xml:space="preserve"> and </w:t>
      </w:r>
      <w:r>
        <w:rPr>
          <w:color w:val="000000" w:themeColor="text1"/>
          <w:u w:color="000000" w:themeColor="text1"/>
        </w:rPr>
        <w:t>i</w:t>
      </w:r>
      <w:r w:rsidRPr="00C45773">
        <w:rPr>
          <w:color w:val="000000" w:themeColor="text1"/>
          <w:u w:color="000000" w:themeColor="text1"/>
        </w:rPr>
        <w:t xml:space="preserve">s required </w:t>
      </w:r>
      <w:r>
        <w:rPr>
          <w:color w:val="000000" w:themeColor="text1"/>
          <w:u w:color="000000" w:themeColor="text1"/>
        </w:rPr>
        <w:t>f</w:t>
      </w:r>
      <w:r w:rsidRPr="00C45773">
        <w:rPr>
          <w:color w:val="000000" w:themeColor="text1"/>
          <w:u w:color="000000" w:themeColor="text1"/>
        </w:rPr>
        <w:t>o</w:t>
      </w:r>
      <w:r>
        <w:rPr>
          <w:color w:val="000000" w:themeColor="text1"/>
          <w:u w:color="000000" w:themeColor="text1"/>
        </w:rPr>
        <w:t>r</w:t>
      </w:r>
      <w:r w:rsidRPr="00C45773">
        <w:rPr>
          <w:color w:val="000000" w:themeColor="text1"/>
          <w:u w:color="000000" w:themeColor="text1"/>
        </w:rPr>
        <w:t xml:space="preserve"> each application submitted; and</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7</w:t>
      </w:r>
      <w:r w:rsidRPr="00C45773">
        <w:rPr>
          <w:color w:val="000000" w:themeColor="text1"/>
          <w:u w:color="000000" w:themeColor="text1"/>
        </w:rPr>
        <w:t>)</w:t>
      </w:r>
      <w:r>
        <w:rPr>
          <w:color w:val="000000" w:themeColor="text1"/>
          <w:u w:color="000000" w:themeColor="text1"/>
        </w:rPr>
        <w:tab/>
        <w:t>i</w:t>
      </w:r>
      <w:r w:rsidRPr="00C45773">
        <w:rPr>
          <w:color w:val="000000" w:themeColor="text1"/>
          <w:u w:color="000000" w:themeColor="text1"/>
        </w:rPr>
        <w:t xml:space="preserve">f applicable, the refundable performance deposit required </w:t>
      </w:r>
      <w:r>
        <w:rPr>
          <w:color w:val="000000" w:themeColor="text1"/>
          <w:u w:color="000000" w:themeColor="text1"/>
        </w:rPr>
        <w:t>pursuant to Section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80(A)</w:t>
      </w:r>
      <w:r w:rsidRPr="00C45773">
        <w:rPr>
          <w:color w:val="000000" w:themeColor="text1"/>
          <w:u w:color="000000" w:themeColor="text1"/>
        </w:rPr>
        <w:t>.</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B</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Within </w:t>
      </w:r>
      <w:r>
        <w:rPr>
          <w:color w:val="000000" w:themeColor="text1"/>
          <w:u w:color="000000" w:themeColor="text1"/>
        </w:rPr>
        <w:t>thirty</w:t>
      </w:r>
      <w:r w:rsidRPr="00C45773">
        <w:rPr>
          <w:color w:val="000000" w:themeColor="text1"/>
          <w:u w:color="000000" w:themeColor="text1"/>
        </w:rPr>
        <w:t xml:space="preserve"> days after receipt of a completed application containing the information set forth in subsection (</w:t>
      </w:r>
      <w:r>
        <w:rPr>
          <w:color w:val="000000" w:themeColor="text1"/>
          <w:u w:color="000000" w:themeColor="text1"/>
        </w:rPr>
        <w:t>A</w:t>
      </w:r>
      <w:r w:rsidRPr="00C45773">
        <w:rPr>
          <w:color w:val="000000" w:themeColor="text1"/>
          <w:u w:color="000000" w:themeColor="text1"/>
        </w:rPr>
        <w:t xml:space="preserve">) of this section, including the payment of the application fee and, if applicable, the refundable performance deposit, the </w:t>
      </w:r>
      <w:r>
        <w:rPr>
          <w:color w:val="000000" w:themeColor="text1"/>
          <w:u w:color="000000" w:themeColor="text1"/>
        </w:rPr>
        <w:t>department</w:t>
      </w:r>
      <w:r w:rsidRPr="00C45773">
        <w:rPr>
          <w:color w:val="000000" w:themeColor="text1"/>
          <w:u w:color="000000" w:themeColor="text1"/>
        </w:rPr>
        <w:t xml:space="preserve"> shall grant or deny the application in full or in part</w:t>
      </w:r>
      <w:r>
        <w:rPr>
          <w:color w:val="000000" w:themeColor="text1"/>
          <w:u w:color="000000" w:themeColor="text1"/>
        </w:rPr>
        <w:t xml:space="preserve">.  </w:t>
      </w:r>
      <w:r w:rsidRPr="00C45773">
        <w:rPr>
          <w:color w:val="000000" w:themeColor="text1"/>
          <w:u w:color="000000" w:themeColor="text1"/>
        </w:rPr>
        <w:t xml:space="preserve">If the </w:t>
      </w:r>
      <w:r>
        <w:rPr>
          <w:color w:val="000000" w:themeColor="text1"/>
          <w:u w:color="000000" w:themeColor="text1"/>
        </w:rPr>
        <w:t>department</w:t>
      </w:r>
      <w:r w:rsidRPr="00C45773">
        <w:rPr>
          <w:color w:val="000000" w:themeColor="text1"/>
          <w:u w:color="000000" w:themeColor="text1"/>
        </w:rPr>
        <w:t xml:space="preserve"> denies any part of the application, it shall inform the qualified community development entity of the grounds for the denial</w:t>
      </w:r>
      <w:r>
        <w:rPr>
          <w:color w:val="000000" w:themeColor="text1"/>
          <w:u w:color="000000" w:themeColor="text1"/>
        </w:rPr>
        <w:t xml:space="preserve">.  </w:t>
      </w:r>
      <w:r w:rsidRPr="00C45773">
        <w:rPr>
          <w:color w:val="000000" w:themeColor="text1"/>
          <w:u w:color="000000" w:themeColor="text1"/>
        </w:rPr>
        <w:t xml:space="preserve">If the qualified community development entity provides any additional information required by the </w:t>
      </w:r>
      <w:r>
        <w:rPr>
          <w:color w:val="000000" w:themeColor="text1"/>
          <w:u w:color="000000" w:themeColor="text1"/>
        </w:rPr>
        <w:t>department</w:t>
      </w:r>
      <w:r w:rsidRPr="00C45773">
        <w:rPr>
          <w:color w:val="000000" w:themeColor="text1"/>
          <w:u w:color="000000" w:themeColor="text1"/>
        </w:rPr>
        <w:t xml:space="preserve"> or otherwise com</w:t>
      </w:r>
      <w:r>
        <w:rPr>
          <w:color w:val="000000" w:themeColor="text1"/>
          <w:u w:color="000000" w:themeColor="text1"/>
        </w:rPr>
        <w:t>pletes its application within fifteen</w:t>
      </w:r>
      <w:r w:rsidRPr="00C45773">
        <w:rPr>
          <w:color w:val="000000" w:themeColor="text1"/>
          <w:u w:color="000000" w:themeColor="text1"/>
        </w:rPr>
        <w:t xml:space="preserve"> days of the notice </w:t>
      </w:r>
      <w:r>
        <w:rPr>
          <w:color w:val="000000" w:themeColor="text1"/>
          <w:u w:color="000000" w:themeColor="text1"/>
        </w:rPr>
        <w:t>of denial, the application must</w:t>
      </w:r>
      <w:r w:rsidRPr="00C45773">
        <w:rPr>
          <w:color w:val="000000" w:themeColor="text1"/>
          <w:u w:color="000000" w:themeColor="text1"/>
        </w:rPr>
        <w:t xml:space="preserve"> be considered completed as of the original date of submission</w:t>
      </w:r>
      <w:r>
        <w:rPr>
          <w:color w:val="000000" w:themeColor="text1"/>
          <w:u w:color="000000" w:themeColor="text1"/>
        </w:rPr>
        <w:t xml:space="preserve">.  </w:t>
      </w:r>
      <w:r w:rsidRPr="00C45773">
        <w:rPr>
          <w:color w:val="000000" w:themeColor="text1"/>
          <w:u w:color="000000" w:themeColor="text1"/>
        </w:rPr>
        <w:t xml:space="preserve">If the qualified community development entity fails to provide the information or complete its application within the </w:t>
      </w:r>
      <w:r>
        <w:rPr>
          <w:color w:val="000000" w:themeColor="text1"/>
          <w:u w:color="000000" w:themeColor="text1"/>
        </w:rPr>
        <w:t>fifteen</w:t>
      </w:r>
      <w:r w:rsidR="00C057DA">
        <w:rPr>
          <w:rFonts w:eastAsia="MS Mincho"/>
          <w:color w:val="000000" w:themeColor="text1"/>
          <w:u w:color="000000" w:themeColor="text1"/>
        </w:rPr>
        <w:noBreakHyphen/>
      </w:r>
      <w:r w:rsidRPr="00C45773">
        <w:rPr>
          <w:color w:val="000000" w:themeColor="text1"/>
          <w:u w:color="000000" w:themeColor="text1"/>
        </w:rPr>
        <w:t xml:space="preserve">day period, the application remains denied, must be resubmitted in full with a new submission date, and the </w:t>
      </w:r>
      <w:r>
        <w:rPr>
          <w:color w:val="000000" w:themeColor="text1"/>
          <w:u w:color="000000" w:themeColor="text1"/>
        </w:rPr>
        <w:t>department</w:t>
      </w:r>
      <w:r w:rsidRPr="00C45773">
        <w:rPr>
          <w:color w:val="000000" w:themeColor="text1"/>
          <w:u w:color="000000" w:themeColor="text1"/>
        </w:rPr>
        <w:t xml:space="preserve"> shall return any refundable </w:t>
      </w:r>
      <w:r>
        <w:rPr>
          <w:color w:val="000000" w:themeColor="text1"/>
          <w:u w:color="000000" w:themeColor="text1"/>
        </w:rPr>
        <w:t>performance deposit pursuant to Section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80(A).</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C</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If the application is complete, the </w:t>
      </w:r>
      <w:r>
        <w:rPr>
          <w:color w:val="000000" w:themeColor="text1"/>
          <w:u w:color="000000" w:themeColor="text1"/>
        </w:rPr>
        <w:t>department</w:t>
      </w:r>
      <w:r w:rsidRPr="00C45773">
        <w:rPr>
          <w:color w:val="000000" w:themeColor="text1"/>
          <w:u w:color="000000" w:themeColor="text1"/>
        </w:rPr>
        <w:t xml:space="preserve"> shall certify the proposed equity investment or long</w:t>
      </w:r>
      <w:r w:rsidR="00C057DA">
        <w:rPr>
          <w:rFonts w:eastAsia="MS Mincho"/>
          <w:color w:val="000000" w:themeColor="text1"/>
          <w:u w:color="000000" w:themeColor="text1"/>
        </w:rPr>
        <w:noBreakHyphen/>
      </w:r>
      <w:r w:rsidRPr="00C45773">
        <w:rPr>
          <w:color w:val="000000" w:themeColor="text1"/>
          <w:u w:color="000000" w:themeColor="text1"/>
        </w:rPr>
        <w:t xml:space="preserve">term debt security as a qualified equity investment that is eligible for tax credits </w:t>
      </w:r>
      <w:r>
        <w:rPr>
          <w:color w:val="000000" w:themeColor="text1"/>
          <w:u w:color="000000" w:themeColor="text1"/>
        </w:rPr>
        <w:t>pursuant to</w:t>
      </w:r>
      <w:r w:rsidRPr="00C45773">
        <w:rPr>
          <w:color w:val="000000" w:themeColor="text1"/>
          <w:u w:color="000000" w:themeColor="text1"/>
        </w:rPr>
        <w:t xml:space="preserve"> this </w:t>
      </w:r>
      <w:r>
        <w:rPr>
          <w:color w:val="000000" w:themeColor="text1"/>
          <w:u w:color="000000" w:themeColor="text1"/>
        </w:rPr>
        <w:t>chapter</w:t>
      </w:r>
      <w:r w:rsidRPr="00C45773">
        <w:rPr>
          <w:color w:val="000000" w:themeColor="text1"/>
          <w:u w:color="000000" w:themeColor="text1"/>
        </w:rPr>
        <w:t>, subject to the limitations contained in subsection (</w:t>
      </w:r>
      <w:r>
        <w:rPr>
          <w:color w:val="000000" w:themeColor="text1"/>
          <w:u w:color="000000" w:themeColor="text1"/>
        </w:rPr>
        <w:t>F</w:t>
      </w:r>
      <w:r w:rsidRPr="00C45773">
        <w:rPr>
          <w:color w:val="000000" w:themeColor="text1"/>
          <w:u w:color="000000" w:themeColor="text1"/>
        </w:rPr>
        <w:t xml:space="preserve">) of this section; </w:t>
      </w:r>
      <w:r>
        <w:rPr>
          <w:color w:val="000000" w:themeColor="text1"/>
          <w:u w:color="000000" w:themeColor="text1"/>
        </w:rPr>
        <w:t>but t</w:t>
      </w:r>
      <w:r w:rsidRPr="00C45773">
        <w:rPr>
          <w:color w:val="000000" w:themeColor="text1"/>
          <w:u w:color="000000" w:themeColor="text1"/>
        </w:rPr>
        <w:t xml:space="preserve">he </w:t>
      </w:r>
      <w:r>
        <w:rPr>
          <w:color w:val="000000" w:themeColor="text1"/>
          <w:u w:color="000000" w:themeColor="text1"/>
        </w:rPr>
        <w:t>department</w:t>
      </w:r>
      <w:r w:rsidRPr="00C45773">
        <w:rPr>
          <w:color w:val="000000" w:themeColor="text1"/>
          <w:u w:color="000000" w:themeColor="text1"/>
        </w:rPr>
        <w:t xml:space="preserve"> </w:t>
      </w:r>
      <w:r>
        <w:rPr>
          <w:color w:val="000000" w:themeColor="text1"/>
          <w:u w:color="000000" w:themeColor="text1"/>
        </w:rPr>
        <w:t>may</w:t>
      </w:r>
      <w:r w:rsidRPr="00C45773">
        <w:rPr>
          <w:color w:val="000000" w:themeColor="text1"/>
          <w:u w:color="000000" w:themeColor="text1"/>
        </w:rPr>
        <w:t xml:space="preserve"> not certify qualified equity investments for any applicant, on a combined basis with all of its affi</w:t>
      </w:r>
      <w:r>
        <w:rPr>
          <w:color w:val="000000" w:themeColor="text1"/>
          <w:u w:color="000000" w:themeColor="text1"/>
        </w:rPr>
        <w:t>liates, in excess of sixty million dollars</w:t>
      </w:r>
      <w:r w:rsidRPr="00C45773">
        <w:rPr>
          <w:color w:val="000000" w:themeColor="text1"/>
          <w:u w:color="000000" w:themeColor="text1"/>
        </w:rPr>
        <w:t xml:space="preserve"> unless </w:t>
      </w:r>
      <w:r>
        <w:rPr>
          <w:color w:val="000000" w:themeColor="text1"/>
          <w:u w:color="000000" w:themeColor="text1"/>
        </w:rPr>
        <w:t>the</w:t>
      </w:r>
      <w:r w:rsidRPr="00C45773">
        <w:rPr>
          <w:color w:val="000000" w:themeColor="text1"/>
          <w:u w:color="000000" w:themeColor="text1"/>
        </w:rPr>
        <w:t xml:space="preserve"> applicant has</w:t>
      </w:r>
      <w:r>
        <w:rPr>
          <w:color w:val="000000" w:themeColor="text1"/>
          <w:u w:color="000000" w:themeColor="text1"/>
        </w:rPr>
        <w:t>:</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1</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already had qualified equity investments certified </w:t>
      </w:r>
      <w:r>
        <w:rPr>
          <w:color w:val="000000" w:themeColor="text1"/>
          <w:u w:color="000000" w:themeColor="text1"/>
        </w:rPr>
        <w:t>pursuant to</w:t>
      </w:r>
      <w:r w:rsidRPr="00C45773">
        <w:rPr>
          <w:color w:val="000000" w:themeColor="text1"/>
          <w:u w:color="000000" w:themeColor="text1"/>
        </w:rPr>
        <w:t xml:space="preserve"> this </w:t>
      </w:r>
      <w:r>
        <w:rPr>
          <w:color w:val="000000" w:themeColor="text1"/>
          <w:u w:color="000000" w:themeColor="text1"/>
        </w:rPr>
        <w:t>section;</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2</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satisfied the requirements of Section </w:t>
      </w:r>
      <w:r>
        <w:rPr>
          <w:color w:val="000000" w:themeColor="text1"/>
          <w:u w:color="000000" w:themeColor="text1"/>
        </w:rPr>
        <w:t>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80</w:t>
      </w:r>
      <w:r w:rsidRPr="00C45773">
        <w:rPr>
          <w:color w:val="000000" w:themeColor="text1"/>
          <w:u w:color="000000" w:themeColor="text1"/>
        </w:rPr>
        <w:t xml:space="preserve"> with respect to </w:t>
      </w:r>
      <w:r>
        <w:rPr>
          <w:color w:val="000000" w:themeColor="text1"/>
          <w:u w:color="000000" w:themeColor="text1"/>
        </w:rPr>
        <w:t>the</w:t>
      </w:r>
      <w:r w:rsidRPr="00C45773">
        <w:rPr>
          <w:color w:val="000000" w:themeColor="text1"/>
          <w:u w:color="000000" w:themeColor="text1"/>
        </w:rPr>
        <w:t xml:space="preserve"> qualified equity investments</w:t>
      </w:r>
      <w:r>
        <w:rPr>
          <w:color w:val="000000" w:themeColor="text1"/>
          <w:u w:color="000000" w:themeColor="text1"/>
        </w:rPr>
        <w:t>;</w:t>
      </w:r>
      <w:r w:rsidRPr="00C45773">
        <w:rPr>
          <w:color w:val="000000" w:themeColor="text1"/>
          <w:u w:color="000000" w:themeColor="text1"/>
        </w:rPr>
        <w:t xml:space="preserve"> and</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3</w:t>
      </w:r>
      <w:r w:rsidR="00394411">
        <w:rPr>
          <w:color w:val="000000" w:themeColor="text1"/>
          <w:u w:color="000000" w:themeColor="text1"/>
        </w:rPr>
        <w:t>) filed</w:t>
      </w:r>
      <w:r w:rsidRPr="00C45773">
        <w:rPr>
          <w:color w:val="000000" w:themeColor="text1"/>
          <w:u w:color="000000" w:themeColor="text1"/>
        </w:rPr>
        <w:t xml:space="preserve"> a new application after s</w:t>
      </w:r>
      <w:r>
        <w:rPr>
          <w:color w:val="000000" w:themeColor="text1"/>
          <w:u w:color="000000" w:themeColor="text1"/>
        </w:rPr>
        <w:t>atisfying the requirements of (1</w:t>
      </w:r>
      <w:r w:rsidRPr="00C45773">
        <w:rPr>
          <w:color w:val="000000" w:themeColor="text1"/>
          <w:u w:color="000000" w:themeColor="text1"/>
        </w:rPr>
        <w:t>) and (</w:t>
      </w:r>
      <w:r>
        <w:rPr>
          <w:color w:val="000000" w:themeColor="text1"/>
          <w:u w:color="000000" w:themeColor="text1"/>
        </w:rPr>
        <w:t>2</w:t>
      </w:r>
      <w:r w:rsidRPr="00C45773">
        <w:rPr>
          <w:color w:val="000000" w:themeColor="text1"/>
          <w:u w:color="000000" w:themeColor="text1"/>
        </w:rPr>
        <w:t>).</w:t>
      </w:r>
      <w:r>
        <w:rPr>
          <w:color w:val="000000" w:themeColor="text1"/>
          <w:u w:color="000000" w:themeColor="text1"/>
        </w:rPr>
        <w:t xml:space="preserve"> </w:t>
      </w:r>
      <w:r w:rsidRPr="00C45773">
        <w:rPr>
          <w:color w:val="000000" w:themeColor="text1"/>
          <w:u w:color="000000" w:themeColor="text1"/>
        </w:rPr>
        <w:t xml:space="preserve"> The </w:t>
      </w:r>
      <w:r>
        <w:rPr>
          <w:color w:val="000000" w:themeColor="text1"/>
          <w:u w:color="000000" w:themeColor="text1"/>
        </w:rPr>
        <w:t>department</w:t>
      </w:r>
      <w:r w:rsidRPr="00C45773">
        <w:rPr>
          <w:color w:val="000000" w:themeColor="text1"/>
          <w:u w:color="000000" w:themeColor="text1"/>
        </w:rPr>
        <w:t xml:space="preserve"> shall provide written notice of the certification to the qualified community deve</w:t>
      </w:r>
      <w:r>
        <w:rPr>
          <w:color w:val="000000" w:themeColor="text1"/>
          <w:u w:color="000000" w:themeColor="text1"/>
        </w:rPr>
        <w:t>lopment entity.  The notice must</w:t>
      </w:r>
      <w:r w:rsidRPr="00C45773">
        <w:rPr>
          <w:color w:val="000000" w:themeColor="text1"/>
          <w:u w:color="000000" w:themeColor="text1"/>
        </w:rPr>
        <w:t xml:space="preserve"> include the names of those entities who will earn the credits and their respective credit amounts.</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The </w:t>
      </w:r>
      <w:r>
        <w:rPr>
          <w:color w:val="000000" w:themeColor="text1"/>
          <w:u w:color="000000" w:themeColor="text1"/>
        </w:rPr>
        <w:t>department</w:t>
      </w:r>
      <w:r w:rsidRPr="00C45773">
        <w:rPr>
          <w:color w:val="000000" w:themeColor="text1"/>
          <w:u w:color="000000" w:themeColor="text1"/>
        </w:rPr>
        <w:t xml:space="preserve"> shall certify qualified equity investments in the order applications are received by the </w:t>
      </w:r>
      <w:r>
        <w:rPr>
          <w:color w:val="000000" w:themeColor="text1"/>
          <w:u w:color="000000" w:themeColor="text1"/>
        </w:rPr>
        <w:t xml:space="preserve">department.  </w:t>
      </w:r>
      <w:r w:rsidRPr="00C45773">
        <w:rPr>
          <w:color w:val="000000" w:themeColor="text1"/>
          <w:u w:color="000000" w:themeColor="text1"/>
        </w:rPr>
        <w:t>Applications received on the same day a</w:t>
      </w:r>
      <w:r>
        <w:rPr>
          <w:color w:val="000000" w:themeColor="text1"/>
          <w:u w:color="000000" w:themeColor="text1"/>
        </w:rPr>
        <w:t>r</w:t>
      </w:r>
      <w:r w:rsidRPr="00C45773">
        <w:rPr>
          <w:color w:val="000000" w:themeColor="text1"/>
          <w:u w:color="000000" w:themeColor="text1"/>
        </w:rPr>
        <w:t xml:space="preserve">e deemed to have been received simultaneously.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E</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For applications that are complete</w:t>
      </w:r>
      <w:r w:rsidR="00394411">
        <w:rPr>
          <w:color w:val="000000" w:themeColor="text1"/>
          <w:u w:color="000000" w:themeColor="text1"/>
        </w:rPr>
        <w:t>d</w:t>
      </w:r>
      <w:r w:rsidRPr="00C45773">
        <w:rPr>
          <w:color w:val="000000" w:themeColor="text1"/>
          <w:u w:color="000000" w:themeColor="text1"/>
        </w:rPr>
        <w:t xml:space="preserve"> and received on the same day, the </w:t>
      </w:r>
      <w:r>
        <w:rPr>
          <w:color w:val="000000" w:themeColor="text1"/>
          <w:u w:color="000000" w:themeColor="text1"/>
        </w:rPr>
        <w:t>department</w:t>
      </w:r>
      <w:r w:rsidRPr="00C45773">
        <w:rPr>
          <w:color w:val="000000" w:themeColor="text1"/>
          <w:u w:color="000000" w:themeColor="text1"/>
        </w:rPr>
        <w:t xml:space="preserve"> first shall certify, consistent with remaining qualified equity investment capacity, the qualified equity investments of applicants in proportionate percentages based upon the ratio of the amount of qualified equity investments requested in an application to the total amount of qualified equity investments requested in all applications received on the same day.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The </w:t>
      </w:r>
      <w:r>
        <w:rPr>
          <w:color w:val="000000" w:themeColor="text1"/>
          <w:u w:color="000000" w:themeColor="text1"/>
        </w:rPr>
        <w:t>department</w:t>
      </w:r>
      <w:r w:rsidRPr="00C45773">
        <w:rPr>
          <w:color w:val="000000" w:themeColor="text1"/>
          <w:u w:color="000000" w:themeColor="text1"/>
        </w:rPr>
        <w:t xml:space="preserve"> shall certify </w:t>
      </w:r>
      <w:r>
        <w:rPr>
          <w:color w:val="000000" w:themeColor="text1"/>
          <w:u w:color="000000" w:themeColor="text1"/>
        </w:rPr>
        <w:t>two hundred fifty million dollars</w:t>
      </w:r>
      <w:r w:rsidRPr="00C45773">
        <w:rPr>
          <w:color w:val="000000" w:themeColor="text1"/>
          <w:u w:color="000000" w:themeColor="text1"/>
        </w:rPr>
        <w:t xml:space="preserve"> in qualified equity investments pursuant to </w:t>
      </w:r>
      <w:r>
        <w:rPr>
          <w:color w:val="000000" w:themeColor="text1"/>
          <w:u w:color="000000" w:themeColor="text1"/>
        </w:rPr>
        <w:t xml:space="preserve">this section.  </w:t>
      </w:r>
      <w:r w:rsidRPr="00C45773">
        <w:rPr>
          <w:color w:val="000000" w:themeColor="text1"/>
          <w:u w:color="000000" w:themeColor="text1"/>
        </w:rPr>
        <w:t xml:space="preserve">If a pending request cannot be fully certified due to this limit, the </w:t>
      </w:r>
      <w:r>
        <w:rPr>
          <w:color w:val="000000" w:themeColor="text1"/>
          <w:u w:color="000000" w:themeColor="text1"/>
        </w:rPr>
        <w:t>department</w:t>
      </w:r>
      <w:r w:rsidRPr="00C45773">
        <w:rPr>
          <w:color w:val="000000" w:themeColor="text1"/>
          <w:u w:color="000000" w:themeColor="text1"/>
        </w:rPr>
        <w:t xml:space="preserve"> shall certify the portion that may be certified unless the qualified community development entity elects to withdraw its request rather than receive partial certification. </w:t>
      </w:r>
      <w:r>
        <w:rPr>
          <w:color w:val="000000" w:themeColor="text1"/>
          <w:u w:color="000000" w:themeColor="text1"/>
        </w:rPr>
        <w:t xml:space="preserve"> </w:t>
      </w:r>
      <w:r w:rsidRPr="00C45773">
        <w:rPr>
          <w:color w:val="000000" w:themeColor="text1"/>
          <w:u w:color="000000" w:themeColor="text1"/>
        </w:rPr>
        <w:t xml:space="preserve">Upon withdrawal the </w:t>
      </w:r>
      <w:r>
        <w:rPr>
          <w:color w:val="000000" w:themeColor="text1"/>
          <w:u w:color="000000" w:themeColor="text1"/>
        </w:rPr>
        <w:t>department</w:t>
      </w:r>
      <w:r w:rsidRPr="00C45773">
        <w:rPr>
          <w:color w:val="000000" w:themeColor="text1"/>
          <w:u w:color="000000" w:themeColor="text1"/>
        </w:rPr>
        <w:t xml:space="preserve"> shall return any refundable performance deposit required </w:t>
      </w:r>
      <w:r>
        <w:rPr>
          <w:color w:val="000000" w:themeColor="text1"/>
          <w:u w:color="000000" w:themeColor="text1"/>
        </w:rPr>
        <w:t>pursuant to Section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80(A)</w:t>
      </w:r>
      <w:r w:rsidRPr="00C45773">
        <w:rPr>
          <w:color w:val="000000" w:themeColor="text1"/>
          <w:u w:color="000000" w:themeColor="text1"/>
        </w:rPr>
        <w:t>.</w:t>
      </w:r>
      <w:r>
        <w:rPr>
          <w:color w:val="000000" w:themeColor="text1"/>
          <w:u w:color="000000" w:themeColor="text1"/>
        </w:rPr>
        <w:t xml:space="preserve"> </w:t>
      </w:r>
      <w:r w:rsidRPr="00C45773">
        <w:rPr>
          <w:color w:val="000000" w:themeColor="text1"/>
          <w:u w:color="000000" w:themeColor="text1"/>
        </w:rPr>
        <w:t xml:space="preserve"> A partial certification </w:t>
      </w:r>
      <w:r>
        <w:rPr>
          <w:color w:val="000000" w:themeColor="text1"/>
          <w:u w:color="000000" w:themeColor="text1"/>
        </w:rPr>
        <w:t>does</w:t>
      </w:r>
      <w:r w:rsidRPr="00C45773">
        <w:rPr>
          <w:color w:val="000000" w:themeColor="text1"/>
          <w:u w:color="000000" w:themeColor="text1"/>
        </w:rPr>
        <w:t xml:space="preserve"> not decrease the amount of the refundable performance deposit required </w:t>
      </w:r>
      <w:r>
        <w:rPr>
          <w:color w:val="000000" w:themeColor="text1"/>
          <w:u w:color="000000" w:themeColor="text1"/>
        </w:rPr>
        <w:t>pursuant to</w:t>
      </w:r>
      <w:r w:rsidRPr="00C45773">
        <w:rPr>
          <w:color w:val="000000" w:themeColor="text1"/>
          <w:u w:color="000000" w:themeColor="text1"/>
        </w:rPr>
        <w:t xml:space="preserve"> Section </w:t>
      </w:r>
      <w:r>
        <w:rPr>
          <w:color w:val="000000" w:themeColor="text1"/>
          <w:u w:color="000000" w:themeColor="text1"/>
        </w:rPr>
        <w:t>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80(A</w:t>
      </w:r>
      <w:r w:rsidRPr="00C45773">
        <w:rPr>
          <w:color w:val="000000" w:themeColor="text1"/>
          <w:u w:color="000000" w:themeColor="text1"/>
        </w:rPr>
        <w:t>).</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G</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An approved applicant may transfer all or a portion of its certified qualified equity investment authority to its controlling entity or any subsidiary qualified community development entity of the controlling entity </w:t>
      </w:r>
      <w:r>
        <w:rPr>
          <w:color w:val="000000" w:themeColor="text1"/>
          <w:u w:color="000000" w:themeColor="text1"/>
        </w:rPr>
        <w:t>if</w:t>
      </w:r>
      <w:r w:rsidRPr="00C45773">
        <w:rPr>
          <w:color w:val="000000" w:themeColor="text1"/>
          <w:u w:color="000000" w:themeColor="text1"/>
        </w:rPr>
        <w:t xml:space="preserve"> the applicant and the transferee notify the </w:t>
      </w:r>
      <w:r>
        <w:rPr>
          <w:color w:val="000000" w:themeColor="text1"/>
          <w:u w:color="000000" w:themeColor="text1"/>
        </w:rPr>
        <w:t>department</w:t>
      </w:r>
      <w:r w:rsidRPr="00C45773">
        <w:rPr>
          <w:color w:val="000000" w:themeColor="text1"/>
          <w:u w:color="000000" w:themeColor="text1"/>
        </w:rPr>
        <w:t xml:space="preserve"> of </w:t>
      </w:r>
      <w:r>
        <w:rPr>
          <w:color w:val="000000" w:themeColor="text1"/>
          <w:u w:color="000000" w:themeColor="text1"/>
        </w:rPr>
        <w:t>the</w:t>
      </w:r>
      <w:r w:rsidRPr="00C45773">
        <w:rPr>
          <w:color w:val="000000" w:themeColor="text1"/>
          <w:u w:color="000000" w:themeColor="text1"/>
        </w:rPr>
        <w:t xml:space="preserve"> transfer with the notice </w:t>
      </w:r>
      <w:r>
        <w:rPr>
          <w:color w:val="000000" w:themeColor="text1"/>
          <w:u w:color="000000" w:themeColor="text1"/>
        </w:rPr>
        <w:t>provided pursuant to subsection (H) of this section</w:t>
      </w:r>
      <w:r w:rsidRPr="00C45773">
        <w:rPr>
          <w:color w:val="000000" w:themeColor="text1"/>
          <w:u w:color="000000" w:themeColor="text1"/>
        </w:rPr>
        <w:t xml:space="preserve"> and include the information required in the application with respect to </w:t>
      </w:r>
      <w:r>
        <w:rPr>
          <w:color w:val="000000" w:themeColor="text1"/>
          <w:u w:color="000000" w:themeColor="text1"/>
        </w:rPr>
        <w:t>the</w:t>
      </w:r>
      <w:r w:rsidRPr="00C45773">
        <w:rPr>
          <w:color w:val="000000" w:themeColor="text1"/>
          <w:u w:color="000000" w:themeColor="text1"/>
        </w:rPr>
        <w:t xml:space="preserve"> transferee with </w:t>
      </w:r>
      <w:r>
        <w:rPr>
          <w:color w:val="000000" w:themeColor="text1"/>
          <w:u w:color="000000" w:themeColor="text1"/>
        </w:rPr>
        <w:t>the</w:t>
      </w:r>
      <w:r w:rsidRPr="00C45773">
        <w:rPr>
          <w:color w:val="000000" w:themeColor="text1"/>
          <w:u w:color="000000" w:themeColor="text1"/>
        </w:rPr>
        <w:t xml:space="preserve"> notice.</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H</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Within </w:t>
      </w:r>
      <w:r>
        <w:rPr>
          <w:color w:val="000000" w:themeColor="text1"/>
          <w:u w:color="000000" w:themeColor="text1"/>
        </w:rPr>
        <w:t>thirty</w:t>
      </w:r>
      <w:r w:rsidRPr="00C45773">
        <w:rPr>
          <w:color w:val="000000" w:themeColor="text1"/>
          <w:u w:color="000000" w:themeColor="text1"/>
        </w:rPr>
        <w:t xml:space="preserve"> days of the applicant receiving notice of certification, the qualified community development entity or any transferee </w:t>
      </w:r>
      <w:r>
        <w:rPr>
          <w:color w:val="000000" w:themeColor="text1"/>
          <w:u w:color="000000" w:themeColor="text1"/>
        </w:rPr>
        <w:t>pursuant to</w:t>
      </w:r>
      <w:r w:rsidRPr="00C45773">
        <w:rPr>
          <w:color w:val="000000" w:themeColor="text1"/>
          <w:u w:color="000000" w:themeColor="text1"/>
        </w:rPr>
        <w:t xml:space="preserve"> subsection (</w:t>
      </w:r>
      <w:r>
        <w:rPr>
          <w:color w:val="000000" w:themeColor="text1"/>
          <w:u w:color="000000" w:themeColor="text1"/>
        </w:rPr>
        <w:t>G</w:t>
      </w:r>
      <w:r w:rsidRPr="00C45773">
        <w:rPr>
          <w:color w:val="000000" w:themeColor="text1"/>
          <w:u w:color="000000" w:themeColor="text1"/>
        </w:rPr>
        <w:t xml:space="preserve">) of this section shall issue the qualified equity investment and receive cash in the amount of the certified amount. </w:t>
      </w:r>
      <w:r>
        <w:rPr>
          <w:color w:val="000000" w:themeColor="text1"/>
          <w:u w:color="000000" w:themeColor="text1"/>
        </w:rPr>
        <w:t xml:space="preserve"> </w:t>
      </w:r>
      <w:r w:rsidRPr="00C45773">
        <w:rPr>
          <w:color w:val="000000" w:themeColor="text1"/>
          <w:u w:color="000000" w:themeColor="text1"/>
        </w:rPr>
        <w:t xml:space="preserve">The qualified community development entity or transferee </w:t>
      </w:r>
      <w:r>
        <w:rPr>
          <w:color w:val="000000" w:themeColor="text1"/>
          <w:u w:color="000000" w:themeColor="text1"/>
        </w:rPr>
        <w:t>pursuant to</w:t>
      </w:r>
      <w:r w:rsidRPr="00C45773">
        <w:rPr>
          <w:color w:val="000000" w:themeColor="text1"/>
          <w:u w:color="000000" w:themeColor="text1"/>
        </w:rPr>
        <w:t xml:space="preserve"> subsection (</w:t>
      </w:r>
      <w:r>
        <w:rPr>
          <w:color w:val="000000" w:themeColor="text1"/>
          <w:u w:color="000000" w:themeColor="text1"/>
        </w:rPr>
        <w:t>G</w:t>
      </w:r>
      <w:r w:rsidRPr="00C45773">
        <w:rPr>
          <w:color w:val="000000" w:themeColor="text1"/>
          <w:u w:color="000000" w:themeColor="text1"/>
        </w:rPr>
        <w:t xml:space="preserve">) of this section </w:t>
      </w:r>
      <w:r>
        <w:rPr>
          <w:color w:val="000000" w:themeColor="text1"/>
          <w:u w:color="000000" w:themeColor="text1"/>
        </w:rPr>
        <w:t>shall</w:t>
      </w:r>
      <w:r w:rsidRPr="00C45773">
        <w:rPr>
          <w:color w:val="000000" w:themeColor="text1"/>
          <w:u w:color="000000" w:themeColor="text1"/>
        </w:rPr>
        <w:t xml:space="preserve"> provide the </w:t>
      </w:r>
      <w:r>
        <w:rPr>
          <w:color w:val="000000" w:themeColor="text1"/>
          <w:u w:color="000000" w:themeColor="text1"/>
        </w:rPr>
        <w:t>department</w:t>
      </w:r>
      <w:r w:rsidRPr="00C45773">
        <w:rPr>
          <w:color w:val="000000" w:themeColor="text1"/>
          <w:u w:color="000000" w:themeColor="text1"/>
        </w:rPr>
        <w:t xml:space="preserve"> with evidence of the receipt of the cash investment within </w:t>
      </w:r>
      <w:r>
        <w:rPr>
          <w:color w:val="000000" w:themeColor="text1"/>
          <w:u w:color="000000" w:themeColor="text1"/>
        </w:rPr>
        <w:t>thirty</w:t>
      </w:r>
      <w:r w:rsidR="00C057DA">
        <w:rPr>
          <w:color w:val="000000" w:themeColor="text1"/>
          <w:u w:color="000000" w:themeColor="text1"/>
        </w:rPr>
        <w:noBreakHyphen/>
      </w:r>
      <w:r>
        <w:rPr>
          <w:color w:val="000000" w:themeColor="text1"/>
          <w:u w:color="000000" w:themeColor="text1"/>
        </w:rPr>
        <w:t>five</w:t>
      </w:r>
      <w:r w:rsidRPr="00C45773">
        <w:rPr>
          <w:color w:val="000000" w:themeColor="text1"/>
          <w:u w:color="000000" w:themeColor="text1"/>
        </w:rPr>
        <w:t xml:space="preserve"> days of the applicant receiving notice of certification. </w:t>
      </w:r>
      <w:r>
        <w:rPr>
          <w:color w:val="000000" w:themeColor="text1"/>
          <w:u w:color="000000" w:themeColor="text1"/>
        </w:rPr>
        <w:t xml:space="preserve"> </w:t>
      </w:r>
      <w:r w:rsidRPr="00C45773">
        <w:rPr>
          <w:color w:val="000000" w:themeColor="text1"/>
          <w:u w:color="000000" w:themeColor="text1"/>
        </w:rPr>
        <w:t xml:space="preserve">If the qualified community development entity or any transferee </w:t>
      </w:r>
      <w:r>
        <w:rPr>
          <w:color w:val="000000" w:themeColor="text1"/>
          <w:u w:color="000000" w:themeColor="text1"/>
        </w:rPr>
        <w:t>pursuant to</w:t>
      </w:r>
      <w:r w:rsidRPr="00C45773">
        <w:rPr>
          <w:color w:val="000000" w:themeColor="text1"/>
          <w:u w:color="000000" w:themeColor="text1"/>
        </w:rPr>
        <w:t xml:space="preserve"> subsection (</w:t>
      </w:r>
      <w:r>
        <w:rPr>
          <w:color w:val="000000" w:themeColor="text1"/>
          <w:u w:color="000000" w:themeColor="text1"/>
        </w:rPr>
        <w:t>G</w:t>
      </w:r>
      <w:r w:rsidRPr="00C45773">
        <w:rPr>
          <w:color w:val="000000" w:themeColor="text1"/>
          <w:u w:color="000000" w:themeColor="text1"/>
        </w:rPr>
        <w:t>)</w:t>
      </w:r>
      <w:r>
        <w:rPr>
          <w:color w:val="000000" w:themeColor="text1"/>
          <w:u w:color="000000" w:themeColor="text1"/>
        </w:rPr>
        <w:t xml:space="preserve"> of this section</w:t>
      </w:r>
      <w:r w:rsidRPr="00C45773">
        <w:rPr>
          <w:color w:val="000000" w:themeColor="text1"/>
          <w:u w:color="000000" w:themeColor="text1"/>
        </w:rPr>
        <w:t xml:space="preserve"> does not receive the cash investment and issue the qualified equity investment within </w:t>
      </w:r>
      <w:r>
        <w:rPr>
          <w:color w:val="000000" w:themeColor="text1"/>
          <w:u w:color="000000" w:themeColor="text1"/>
        </w:rPr>
        <w:t>thirty</w:t>
      </w:r>
      <w:r w:rsidRPr="00C45773">
        <w:rPr>
          <w:color w:val="000000" w:themeColor="text1"/>
          <w:u w:color="000000" w:themeColor="text1"/>
        </w:rPr>
        <w:t xml:space="preserve"> days following receipt of the certification notice, the certification lapse</w:t>
      </w:r>
      <w:r>
        <w:rPr>
          <w:color w:val="000000" w:themeColor="text1"/>
          <w:u w:color="000000" w:themeColor="text1"/>
        </w:rPr>
        <w:t>s</w:t>
      </w:r>
      <w:r w:rsidRPr="00C45773">
        <w:rPr>
          <w:color w:val="000000" w:themeColor="text1"/>
          <w:u w:color="000000" w:themeColor="text1"/>
        </w:rPr>
        <w:t xml:space="preserve"> and the entity may not issue the qualified equity investment without reapplying to the </w:t>
      </w:r>
      <w:r>
        <w:rPr>
          <w:color w:val="000000" w:themeColor="text1"/>
          <w:u w:color="000000" w:themeColor="text1"/>
        </w:rPr>
        <w:t>department</w:t>
      </w:r>
      <w:r w:rsidRPr="00C45773">
        <w:rPr>
          <w:color w:val="000000" w:themeColor="text1"/>
          <w:u w:color="000000" w:themeColor="text1"/>
        </w:rPr>
        <w:t xml:space="preserve"> for certification.</w:t>
      </w:r>
      <w:r>
        <w:rPr>
          <w:color w:val="000000" w:themeColor="text1"/>
          <w:u w:color="000000" w:themeColor="text1"/>
        </w:rPr>
        <w:t xml:space="preserve"> </w:t>
      </w:r>
      <w:r w:rsidRPr="00C45773">
        <w:rPr>
          <w:color w:val="000000" w:themeColor="text1"/>
          <w:u w:color="000000" w:themeColor="text1"/>
        </w:rPr>
        <w:t xml:space="preserve"> Lapsed certifications revert to the </w:t>
      </w:r>
      <w:r>
        <w:rPr>
          <w:color w:val="000000" w:themeColor="text1"/>
          <w:u w:color="000000" w:themeColor="text1"/>
        </w:rPr>
        <w:t>department</w:t>
      </w:r>
      <w:r w:rsidRPr="00C45773">
        <w:rPr>
          <w:color w:val="000000" w:themeColor="text1"/>
          <w:u w:color="000000" w:themeColor="text1"/>
        </w:rPr>
        <w:t xml:space="preserve"> and </w:t>
      </w:r>
      <w:r>
        <w:rPr>
          <w:color w:val="000000" w:themeColor="text1"/>
          <w:u w:color="000000" w:themeColor="text1"/>
        </w:rPr>
        <w:t>must</w:t>
      </w:r>
      <w:r w:rsidRPr="00C45773">
        <w:rPr>
          <w:color w:val="000000" w:themeColor="text1"/>
          <w:u w:color="000000" w:themeColor="text1"/>
        </w:rPr>
        <w:t xml:space="preserve"> be reissued:</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1</w:t>
      </w:r>
      <w:r w:rsidRPr="00C45773">
        <w:rPr>
          <w:color w:val="000000" w:themeColor="text1"/>
          <w:u w:color="000000" w:themeColor="text1"/>
        </w:rPr>
        <w:t>)</w:t>
      </w:r>
      <w:r>
        <w:rPr>
          <w:color w:val="000000" w:themeColor="text1"/>
          <w:u w:color="000000" w:themeColor="text1"/>
        </w:rPr>
        <w:tab/>
        <w:t>f</w:t>
      </w:r>
      <w:r w:rsidRPr="00C45773">
        <w:rPr>
          <w:color w:val="000000" w:themeColor="text1"/>
          <w:u w:color="000000" w:themeColor="text1"/>
        </w:rPr>
        <w:t xml:space="preserve">irst, pro rata to applicants whose qualified equity investment allocations were reduced </w:t>
      </w:r>
      <w:r>
        <w:rPr>
          <w:color w:val="000000" w:themeColor="text1"/>
          <w:u w:color="000000" w:themeColor="text1"/>
        </w:rPr>
        <w:t>pursuant to subsection (E) of this section</w:t>
      </w:r>
      <w:r w:rsidRPr="00C45773">
        <w:rPr>
          <w:color w:val="000000" w:themeColor="text1"/>
          <w:u w:color="000000" w:themeColor="text1"/>
        </w:rPr>
        <w:t>;</w:t>
      </w:r>
      <w:r>
        <w:rPr>
          <w:color w:val="000000" w:themeColor="text1"/>
          <w:u w:color="000000" w:themeColor="text1"/>
        </w:rPr>
        <w:t xml:space="preserve"> and</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2</w:t>
      </w:r>
      <w:r w:rsidRPr="00C45773">
        <w:rPr>
          <w:color w:val="000000" w:themeColor="text1"/>
          <w:u w:color="000000" w:themeColor="text1"/>
        </w:rPr>
        <w:t>)</w:t>
      </w:r>
      <w:r>
        <w:rPr>
          <w:color w:val="000000" w:themeColor="text1"/>
          <w:u w:color="000000" w:themeColor="text1"/>
        </w:rPr>
        <w:tab/>
        <w:t>t</w:t>
      </w:r>
      <w:r w:rsidRPr="00C45773">
        <w:rPr>
          <w:color w:val="000000" w:themeColor="text1"/>
          <w:u w:color="000000" w:themeColor="text1"/>
        </w:rPr>
        <w:t xml:space="preserve">hereafter, in accordance with application process.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A qualified community development entity that issues qualified equity investments </w:t>
      </w:r>
      <w:r>
        <w:rPr>
          <w:color w:val="000000" w:themeColor="text1"/>
          <w:u w:color="000000" w:themeColor="text1"/>
        </w:rPr>
        <w:t>shall</w:t>
      </w:r>
      <w:r w:rsidRPr="00C45773">
        <w:rPr>
          <w:color w:val="000000" w:themeColor="text1"/>
          <w:u w:color="000000" w:themeColor="text1"/>
        </w:rPr>
        <w:t xml:space="preserve"> notify the </w:t>
      </w:r>
      <w:r>
        <w:rPr>
          <w:color w:val="000000" w:themeColor="text1"/>
          <w:u w:color="000000" w:themeColor="text1"/>
        </w:rPr>
        <w:t>department</w:t>
      </w:r>
      <w:r w:rsidRPr="00C45773">
        <w:rPr>
          <w:color w:val="000000" w:themeColor="text1"/>
          <w:u w:color="000000" w:themeColor="text1"/>
        </w:rPr>
        <w:t xml:space="preserve"> of the names of the entities that are eligible to utilize tax credits </w:t>
      </w:r>
      <w:r>
        <w:rPr>
          <w:color w:val="000000" w:themeColor="text1"/>
          <w:u w:color="000000" w:themeColor="text1"/>
        </w:rPr>
        <w:t xml:space="preserve">allowed pursuant to </w:t>
      </w:r>
      <w:r w:rsidRPr="00C45773">
        <w:rPr>
          <w:color w:val="000000" w:themeColor="text1"/>
          <w:u w:color="000000" w:themeColor="text1"/>
        </w:rPr>
        <w:t xml:space="preserve">Section </w:t>
      </w:r>
      <w:r>
        <w:rPr>
          <w:color w:val="000000" w:themeColor="text1"/>
          <w:u w:color="000000" w:themeColor="text1"/>
        </w:rPr>
        <w:t>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40</w:t>
      </w:r>
      <w:r w:rsidRPr="00C45773">
        <w:rPr>
          <w:color w:val="000000" w:themeColor="text1"/>
          <w:u w:color="000000" w:themeColor="text1"/>
        </w:rPr>
        <w:t xml:space="preserve"> </w:t>
      </w:r>
      <w:r>
        <w:rPr>
          <w:color w:val="000000" w:themeColor="text1"/>
          <w:u w:color="000000" w:themeColor="text1"/>
        </w:rPr>
        <w:t xml:space="preserve">based on </w:t>
      </w:r>
      <w:r w:rsidRPr="00C45773">
        <w:rPr>
          <w:color w:val="000000" w:themeColor="text1"/>
          <w:u w:color="000000" w:themeColor="text1"/>
        </w:rPr>
        <w:t>an allocation of tax credits or due to a transfer of a qualified equity investment.</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Sec</w:t>
      </w:r>
      <w:r>
        <w:rPr>
          <w:color w:val="000000" w:themeColor="text1"/>
          <w:u w:color="000000" w:themeColor="text1"/>
        </w:rPr>
        <w:t>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60</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The </w:t>
      </w:r>
      <w:r>
        <w:rPr>
          <w:color w:val="000000" w:themeColor="text1"/>
          <w:u w:color="000000" w:themeColor="text1"/>
        </w:rPr>
        <w:t>department</w:t>
      </w:r>
      <w:r w:rsidRPr="00C45773">
        <w:rPr>
          <w:color w:val="000000" w:themeColor="text1"/>
          <w:u w:color="000000" w:themeColor="text1"/>
        </w:rPr>
        <w:t xml:space="preserve">, from the entity that claimed the credit on a return, </w:t>
      </w:r>
      <w:r>
        <w:rPr>
          <w:color w:val="000000" w:themeColor="text1"/>
          <w:u w:color="000000" w:themeColor="text1"/>
        </w:rPr>
        <w:t xml:space="preserve">may recapture </w:t>
      </w:r>
      <w:r w:rsidRPr="00C45773">
        <w:rPr>
          <w:color w:val="000000" w:themeColor="text1"/>
          <w:u w:color="000000" w:themeColor="text1"/>
        </w:rPr>
        <w:t xml:space="preserve">the tax credit allowed </w:t>
      </w:r>
      <w:r>
        <w:rPr>
          <w:color w:val="000000" w:themeColor="text1"/>
          <w:u w:color="000000" w:themeColor="text1"/>
        </w:rPr>
        <w:t>pursuant to</w:t>
      </w:r>
      <w:r w:rsidRPr="00C45773">
        <w:rPr>
          <w:color w:val="000000" w:themeColor="text1"/>
          <w:u w:color="000000" w:themeColor="text1"/>
        </w:rPr>
        <w:t xml:space="preserve"> this </w:t>
      </w:r>
      <w:r>
        <w:rPr>
          <w:color w:val="000000" w:themeColor="text1"/>
          <w:u w:color="000000" w:themeColor="text1"/>
        </w:rPr>
        <w:t>chapter</w:t>
      </w:r>
      <w:r w:rsidRPr="00C45773">
        <w:rPr>
          <w:color w:val="000000" w:themeColor="text1"/>
          <w:u w:color="000000" w:themeColor="text1"/>
        </w:rPr>
        <w:t xml:space="preserve"> if:</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(1)</w:t>
      </w:r>
      <w:r>
        <w:rPr>
          <w:color w:val="000000" w:themeColor="text1"/>
          <w:u w:color="000000" w:themeColor="text1"/>
        </w:rPr>
        <w:tab/>
        <w:t>a</w:t>
      </w:r>
      <w:r w:rsidRPr="00C45773">
        <w:rPr>
          <w:color w:val="000000" w:themeColor="text1"/>
          <w:u w:color="000000" w:themeColor="text1"/>
        </w:rPr>
        <w:t xml:space="preserve">ny amount of a federal tax credit available with respect to a qualified equity investment that is eligible for a credit </w:t>
      </w:r>
      <w:r>
        <w:rPr>
          <w:color w:val="000000" w:themeColor="text1"/>
          <w:u w:color="000000" w:themeColor="text1"/>
        </w:rPr>
        <w:t>pursuant to</w:t>
      </w:r>
      <w:r w:rsidRPr="00C45773">
        <w:rPr>
          <w:color w:val="000000" w:themeColor="text1"/>
          <w:u w:color="000000" w:themeColor="text1"/>
        </w:rPr>
        <w:t xml:space="preserve"> this </w:t>
      </w:r>
      <w:r>
        <w:rPr>
          <w:color w:val="000000" w:themeColor="text1"/>
          <w:u w:color="000000" w:themeColor="text1"/>
        </w:rPr>
        <w:t xml:space="preserve">chapter is recaptured pursuant to </w:t>
      </w:r>
      <w:r w:rsidRPr="00C45773">
        <w:rPr>
          <w:color w:val="000000" w:themeColor="text1"/>
          <w:u w:color="000000" w:themeColor="text1"/>
        </w:rPr>
        <w:t xml:space="preserve">Internal Revenue Code </w:t>
      </w:r>
      <w:r>
        <w:rPr>
          <w:color w:val="000000" w:themeColor="text1"/>
          <w:u w:color="000000" w:themeColor="text1"/>
        </w:rPr>
        <w:t>Section 45D</w:t>
      </w:r>
      <w:r w:rsidRPr="00C45773">
        <w:rPr>
          <w:color w:val="000000" w:themeColor="text1"/>
          <w:u w:color="000000" w:themeColor="text1"/>
        </w:rPr>
        <w:t>.</w:t>
      </w:r>
      <w:r>
        <w:rPr>
          <w:color w:val="000000" w:themeColor="text1"/>
          <w:u w:color="000000" w:themeColor="text1"/>
        </w:rPr>
        <w:t xml:space="preserve"> </w:t>
      </w:r>
      <w:r w:rsidRPr="00C45773">
        <w:rPr>
          <w:color w:val="000000" w:themeColor="text1"/>
          <w:u w:color="000000" w:themeColor="text1"/>
        </w:rPr>
        <w:t xml:space="preserve"> In </w:t>
      </w:r>
      <w:r>
        <w:rPr>
          <w:color w:val="000000" w:themeColor="text1"/>
          <w:u w:color="000000" w:themeColor="text1"/>
        </w:rPr>
        <w:t>t</w:t>
      </w:r>
      <w:r w:rsidRPr="00C45773">
        <w:rPr>
          <w:color w:val="000000" w:themeColor="text1"/>
          <w:u w:color="000000" w:themeColor="text1"/>
        </w:rPr>
        <w:t>h</w:t>
      </w:r>
      <w:r w:rsidR="00394411">
        <w:rPr>
          <w:color w:val="000000" w:themeColor="text1"/>
          <w:u w:color="000000" w:themeColor="text1"/>
        </w:rPr>
        <w:t>is</w:t>
      </w:r>
      <w:r w:rsidRPr="00C45773">
        <w:rPr>
          <w:color w:val="000000" w:themeColor="text1"/>
          <w:u w:color="000000" w:themeColor="text1"/>
        </w:rPr>
        <w:t xml:space="preserve"> case</w:t>
      </w:r>
      <w:r w:rsidR="00394411">
        <w:rPr>
          <w:color w:val="000000" w:themeColor="text1"/>
          <w:u w:color="000000" w:themeColor="text1"/>
        </w:rPr>
        <w:t>,</w:t>
      </w:r>
      <w:r w:rsidRPr="00C45773">
        <w:rPr>
          <w:color w:val="000000" w:themeColor="text1"/>
          <w:u w:color="000000" w:themeColor="text1"/>
        </w:rPr>
        <w:t xml:space="preserve"> the </w:t>
      </w:r>
      <w:r>
        <w:rPr>
          <w:color w:val="000000" w:themeColor="text1"/>
          <w:u w:color="000000" w:themeColor="text1"/>
        </w:rPr>
        <w:t>department</w:t>
      </w:r>
      <w:r w:rsidR="00C057DA" w:rsidRPr="00C057DA">
        <w:rPr>
          <w:color w:val="000000" w:themeColor="text1"/>
          <w:u w:color="000000" w:themeColor="text1"/>
        </w:rPr>
        <w:t>’</w:t>
      </w:r>
      <w:r w:rsidRPr="00C45773">
        <w:rPr>
          <w:color w:val="000000" w:themeColor="text1"/>
          <w:u w:color="000000" w:themeColor="text1"/>
        </w:rPr>
        <w:t xml:space="preserve">s recapture </w:t>
      </w:r>
      <w:r>
        <w:rPr>
          <w:color w:val="000000" w:themeColor="text1"/>
          <w:u w:color="000000" w:themeColor="text1"/>
        </w:rPr>
        <w:t>must</w:t>
      </w:r>
      <w:r w:rsidRPr="00C45773">
        <w:rPr>
          <w:color w:val="000000" w:themeColor="text1"/>
          <w:u w:color="000000" w:themeColor="text1"/>
        </w:rPr>
        <w:t xml:space="preserve"> be proportionate to the federal recapture with respect to </w:t>
      </w:r>
      <w:r>
        <w:rPr>
          <w:color w:val="000000" w:themeColor="text1"/>
          <w:u w:color="000000" w:themeColor="text1"/>
        </w:rPr>
        <w:t>the</w:t>
      </w:r>
      <w:r w:rsidRPr="00C45773">
        <w:rPr>
          <w:color w:val="000000" w:themeColor="text1"/>
          <w:u w:color="000000" w:themeColor="text1"/>
        </w:rPr>
        <w:t xml:space="preserve"> qualified equity investment;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(2)</w:t>
      </w:r>
      <w:r>
        <w:rPr>
          <w:color w:val="000000" w:themeColor="text1"/>
          <w:u w:color="000000" w:themeColor="text1"/>
        </w:rPr>
        <w:tab/>
        <w:t>t</w:t>
      </w:r>
      <w:r w:rsidRPr="00C45773">
        <w:rPr>
          <w:color w:val="000000" w:themeColor="text1"/>
          <w:u w:color="000000" w:themeColor="text1"/>
        </w:rPr>
        <w:t xml:space="preserve">he qualified community development entity redeems or makes principal repayment with respect to a qualified equity investment </w:t>
      </w:r>
      <w:r>
        <w:rPr>
          <w:color w:val="000000" w:themeColor="text1"/>
          <w:u w:color="000000" w:themeColor="text1"/>
        </w:rPr>
        <w:t>before</w:t>
      </w:r>
      <w:r w:rsidRPr="00C45773">
        <w:rPr>
          <w:color w:val="000000" w:themeColor="text1"/>
          <w:u w:color="000000" w:themeColor="text1"/>
        </w:rPr>
        <w:t xml:space="preserve"> the seventh anniversary of the issuance of </w:t>
      </w:r>
      <w:r>
        <w:rPr>
          <w:color w:val="000000" w:themeColor="text1"/>
          <w:u w:color="000000" w:themeColor="text1"/>
        </w:rPr>
        <w:t>the</w:t>
      </w:r>
      <w:r w:rsidRPr="00C45773">
        <w:rPr>
          <w:color w:val="000000" w:themeColor="text1"/>
          <w:u w:color="000000" w:themeColor="text1"/>
        </w:rPr>
        <w:t xml:space="preserve"> qualified equity investment.  In </w:t>
      </w:r>
      <w:r>
        <w:rPr>
          <w:color w:val="000000" w:themeColor="text1"/>
          <w:u w:color="000000" w:themeColor="text1"/>
        </w:rPr>
        <w:t>this</w:t>
      </w:r>
      <w:r w:rsidRPr="00C45773">
        <w:rPr>
          <w:color w:val="000000" w:themeColor="text1"/>
          <w:u w:color="000000" w:themeColor="text1"/>
        </w:rPr>
        <w:t xml:space="preserve"> case</w:t>
      </w:r>
      <w:r w:rsidR="00394411">
        <w:rPr>
          <w:color w:val="000000" w:themeColor="text1"/>
          <w:u w:color="000000" w:themeColor="text1"/>
        </w:rPr>
        <w:t>,</w:t>
      </w:r>
      <w:r w:rsidRPr="00C45773">
        <w:rPr>
          <w:color w:val="000000" w:themeColor="text1"/>
          <w:u w:color="000000" w:themeColor="text1"/>
        </w:rPr>
        <w:t xml:space="preserve"> the </w:t>
      </w:r>
      <w:r>
        <w:rPr>
          <w:color w:val="000000" w:themeColor="text1"/>
          <w:u w:color="000000" w:themeColor="text1"/>
        </w:rPr>
        <w:t>department</w:t>
      </w:r>
      <w:r w:rsidR="00C057DA" w:rsidRPr="00C057DA">
        <w:rPr>
          <w:color w:val="000000" w:themeColor="text1"/>
          <w:u w:color="000000" w:themeColor="text1"/>
        </w:rPr>
        <w:t>’</w:t>
      </w:r>
      <w:r w:rsidRPr="00C45773">
        <w:rPr>
          <w:color w:val="000000" w:themeColor="text1"/>
          <w:u w:color="000000" w:themeColor="text1"/>
        </w:rPr>
        <w:t xml:space="preserve">s recapture </w:t>
      </w:r>
      <w:r>
        <w:rPr>
          <w:color w:val="000000" w:themeColor="text1"/>
          <w:u w:color="000000" w:themeColor="text1"/>
        </w:rPr>
        <w:t>must</w:t>
      </w:r>
      <w:r w:rsidRPr="00C45773">
        <w:rPr>
          <w:color w:val="000000" w:themeColor="text1"/>
          <w:u w:color="000000" w:themeColor="text1"/>
        </w:rPr>
        <w:t xml:space="preserve"> be proportionate to the amount of the redemption or repayment with respect to </w:t>
      </w:r>
      <w:r>
        <w:rPr>
          <w:color w:val="000000" w:themeColor="text1"/>
          <w:u w:color="000000" w:themeColor="text1"/>
        </w:rPr>
        <w:t>the</w:t>
      </w:r>
      <w:r w:rsidRPr="00C45773">
        <w:rPr>
          <w:color w:val="000000" w:themeColor="text1"/>
          <w:u w:color="000000" w:themeColor="text1"/>
        </w:rPr>
        <w:t xml:space="preserve"> qualified equity investment;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5773">
        <w:rPr>
          <w:color w:val="000000" w:themeColor="text1"/>
          <w:u w:color="000000" w:themeColor="text1"/>
        </w:rPr>
        <w:tab/>
        <w:t>(3)</w:t>
      </w:r>
      <w:r>
        <w:rPr>
          <w:color w:val="000000" w:themeColor="text1"/>
          <w:u w:color="000000" w:themeColor="text1"/>
        </w:rPr>
        <w:tab/>
        <w:t>t</w:t>
      </w:r>
      <w:r w:rsidRPr="00C45773">
        <w:rPr>
          <w:color w:val="000000" w:themeColor="text1"/>
          <w:u w:color="000000" w:themeColor="text1"/>
        </w:rPr>
        <w:t xml:space="preserve">he qualified community development entity fails to invest an amount equal to </w:t>
      </w:r>
      <w:r>
        <w:rPr>
          <w:color w:val="000000" w:themeColor="text1"/>
          <w:u w:color="000000" w:themeColor="text1"/>
        </w:rPr>
        <w:t>eighty</w:t>
      </w:r>
      <w:r w:rsidR="00C057DA">
        <w:rPr>
          <w:color w:val="000000" w:themeColor="text1"/>
          <w:u w:color="000000" w:themeColor="text1"/>
        </w:rPr>
        <w:noBreakHyphen/>
      </w:r>
      <w:r>
        <w:rPr>
          <w:color w:val="000000" w:themeColor="text1"/>
          <w:u w:color="000000" w:themeColor="text1"/>
        </w:rPr>
        <w:t>five</w:t>
      </w:r>
      <w:r w:rsidRPr="00C45773">
        <w:rPr>
          <w:color w:val="000000" w:themeColor="text1"/>
          <w:u w:color="000000" w:themeColor="text1"/>
        </w:rPr>
        <w:t xml:space="preserve"> percent of the purchase price of the qualified equity investment in qualified low</w:t>
      </w:r>
      <w:r w:rsidR="00C057DA">
        <w:rPr>
          <w:color w:val="000000" w:themeColor="text1"/>
          <w:u w:color="000000" w:themeColor="text1"/>
        </w:rPr>
        <w:noBreakHyphen/>
      </w:r>
      <w:r w:rsidRPr="00C45773">
        <w:rPr>
          <w:color w:val="000000" w:themeColor="text1"/>
          <w:u w:color="000000" w:themeColor="text1"/>
        </w:rPr>
        <w:t>income community investments in South Carolina within twelve months of the issuance of the qualified equity inv</w:t>
      </w:r>
      <w:r>
        <w:rPr>
          <w:color w:val="000000" w:themeColor="text1"/>
          <w:u w:color="000000" w:themeColor="text1"/>
        </w:rPr>
        <w:t>estment and maintain at least eighty</w:t>
      </w:r>
      <w:r w:rsidR="00C057DA">
        <w:rPr>
          <w:color w:val="000000" w:themeColor="text1"/>
          <w:u w:color="000000" w:themeColor="text1"/>
        </w:rPr>
        <w:noBreakHyphen/>
      </w:r>
      <w:r>
        <w:rPr>
          <w:color w:val="000000" w:themeColor="text1"/>
          <w:u w:color="000000" w:themeColor="text1"/>
        </w:rPr>
        <w:t>five</w:t>
      </w:r>
      <w:r w:rsidRPr="00C45773">
        <w:rPr>
          <w:color w:val="000000" w:themeColor="text1"/>
          <w:u w:color="000000" w:themeColor="text1"/>
        </w:rPr>
        <w:t xml:space="preserve"> percent of </w:t>
      </w:r>
      <w:r>
        <w:rPr>
          <w:color w:val="000000" w:themeColor="text1"/>
          <w:u w:color="000000" w:themeColor="text1"/>
        </w:rPr>
        <w:t>the</w:t>
      </w:r>
      <w:r w:rsidRPr="00C45773">
        <w:rPr>
          <w:color w:val="000000" w:themeColor="text1"/>
          <w:u w:color="000000" w:themeColor="text1"/>
        </w:rPr>
        <w:t xml:space="preserve"> level of investment in qualified low</w:t>
      </w:r>
      <w:r w:rsidR="00C057DA">
        <w:rPr>
          <w:color w:val="000000" w:themeColor="text1"/>
          <w:u w:color="000000" w:themeColor="text1"/>
        </w:rPr>
        <w:noBreakHyphen/>
      </w:r>
      <w:r w:rsidRPr="00C45773">
        <w:rPr>
          <w:color w:val="000000" w:themeColor="text1"/>
          <w:u w:color="000000" w:themeColor="text1"/>
        </w:rPr>
        <w:t xml:space="preserve">income community investments in South Carolina until the last credit allowance date for the qualified equity investment. </w:t>
      </w:r>
      <w:r>
        <w:rPr>
          <w:color w:val="000000" w:themeColor="text1"/>
          <w:u w:color="000000" w:themeColor="text1"/>
        </w:rPr>
        <w:t xml:space="preserve"> </w:t>
      </w:r>
      <w:r w:rsidRPr="00C45773">
        <w:rPr>
          <w:color w:val="000000" w:themeColor="text1"/>
          <w:u w:color="000000" w:themeColor="text1"/>
        </w:rPr>
        <w:t xml:space="preserve">For purposes of this </w:t>
      </w:r>
      <w:r>
        <w:rPr>
          <w:color w:val="000000" w:themeColor="text1"/>
          <w:u w:color="000000" w:themeColor="text1"/>
        </w:rPr>
        <w:t>chapter, an investment is</w:t>
      </w:r>
      <w:r w:rsidRPr="00C45773">
        <w:rPr>
          <w:color w:val="000000" w:themeColor="text1"/>
          <w:u w:color="000000" w:themeColor="text1"/>
        </w:rPr>
        <w:t xml:space="preserve"> considered held by a qualified community development entity even if the investment has been sold or repaid if the qualified community development entity reinvests an amount equal to the capital returned to or recovered by the qualified community development entity from the original investment, exclusive of any profits realized, in another qualified low</w:t>
      </w:r>
      <w:r w:rsidR="00C057DA">
        <w:rPr>
          <w:color w:val="000000" w:themeColor="text1"/>
          <w:u w:color="000000" w:themeColor="text1"/>
        </w:rPr>
        <w:noBreakHyphen/>
      </w:r>
      <w:r w:rsidRPr="00C45773">
        <w:rPr>
          <w:color w:val="000000" w:themeColor="text1"/>
          <w:u w:color="000000" w:themeColor="text1"/>
        </w:rPr>
        <w:t xml:space="preserve">income community investment within twelve months of the receipt of </w:t>
      </w:r>
      <w:r>
        <w:rPr>
          <w:color w:val="000000" w:themeColor="text1"/>
          <w:u w:color="000000" w:themeColor="text1"/>
        </w:rPr>
        <w:t>the</w:t>
      </w:r>
      <w:r w:rsidRPr="00C45773">
        <w:rPr>
          <w:color w:val="000000" w:themeColor="text1"/>
          <w:u w:color="000000" w:themeColor="text1"/>
        </w:rPr>
        <w:t xml:space="preserve"> capital.  Periodic amounts received as repayment of principal pursuant to regularly scheduled amortization payments on a loan that is a qualified low</w:t>
      </w:r>
      <w:r w:rsidR="00C057DA">
        <w:rPr>
          <w:color w:val="000000" w:themeColor="text1"/>
          <w:u w:color="000000" w:themeColor="text1"/>
        </w:rPr>
        <w:noBreakHyphen/>
      </w:r>
      <w:r w:rsidRPr="00C45773">
        <w:rPr>
          <w:color w:val="000000" w:themeColor="text1"/>
          <w:u w:color="000000" w:themeColor="text1"/>
        </w:rPr>
        <w:t xml:space="preserve">income community investment </w:t>
      </w:r>
      <w:r>
        <w:rPr>
          <w:color w:val="000000" w:themeColor="text1"/>
          <w:u w:color="000000" w:themeColor="text1"/>
        </w:rPr>
        <w:t>must</w:t>
      </w:r>
      <w:r w:rsidRPr="00C45773">
        <w:rPr>
          <w:color w:val="000000" w:themeColor="text1"/>
          <w:u w:color="000000" w:themeColor="text1"/>
        </w:rPr>
        <w:t xml:space="preserve"> be treated as continuously invested in a qualified low</w:t>
      </w:r>
      <w:r w:rsidR="00C057DA">
        <w:rPr>
          <w:color w:val="000000" w:themeColor="text1"/>
          <w:u w:color="000000" w:themeColor="text1"/>
        </w:rPr>
        <w:noBreakHyphen/>
      </w:r>
      <w:r w:rsidRPr="00C45773">
        <w:rPr>
          <w:color w:val="000000" w:themeColor="text1"/>
          <w:u w:color="000000" w:themeColor="text1"/>
        </w:rPr>
        <w:t>income community investment if the amounts are reinvested in one or more qualified low</w:t>
      </w:r>
      <w:r w:rsidR="00C057DA">
        <w:rPr>
          <w:color w:val="000000" w:themeColor="text1"/>
          <w:u w:color="000000" w:themeColor="text1"/>
        </w:rPr>
        <w:noBreakHyphen/>
      </w:r>
      <w:r w:rsidRPr="00C45773">
        <w:rPr>
          <w:color w:val="000000" w:themeColor="text1"/>
          <w:u w:color="000000" w:themeColor="text1"/>
        </w:rPr>
        <w:t xml:space="preserve">income community investments by the end of the following calendar year.  A qualified community development entity </w:t>
      </w:r>
      <w:r>
        <w:rPr>
          <w:color w:val="000000" w:themeColor="text1"/>
          <w:u w:color="000000" w:themeColor="text1"/>
        </w:rPr>
        <w:t>is not</w:t>
      </w:r>
      <w:r w:rsidRPr="00C45773">
        <w:rPr>
          <w:color w:val="000000" w:themeColor="text1"/>
          <w:u w:color="000000" w:themeColor="text1"/>
        </w:rPr>
        <w:t xml:space="preserve"> required to reinvest capital returned from qualified low</w:t>
      </w:r>
      <w:r w:rsidR="00C057DA">
        <w:rPr>
          <w:color w:val="000000" w:themeColor="text1"/>
          <w:u w:color="000000" w:themeColor="text1"/>
        </w:rPr>
        <w:noBreakHyphen/>
      </w:r>
      <w:r w:rsidRPr="00C45773">
        <w:rPr>
          <w:color w:val="000000" w:themeColor="text1"/>
          <w:u w:color="000000" w:themeColor="text1"/>
        </w:rPr>
        <w:t>income community investments after the sixth anniversary of the issuance of the qualified equity investment, and the qualified low</w:t>
      </w:r>
      <w:r w:rsidR="00C057DA">
        <w:rPr>
          <w:color w:val="000000" w:themeColor="text1"/>
          <w:u w:color="000000" w:themeColor="text1"/>
        </w:rPr>
        <w:noBreakHyphen/>
      </w:r>
      <w:r w:rsidRPr="00C45773">
        <w:rPr>
          <w:color w:val="000000" w:themeColor="text1"/>
          <w:u w:color="000000" w:themeColor="text1"/>
        </w:rPr>
        <w:t xml:space="preserve">income community investment </w:t>
      </w:r>
      <w:r>
        <w:rPr>
          <w:color w:val="000000" w:themeColor="text1"/>
          <w:u w:color="000000" w:themeColor="text1"/>
        </w:rPr>
        <w:t>is</w:t>
      </w:r>
      <w:r w:rsidRPr="00C45773">
        <w:rPr>
          <w:color w:val="000000" w:themeColor="text1"/>
          <w:u w:color="000000" w:themeColor="text1"/>
        </w:rPr>
        <w:t xml:space="preserve"> considered held by the qualified community development entity through the seventh anniversary of the qualified equity investment</w:t>
      </w:r>
      <w:r w:rsidR="00C057DA" w:rsidRPr="00C057DA">
        <w:rPr>
          <w:color w:val="000000" w:themeColor="text1"/>
          <w:u w:color="000000" w:themeColor="text1"/>
        </w:rPr>
        <w:t>’</w:t>
      </w:r>
      <w:r w:rsidRPr="00C45773">
        <w:rPr>
          <w:color w:val="000000" w:themeColor="text1"/>
          <w:u w:color="000000" w:themeColor="text1"/>
        </w:rPr>
        <w:t xml:space="preserve">s issuance;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5773">
        <w:rPr>
          <w:color w:val="000000" w:themeColor="text1"/>
          <w:u w:color="000000" w:themeColor="text1"/>
        </w:rPr>
        <w:tab/>
        <w:t>(4)</w:t>
      </w:r>
      <w:r>
        <w:rPr>
          <w:color w:val="000000" w:themeColor="text1"/>
          <w:u w:color="000000" w:themeColor="text1"/>
        </w:rPr>
        <w:tab/>
        <w:t>a</w:t>
      </w:r>
      <w:r w:rsidRPr="00C45773">
        <w:rPr>
          <w:color w:val="000000" w:themeColor="text1"/>
          <w:u w:color="000000" w:themeColor="text1"/>
        </w:rPr>
        <w:t xml:space="preserve"> distribution or debt payment in</w:t>
      </w:r>
      <w:r>
        <w:rPr>
          <w:color w:val="000000" w:themeColor="text1"/>
          <w:u w:color="000000" w:themeColor="text1"/>
        </w:rPr>
        <w:t xml:space="preserve"> violation of Section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110(A)</w:t>
      </w:r>
      <w:r w:rsidRPr="00C45773">
        <w:rPr>
          <w:color w:val="000000" w:themeColor="text1"/>
          <w:u w:color="000000" w:themeColor="text1"/>
        </w:rPr>
        <w:t>; or</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(5)</w:t>
      </w:r>
      <w:r>
        <w:rPr>
          <w:color w:val="000000" w:themeColor="text1"/>
          <w:u w:color="000000" w:themeColor="text1"/>
        </w:rPr>
        <w:tab/>
        <w:t>a</w:t>
      </w:r>
      <w:r w:rsidRPr="00C45773">
        <w:rPr>
          <w:color w:val="000000" w:themeColor="text1"/>
          <w:u w:color="000000" w:themeColor="text1"/>
        </w:rPr>
        <w:t xml:space="preserve">ny violation of Section </w:t>
      </w:r>
      <w:r>
        <w:rPr>
          <w:color w:val="000000" w:themeColor="text1"/>
          <w:u w:color="000000" w:themeColor="text1"/>
        </w:rPr>
        <w:t>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130</w:t>
      </w:r>
      <w:r w:rsidRPr="00C45773">
        <w:rPr>
          <w:color w:val="000000" w:themeColor="text1"/>
          <w:u w:color="000000" w:themeColor="text1"/>
        </w:rPr>
        <w:t xml:space="preserve">. </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Sec</w:t>
      </w:r>
      <w:r>
        <w:rPr>
          <w:color w:val="000000" w:themeColor="text1"/>
          <w:u w:color="000000" w:themeColor="text1"/>
        </w:rPr>
        <w:t>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C45773">
        <w:rPr>
          <w:color w:val="000000" w:themeColor="text1"/>
          <w:u w:color="000000" w:themeColor="text1"/>
        </w:rPr>
        <w:t xml:space="preserve">Enforcement of each </w:t>
      </w:r>
      <w:r>
        <w:rPr>
          <w:color w:val="000000" w:themeColor="text1"/>
          <w:u w:color="000000" w:themeColor="text1"/>
        </w:rPr>
        <w:t xml:space="preserve">of </w:t>
      </w:r>
      <w:r w:rsidRPr="00C45773">
        <w:rPr>
          <w:color w:val="000000" w:themeColor="text1"/>
          <w:u w:color="000000" w:themeColor="text1"/>
        </w:rPr>
        <w:t>t</w:t>
      </w:r>
      <w:r>
        <w:rPr>
          <w:color w:val="000000" w:themeColor="text1"/>
          <w:u w:color="000000" w:themeColor="text1"/>
        </w:rPr>
        <w:t>he recapture provisions is</w:t>
      </w:r>
      <w:r w:rsidRPr="00C45773">
        <w:rPr>
          <w:color w:val="000000" w:themeColor="text1"/>
          <w:u w:color="000000" w:themeColor="text1"/>
        </w:rPr>
        <w:t xml:space="preserve"> subject to a six</w:t>
      </w:r>
      <w:r w:rsidR="00C057DA">
        <w:rPr>
          <w:color w:val="000000" w:themeColor="text1"/>
          <w:u w:color="000000" w:themeColor="text1"/>
        </w:rPr>
        <w:noBreakHyphen/>
      </w:r>
      <w:r w:rsidRPr="00C45773">
        <w:rPr>
          <w:color w:val="000000" w:themeColor="text1"/>
          <w:u w:color="000000" w:themeColor="text1"/>
        </w:rPr>
        <w:t xml:space="preserve">month cure period.  </w:t>
      </w:r>
      <w:r>
        <w:rPr>
          <w:color w:val="000000" w:themeColor="text1"/>
          <w:u w:color="000000" w:themeColor="text1"/>
        </w:rPr>
        <w:t>A</w:t>
      </w:r>
      <w:r w:rsidRPr="00C45773">
        <w:rPr>
          <w:color w:val="000000" w:themeColor="text1"/>
          <w:u w:color="000000" w:themeColor="text1"/>
        </w:rPr>
        <w:t xml:space="preserve"> recapture </w:t>
      </w:r>
      <w:r>
        <w:rPr>
          <w:color w:val="000000" w:themeColor="text1"/>
          <w:u w:color="000000" w:themeColor="text1"/>
        </w:rPr>
        <w:t>may</w:t>
      </w:r>
      <w:r w:rsidRPr="00C45773">
        <w:rPr>
          <w:color w:val="000000" w:themeColor="text1"/>
          <w:u w:color="000000" w:themeColor="text1"/>
        </w:rPr>
        <w:t xml:space="preserve"> </w:t>
      </w:r>
      <w:r>
        <w:rPr>
          <w:color w:val="000000" w:themeColor="text1"/>
          <w:u w:color="000000" w:themeColor="text1"/>
        </w:rPr>
        <w:t xml:space="preserve">not </w:t>
      </w:r>
      <w:r w:rsidRPr="00C45773">
        <w:rPr>
          <w:color w:val="000000" w:themeColor="text1"/>
          <w:u w:color="000000" w:themeColor="text1"/>
        </w:rPr>
        <w:t>occur until the qualified community development entity ha</w:t>
      </w:r>
      <w:r>
        <w:rPr>
          <w:color w:val="000000" w:themeColor="text1"/>
          <w:u w:color="000000" w:themeColor="text1"/>
        </w:rPr>
        <w:t>s</w:t>
      </w:r>
      <w:r w:rsidRPr="00C45773">
        <w:rPr>
          <w:color w:val="000000" w:themeColor="text1"/>
          <w:u w:color="000000" w:themeColor="text1"/>
        </w:rPr>
        <w:t xml:space="preserve"> been given notice of noncompliance and afforded six months from the date of </w:t>
      </w:r>
      <w:r>
        <w:rPr>
          <w:color w:val="000000" w:themeColor="text1"/>
          <w:u w:color="000000" w:themeColor="text1"/>
        </w:rPr>
        <w:t>the</w:t>
      </w:r>
      <w:r w:rsidRPr="00C45773">
        <w:rPr>
          <w:color w:val="000000" w:themeColor="text1"/>
          <w:u w:color="000000" w:themeColor="text1"/>
        </w:rPr>
        <w:t xml:space="preserve"> notice to cure the noncompliance.  </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Sec</w:t>
      </w:r>
      <w:r>
        <w:rPr>
          <w:color w:val="000000" w:themeColor="text1"/>
          <w:u w:color="000000" w:themeColor="text1"/>
        </w:rPr>
        <w:t>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A</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A qualified community development entity seek</w:t>
      </w:r>
      <w:r>
        <w:rPr>
          <w:color w:val="000000" w:themeColor="text1"/>
          <w:u w:color="000000" w:themeColor="text1"/>
        </w:rPr>
        <w:t>ing</w:t>
      </w:r>
      <w:r w:rsidRPr="00C45773">
        <w:rPr>
          <w:color w:val="000000" w:themeColor="text1"/>
          <w:u w:color="000000" w:themeColor="text1"/>
        </w:rPr>
        <w:t xml:space="preserve"> to have an equity investment or long</w:t>
      </w:r>
      <w:r w:rsidR="00C057DA">
        <w:rPr>
          <w:color w:val="000000" w:themeColor="text1"/>
          <w:u w:color="000000" w:themeColor="text1"/>
        </w:rPr>
        <w:noBreakHyphen/>
      </w:r>
      <w:r w:rsidRPr="00C45773">
        <w:rPr>
          <w:color w:val="000000" w:themeColor="text1"/>
          <w:u w:color="000000" w:themeColor="text1"/>
        </w:rPr>
        <w:t xml:space="preserve">term debt security designated as a qualified equity investment and eligible for tax credits </w:t>
      </w:r>
      <w:r>
        <w:rPr>
          <w:color w:val="000000" w:themeColor="text1"/>
          <w:u w:color="000000" w:themeColor="text1"/>
        </w:rPr>
        <w:t>pursuant to this chapter</w:t>
      </w:r>
      <w:r w:rsidRPr="00C45773">
        <w:rPr>
          <w:color w:val="000000" w:themeColor="text1"/>
          <w:u w:color="000000" w:themeColor="text1"/>
        </w:rPr>
        <w:t xml:space="preserve"> shall pay a deposit in the amount of one half of one percent of the amount of the equity investment or long</w:t>
      </w:r>
      <w:r w:rsidR="00C057DA">
        <w:rPr>
          <w:color w:val="000000" w:themeColor="text1"/>
          <w:u w:color="000000" w:themeColor="text1"/>
        </w:rPr>
        <w:noBreakHyphen/>
      </w:r>
      <w:r w:rsidRPr="00C45773">
        <w:rPr>
          <w:color w:val="000000" w:themeColor="text1"/>
          <w:u w:color="000000" w:themeColor="text1"/>
        </w:rPr>
        <w:t xml:space="preserve">term debt security requested in an application to be designated as a qualified equity investment to the </w:t>
      </w:r>
      <w:r>
        <w:rPr>
          <w:color w:val="000000" w:themeColor="text1"/>
          <w:u w:color="000000" w:themeColor="text1"/>
        </w:rPr>
        <w:t>department for deposit in the New Market</w:t>
      </w:r>
      <w:r w:rsidRPr="00C45773">
        <w:rPr>
          <w:color w:val="000000" w:themeColor="text1"/>
          <w:u w:color="000000" w:themeColor="text1"/>
        </w:rPr>
        <w:t xml:space="preserve"> </w:t>
      </w:r>
      <w:r>
        <w:rPr>
          <w:color w:val="000000" w:themeColor="text1"/>
          <w:u w:color="000000" w:themeColor="text1"/>
        </w:rPr>
        <w:t>P</w:t>
      </w:r>
      <w:r w:rsidRPr="00C45773">
        <w:rPr>
          <w:color w:val="000000" w:themeColor="text1"/>
          <w:u w:color="000000" w:themeColor="text1"/>
        </w:rPr>
        <w:t xml:space="preserve">erformance </w:t>
      </w:r>
      <w:r>
        <w:rPr>
          <w:color w:val="000000" w:themeColor="text1"/>
          <w:u w:color="000000" w:themeColor="text1"/>
        </w:rPr>
        <w:t>G</w:t>
      </w:r>
      <w:r w:rsidRPr="00C45773">
        <w:rPr>
          <w:color w:val="000000" w:themeColor="text1"/>
          <w:u w:color="000000" w:themeColor="text1"/>
        </w:rPr>
        <w:t xml:space="preserve">uarantee </w:t>
      </w:r>
      <w:r>
        <w:rPr>
          <w:color w:val="000000" w:themeColor="text1"/>
          <w:u w:color="000000" w:themeColor="text1"/>
        </w:rPr>
        <w:t>A</w:t>
      </w:r>
      <w:r w:rsidRPr="00C45773">
        <w:rPr>
          <w:color w:val="000000" w:themeColor="text1"/>
          <w:u w:color="000000" w:themeColor="text1"/>
        </w:rPr>
        <w:t>ccount</w:t>
      </w:r>
      <w:r>
        <w:rPr>
          <w:color w:val="000000" w:themeColor="text1"/>
          <w:u w:color="000000" w:themeColor="text1"/>
        </w:rPr>
        <w:t xml:space="preserve"> (account)</w:t>
      </w:r>
      <w:r w:rsidRPr="00C45773">
        <w:rPr>
          <w:color w:val="000000" w:themeColor="text1"/>
          <w:u w:color="000000" w:themeColor="text1"/>
        </w:rPr>
        <w:t>, which is hereby established</w:t>
      </w:r>
      <w:r>
        <w:rPr>
          <w:color w:val="000000" w:themeColor="text1"/>
          <w:u w:color="000000" w:themeColor="text1"/>
        </w:rPr>
        <w:t xml:space="preserve"> in the State </w:t>
      </w:r>
      <w:r w:rsidR="00394411">
        <w:rPr>
          <w:color w:val="000000" w:themeColor="text1"/>
          <w:u w:color="000000" w:themeColor="text1"/>
        </w:rPr>
        <w:t>T</w:t>
      </w:r>
      <w:r>
        <w:rPr>
          <w:color w:val="000000" w:themeColor="text1"/>
          <w:u w:color="000000" w:themeColor="text1"/>
        </w:rPr>
        <w:t xml:space="preserve">reasury separate and distinct from the general fund of the </w:t>
      </w:r>
      <w:r w:rsidR="00394411">
        <w:rPr>
          <w:color w:val="000000" w:themeColor="text1"/>
          <w:u w:color="000000" w:themeColor="text1"/>
        </w:rPr>
        <w:t>S</w:t>
      </w:r>
      <w:r>
        <w:rPr>
          <w:color w:val="000000" w:themeColor="text1"/>
          <w:u w:color="000000" w:themeColor="text1"/>
        </w:rPr>
        <w:t>tate and all other funds.  Funds in this account at the end of a fiscal year carry forward in it to the succeeding fiscal year.  Revenue in the fund must be used for the purposes of this chapter</w:t>
      </w:r>
      <w:r w:rsidRPr="00C45773">
        <w:rPr>
          <w:color w:val="000000" w:themeColor="text1"/>
          <w:u w:color="000000" w:themeColor="text1"/>
        </w:rPr>
        <w:t>.  The entity forfeit</w:t>
      </w:r>
      <w:r>
        <w:rPr>
          <w:color w:val="000000" w:themeColor="text1"/>
          <w:u w:color="000000" w:themeColor="text1"/>
        </w:rPr>
        <w:t>s</w:t>
      </w:r>
      <w:r w:rsidRPr="00C45773">
        <w:rPr>
          <w:color w:val="000000" w:themeColor="text1"/>
          <w:u w:color="000000" w:themeColor="text1"/>
        </w:rPr>
        <w:t xml:space="preserve"> the deposit in its entirety if: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1</w:t>
      </w:r>
      <w:r w:rsidRPr="00C45773">
        <w:rPr>
          <w:color w:val="000000" w:themeColor="text1"/>
          <w:u w:color="000000" w:themeColor="text1"/>
        </w:rPr>
        <w:t>)</w:t>
      </w:r>
      <w:r>
        <w:rPr>
          <w:color w:val="000000" w:themeColor="text1"/>
          <w:u w:color="000000" w:themeColor="text1"/>
        </w:rPr>
        <w:tab/>
        <w:t>t</w:t>
      </w:r>
      <w:r w:rsidRPr="00C45773">
        <w:rPr>
          <w:color w:val="000000" w:themeColor="text1"/>
          <w:u w:color="000000" w:themeColor="text1"/>
        </w:rPr>
        <w:t xml:space="preserve">he qualified community development entity and its subsidiary qualified community development entities fail to issue the total amount of qualified equity investments certified by the </w:t>
      </w:r>
      <w:r>
        <w:rPr>
          <w:color w:val="000000" w:themeColor="text1"/>
          <w:u w:color="000000" w:themeColor="text1"/>
        </w:rPr>
        <w:t>department</w:t>
      </w:r>
      <w:r w:rsidRPr="00C45773">
        <w:rPr>
          <w:color w:val="000000" w:themeColor="text1"/>
          <w:u w:color="000000" w:themeColor="text1"/>
        </w:rPr>
        <w:t xml:space="preserve"> and receive cash in the total amount</w:t>
      </w:r>
      <w:r>
        <w:rPr>
          <w:color w:val="000000" w:themeColor="text1"/>
          <w:u w:color="000000" w:themeColor="text1"/>
        </w:rPr>
        <w:t xml:space="preserve"> certified pursuant Section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50</w:t>
      </w:r>
      <w:r w:rsidRPr="00C45773">
        <w:rPr>
          <w:color w:val="000000" w:themeColor="text1"/>
          <w:u w:color="000000" w:themeColor="text1"/>
        </w:rPr>
        <w:t xml:space="preserve">; or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C45773">
        <w:rPr>
          <w:color w:val="000000" w:themeColor="text1"/>
          <w:u w:color="000000" w:themeColor="text1"/>
        </w:rPr>
        <w:t>)</w:t>
      </w:r>
      <w:r>
        <w:rPr>
          <w:color w:val="000000" w:themeColor="text1"/>
          <w:u w:color="000000" w:themeColor="text1"/>
        </w:rPr>
        <w:tab/>
        <w:t>t</w:t>
      </w:r>
      <w:r w:rsidRPr="00C45773">
        <w:rPr>
          <w:color w:val="000000" w:themeColor="text1"/>
          <w:u w:color="000000" w:themeColor="text1"/>
        </w:rPr>
        <w:t xml:space="preserve">he qualified community development entity or any subsidiary qualified community development entity that issues a qualified equity investment certified </w:t>
      </w:r>
      <w:r>
        <w:rPr>
          <w:color w:val="000000" w:themeColor="text1"/>
          <w:u w:color="000000" w:themeColor="text1"/>
        </w:rPr>
        <w:t>pursuant to</w:t>
      </w:r>
      <w:r w:rsidRPr="00C45773">
        <w:rPr>
          <w:color w:val="000000" w:themeColor="text1"/>
          <w:u w:color="000000" w:themeColor="text1"/>
        </w:rPr>
        <w:t xml:space="preserve"> this </w:t>
      </w:r>
      <w:r>
        <w:rPr>
          <w:color w:val="000000" w:themeColor="text1"/>
          <w:u w:color="000000" w:themeColor="text1"/>
        </w:rPr>
        <w:t>s</w:t>
      </w:r>
      <w:r w:rsidRPr="00C45773">
        <w:rPr>
          <w:color w:val="000000" w:themeColor="text1"/>
          <w:u w:color="000000" w:themeColor="text1"/>
        </w:rPr>
        <w:t>ection fails to make qualified low</w:t>
      </w:r>
      <w:r w:rsidR="00C057DA">
        <w:rPr>
          <w:color w:val="000000" w:themeColor="text1"/>
          <w:u w:color="000000" w:themeColor="text1"/>
        </w:rPr>
        <w:noBreakHyphen/>
      </w:r>
      <w:r w:rsidRPr="00C45773">
        <w:rPr>
          <w:color w:val="000000" w:themeColor="text1"/>
          <w:u w:color="000000" w:themeColor="text1"/>
        </w:rPr>
        <w:t>income community investments in qualified active low</w:t>
      </w:r>
      <w:r w:rsidR="00C057DA">
        <w:rPr>
          <w:color w:val="000000" w:themeColor="text1"/>
          <w:u w:color="000000" w:themeColor="text1"/>
        </w:rPr>
        <w:noBreakHyphen/>
      </w:r>
      <w:r w:rsidRPr="00C45773">
        <w:rPr>
          <w:color w:val="000000" w:themeColor="text1"/>
          <w:u w:color="000000" w:themeColor="text1"/>
        </w:rPr>
        <w:t xml:space="preserve">income community businesses in </w:t>
      </w:r>
      <w:r>
        <w:rPr>
          <w:color w:val="000000" w:themeColor="text1"/>
          <w:u w:color="000000" w:themeColor="text1"/>
        </w:rPr>
        <w:t>this State</w:t>
      </w:r>
      <w:r w:rsidRPr="00C45773">
        <w:rPr>
          <w:color w:val="000000" w:themeColor="text1"/>
          <w:u w:color="000000" w:themeColor="text1"/>
        </w:rPr>
        <w:t xml:space="preserve"> equal to at leas</w:t>
      </w:r>
      <w:r>
        <w:rPr>
          <w:color w:val="000000" w:themeColor="text1"/>
          <w:u w:color="000000" w:themeColor="text1"/>
        </w:rPr>
        <w:t>t eighty</w:t>
      </w:r>
      <w:r w:rsidR="00C057DA">
        <w:rPr>
          <w:color w:val="000000" w:themeColor="text1"/>
          <w:u w:color="000000" w:themeColor="text1"/>
        </w:rPr>
        <w:noBreakHyphen/>
      </w:r>
      <w:r>
        <w:rPr>
          <w:color w:val="000000" w:themeColor="text1"/>
          <w:u w:color="000000" w:themeColor="text1"/>
        </w:rPr>
        <w:t>five percent</w:t>
      </w:r>
      <w:r w:rsidRPr="00C45773">
        <w:rPr>
          <w:color w:val="000000" w:themeColor="text1"/>
          <w:u w:color="000000" w:themeColor="text1"/>
        </w:rPr>
        <w:t xml:space="preserve"> of the purchase price of the qualified equity investment  by the second credit allowance date of </w:t>
      </w:r>
      <w:r>
        <w:rPr>
          <w:color w:val="000000" w:themeColor="text1"/>
          <w:u w:color="000000" w:themeColor="text1"/>
        </w:rPr>
        <w:t>the</w:t>
      </w:r>
      <w:r w:rsidRPr="00C45773">
        <w:rPr>
          <w:color w:val="000000" w:themeColor="text1"/>
          <w:u w:color="000000" w:themeColor="text1"/>
        </w:rPr>
        <w:t xml:space="preserve"> qualified equity investment. </w:t>
      </w:r>
      <w:r>
        <w:rPr>
          <w:color w:val="000000" w:themeColor="text1"/>
          <w:u w:color="000000" w:themeColor="text1"/>
        </w:rPr>
        <w:t xml:space="preserve"> </w:t>
      </w:r>
      <w:r w:rsidRPr="00C45773">
        <w:rPr>
          <w:color w:val="000000" w:themeColor="text1"/>
          <w:u w:color="000000" w:themeColor="text1"/>
        </w:rPr>
        <w:t>The si</w:t>
      </w:r>
      <w:r>
        <w:rPr>
          <w:color w:val="000000" w:themeColor="text1"/>
          <w:u w:color="000000" w:themeColor="text1"/>
        </w:rPr>
        <w:t>x month cure period allowed pursuant to Section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70 is not</w:t>
      </w:r>
      <w:r w:rsidRPr="00C45773">
        <w:rPr>
          <w:color w:val="000000" w:themeColor="text1"/>
          <w:u w:color="000000" w:themeColor="text1"/>
        </w:rPr>
        <w:t xml:space="preserve"> applicable to the forfeiture of deposits </w:t>
      </w:r>
      <w:r>
        <w:rPr>
          <w:color w:val="000000" w:themeColor="text1"/>
          <w:u w:color="000000" w:themeColor="text1"/>
        </w:rPr>
        <w:t>pursuant to</w:t>
      </w:r>
      <w:r w:rsidRPr="00C45773">
        <w:rPr>
          <w:color w:val="000000" w:themeColor="text1"/>
          <w:u w:color="000000" w:themeColor="text1"/>
        </w:rPr>
        <w:t xml:space="preserve"> </w:t>
      </w:r>
      <w:r>
        <w:rPr>
          <w:color w:val="000000" w:themeColor="text1"/>
          <w:u w:color="000000" w:themeColor="text1"/>
        </w:rPr>
        <w:t>item</w:t>
      </w:r>
      <w:r w:rsidRPr="00C45773">
        <w:rPr>
          <w:color w:val="000000" w:themeColor="text1"/>
          <w:u w:color="000000" w:themeColor="text1"/>
        </w:rPr>
        <w:t xml:space="preserve"> (</w:t>
      </w:r>
      <w:r>
        <w:rPr>
          <w:color w:val="000000" w:themeColor="text1"/>
          <w:u w:color="000000" w:themeColor="text1"/>
        </w:rPr>
        <w:t>2</w:t>
      </w:r>
      <w:r w:rsidRPr="00C45773">
        <w:rPr>
          <w:color w:val="000000" w:themeColor="text1"/>
          <w:u w:color="000000" w:themeColor="text1"/>
        </w:rPr>
        <w:t>).</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B</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The deposit required </w:t>
      </w:r>
      <w:r>
        <w:rPr>
          <w:color w:val="000000" w:themeColor="text1"/>
          <w:u w:color="000000" w:themeColor="text1"/>
        </w:rPr>
        <w:t>pu</w:t>
      </w:r>
      <w:r w:rsidRPr="00C45773">
        <w:rPr>
          <w:color w:val="000000" w:themeColor="text1"/>
          <w:u w:color="000000" w:themeColor="text1"/>
        </w:rPr>
        <w:t>r</w:t>
      </w:r>
      <w:r>
        <w:rPr>
          <w:color w:val="000000" w:themeColor="text1"/>
          <w:u w:color="000000" w:themeColor="text1"/>
        </w:rPr>
        <w:t>suant to</w:t>
      </w:r>
      <w:r w:rsidRPr="00C45773">
        <w:rPr>
          <w:color w:val="000000" w:themeColor="text1"/>
          <w:u w:color="000000" w:themeColor="text1"/>
        </w:rPr>
        <w:t xml:space="preserve"> subsection (</w:t>
      </w:r>
      <w:r>
        <w:rPr>
          <w:color w:val="000000" w:themeColor="text1"/>
          <w:u w:color="000000" w:themeColor="text1"/>
        </w:rPr>
        <w:t>A</w:t>
      </w:r>
      <w:r w:rsidRPr="00C45773">
        <w:rPr>
          <w:color w:val="000000" w:themeColor="text1"/>
          <w:u w:color="000000" w:themeColor="text1"/>
        </w:rPr>
        <w:t xml:space="preserve">) of this section </w:t>
      </w:r>
      <w:r>
        <w:rPr>
          <w:color w:val="000000" w:themeColor="text1"/>
          <w:u w:color="000000" w:themeColor="text1"/>
        </w:rPr>
        <w:t>must</w:t>
      </w:r>
      <w:r w:rsidRPr="00C45773">
        <w:rPr>
          <w:color w:val="000000" w:themeColor="text1"/>
          <w:u w:color="000000" w:themeColor="text1"/>
        </w:rPr>
        <w:t xml:space="preserve"> be paid to the </w:t>
      </w:r>
      <w:r>
        <w:rPr>
          <w:color w:val="000000" w:themeColor="text1"/>
          <w:u w:color="000000" w:themeColor="text1"/>
        </w:rPr>
        <w:t>department and held in the account u</w:t>
      </w:r>
      <w:r w:rsidRPr="00C45773">
        <w:rPr>
          <w:color w:val="000000" w:themeColor="text1"/>
          <w:u w:color="000000" w:themeColor="text1"/>
        </w:rPr>
        <w:t xml:space="preserve">ntil </w:t>
      </w:r>
      <w:r>
        <w:rPr>
          <w:color w:val="000000" w:themeColor="text1"/>
          <w:u w:color="000000" w:themeColor="text1"/>
        </w:rPr>
        <w:t>t</w:t>
      </w:r>
      <w:r w:rsidRPr="00C45773">
        <w:rPr>
          <w:color w:val="000000" w:themeColor="text1"/>
          <w:u w:color="000000" w:themeColor="text1"/>
        </w:rPr>
        <w:t>h</w:t>
      </w:r>
      <w:r>
        <w:rPr>
          <w:color w:val="000000" w:themeColor="text1"/>
          <w:u w:color="000000" w:themeColor="text1"/>
        </w:rPr>
        <w:t>e</w:t>
      </w:r>
      <w:r w:rsidRPr="00C45773">
        <w:rPr>
          <w:color w:val="000000" w:themeColor="text1"/>
          <w:u w:color="000000" w:themeColor="text1"/>
        </w:rPr>
        <w:t xml:space="preserve"> time compliance with the provisions of this subsection ha</w:t>
      </w:r>
      <w:r>
        <w:rPr>
          <w:color w:val="000000" w:themeColor="text1"/>
          <w:u w:color="000000" w:themeColor="text1"/>
        </w:rPr>
        <w:t>s</w:t>
      </w:r>
      <w:r w:rsidRPr="00C45773">
        <w:rPr>
          <w:color w:val="000000" w:themeColor="text1"/>
          <w:u w:color="000000" w:themeColor="text1"/>
        </w:rPr>
        <w:t xml:space="preserve"> been established</w:t>
      </w:r>
      <w:r>
        <w:rPr>
          <w:color w:val="000000" w:themeColor="text1"/>
          <w:u w:color="000000" w:themeColor="text1"/>
        </w:rPr>
        <w:t xml:space="preserve">.  </w:t>
      </w:r>
      <w:r w:rsidRPr="00C45773">
        <w:rPr>
          <w:color w:val="000000" w:themeColor="text1"/>
          <w:u w:color="000000" w:themeColor="text1"/>
        </w:rPr>
        <w:t xml:space="preserve">The qualified community development entity may request a refund of the deposit from the </w:t>
      </w:r>
      <w:r>
        <w:rPr>
          <w:color w:val="000000" w:themeColor="text1"/>
          <w:u w:color="000000" w:themeColor="text1"/>
        </w:rPr>
        <w:t>department</w:t>
      </w:r>
      <w:r w:rsidRPr="00C45773">
        <w:rPr>
          <w:color w:val="000000" w:themeColor="text1"/>
          <w:u w:color="000000" w:themeColor="text1"/>
        </w:rPr>
        <w:t xml:space="preserve"> no sooner than </w:t>
      </w:r>
      <w:r>
        <w:rPr>
          <w:color w:val="000000" w:themeColor="text1"/>
          <w:u w:color="000000" w:themeColor="text1"/>
        </w:rPr>
        <w:t>thirty</w:t>
      </w:r>
      <w:r w:rsidRPr="00C45773">
        <w:rPr>
          <w:color w:val="000000" w:themeColor="text1"/>
          <w:u w:color="000000" w:themeColor="text1"/>
        </w:rPr>
        <w:t xml:space="preserve"> days after having met all t</w:t>
      </w:r>
      <w:r>
        <w:rPr>
          <w:color w:val="000000" w:themeColor="text1"/>
          <w:u w:color="000000" w:themeColor="text1"/>
        </w:rPr>
        <w:t>he requirements of subsection (A</w:t>
      </w:r>
      <w:r w:rsidRPr="00C45773">
        <w:rPr>
          <w:color w:val="000000" w:themeColor="text1"/>
          <w:u w:color="000000" w:themeColor="text1"/>
        </w:rPr>
        <w:t xml:space="preserve">) of this section.  The </w:t>
      </w:r>
      <w:r>
        <w:rPr>
          <w:color w:val="000000" w:themeColor="text1"/>
          <w:u w:color="000000" w:themeColor="text1"/>
        </w:rPr>
        <w:t>department</w:t>
      </w:r>
      <w:r w:rsidRPr="00C45773">
        <w:rPr>
          <w:color w:val="000000" w:themeColor="text1"/>
          <w:u w:color="000000" w:themeColor="text1"/>
        </w:rPr>
        <w:t xml:space="preserve"> ha</w:t>
      </w:r>
      <w:r>
        <w:rPr>
          <w:color w:val="000000" w:themeColor="text1"/>
          <w:u w:color="000000" w:themeColor="text1"/>
        </w:rPr>
        <w:t>s</w:t>
      </w:r>
      <w:r w:rsidRPr="00C45773">
        <w:rPr>
          <w:color w:val="000000" w:themeColor="text1"/>
          <w:u w:color="000000" w:themeColor="text1"/>
        </w:rPr>
        <w:t xml:space="preserve"> </w:t>
      </w:r>
      <w:r>
        <w:rPr>
          <w:color w:val="000000" w:themeColor="text1"/>
          <w:u w:color="000000" w:themeColor="text1"/>
        </w:rPr>
        <w:t>thirty</w:t>
      </w:r>
      <w:r w:rsidRPr="00C45773">
        <w:rPr>
          <w:color w:val="000000" w:themeColor="text1"/>
          <w:u w:color="000000" w:themeColor="text1"/>
        </w:rPr>
        <w:t xml:space="preserve"> days to comply with </w:t>
      </w:r>
      <w:r>
        <w:rPr>
          <w:color w:val="000000" w:themeColor="text1"/>
          <w:u w:color="000000" w:themeColor="text1"/>
        </w:rPr>
        <w:t>t</w:t>
      </w:r>
      <w:r w:rsidRPr="00C45773">
        <w:rPr>
          <w:color w:val="000000" w:themeColor="text1"/>
          <w:u w:color="000000" w:themeColor="text1"/>
        </w:rPr>
        <w:t>h</w:t>
      </w:r>
      <w:r>
        <w:rPr>
          <w:color w:val="000000" w:themeColor="text1"/>
          <w:u w:color="000000" w:themeColor="text1"/>
        </w:rPr>
        <w:t>e</w:t>
      </w:r>
      <w:r w:rsidRPr="00C45773">
        <w:rPr>
          <w:color w:val="000000" w:themeColor="text1"/>
          <w:u w:color="000000" w:themeColor="text1"/>
        </w:rPr>
        <w:t xml:space="preserve"> request or give notice of noncompliance.</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C</w:t>
      </w:r>
      <w:r w:rsidRPr="00C45773">
        <w:rPr>
          <w:color w:val="000000" w:themeColor="text1"/>
          <w:u w:color="000000" w:themeColor="text1"/>
        </w:rPr>
        <w:t>)</w:t>
      </w:r>
      <w:r>
        <w:rPr>
          <w:color w:val="000000" w:themeColor="text1"/>
          <w:u w:color="000000" w:themeColor="text1"/>
        </w:rPr>
        <w:tab/>
        <w:t>A</w:t>
      </w:r>
      <w:r w:rsidRPr="00C45773">
        <w:rPr>
          <w:color w:val="000000" w:themeColor="text1"/>
          <w:u w:color="000000" w:themeColor="text1"/>
        </w:rPr>
        <w:t xml:space="preserve"> deposit </w:t>
      </w:r>
      <w:r>
        <w:rPr>
          <w:color w:val="000000" w:themeColor="text1"/>
          <w:u w:color="000000" w:themeColor="text1"/>
        </w:rPr>
        <w:t>is not required</w:t>
      </w:r>
      <w:r w:rsidRPr="00C45773">
        <w:rPr>
          <w:color w:val="000000" w:themeColor="text1"/>
          <w:u w:color="000000" w:themeColor="text1"/>
        </w:rPr>
        <w:t xml:space="preserve"> from applicants that</w:t>
      </w:r>
      <w:r>
        <w:rPr>
          <w:color w:val="000000" w:themeColor="text1"/>
          <w:u w:color="000000" w:themeColor="text1"/>
        </w:rPr>
        <w:t>:</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1</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have had proposed qualified equity investments certified </w:t>
      </w:r>
      <w:r>
        <w:rPr>
          <w:color w:val="000000" w:themeColor="text1"/>
          <w:u w:color="000000" w:themeColor="text1"/>
        </w:rPr>
        <w:t>pursuant to</w:t>
      </w:r>
      <w:r w:rsidRPr="00C45773">
        <w:rPr>
          <w:color w:val="000000" w:themeColor="text1"/>
          <w:u w:color="000000" w:themeColor="text1"/>
        </w:rPr>
        <w:t xml:space="preserve"> Section </w:t>
      </w:r>
      <w:r>
        <w:rPr>
          <w:color w:val="000000" w:themeColor="text1"/>
          <w:u w:color="000000" w:themeColor="text1"/>
        </w:rPr>
        <w:t>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50;</w:t>
      </w:r>
      <w:r w:rsidRPr="00C45773">
        <w:rPr>
          <w:color w:val="000000" w:themeColor="text1"/>
          <w:u w:color="000000" w:themeColor="text1"/>
        </w:rPr>
        <w:t xml:space="preserve"> and</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2</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have not forfeited a deposit made </w:t>
      </w:r>
      <w:r>
        <w:rPr>
          <w:color w:val="000000" w:themeColor="text1"/>
          <w:u w:color="000000" w:themeColor="text1"/>
        </w:rPr>
        <w:t>pursuant to this s</w:t>
      </w:r>
      <w:r w:rsidRPr="00C45773">
        <w:rPr>
          <w:color w:val="000000" w:themeColor="text1"/>
          <w:u w:color="000000" w:themeColor="text1"/>
        </w:rPr>
        <w:t xml:space="preserve">ection. </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Sec</w:t>
      </w:r>
      <w:r>
        <w:rPr>
          <w:color w:val="000000" w:themeColor="text1"/>
          <w:u w:color="000000" w:themeColor="text1"/>
        </w:rPr>
        <w:t>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90.</w:t>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A</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The </w:t>
      </w:r>
      <w:r>
        <w:rPr>
          <w:color w:val="000000" w:themeColor="text1"/>
          <w:u w:color="000000" w:themeColor="text1"/>
        </w:rPr>
        <w:t>department</w:t>
      </w:r>
      <w:r w:rsidRPr="00C45773">
        <w:rPr>
          <w:color w:val="000000" w:themeColor="text1"/>
          <w:u w:color="000000" w:themeColor="text1"/>
        </w:rPr>
        <w:t xml:space="preserve"> shall issue letter rulings regarding the tax credit program authorized </w:t>
      </w:r>
      <w:r>
        <w:rPr>
          <w:color w:val="000000" w:themeColor="text1"/>
          <w:u w:color="000000" w:themeColor="text1"/>
        </w:rPr>
        <w:t>pursuant</w:t>
      </w:r>
      <w:r w:rsidRPr="00C45773">
        <w:rPr>
          <w:color w:val="000000" w:themeColor="text1"/>
          <w:u w:color="000000" w:themeColor="text1"/>
        </w:rPr>
        <w:t xml:space="preserve"> this </w:t>
      </w:r>
      <w:r>
        <w:rPr>
          <w:color w:val="000000" w:themeColor="text1"/>
          <w:u w:color="000000" w:themeColor="text1"/>
        </w:rPr>
        <w:t>chapter</w:t>
      </w:r>
      <w:r w:rsidRPr="00C45773">
        <w:rPr>
          <w:color w:val="000000" w:themeColor="text1"/>
          <w:u w:color="000000" w:themeColor="text1"/>
        </w:rPr>
        <w:t xml:space="preserve">, subject to the terms and conditions set forth in this </w:t>
      </w:r>
      <w:r>
        <w:rPr>
          <w:color w:val="000000" w:themeColor="text1"/>
          <w:u w:color="000000" w:themeColor="text1"/>
        </w:rPr>
        <w:t>s</w:t>
      </w:r>
      <w:r w:rsidRPr="00C45773">
        <w:rPr>
          <w:color w:val="000000" w:themeColor="text1"/>
          <w:u w:color="000000" w:themeColor="text1"/>
        </w:rPr>
        <w:t>ection</w:t>
      </w:r>
      <w:r>
        <w:rPr>
          <w:color w:val="000000" w:themeColor="text1"/>
          <w:u w:color="000000" w:themeColor="text1"/>
        </w:rPr>
        <w:t xml:space="preserve">.  </w:t>
      </w:r>
      <w:r w:rsidRPr="00C45773">
        <w:rPr>
          <w:color w:val="000000" w:themeColor="text1"/>
          <w:u w:color="000000" w:themeColor="text1"/>
        </w:rPr>
        <w:t xml:space="preserve">For the purposes of this </w:t>
      </w:r>
      <w:r>
        <w:rPr>
          <w:color w:val="000000" w:themeColor="text1"/>
          <w:u w:color="000000" w:themeColor="text1"/>
        </w:rPr>
        <w:t>chapter</w:t>
      </w:r>
      <w:r w:rsidRPr="00C45773">
        <w:rPr>
          <w:color w:val="000000" w:themeColor="text1"/>
          <w:u w:color="000000" w:themeColor="text1"/>
        </w:rPr>
        <w:t xml:space="preserve">, the term </w:t>
      </w:r>
      <w:r w:rsidR="00C057DA" w:rsidRPr="00C057DA">
        <w:rPr>
          <w:color w:val="000000" w:themeColor="text1"/>
          <w:u w:color="000000" w:themeColor="text1"/>
        </w:rPr>
        <w:t>‘</w:t>
      </w:r>
      <w:r w:rsidRPr="00C45773">
        <w:rPr>
          <w:color w:val="000000" w:themeColor="text1"/>
          <w:u w:color="000000" w:themeColor="text1"/>
        </w:rPr>
        <w:t>letter ruling</w:t>
      </w:r>
      <w:r w:rsidR="00C057DA" w:rsidRPr="00C057DA">
        <w:rPr>
          <w:color w:val="000000" w:themeColor="text1"/>
          <w:u w:color="000000" w:themeColor="text1"/>
        </w:rPr>
        <w:t>’</w:t>
      </w:r>
      <w:r w:rsidRPr="00C45773">
        <w:rPr>
          <w:color w:val="000000" w:themeColor="text1"/>
          <w:u w:color="000000" w:themeColor="text1"/>
        </w:rPr>
        <w:t xml:space="preserve"> means a written interpretation of law to a specific set of facts provided by the applicant requesting a letter ruling.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B</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The </w:t>
      </w:r>
      <w:r>
        <w:rPr>
          <w:color w:val="000000" w:themeColor="text1"/>
          <w:u w:color="000000" w:themeColor="text1"/>
        </w:rPr>
        <w:t>department</w:t>
      </w:r>
      <w:r w:rsidRPr="00C45773">
        <w:rPr>
          <w:color w:val="000000" w:themeColor="text1"/>
          <w:u w:color="000000" w:themeColor="text1"/>
        </w:rPr>
        <w:t xml:space="preserve"> shall respond to a request for a letter ruling within sixty days of receipt of </w:t>
      </w:r>
      <w:r>
        <w:rPr>
          <w:color w:val="000000" w:themeColor="text1"/>
          <w:u w:color="000000" w:themeColor="text1"/>
        </w:rPr>
        <w:t>the</w:t>
      </w:r>
      <w:r w:rsidRPr="00C45773">
        <w:rPr>
          <w:color w:val="000000" w:themeColor="text1"/>
          <w:u w:color="000000" w:themeColor="text1"/>
        </w:rPr>
        <w:t xml:space="preserve"> request</w:t>
      </w:r>
      <w:r>
        <w:rPr>
          <w:color w:val="000000" w:themeColor="text1"/>
          <w:u w:color="000000" w:themeColor="text1"/>
        </w:rPr>
        <w:t xml:space="preserve">.  </w:t>
      </w:r>
      <w:r w:rsidRPr="00C45773">
        <w:rPr>
          <w:color w:val="000000" w:themeColor="text1"/>
          <w:u w:color="000000" w:themeColor="text1"/>
        </w:rPr>
        <w:t xml:space="preserve">The applicant may provide a draft letter ruling for the </w:t>
      </w:r>
      <w:r>
        <w:rPr>
          <w:color w:val="000000" w:themeColor="text1"/>
          <w:u w:color="000000" w:themeColor="text1"/>
        </w:rPr>
        <w:t>department</w:t>
      </w:r>
      <w:r w:rsidR="00C057DA" w:rsidRPr="00C057DA">
        <w:rPr>
          <w:color w:val="000000" w:themeColor="text1"/>
          <w:u w:color="000000" w:themeColor="text1"/>
        </w:rPr>
        <w:t>’</w:t>
      </w:r>
      <w:r w:rsidRPr="00C45773">
        <w:rPr>
          <w:color w:val="000000" w:themeColor="text1"/>
          <w:u w:color="000000" w:themeColor="text1"/>
        </w:rPr>
        <w:t xml:space="preserve">s consideration.  The applicant may withdraw the request for a letter ruling, in writing, </w:t>
      </w:r>
      <w:r>
        <w:rPr>
          <w:color w:val="000000" w:themeColor="text1"/>
          <w:u w:color="000000" w:themeColor="text1"/>
        </w:rPr>
        <w:t>before</w:t>
      </w:r>
      <w:r w:rsidRPr="00C45773">
        <w:rPr>
          <w:color w:val="000000" w:themeColor="text1"/>
          <w:u w:color="000000" w:themeColor="text1"/>
        </w:rPr>
        <w:t xml:space="preserve"> the issuance of the letter ruling.  The </w:t>
      </w:r>
      <w:r>
        <w:rPr>
          <w:color w:val="000000" w:themeColor="text1"/>
          <w:u w:color="000000" w:themeColor="text1"/>
        </w:rPr>
        <w:t>department</w:t>
      </w:r>
      <w:r w:rsidRPr="00C45773">
        <w:rPr>
          <w:color w:val="000000" w:themeColor="text1"/>
          <w:u w:color="000000" w:themeColor="text1"/>
        </w:rPr>
        <w:t xml:space="preserve"> may refuse to issue a letter ruling for good cause, but must list the specific reasons for refusing to issue the letter ruling</w:t>
      </w:r>
      <w:r>
        <w:rPr>
          <w:color w:val="000000" w:themeColor="text1"/>
          <w:u w:color="000000" w:themeColor="text1"/>
        </w:rPr>
        <w:t xml:space="preserve">.  </w:t>
      </w:r>
      <w:r w:rsidRPr="00C45773">
        <w:rPr>
          <w:color w:val="000000" w:themeColor="text1"/>
          <w:u w:color="000000" w:themeColor="text1"/>
        </w:rPr>
        <w:t xml:space="preserve">Good cause includes, but is not limited to: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1</w:t>
      </w:r>
      <w:r w:rsidRPr="00C45773">
        <w:rPr>
          <w:color w:val="000000" w:themeColor="text1"/>
          <w:u w:color="000000" w:themeColor="text1"/>
        </w:rPr>
        <w:t>)</w:t>
      </w:r>
      <w:r>
        <w:rPr>
          <w:color w:val="000000" w:themeColor="text1"/>
          <w:u w:color="000000" w:themeColor="text1"/>
        </w:rPr>
        <w:tab/>
        <w:t>t</w:t>
      </w:r>
      <w:r w:rsidRPr="00C45773">
        <w:rPr>
          <w:color w:val="000000" w:themeColor="text1"/>
          <w:u w:color="000000" w:themeColor="text1"/>
        </w:rPr>
        <w:t xml:space="preserve">he applicant requests the </w:t>
      </w:r>
      <w:r>
        <w:rPr>
          <w:color w:val="000000" w:themeColor="text1"/>
          <w:u w:color="000000" w:themeColor="text1"/>
        </w:rPr>
        <w:t>department</w:t>
      </w:r>
      <w:r w:rsidRPr="00C45773">
        <w:rPr>
          <w:color w:val="000000" w:themeColor="text1"/>
          <w:u w:color="000000" w:themeColor="text1"/>
        </w:rPr>
        <w:t xml:space="preserve"> to determine whether a statute is constitutional or a regulation is lawful;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C45773">
        <w:rPr>
          <w:color w:val="000000" w:themeColor="text1"/>
          <w:u w:color="000000" w:themeColor="text1"/>
        </w:rPr>
        <w:t>)</w:t>
      </w:r>
      <w:r>
        <w:rPr>
          <w:color w:val="000000" w:themeColor="text1"/>
          <w:u w:color="000000" w:themeColor="text1"/>
        </w:rPr>
        <w:tab/>
        <w:t>t</w:t>
      </w:r>
      <w:r w:rsidRPr="00C45773">
        <w:rPr>
          <w:color w:val="000000" w:themeColor="text1"/>
          <w:u w:color="000000" w:themeColor="text1"/>
        </w:rPr>
        <w:t xml:space="preserve">he request involves a hypothetical situation or alternative plans;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C45773">
        <w:rPr>
          <w:color w:val="000000" w:themeColor="text1"/>
          <w:u w:color="000000" w:themeColor="text1"/>
        </w:rPr>
        <w:t>)</w:t>
      </w:r>
      <w:r>
        <w:rPr>
          <w:color w:val="000000" w:themeColor="text1"/>
          <w:u w:color="000000" w:themeColor="text1"/>
        </w:rPr>
        <w:tab/>
        <w:t>t</w:t>
      </w:r>
      <w:r w:rsidRPr="00C45773">
        <w:rPr>
          <w:color w:val="000000" w:themeColor="text1"/>
          <w:u w:color="000000" w:themeColor="text1"/>
        </w:rPr>
        <w:t xml:space="preserve">he facts or issues presented in the request are unclear, overbroad, insufficient, or otherwise inappropriate as a basis upon which to issue a letter ruling; and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C45773">
        <w:rPr>
          <w:color w:val="000000" w:themeColor="text1"/>
          <w:u w:color="000000" w:themeColor="text1"/>
        </w:rPr>
        <w:t>)</w:t>
      </w:r>
      <w:r>
        <w:rPr>
          <w:color w:val="000000" w:themeColor="text1"/>
          <w:u w:color="000000" w:themeColor="text1"/>
        </w:rPr>
        <w:tab/>
        <w:t>t</w:t>
      </w:r>
      <w:r w:rsidRPr="00C45773">
        <w:rPr>
          <w:color w:val="000000" w:themeColor="text1"/>
          <w:u w:color="000000" w:themeColor="text1"/>
        </w:rPr>
        <w:t xml:space="preserve">he issue is currently being considered in a rulemaking procedure, contested case, or other agency or judicial proceeding that may definitely resolve the issue.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C</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Letter rulings bind the </w:t>
      </w:r>
      <w:r>
        <w:rPr>
          <w:color w:val="000000" w:themeColor="text1"/>
          <w:u w:color="000000" w:themeColor="text1"/>
        </w:rPr>
        <w:t>department</w:t>
      </w:r>
      <w:r w:rsidRPr="00C45773">
        <w:rPr>
          <w:color w:val="000000" w:themeColor="text1"/>
          <w:u w:color="000000" w:themeColor="text1"/>
        </w:rPr>
        <w:t>, the South Ca</w:t>
      </w:r>
      <w:r>
        <w:rPr>
          <w:color w:val="000000" w:themeColor="text1"/>
          <w:u w:color="000000" w:themeColor="text1"/>
        </w:rPr>
        <w:t xml:space="preserve">rolina Department of Insurance, </w:t>
      </w:r>
      <w:r w:rsidRPr="00C45773">
        <w:rPr>
          <w:color w:val="000000" w:themeColor="text1"/>
          <w:u w:color="000000" w:themeColor="text1"/>
        </w:rPr>
        <w:t xml:space="preserve">and the agents and their successors of </w:t>
      </w:r>
      <w:r>
        <w:rPr>
          <w:color w:val="000000" w:themeColor="text1"/>
          <w:u w:color="000000" w:themeColor="text1"/>
        </w:rPr>
        <w:t>these</w:t>
      </w:r>
      <w:r w:rsidRPr="00C45773">
        <w:rPr>
          <w:color w:val="000000" w:themeColor="text1"/>
          <w:u w:color="000000" w:themeColor="text1"/>
        </w:rPr>
        <w:t xml:space="preserve"> departments until </w:t>
      </w:r>
      <w:r>
        <w:rPr>
          <w:color w:val="000000" w:themeColor="text1"/>
          <w:u w:color="000000" w:themeColor="text1"/>
        </w:rPr>
        <w:t>the</w:t>
      </w:r>
      <w:r w:rsidRPr="00C45773">
        <w:rPr>
          <w:color w:val="000000" w:themeColor="text1"/>
          <w:u w:color="000000" w:themeColor="text1"/>
        </w:rPr>
        <w:t xml:space="preserve"> time the applicant or its shareholders, members, or partners, as applicable, claim all of </w:t>
      </w:r>
      <w:r>
        <w:rPr>
          <w:color w:val="000000" w:themeColor="text1"/>
          <w:u w:color="000000" w:themeColor="text1"/>
        </w:rPr>
        <w:t>the</w:t>
      </w:r>
      <w:r w:rsidRPr="00C45773">
        <w:rPr>
          <w:color w:val="000000" w:themeColor="text1"/>
          <w:u w:color="000000" w:themeColor="text1"/>
        </w:rPr>
        <w:t xml:space="preserve"> credits on a South Carolina tax return or report, subject to the terms and conditions set forth in properly published regulations</w:t>
      </w:r>
      <w:r>
        <w:rPr>
          <w:color w:val="000000" w:themeColor="text1"/>
          <w:u w:color="000000" w:themeColor="text1"/>
        </w:rPr>
        <w:t xml:space="preserve">.  </w:t>
      </w:r>
      <w:r w:rsidRPr="00C45773">
        <w:rPr>
          <w:color w:val="000000" w:themeColor="text1"/>
          <w:u w:color="000000" w:themeColor="text1"/>
        </w:rPr>
        <w:t>The letter ruling appl</w:t>
      </w:r>
      <w:r>
        <w:rPr>
          <w:color w:val="000000" w:themeColor="text1"/>
          <w:u w:color="000000" w:themeColor="text1"/>
        </w:rPr>
        <w:t>ies</w:t>
      </w:r>
      <w:r w:rsidRPr="00C45773">
        <w:rPr>
          <w:color w:val="000000" w:themeColor="text1"/>
          <w:u w:color="000000" w:themeColor="text1"/>
        </w:rPr>
        <w:t xml:space="preserve"> only to the applicant.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D</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In rendering letter rulings and making other determinations </w:t>
      </w:r>
      <w:r>
        <w:rPr>
          <w:color w:val="000000" w:themeColor="text1"/>
          <w:u w:color="000000" w:themeColor="text1"/>
        </w:rPr>
        <w:t>pursuant to</w:t>
      </w:r>
      <w:r w:rsidRPr="00C45773">
        <w:rPr>
          <w:color w:val="000000" w:themeColor="text1"/>
          <w:u w:color="000000" w:themeColor="text1"/>
        </w:rPr>
        <w:t xml:space="preserve"> this </w:t>
      </w:r>
      <w:r>
        <w:rPr>
          <w:color w:val="000000" w:themeColor="text1"/>
          <w:u w:color="000000" w:themeColor="text1"/>
        </w:rPr>
        <w:t>chapter</w:t>
      </w:r>
      <w:r w:rsidRPr="00C45773">
        <w:rPr>
          <w:color w:val="000000" w:themeColor="text1"/>
          <w:u w:color="000000" w:themeColor="text1"/>
        </w:rPr>
        <w:t xml:space="preserve">, to the extent applicable, the </w:t>
      </w:r>
      <w:r>
        <w:rPr>
          <w:color w:val="000000" w:themeColor="text1"/>
          <w:u w:color="000000" w:themeColor="text1"/>
        </w:rPr>
        <w:t>department</w:t>
      </w:r>
      <w:r w:rsidRPr="00C45773">
        <w:rPr>
          <w:color w:val="000000" w:themeColor="text1"/>
          <w:u w:color="000000" w:themeColor="text1"/>
        </w:rPr>
        <w:t xml:space="preserve"> shall look for guidance to Internal Revenue Code</w:t>
      </w:r>
      <w:r>
        <w:rPr>
          <w:color w:val="000000" w:themeColor="text1"/>
          <w:u w:color="000000" w:themeColor="text1"/>
        </w:rPr>
        <w:t xml:space="preserve"> Section 45D</w:t>
      </w:r>
      <w:r w:rsidRPr="00C45773">
        <w:rPr>
          <w:color w:val="000000" w:themeColor="text1"/>
          <w:u w:color="000000" w:themeColor="text1"/>
        </w:rPr>
        <w:t xml:space="preserve"> and the rules and regulations issued thereunder. </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Sec</w:t>
      </w:r>
      <w:r>
        <w:rPr>
          <w:color w:val="000000" w:themeColor="text1"/>
          <w:u w:color="000000" w:themeColor="text1"/>
        </w:rPr>
        <w:t>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100</w:t>
      </w:r>
      <w:r w:rsidR="00394411">
        <w:rPr>
          <w:color w:val="000000" w:themeColor="text1"/>
          <w:u w:color="000000" w:themeColor="text1"/>
        </w:rPr>
        <w:t>.</w:t>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A</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An entity claiming a credit </w:t>
      </w:r>
      <w:r>
        <w:rPr>
          <w:color w:val="000000" w:themeColor="text1"/>
          <w:u w:color="000000" w:themeColor="text1"/>
        </w:rPr>
        <w:t>pursuant to</w:t>
      </w:r>
      <w:r w:rsidRPr="00C45773">
        <w:rPr>
          <w:color w:val="000000" w:themeColor="text1"/>
          <w:u w:color="000000" w:themeColor="text1"/>
        </w:rPr>
        <w:t xml:space="preserve"> this chapter is not required to pay any additional retaliatory tax levied </w:t>
      </w:r>
      <w:r>
        <w:rPr>
          <w:color w:val="000000" w:themeColor="text1"/>
          <w:u w:color="000000" w:themeColor="text1"/>
        </w:rPr>
        <w:t>pursuant to Section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 xml:space="preserve">90 </w:t>
      </w:r>
      <w:r w:rsidRPr="00C45773">
        <w:rPr>
          <w:color w:val="000000" w:themeColor="text1"/>
          <w:u w:color="000000" w:themeColor="text1"/>
        </w:rPr>
        <w:t>as a result of claiming that credit.</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B</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In addition to the exclusion in subsection (</w:t>
      </w:r>
      <w:r>
        <w:rPr>
          <w:color w:val="000000" w:themeColor="text1"/>
          <w:u w:color="000000" w:themeColor="text1"/>
        </w:rPr>
        <w:t>A</w:t>
      </w:r>
      <w:r w:rsidRPr="00C45773">
        <w:rPr>
          <w:color w:val="000000" w:themeColor="text1"/>
          <w:u w:color="000000" w:themeColor="text1"/>
        </w:rPr>
        <w:t>) of this secti</w:t>
      </w:r>
      <w:r>
        <w:rPr>
          <w:color w:val="000000" w:themeColor="text1"/>
          <w:u w:color="000000" w:themeColor="text1"/>
        </w:rPr>
        <w:t>on, it is the intent of this chapter</w:t>
      </w:r>
      <w:r w:rsidRPr="00C45773">
        <w:rPr>
          <w:color w:val="000000" w:themeColor="text1"/>
          <w:u w:color="000000" w:themeColor="text1"/>
        </w:rPr>
        <w:t xml:space="preserve"> that an entity claiming a credit </w:t>
      </w:r>
      <w:r>
        <w:rPr>
          <w:color w:val="000000" w:themeColor="text1"/>
          <w:u w:color="000000" w:themeColor="text1"/>
        </w:rPr>
        <w:t>pursuant to</w:t>
      </w:r>
      <w:r w:rsidRPr="00C45773">
        <w:rPr>
          <w:color w:val="000000" w:themeColor="text1"/>
          <w:u w:color="000000" w:themeColor="text1"/>
        </w:rPr>
        <w:t xml:space="preserve"> this chapter is not required to pay any additional tax that may arise as a result of claiming that credit.</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 xml:space="preserve">Section </w:t>
      </w:r>
      <w:r>
        <w:rPr>
          <w:color w:val="000000" w:themeColor="text1"/>
          <w:u w:color="000000" w:themeColor="text1"/>
        </w:rPr>
        <w:t>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110</w:t>
      </w:r>
      <w:r w:rsidR="00394411">
        <w:rPr>
          <w:color w:val="000000" w:themeColor="text1"/>
          <w:u w:color="000000" w:themeColor="text1"/>
        </w:rPr>
        <w:t>.</w:t>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A</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Once certified </w:t>
      </w:r>
      <w:r>
        <w:rPr>
          <w:color w:val="000000" w:themeColor="text1"/>
          <w:u w:color="000000" w:themeColor="text1"/>
        </w:rPr>
        <w:t>pursuant to</w:t>
      </w:r>
      <w:r w:rsidRPr="00C45773">
        <w:rPr>
          <w:color w:val="000000" w:themeColor="text1"/>
          <w:u w:color="000000" w:themeColor="text1"/>
        </w:rPr>
        <w:t xml:space="preserve"> Section </w:t>
      </w:r>
      <w:r>
        <w:rPr>
          <w:color w:val="000000" w:themeColor="text1"/>
          <w:u w:color="000000" w:themeColor="text1"/>
        </w:rPr>
        <w:t>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sidRPr="00C45773">
        <w:rPr>
          <w:color w:val="000000" w:themeColor="text1"/>
          <w:u w:color="000000" w:themeColor="text1"/>
        </w:rPr>
        <w:t>5</w:t>
      </w:r>
      <w:r>
        <w:rPr>
          <w:color w:val="000000" w:themeColor="text1"/>
          <w:u w:color="000000" w:themeColor="text1"/>
        </w:rPr>
        <w:t>0,</w:t>
      </w:r>
      <w:r w:rsidRPr="00C45773">
        <w:rPr>
          <w:color w:val="000000" w:themeColor="text1"/>
          <w:u w:color="000000" w:themeColor="text1"/>
        </w:rPr>
        <w:t xml:space="preserve"> a qualified equity investment remain</w:t>
      </w:r>
      <w:r>
        <w:rPr>
          <w:color w:val="000000" w:themeColor="text1"/>
          <w:u w:color="000000" w:themeColor="text1"/>
        </w:rPr>
        <w:t>s</w:t>
      </w:r>
      <w:r w:rsidRPr="00C45773">
        <w:rPr>
          <w:color w:val="000000" w:themeColor="text1"/>
          <w:u w:color="000000" w:themeColor="text1"/>
        </w:rPr>
        <w:t xml:space="preserve"> under certification until all of t</w:t>
      </w:r>
      <w:r>
        <w:rPr>
          <w:color w:val="000000" w:themeColor="text1"/>
          <w:u w:color="000000" w:themeColor="text1"/>
        </w:rPr>
        <w:t>he requirements of subsection (B</w:t>
      </w:r>
      <w:r w:rsidRPr="00C45773">
        <w:rPr>
          <w:color w:val="000000" w:themeColor="text1"/>
          <w:u w:color="000000" w:themeColor="text1"/>
        </w:rPr>
        <w:t xml:space="preserve">) of this section have been met.  Until </w:t>
      </w:r>
      <w:r>
        <w:rPr>
          <w:color w:val="000000" w:themeColor="text1"/>
          <w:u w:color="000000" w:themeColor="text1"/>
        </w:rPr>
        <w:t>the</w:t>
      </w:r>
      <w:r w:rsidRPr="00C45773">
        <w:rPr>
          <w:color w:val="000000" w:themeColor="text1"/>
          <w:u w:color="000000" w:themeColor="text1"/>
        </w:rPr>
        <w:t xml:space="preserve"> time all qualified equity investments issued by a qualified community development entity are no longer under certification pursuant to this section, the qualified community development entity </w:t>
      </w:r>
      <w:r>
        <w:rPr>
          <w:color w:val="000000" w:themeColor="text1"/>
          <w:u w:color="000000" w:themeColor="text1"/>
        </w:rPr>
        <w:t>is not</w:t>
      </w:r>
      <w:r w:rsidRPr="00C45773">
        <w:rPr>
          <w:color w:val="000000" w:themeColor="text1"/>
          <w:u w:color="000000" w:themeColor="text1"/>
        </w:rPr>
        <w:t xml:space="preserve"> entitled to distribute to its equity holders or make cash payments on long</w:t>
      </w:r>
      <w:r w:rsidR="00C057DA">
        <w:rPr>
          <w:color w:val="000000" w:themeColor="text1"/>
          <w:u w:color="000000" w:themeColor="text1"/>
        </w:rPr>
        <w:noBreakHyphen/>
      </w:r>
      <w:r w:rsidRPr="00C45773">
        <w:rPr>
          <w:color w:val="000000" w:themeColor="text1"/>
          <w:u w:color="000000" w:themeColor="text1"/>
        </w:rPr>
        <w:t>term debt securities that have been designated as qualified equity investments in an amount that exceeds the sum of</w:t>
      </w:r>
      <w:r>
        <w:rPr>
          <w:color w:val="000000" w:themeColor="text1"/>
          <w:u w:color="000000" w:themeColor="text1"/>
        </w:rPr>
        <w:t xml:space="preserve">: </w:t>
      </w:r>
      <w:r w:rsidRPr="00C45773">
        <w:rPr>
          <w:color w:val="000000" w:themeColor="text1"/>
          <w:u w:color="000000" w:themeColor="text1"/>
        </w:rPr>
        <w:t>(</w:t>
      </w:r>
      <w:r>
        <w:rPr>
          <w:color w:val="000000" w:themeColor="text1"/>
          <w:u w:color="000000" w:themeColor="text1"/>
        </w:rPr>
        <w:t>1</w:t>
      </w:r>
      <w:r w:rsidRPr="00C45773">
        <w:rPr>
          <w:color w:val="000000" w:themeColor="text1"/>
          <w:u w:color="000000" w:themeColor="text1"/>
        </w:rPr>
        <w:t>)</w:t>
      </w:r>
      <w:r>
        <w:rPr>
          <w:color w:val="000000" w:themeColor="text1"/>
          <w:u w:color="000000" w:themeColor="text1"/>
        </w:rPr>
        <w:t xml:space="preserve"> </w:t>
      </w:r>
      <w:r w:rsidRPr="00C45773">
        <w:rPr>
          <w:color w:val="000000" w:themeColor="text1"/>
          <w:u w:color="000000" w:themeColor="text1"/>
        </w:rPr>
        <w:t xml:space="preserve">the cumulative operating income, as defined by regulations </w:t>
      </w:r>
      <w:r>
        <w:rPr>
          <w:color w:val="000000" w:themeColor="text1"/>
          <w:u w:color="000000" w:themeColor="text1"/>
        </w:rPr>
        <w:t xml:space="preserve">promulgated pursuant to </w:t>
      </w:r>
      <w:r w:rsidRPr="00C45773">
        <w:rPr>
          <w:color w:val="000000" w:themeColor="text1"/>
          <w:u w:color="000000" w:themeColor="text1"/>
        </w:rPr>
        <w:t xml:space="preserve">Internal Revenue Code </w:t>
      </w:r>
      <w:r>
        <w:rPr>
          <w:color w:val="000000" w:themeColor="text1"/>
          <w:u w:color="000000" w:themeColor="text1"/>
        </w:rPr>
        <w:t>Section 45D</w:t>
      </w:r>
      <w:r w:rsidRPr="00C45773">
        <w:rPr>
          <w:color w:val="000000" w:themeColor="text1"/>
          <w:u w:color="000000" w:themeColor="text1"/>
        </w:rPr>
        <w:t xml:space="preserve"> earned by the qualified community development entity since issuance of the qualified equity investment, </w:t>
      </w:r>
      <w:r>
        <w:rPr>
          <w:color w:val="000000" w:themeColor="text1"/>
          <w:u w:color="000000" w:themeColor="text1"/>
        </w:rPr>
        <w:t>before</w:t>
      </w:r>
      <w:r w:rsidRPr="00C45773">
        <w:rPr>
          <w:color w:val="000000" w:themeColor="text1"/>
          <w:u w:color="000000" w:themeColor="text1"/>
        </w:rPr>
        <w:t xml:space="preserve"> giving effect to any interest expense from long</w:t>
      </w:r>
      <w:r w:rsidR="00C057DA">
        <w:rPr>
          <w:color w:val="000000" w:themeColor="text1"/>
          <w:u w:color="000000" w:themeColor="text1"/>
        </w:rPr>
        <w:noBreakHyphen/>
      </w:r>
      <w:r w:rsidRPr="00C45773">
        <w:rPr>
          <w:color w:val="000000" w:themeColor="text1"/>
          <w:u w:color="000000" w:themeColor="text1"/>
        </w:rPr>
        <w:t>term debt securities designated as qualified equity investments</w:t>
      </w:r>
      <w:r>
        <w:rPr>
          <w:color w:val="000000" w:themeColor="text1"/>
          <w:u w:color="000000" w:themeColor="text1"/>
        </w:rPr>
        <w:t>;</w:t>
      </w:r>
      <w:r w:rsidRPr="00C45773">
        <w:rPr>
          <w:color w:val="000000" w:themeColor="text1"/>
          <w:u w:color="000000" w:themeColor="text1"/>
        </w:rPr>
        <w:t xml:space="preserve"> and (</w:t>
      </w:r>
      <w:r>
        <w:rPr>
          <w:color w:val="000000" w:themeColor="text1"/>
          <w:u w:color="000000" w:themeColor="text1"/>
        </w:rPr>
        <w:t>2</w:t>
      </w:r>
      <w:r w:rsidRPr="00C45773">
        <w:rPr>
          <w:color w:val="000000" w:themeColor="text1"/>
          <w:u w:color="000000" w:themeColor="text1"/>
        </w:rPr>
        <w:t>)</w:t>
      </w:r>
      <w:r>
        <w:rPr>
          <w:color w:val="000000" w:themeColor="text1"/>
          <w:u w:color="000000" w:themeColor="text1"/>
        </w:rPr>
        <w:t xml:space="preserve"> </w:t>
      </w:r>
      <w:r w:rsidRPr="00C45773">
        <w:rPr>
          <w:color w:val="000000" w:themeColor="text1"/>
          <w:u w:color="000000" w:themeColor="text1"/>
        </w:rPr>
        <w:t>fifty percent of the purchase price of the qualified equity investments issued by the qualified community development entity.</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B</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A qualified equity investment cease</w:t>
      </w:r>
      <w:r>
        <w:rPr>
          <w:color w:val="000000" w:themeColor="text1"/>
          <w:u w:color="000000" w:themeColor="text1"/>
        </w:rPr>
        <w:t>s</w:t>
      </w:r>
      <w:r w:rsidRPr="00C45773">
        <w:rPr>
          <w:color w:val="000000" w:themeColor="text1"/>
          <w:u w:color="000000" w:themeColor="text1"/>
        </w:rPr>
        <w:t xml:space="preserve"> to be under certification when:</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1</w:t>
      </w:r>
      <w:r w:rsidRPr="00C45773">
        <w:rPr>
          <w:color w:val="000000" w:themeColor="text1"/>
          <w:u w:color="000000" w:themeColor="text1"/>
        </w:rPr>
        <w:t>)</w:t>
      </w:r>
      <w:r>
        <w:rPr>
          <w:color w:val="000000" w:themeColor="text1"/>
          <w:u w:color="000000" w:themeColor="text1"/>
        </w:rPr>
        <w:tab/>
        <w:t>i</w:t>
      </w:r>
      <w:r w:rsidRPr="00C45773">
        <w:rPr>
          <w:color w:val="000000" w:themeColor="text1"/>
          <w:u w:color="000000" w:themeColor="text1"/>
        </w:rPr>
        <w:t>t is beyond its seventh credit allowance date;</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C45773">
        <w:rPr>
          <w:color w:val="000000" w:themeColor="text1"/>
          <w:u w:color="000000" w:themeColor="text1"/>
        </w:rPr>
        <w:t>)</w:t>
      </w:r>
      <w:r>
        <w:rPr>
          <w:color w:val="000000" w:themeColor="text1"/>
          <w:u w:color="000000" w:themeColor="text1"/>
        </w:rPr>
        <w:tab/>
        <w:t>t</w:t>
      </w:r>
      <w:r w:rsidRPr="00C45773">
        <w:rPr>
          <w:color w:val="000000" w:themeColor="text1"/>
          <w:u w:color="000000" w:themeColor="text1"/>
        </w:rPr>
        <w:t xml:space="preserve">he qualified community development entity issuing </w:t>
      </w:r>
      <w:r>
        <w:rPr>
          <w:color w:val="000000" w:themeColor="text1"/>
          <w:u w:color="000000" w:themeColor="text1"/>
        </w:rPr>
        <w:t>the</w:t>
      </w:r>
      <w:r w:rsidRPr="00C45773">
        <w:rPr>
          <w:color w:val="000000" w:themeColor="text1"/>
          <w:u w:color="000000" w:themeColor="text1"/>
        </w:rPr>
        <w:t xml:space="preserve"> qualified equity investment has been in com</w:t>
      </w:r>
      <w:r>
        <w:rPr>
          <w:color w:val="000000" w:themeColor="text1"/>
          <w:u w:color="000000" w:themeColor="text1"/>
        </w:rPr>
        <w:t>pliance with Section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60</w:t>
      </w:r>
      <w:r w:rsidRPr="00C45773">
        <w:rPr>
          <w:color w:val="000000" w:themeColor="text1"/>
          <w:u w:color="000000" w:themeColor="text1"/>
        </w:rPr>
        <w:t xml:space="preserve"> through its seventh credit allowance date, including any cures </w:t>
      </w:r>
      <w:r>
        <w:rPr>
          <w:color w:val="000000" w:themeColor="text1"/>
          <w:u w:color="000000" w:themeColor="text1"/>
        </w:rPr>
        <w:t>allowed pursuant to Section 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70;</w:t>
      </w:r>
      <w:r w:rsidRPr="00C45773">
        <w:rPr>
          <w:color w:val="000000" w:themeColor="text1"/>
          <w:u w:color="000000" w:themeColor="text1"/>
        </w:rPr>
        <w:t xml:space="preserve"> and</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3</w:t>
      </w:r>
      <w:r w:rsidRPr="00C45773">
        <w:rPr>
          <w:color w:val="000000" w:themeColor="text1"/>
          <w:u w:color="000000" w:themeColor="text1"/>
        </w:rPr>
        <w:t>)</w:t>
      </w:r>
      <w:r>
        <w:rPr>
          <w:color w:val="000000" w:themeColor="text1"/>
          <w:u w:color="000000" w:themeColor="text1"/>
        </w:rPr>
        <w:tab/>
        <w:t>t</w:t>
      </w:r>
      <w:r w:rsidRPr="00C45773">
        <w:rPr>
          <w:color w:val="000000" w:themeColor="text1"/>
          <w:u w:color="000000" w:themeColor="text1"/>
        </w:rPr>
        <w:t xml:space="preserve">he qualified community development entity issuing </w:t>
      </w:r>
      <w:r>
        <w:rPr>
          <w:color w:val="000000" w:themeColor="text1"/>
          <w:u w:color="000000" w:themeColor="text1"/>
        </w:rPr>
        <w:t>the</w:t>
      </w:r>
      <w:r w:rsidRPr="00C45773">
        <w:rPr>
          <w:color w:val="000000" w:themeColor="text1"/>
          <w:u w:color="000000" w:themeColor="text1"/>
        </w:rPr>
        <w:t xml:space="preserve"> qualified equity investment has used the cash purchase of </w:t>
      </w:r>
      <w:r>
        <w:rPr>
          <w:color w:val="000000" w:themeColor="text1"/>
          <w:u w:color="000000" w:themeColor="text1"/>
        </w:rPr>
        <w:t>the</w:t>
      </w:r>
      <w:r w:rsidRPr="00C45773">
        <w:rPr>
          <w:color w:val="000000" w:themeColor="text1"/>
          <w:u w:color="000000" w:themeColor="text1"/>
        </w:rPr>
        <w:t xml:space="preserve"> qualified equity investment, together with capital returned, repaid or redeemed or profits realized with qualified low</w:t>
      </w:r>
      <w:r w:rsidR="00C057DA">
        <w:rPr>
          <w:color w:val="000000" w:themeColor="text1"/>
          <w:u w:color="000000" w:themeColor="text1"/>
        </w:rPr>
        <w:noBreakHyphen/>
      </w:r>
      <w:r w:rsidRPr="00C45773">
        <w:rPr>
          <w:color w:val="000000" w:themeColor="text1"/>
          <w:u w:color="000000" w:themeColor="text1"/>
        </w:rPr>
        <w:t>income community investments, to invest in qualified active low</w:t>
      </w:r>
      <w:r w:rsidR="00C057DA">
        <w:rPr>
          <w:color w:val="000000" w:themeColor="text1"/>
          <w:u w:color="000000" w:themeColor="text1"/>
        </w:rPr>
        <w:noBreakHyphen/>
      </w:r>
      <w:r w:rsidRPr="00C45773">
        <w:rPr>
          <w:color w:val="000000" w:themeColor="text1"/>
          <w:u w:color="000000" w:themeColor="text1"/>
        </w:rPr>
        <w:t>income community businesses such that the total qualified low</w:t>
      </w:r>
      <w:r w:rsidR="00C057DA">
        <w:rPr>
          <w:color w:val="000000" w:themeColor="text1"/>
          <w:u w:color="000000" w:themeColor="text1"/>
        </w:rPr>
        <w:noBreakHyphen/>
      </w:r>
      <w:r w:rsidRPr="00C45773">
        <w:rPr>
          <w:color w:val="000000" w:themeColor="text1"/>
          <w:u w:color="000000" w:themeColor="text1"/>
        </w:rPr>
        <w:t xml:space="preserve">income community investments made, cumulatively including reinvestments, exceeds one hundred fifty percent of </w:t>
      </w:r>
      <w:r>
        <w:rPr>
          <w:color w:val="000000" w:themeColor="text1"/>
          <w:u w:color="000000" w:themeColor="text1"/>
        </w:rPr>
        <w:t>the</w:t>
      </w:r>
      <w:r w:rsidRPr="00C45773">
        <w:rPr>
          <w:color w:val="000000" w:themeColor="text1"/>
          <w:u w:color="000000" w:themeColor="text1"/>
        </w:rPr>
        <w:t xml:space="preserve"> qualified equity investment</w:t>
      </w:r>
      <w:r>
        <w:rPr>
          <w:color w:val="000000" w:themeColor="text1"/>
          <w:u w:color="000000" w:themeColor="text1"/>
        </w:rPr>
        <w:t xml:space="preserve">.  </w:t>
      </w:r>
      <w:r w:rsidRPr="00C45773">
        <w:rPr>
          <w:color w:val="000000" w:themeColor="text1"/>
          <w:u w:color="000000" w:themeColor="text1"/>
        </w:rPr>
        <w:t>For purposes of making th</w:t>
      </w:r>
      <w:r>
        <w:rPr>
          <w:color w:val="000000" w:themeColor="text1"/>
          <w:u w:color="000000" w:themeColor="text1"/>
        </w:rPr>
        <w:t>is</w:t>
      </w:r>
      <w:r w:rsidRPr="00C45773">
        <w:rPr>
          <w:color w:val="000000" w:themeColor="text1"/>
          <w:u w:color="000000" w:themeColor="text1"/>
        </w:rPr>
        <w:t xml:space="preserve"> calculation, qualified low</w:t>
      </w:r>
      <w:r w:rsidR="00C057DA">
        <w:rPr>
          <w:color w:val="000000" w:themeColor="text1"/>
          <w:u w:color="000000" w:themeColor="text1"/>
        </w:rPr>
        <w:noBreakHyphen/>
      </w:r>
      <w:r w:rsidRPr="00C45773">
        <w:rPr>
          <w:color w:val="000000" w:themeColor="text1"/>
          <w:u w:color="000000" w:themeColor="text1"/>
        </w:rPr>
        <w:t>income community investments to any one qualified active low</w:t>
      </w:r>
      <w:r w:rsidR="00C057DA">
        <w:rPr>
          <w:color w:val="000000" w:themeColor="text1"/>
          <w:u w:color="000000" w:themeColor="text1"/>
        </w:rPr>
        <w:noBreakHyphen/>
      </w:r>
      <w:r w:rsidRPr="00C45773">
        <w:rPr>
          <w:color w:val="000000" w:themeColor="text1"/>
          <w:u w:color="000000" w:themeColor="text1"/>
        </w:rPr>
        <w:t xml:space="preserve">income community business, on a collective basis with its affiliates, in excess of </w:t>
      </w:r>
      <w:r>
        <w:rPr>
          <w:color w:val="000000" w:themeColor="text1"/>
          <w:u w:color="000000" w:themeColor="text1"/>
        </w:rPr>
        <w:t>four</w:t>
      </w:r>
      <w:r w:rsidRPr="00C45773">
        <w:rPr>
          <w:color w:val="000000" w:themeColor="text1"/>
          <w:u w:color="000000" w:themeColor="text1"/>
        </w:rPr>
        <w:t xml:space="preserve"> million </w:t>
      </w:r>
      <w:r>
        <w:rPr>
          <w:color w:val="000000" w:themeColor="text1"/>
          <w:u w:color="000000" w:themeColor="text1"/>
        </w:rPr>
        <w:t>dollars i</w:t>
      </w:r>
      <w:r w:rsidRPr="00C45773">
        <w:rPr>
          <w:color w:val="000000" w:themeColor="text1"/>
          <w:u w:color="000000" w:themeColor="text1"/>
        </w:rPr>
        <w:t xml:space="preserve">s not included unless </w:t>
      </w:r>
      <w:r>
        <w:rPr>
          <w:color w:val="000000" w:themeColor="text1"/>
          <w:u w:color="000000" w:themeColor="text1"/>
        </w:rPr>
        <w:t>the</w:t>
      </w:r>
      <w:r w:rsidRPr="00C45773">
        <w:rPr>
          <w:color w:val="000000" w:themeColor="text1"/>
          <w:u w:color="000000" w:themeColor="text1"/>
        </w:rPr>
        <w:t xml:space="preserve"> investments are made with capital returned or repaid from qualified low</w:t>
      </w:r>
      <w:r w:rsidR="00C057DA">
        <w:rPr>
          <w:color w:val="000000" w:themeColor="text1"/>
          <w:u w:color="000000" w:themeColor="text1"/>
        </w:rPr>
        <w:noBreakHyphen/>
      </w:r>
      <w:r w:rsidRPr="00C45773">
        <w:rPr>
          <w:color w:val="000000" w:themeColor="text1"/>
          <w:u w:color="000000" w:themeColor="text1"/>
        </w:rPr>
        <w:t>income community investments made by the qualified community development entity in other qualified active low</w:t>
      </w:r>
      <w:r w:rsidR="00C057DA">
        <w:rPr>
          <w:color w:val="000000" w:themeColor="text1"/>
          <w:u w:color="000000" w:themeColor="text1"/>
        </w:rPr>
        <w:noBreakHyphen/>
      </w:r>
      <w:r w:rsidRPr="00C45773">
        <w:rPr>
          <w:color w:val="000000" w:themeColor="text1"/>
          <w:u w:color="000000" w:themeColor="text1"/>
        </w:rPr>
        <w:t>income community businesses or interest earned on or profits realized from any qualified low</w:t>
      </w:r>
      <w:r w:rsidR="00C057DA">
        <w:rPr>
          <w:color w:val="000000" w:themeColor="text1"/>
          <w:u w:color="000000" w:themeColor="text1"/>
        </w:rPr>
        <w:noBreakHyphen/>
      </w:r>
      <w:r w:rsidRPr="00C45773">
        <w:rPr>
          <w:color w:val="000000" w:themeColor="text1"/>
          <w:u w:color="000000" w:themeColor="text1"/>
        </w:rPr>
        <w:t>income community investments.</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C</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A community development entity that has met the requirements of subsection (</w:t>
      </w:r>
      <w:r>
        <w:rPr>
          <w:color w:val="000000" w:themeColor="text1"/>
          <w:u w:color="000000" w:themeColor="text1"/>
        </w:rPr>
        <w:t>B</w:t>
      </w:r>
      <w:r w:rsidRPr="00C45773">
        <w:rPr>
          <w:color w:val="000000" w:themeColor="text1"/>
          <w:u w:color="000000" w:themeColor="text1"/>
        </w:rPr>
        <w:t xml:space="preserve">) of this section shall send notice to the </w:t>
      </w:r>
      <w:r>
        <w:rPr>
          <w:color w:val="000000" w:themeColor="text1"/>
          <w:u w:color="000000" w:themeColor="text1"/>
        </w:rPr>
        <w:t>department</w:t>
      </w:r>
      <w:r w:rsidRPr="00C45773">
        <w:rPr>
          <w:color w:val="000000" w:themeColor="text1"/>
          <w:u w:color="000000" w:themeColor="text1"/>
        </w:rPr>
        <w:t xml:space="preserve"> of its satisfaction of these requirements along with evidence supporting the request.  The provisions of subsection </w:t>
      </w:r>
      <w:r>
        <w:rPr>
          <w:color w:val="000000" w:themeColor="text1"/>
          <w:u w:color="000000" w:themeColor="text1"/>
        </w:rPr>
        <w:t>(B)</w:t>
      </w:r>
      <w:r w:rsidRPr="00C45773">
        <w:rPr>
          <w:color w:val="000000" w:themeColor="text1"/>
          <w:u w:color="000000" w:themeColor="text1"/>
        </w:rPr>
        <w:t>(2) of this section a</w:t>
      </w:r>
      <w:r>
        <w:rPr>
          <w:color w:val="000000" w:themeColor="text1"/>
          <w:u w:color="000000" w:themeColor="text1"/>
        </w:rPr>
        <w:t>r</w:t>
      </w:r>
      <w:r w:rsidRPr="00C45773">
        <w:rPr>
          <w:color w:val="000000" w:themeColor="text1"/>
          <w:u w:color="000000" w:themeColor="text1"/>
        </w:rPr>
        <w:t xml:space="preserve">e deemed to be met if no recapture action has been commenced by the </w:t>
      </w:r>
      <w:r>
        <w:rPr>
          <w:color w:val="000000" w:themeColor="text1"/>
          <w:u w:color="000000" w:themeColor="text1"/>
        </w:rPr>
        <w:t>department</w:t>
      </w:r>
      <w:r w:rsidRPr="00C45773">
        <w:rPr>
          <w:color w:val="000000" w:themeColor="text1"/>
          <w:u w:color="000000" w:themeColor="text1"/>
        </w:rPr>
        <w:t xml:space="preserve"> as of the seve</w:t>
      </w:r>
      <w:r>
        <w:rPr>
          <w:color w:val="000000" w:themeColor="text1"/>
          <w:u w:color="000000" w:themeColor="text1"/>
        </w:rPr>
        <w:t>nth credit allowance date.  This</w:t>
      </w:r>
      <w:r w:rsidRPr="00C45773">
        <w:rPr>
          <w:color w:val="000000" w:themeColor="text1"/>
          <w:u w:color="000000" w:themeColor="text1"/>
        </w:rPr>
        <w:t xml:space="preserve"> request </w:t>
      </w:r>
      <w:r>
        <w:rPr>
          <w:color w:val="000000" w:themeColor="text1"/>
          <w:u w:color="000000" w:themeColor="text1"/>
        </w:rPr>
        <w:t>must</w:t>
      </w:r>
      <w:r w:rsidRPr="00C45773">
        <w:rPr>
          <w:color w:val="000000" w:themeColor="text1"/>
          <w:u w:color="000000" w:themeColor="text1"/>
        </w:rPr>
        <w:t xml:space="preserve"> not be unreasonably denied and </w:t>
      </w:r>
      <w:r>
        <w:rPr>
          <w:color w:val="000000" w:themeColor="text1"/>
          <w:u w:color="000000" w:themeColor="text1"/>
        </w:rPr>
        <w:t>must</w:t>
      </w:r>
      <w:r w:rsidRPr="00C45773">
        <w:rPr>
          <w:color w:val="000000" w:themeColor="text1"/>
          <w:u w:color="000000" w:themeColor="text1"/>
        </w:rPr>
        <w:t xml:space="preserve"> be responded to within </w:t>
      </w:r>
      <w:r>
        <w:rPr>
          <w:color w:val="000000" w:themeColor="text1"/>
          <w:u w:color="000000" w:themeColor="text1"/>
        </w:rPr>
        <w:t>thirty</w:t>
      </w:r>
      <w:r w:rsidRPr="00C45773">
        <w:rPr>
          <w:color w:val="000000" w:themeColor="text1"/>
          <w:u w:color="000000" w:themeColor="text1"/>
        </w:rPr>
        <w:t xml:space="preserve"> days of receiving the request.  </w:t>
      </w:r>
      <w:r>
        <w:rPr>
          <w:color w:val="000000" w:themeColor="text1"/>
          <w:u w:color="000000" w:themeColor="text1"/>
        </w:rPr>
        <w:t>When the</w:t>
      </w:r>
      <w:r w:rsidRPr="00C45773">
        <w:rPr>
          <w:color w:val="000000" w:themeColor="text1"/>
          <w:u w:color="000000" w:themeColor="text1"/>
        </w:rPr>
        <w:t xml:space="preserve"> request</w:t>
      </w:r>
      <w:r>
        <w:rPr>
          <w:color w:val="000000" w:themeColor="text1"/>
          <w:u w:color="000000" w:themeColor="text1"/>
        </w:rPr>
        <w:t xml:space="preserve"> is granted</w:t>
      </w:r>
      <w:r w:rsidRPr="00C45773">
        <w:rPr>
          <w:color w:val="000000" w:themeColor="text1"/>
          <w:u w:color="000000" w:themeColor="text1"/>
        </w:rPr>
        <w:t xml:space="preserve">, the qualified community development entity </w:t>
      </w:r>
      <w:r>
        <w:rPr>
          <w:color w:val="000000" w:themeColor="text1"/>
          <w:u w:color="000000" w:themeColor="text1"/>
        </w:rPr>
        <w:t>is</w:t>
      </w:r>
      <w:r w:rsidRPr="00C45773">
        <w:rPr>
          <w:color w:val="000000" w:themeColor="text1"/>
          <w:u w:color="000000" w:themeColor="text1"/>
        </w:rPr>
        <w:t xml:space="preserve"> no longer subject to Section </w:t>
      </w:r>
      <w:r>
        <w:rPr>
          <w:color w:val="000000" w:themeColor="text1"/>
          <w:u w:color="000000" w:themeColor="text1"/>
        </w:rPr>
        <w:t>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 xml:space="preserve">140.  </w:t>
      </w:r>
      <w:r w:rsidRPr="00C45773">
        <w:rPr>
          <w:color w:val="000000" w:themeColor="text1"/>
          <w:u w:color="000000" w:themeColor="text1"/>
        </w:rPr>
        <w:t xml:space="preserve">If the request is denied for any reason, the burden of proof </w:t>
      </w:r>
      <w:r>
        <w:rPr>
          <w:color w:val="000000" w:themeColor="text1"/>
          <w:u w:color="000000" w:themeColor="text1"/>
        </w:rPr>
        <w:t>is</w:t>
      </w:r>
      <w:r w:rsidRPr="00C45773">
        <w:rPr>
          <w:color w:val="000000" w:themeColor="text1"/>
          <w:u w:color="000000" w:themeColor="text1"/>
        </w:rPr>
        <w:t xml:space="preserve"> on the </w:t>
      </w:r>
      <w:r>
        <w:rPr>
          <w:color w:val="000000" w:themeColor="text1"/>
          <w:u w:color="000000" w:themeColor="text1"/>
        </w:rPr>
        <w:t>department</w:t>
      </w:r>
      <w:r w:rsidRPr="00C45773">
        <w:rPr>
          <w:color w:val="000000" w:themeColor="text1"/>
          <w:u w:color="000000" w:themeColor="text1"/>
        </w:rPr>
        <w:t xml:space="preserve"> in any administrative or legal proceeding that follows. </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 xml:space="preserve">Section </w:t>
      </w:r>
      <w:r>
        <w:rPr>
          <w:color w:val="000000" w:themeColor="text1"/>
          <w:u w:color="000000" w:themeColor="text1"/>
        </w:rPr>
        <w:t>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120.</w:t>
      </w:r>
      <w:r>
        <w:rPr>
          <w:color w:val="000000" w:themeColor="text1"/>
          <w:u w:color="000000" w:themeColor="text1"/>
        </w:rPr>
        <w:tab/>
        <w:t xml:space="preserve">A </w:t>
      </w:r>
      <w:r w:rsidRPr="00C45773">
        <w:rPr>
          <w:color w:val="000000" w:themeColor="text1"/>
          <w:u w:color="000000" w:themeColor="text1"/>
        </w:rPr>
        <w:t xml:space="preserve">qualified community development entity or purchaser of a qualified equity investment </w:t>
      </w:r>
      <w:r>
        <w:rPr>
          <w:color w:val="000000" w:themeColor="text1"/>
          <w:u w:color="000000" w:themeColor="text1"/>
        </w:rPr>
        <w:t>may not</w:t>
      </w:r>
      <w:r w:rsidRPr="00C45773">
        <w:rPr>
          <w:color w:val="000000" w:themeColor="text1"/>
          <w:u w:color="000000" w:themeColor="text1"/>
        </w:rPr>
        <w:t xml:space="preserve"> pay to any qualified community development entity or affiliate thereof any fees in connection with any activity </w:t>
      </w:r>
      <w:r>
        <w:rPr>
          <w:color w:val="000000" w:themeColor="text1"/>
          <w:u w:color="000000" w:themeColor="text1"/>
        </w:rPr>
        <w:t>pursuant to</w:t>
      </w:r>
      <w:r w:rsidRPr="00C45773">
        <w:rPr>
          <w:color w:val="000000" w:themeColor="text1"/>
          <w:u w:color="000000" w:themeColor="text1"/>
        </w:rPr>
        <w:t xml:space="preserve"> this </w:t>
      </w:r>
      <w:r>
        <w:rPr>
          <w:color w:val="000000" w:themeColor="text1"/>
          <w:u w:color="000000" w:themeColor="text1"/>
        </w:rPr>
        <w:t>s</w:t>
      </w:r>
      <w:r w:rsidRPr="00C45773">
        <w:rPr>
          <w:color w:val="000000" w:themeColor="text1"/>
          <w:u w:color="000000" w:themeColor="text1"/>
        </w:rPr>
        <w:t xml:space="preserve">ection </w:t>
      </w:r>
      <w:r>
        <w:rPr>
          <w:color w:val="000000" w:themeColor="text1"/>
          <w:u w:color="000000" w:themeColor="text1"/>
        </w:rPr>
        <w:t>before</w:t>
      </w:r>
      <w:r w:rsidRPr="00C45773">
        <w:rPr>
          <w:color w:val="000000" w:themeColor="text1"/>
          <w:u w:color="000000" w:themeColor="text1"/>
        </w:rPr>
        <w:t xml:space="preserve"> meeting the requirements of </w:t>
      </w:r>
      <w:r>
        <w:rPr>
          <w:color w:val="000000" w:themeColor="text1"/>
          <w:u w:color="000000" w:themeColor="text1"/>
        </w:rPr>
        <w:t>S</w:t>
      </w:r>
      <w:r w:rsidRPr="00C45773">
        <w:rPr>
          <w:color w:val="000000" w:themeColor="text1"/>
          <w:u w:color="000000" w:themeColor="text1"/>
        </w:rPr>
        <w:t xml:space="preserve">ection </w:t>
      </w:r>
      <w:r>
        <w:rPr>
          <w:color w:val="000000" w:themeColor="text1"/>
          <w:u w:color="000000" w:themeColor="text1"/>
        </w:rPr>
        <w:t>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110(B)</w:t>
      </w:r>
      <w:r w:rsidRPr="00C45773">
        <w:rPr>
          <w:color w:val="000000" w:themeColor="text1"/>
          <w:u w:color="000000" w:themeColor="text1"/>
        </w:rPr>
        <w:t xml:space="preserve"> with respect to all qualified equity investments issued by </w:t>
      </w:r>
      <w:r>
        <w:rPr>
          <w:color w:val="000000" w:themeColor="text1"/>
          <w:u w:color="000000" w:themeColor="text1"/>
        </w:rPr>
        <w:t>the</w:t>
      </w:r>
      <w:r w:rsidRPr="00C45773">
        <w:rPr>
          <w:color w:val="000000" w:themeColor="text1"/>
          <w:u w:color="000000" w:themeColor="text1"/>
        </w:rPr>
        <w:t xml:space="preserve"> qualified community development entity and its affiliates.  The foregoing </w:t>
      </w:r>
      <w:r>
        <w:rPr>
          <w:color w:val="000000" w:themeColor="text1"/>
          <w:u w:color="000000" w:themeColor="text1"/>
        </w:rPr>
        <w:t>does</w:t>
      </w:r>
      <w:r w:rsidRPr="00C45773">
        <w:rPr>
          <w:color w:val="000000" w:themeColor="text1"/>
          <w:u w:color="000000" w:themeColor="text1"/>
        </w:rPr>
        <w:t xml:space="preserve"> not prohibit the allocation or distribution of income earned by a qualified community development entity or purchaser of a qualified equity investment to their equity owners or the payment of reasonable interest on amounts lent to a qualified community development entity or purchaser of a qualified equity investment.  </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 xml:space="preserve">Section </w:t>
      </w:r>
      <w:r>
        <w:rPr>
          <w:color w:val="000000" w:themeColor="text1"/>
          <w:u w:color="000000" w:themeColor="text1"/>
        </w:rPr>
        <w:t>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130.</w:t>
      </w:r>
      <w:r>
        <w:rPr>
          <w:color w:val="000000" w:themeColor="text1"/>
          <w:u w:color="000000" w:themeColor="text1"/>
        </w:rPr>
        <w:tab/>
        <w:t>A</w:t>
      </w:r>
      <w:r w:rsidRPr="00C45773">
        <w:rPr>
          <w:color w:val="000000" w:themeColor="text1"/>
          <w:u w:color="000000" w:themeColor="text1"/>
        </w:rPr>
        <w:t xml:space="preserve"> qualified active low</w:t>
      </w:r>
      <w:r w:rsidR="00C057DA">
        <w:rPr>
          <w:color w:val="000000" w:themeColor="text1"/>
          <w:u w:color="000000" w:themeColor="text1"/>
        </w:rPr>
        <w:noBreakHyphen/>
      </w:r>
      <w:r w:rsidRPr="00C45773">
        <w:rPr>
          <w:color w:val="000000" w:themeColor="text1"/>
          <w:u w:color="000000" w:themeColor="text1"/>
        </w:rPr>
        <w:t>income community business that receives a qualified low</w:t>
      </w:r>
      <w:r w:rsidR="00C057DA">
        <w:rPr>
          <w:color w:val="000000" w:themeColor="text1"/>
          <w:u w:color="000000" w:themeColor="text1"/>
        </w:rPr>
        <w:noBreakHyphen/>
      </w:r>
      <w:r w:rsidRPr="00C45773">
        <w:rPr>
          <w:color w:val="000000" w:themeColor="text1"/>
          <w:u w:color="000000" w:themeColor="text1"/>
        </w:rPr>
        <w:t xml:space="preserve">income community investment from a qualified community development entity that issues qualified equity investments </w:t>
      </w:r>
      <w:r>
        <w:rPr>
          <w:color w:val="000000" w:themeColor="text1"/>
          <w:u w:color="000000" w:themeColor="text1"/>
        </w:rPr>
        <w:t>pursuant to</w:t>
      </w:r>
      <w:r w:rsidRPr="00C45773">
        <w:rPr>
          <w:color w:val="000000" w:themeColor="text1"/>
          <w:u w:color="000000" w:themeColor="text1"/>
        </w:rPr>
        <w:t xml:space="preserve"> this </w:t>
      </w:r>
      <w:r>
        <w:rPr>
          <w:color w:val="000000" w:themeColor="text1"/>
          <w:u w:color="000000" w:themeColor="text1"/>
        </w:rPr>
        <w:t>chapter</w:t>
      </w:r>
      <w:r w:rsidRPr="00C45773">
        <w:rPr>
          <w:color w:val="000000" w:themeColor="text1"/>
          <w:u w:color="000000" w:themeColor="text1"/>
        </w:rPr>
        <w:t>, or any affiliates of such a qualified active low</w:t>
      </w:r>
      <w:r w:rsidR="00C057DA">
        <w:rPr>
          <w:color w:val="000000" w:themeColor="text1"/>
          <w:u w:color="000000" w:themeColor="text1"/>
        </w:rPr>
        <w:noBreakHyphen/>
      </w:r>
      <w:r w:rsidRPr="00C45773">
        <w:rPr>
          <w:color w:val="000000" w:themeColor="text1"/>
          <w:u w:color="000000" w:themeColor="text1"/>
        </w:rPr>
        <w:t xml:space="preserve">income community business, may </w:t>
      </w:r>
      <w:r>
        <w:rPr>
          <w:color w:val="000000" w:themeColor="text1"/>
          <w:u w:color="000000" w:themeColor="text1"/>
        </w:rPr>
        <w:t xml:space="preserve">not </w:t>
      </w:r>
      <w:r w:rsidRPr="00C45773">
        <w:rPr>
          <w:color w:val="000000" w:themeColor="text1"/>
          <w:u w:color="000000" w:themeColor="text1"/>
        </w:rPr>
        <w:t>directly or indirectly</w:t>
      </w:r>
      <w:r>
        <w:rPr>
          <w:color w:val="000000" w:themeColor="text1"/>
          <w:u w:color="000000" w:themeColor="text1"/>
        </w:rPr>
        <w:t>:</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1</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own or have the right to acquire an ownership interest in a qualified community development entity or member or affiliate of a qualified community development entity including, but not limited to, a holder of a qualified equity investment issued by the qualified community development entity</w:t>
      </w:r>
      <w:r>
        <w:rPr>
          <w:color w:val="000000" w:themeColor="text1"/>
          <w:u w:color="000000" w:themeColor="text1"/>
        </w:rPr>
        <w:t>;</w:t>
      </w:r>
      <w:r w:rsidRPr="00C45773">
        <w:rPr>
          <w:color w:val="000000" w:themeColor="text1"/>
          <w:u w:color="000000" w:themeColor="text1"/>
        </w:rPr>
        <w:t xml:space="preserve"> or </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2</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l</w:t>
      </w:r>
      <w:r>
        <w:rPr>
          <w:color w:val="000000" w:themeColor="text1"/>
          <w:u w:color="000000" w:themeColor="text1"/>
        </w:rPr>
        <w:t>end</w:t>
      </w:r>
      <w:r w:rsidRPr="00C45773">
        <w:rPr>
          <w:color w:val="000000" w:themeColor="text1"/>
          <w:u w:color="000000" w:themeColor="text1"/>
        </w:rPr>
        <w:t xml:space="preserve"> to or invest in a qualified community development entity or member or affiliate of a qualified community development entity including, but not limited to, a holder of a qualified equity investment issued by a qualifi</w:t>
      </w:r>
      <w:r>
        <w:rPr>
          <w:color w:val="000000" w:themeColor="text1"/>
          <w:u w:color="000000" w:themeColor="text1"/>
        </w:rPr>
        <w:t>ed community development entity</w:t>
      </w:r>
      <w:r w:rsidRPr="00C45773">
        <w:rPr>
          <w:color w:val="000000" w:themeColor="text1"/>
          <w:u w:color="000000" w:themeColor="text1"/>
        </w:rPr>
        <w:t xml:space="preserve"> where the proceeds of </w:t>
      </w:r>
      <w:r>
        <w:rPr>
          <w:color w:val="000000" w:themeColor="text1"/>
          <w:u w:color="000000" w:themeColor="text1"/>
        </w:rPr>
        <w:t>the</w:t>
      </w:r>
      <w:r w:rsidRPr="00C45773">
        <w:rPr>
          <w:color w:val="000000" w:themeColor="text1"/>
          <w:u w:color="000000" w:themeColor="text1"/>
        </w:rPr>
        <w:t xml:space="preserve"> loan or investment are directly or indirectly used to fund or refinance the purchase of a qualified equity investment hereunder.</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 xml:space="preserve">For purposes of this section, a qualified community development entity </w:t>
      </w:r>
      <w:r>
        <w:rPr>
          <w:color w:val="000000" w:themeColor="text1"/>
          <w:u w:color="000000" w:themeColor="text1"/>
        </w:rPr>
        <w:t>i</w:t>
      </w:r>
      <w:r w:rsidRPr="00C45773">
        <w:rPr>
          <w:color w:val="000000" w:themeColor="text1"/>
          <w:u w:color="000000" w:themeColor="text1"/>
        </w:rPr>
        <w:t>s not considered an affiliate of a qualified active low</w:t>
      </w:r>
      <w:r w:rsidR="00C057DA">
        <w:rPr>
          <w:color w:val="000000" w:themeColor="text1"/>
          <w:u w:color="000000" w:themeColor="text1"/>
        </w:rPr>
        <w:noBreakHyphen/>
      </w:r>
      <w:r w:rsidRPr="00C45773">
        <w:rPr>
          <w:color w:val="000000" w:themeColor="text1"/>
          <w:u w:color="000000" w:themeColor="text1"/>
        </w:rPr>
        <w:t>income community business solely as a result of  its qualified low</w:t>
      </w:r>
      <w:r w:rsidR="00C057DA">
        <w:rPr>
          <w:color w:val="000000" w:themeColor="text1"/>
          <w:u w:color="000000" w:themeColor="text1"/>
        </w:rPr>
        <w:noBreakHyphen/>
      </w:r>
      <w:r w:rsidRPr="00C45773">
        <w:rPr>
          <w:color w:val="000000" w:themeColor="text1"/>
          <w:u w:color="000000" w:themeColor="text1"/>
        </w:rPr>
        <w:t xml:space="preserve">income community investment in </w:t>
      </w:r>
      <w:r>
        <w:rPr>
          <w:color w:val="000000" w:themeColor="text1"/>
          <w:u w:color="000000" w:themeColor="text1"/>
        </w:rPr>
        <w:t>the</w:t>
      </w:r>
      <w:r w:rsidRPr="00C45773">
        <w:rPr>
          <w:color w:val="000000" w:themeColor="text1"/>
          <w:u w:color="000000" w:themeColor="text1"/>
        </w:rPr>
        <w:t xml:space="preserve"> business.  </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5773">
        <w:rPr>
          <w:color w:val="000000" w:themeColor="text1"/>
          <w:u w:color="000000" w:themeColor="text1"/>
        </w:rPr>
        <w:t xml:space="preserve">Section </w:t>
      </w:r>
      <w:r>
        <w:rPr>
          <w:color w:val="000000" w:themeColor="text1"/>
          <w:u w:color="000000" w:themeColor="text1"/>
        </w:rPr>
        <w:t>38</w:t>
      </w:r>
      <w:r w:rsidR="00C057DA">
        <w:rPr>
          <w:color w:val="000000" w:themeColor="text1"/>
          <w:u w:color="000000" w:themeColor="text1"/>
        </w:rPr>
        <w:noBreakHyphen/>
      </w:r>
      <w:r>
        <w:rPr>
          <w:color w:val="000000" w:themeColor="text1"/>
          <w:u w:color="000000" w:themeColor="text1"/>
        </w:rPr>
        <w:t>8</w:t>
      </w:r>
      <w:r w:rsidR="00C057DA">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A</w:t>
      </w:r>
      <w:r w:rsidRPr="00C45773">
        <w:rPr>
          <w:color w:val="000000" w:themeColor="text1"/>
          <w:u w:color="000000" w:themeColor="text1"/>
        </w:rPr>
        <w:t>)</w:t>
      </w:r>
      <w:r>
        <w:rPr>
          <w:color w:val="000000" w:themeColor="text1"/>
          <w:u w:color="000000" w:themeColor="text1"/>
        </w:rPr>
        <w:tab/>
      </w:r>
      <w:r w:rsidRPr="00C45773">
        <w:rPr>
          <w:color w:val="000000" w:themeColor="text1"/>
          <w:u w:color="000000" w:themeColor="text1"/>
        </w:rPr>
        <w:t xml:space="preserve">Qualified community development entities </w:t>
      </w:r>
      <w:r>
        <w:rPr>
          <w:color w:val="000000" w:themeColor="text1"/>
          <w:u w:color="000000" w:themeColor="text1"/>
        </w:rPr>
        <w:t>issuing</w:t>
      </w:r>
      <w:r w:rsidRPr="00C45773">
        <w:rPr>
          <w:color w:val="000000" w:themeColor="text1"/>
          <w:u w:color="000000" w:themeColor="text1"/>
        </w:rPr>
        <w:t xml:space="preserve"> qualified equity investments shall submit a report to the </w:t>
      </w:r>
      <w:r>
        <w:rPr>
          <w:color w:val="000000" w:themeColor="text1"/>
          <w:u w:color="000000" w:themeColor="text1"/>
        </w:rPr>
        <w:t>department</w:t>
      </w:r>
      <w:r w:rsidRPr="00C45773">
        <w:rPr>
          <w:color w:val="000000" w:themeColor="text1"/>
          <w:u w:color="000000" w:themeColor="text1"/>
        </w:rPr>
        <w:t xml:space="preserve"> within the first five business days after the first anniversary of the initial credit allowance date that provides documentation as to the investment of </w:t>
      </w:r>
      <w:r>
        <w:rPr>
          <w:color w:val="000000" w:themeColor="text1"/>
          <w:u w:color="000000" w:themeColor="text1"/>
        </w:rPr>
        <w:t>eight</w:t>
      </w:r>
      <w:r w:rsidR="00394411">
        <w:rPr>
          <w:color w:val="000000" w:themeColor="text1"/>
          <w:u w:color="000000" w:themeColor="text1"/>
        </w:rPr>
        <w:t>y</w:t>
      </w:r>
      <w:r w:rsidR="00C057DA">
        <w:rPr>
          <w:color w:val="000000" w:themeColor="text1"/>
          <w:u w:color="000000" w:themeColor="text1"/>
        </w:rPr>
        <w:noBreakHyphen/>
      </w:r>
      <w:r>
        <w:rPr>
          <w:color w:val="000000" w:themeColor="text1"/>
          <w:u w:color="000000" w:themeColor="text1"/>
        </w:rPr>
        <w:t>five</w:t>
      </w:r>
      <w:r w:rsidRPr="00C45773">
        <w:rPr>
          <w:color w:val="000000" w:themeColor="text1"/>
          <w:u w:color="000000" w:themeColor="text1"/>
        </w:rPr>
        <w:t xml:space="preserve"> percent of the purchase price in qualified low</w:t>
      </w:r>
      <w:r w:rsidR="00C057DA">
        <w:rPr>
          <w:color w:val="000000" w:themeColor="text1"/>
          <w:u w:color="000000" w:themeColor="text1"/>
        </w:rPr>
        <w:noBreakHyphen/>
      </w:r>
      <w:r w:rsidRPr="00C45773">
        <w:rPr>
          <w:color w:val="000000" w:themeColor="text1"/>
          <w:u w:color="000000" w:themeColor="text1"/>
        </w:rPr>
        <w:t>income community investments in qualified active low</w:t>
      </w:r>
      <w:r w:rsidR="00C057DA">
        <w:rPr>
          <w:color w:val="000000" w:themeColor="text1"/>
          <w:u w:color="000000" w:themeColor="text1"/>
        </w:rPr>
        <w:noBreakHyphen/>
      </w:r>
      <w:r w:rsidRPr="00C45773">
        <w:rPr>
          <w:color w:val="000000" w:themeColor="text1"/>
          <w:u w:color="000000" w:themeColor="text1"/>
        </w:rPr>
        <w:t xml:space="preserve">income community businesses located in </w:t>
      </w:r>
      <w:r>
        <w:rPr>
          <w:color w:val="000000" w:themeColor="text1"/>
          <w:u w:color="000000" w:themeColor="text1"/>
        </w:rPr>
        <w:t>this State</w:t>
      </w:r>
      <w:r w:rsidRPr="00C45773">
        <w:rPr>
          <w:color w:val="000000" w:themeColor="text1"/>
          <w:u w:color="000000" w:themeColor="text1"/>
        </w:rPr>
        <w:t>.</w:t>
      </w:r>
      <w:r>
        <w:rPr>
          <w:color w:val="000000" w:themeColor="text1"/>
          <w:u w:color="000000" w:themeColor="text1"/>
        </w:rPr>
        <w:t xml:space="preserve"> </w:t>
      </w:r>
      <w:r w:rsidRPr="00C45773">
        <w:rPr>
          <w:color w:val="000000" w:themeColor="text1"/>
          <w:u w:color="000000" w:themeColor="text1"/>
        </w:rPr>
        <w:t xml:space="preserve"> </w:t>
      </w:r>
      <w:r>
        <w:rPr>
          <w:color w:val="000000" w:themeColor="text1"/>
          <w:u w:color="000000" w:themeColor="text1"/>
        </w:rPr>
        <w:t>The</w:t>
      </w:r>
      <w:r w:rsidRPr="00C45773">
        <w:rPr>
          <w:color w:val="000000" w:themeColor="text1"/>
          <w:u w:color="000000" w:themeColor="text1"/>
        </w:rPr>
        <w:t xml:space="preserve"> report </w:t>
      </w:r>
      <w:r>
        <w:rPr>
          <w:color w:val="000000" w:themeColor="text1"/>
          <w:u w:color="000000" w:themeColor="text1"/>
        </w:rPr>
        <w:t>must</w:t>
      </w:r>
      <w:r w:rsidRPr="00C45773">
        <w:rPr>
          <w:color w:val="000000" w:themeColor="text1"/>
          <w:u w:color="000000" w:themeColor="text1"/>
        </w:rPr>
        <w:t xml:space="preserve"> include:</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1</w:t>
      </w:r>
      <w:r w:rsidRPr="00C45773">
        <w:rPr>
          <w:color w:val="000000" w:themeColor="text1"/>
          <w:u w:color="000000" w:themeColor="text1"/>
        </w:rPr>
        <w:t>)</w:t>
      </w:r>
      <w:r>
        <w:rPr>
          <w:color w:val="000000" w:themeColor="text1"/>
          <w:u w:color="000000" w:themeColor="text1"/>
        </w:rPr>
        <w:tab/>
        <w:t>a</w:t>
      </w:r>
      <w:r w:rsidRPr="00C45773">
        <w:rPr>
          <w:color w:val="000000" w:themeColor="text1"/>
          <w:u w:color="000000" w:themeColor="text1"/>
        </w:rPr>
        <w:t xml:space="preserve"> bank statement of </w:t>
      </w:r>
      <w:r>
        <w:rPr>
          <w:color w:val="000000" w:themeColor="text1"/>
          <w:u w:color="000000" w:themeColor="text1"/>
        </w:rPr>
        <w:t>the</w:t>
      </w:r>
      <w:r w:rsidRPr="00C45773">
        <w:rPr>
          <w:color w:val="000000" w:themeColor="text1"/>
          <w:u w:color="000000" w:themeColor="text1"/>
        </w:rPr>
        <w:t xml:space="preserve"> qualified community development entity evidencing each qualified low</w:t>
      </w:r>
      <w:r w:rsidR="00C057DA">
        <w:rPr>
          <w:color w:val="000000" w:themeColor="text1"/>
          <w:u w:color="000000" w:themeColor="text1"/>
        </w:rPr>
        <w:noBreakHyphen/>
      </w:r>
      <w:r w:rsidRPr="00C45773">
        <w:rPr>
          <w:color w:val="000000" w:themeColor="text1"/>
          <w:u w:color="000000" w:themeColor="text1"/>
        </w:rPr>
        <w:t>income community investment</w:t>
      </w:r>
      <w:r>
        <w:rPr>
          <w:color w:val="000000" w:themeColor="text1"/>
          <w:u w:color="000000" w:themeColor="text1"/>
        </w:rPr>
        <w:t>; and</w:t>
      </w:r>
      <w:r w:rsidRPr="00C45773">
        <w:rPr>
          <w:color w:val="000000" w:themeColor="text1"/>
          <w:u w:color="000000" w:themeColor="text1"/>
        </w:rPr>
        <w:t xml:space="preserve">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2</w:t>
      </w:r>
      <w:r w:rsidRPr="00C45773">
        <w:rPr>
          <w:color w:val="000000" w:themeColor="text1"/>
          <w:u w:color="000000" w:themeColor="text1"/>
        </w:rPr>
        <w:t>)</w:t>
      </w:r>
      <w:r>
        <w:rPr>
          <w:color w:val="000000" w:themeColor="text1"/>
          <w:u w:color="000000" w:themeColor="text1"/>
        </w:rPr>
        <w:tab/>
        <w:t>e</w:t>
      </w:r>
      <w:r w:rsidRPr="00C45773">
        <w:rPr>
          <w:color w:val="000000" w:themeColor="text1"/>
          <w:u w:color="000000" w:themeColor="text1"/>
        </w:rPr>
        <w:t xml:space="preserve">vidence that </w:t>
      </w:r>
      <w:r>
        <w:rPr>
          <w:color w:val="000000" w:themeColor="text1"/>
          <w:u w:color="000000" w:themeColor="text1"/>
        </w:rPr>
        <w:t>the</w:t>
      </w:r>
      <w:r w:rsidRPr="00C45773">
        <w:rPr>
          <w:color w:val="000000" w:themeColor="text1"/>
          <w:u w:color="000000" w:themeColor="text1"/>
        </w:rPr>
        <w:t xml:space="preserve"> business was a qualified active low</w:t>
      </w:r>
      <w:r w:rsidR="00C057DA">
        <w:rPr>
          <w:color w:val="000000" w:themeColor="text1"/>
          <w:u w:color="000000" w:themeColor="text1"/>
        </w:rPr>
        <w:noBreakHyphen/>
      </w:r>
      <w:r w:rsidRPr="00C45773">
        <w:rPr>
          <w:color w:val="000000" w:themeColor="text1"/>
          <w:u w:color="000000" w:themeColor="text1"/>
        </w:rPr>
        <w:t xml:space="preserve">income community business at the time of </w:t>
      </w:r>
      <w:r>
        <w:rPr>
          <w:color w:val="000000" w:themeColor="text1"/>
          <w:u w:color="000000" w:themeColor="text1"/>
        </w:rPr>
        <w:t>the</w:t>
      </w:r>
      <w:r w:rsidRPr="00C45773">
        <w:rPr>
          <w:color w:val="000000" w:themeColor="text1"/>
          <w:u w:color="000000" w:themeColor="text1"/>
        </w:rPr>
        <w:t xml:space="preserve"> qualified low</w:t>
      </w:r>
      <w:r w:rsidR="00C057DA">
        <w:rPr>
          <w:color w:val="000000" w:themeColor="text1"/>
          <w:u w:color="000000" w:themeColor="text1"/>
        </w:rPr>
        <w:noBreakHyphen/>
      </w:r>
      <w:r w:rsidRPr="00C45773">
        <w:rPr>
          <w:color w:val="000000" w:themeColor="text1"/>
          <w:u w:color="000000" w:themeColor="text1"/>
        </w:rPr>
        <w:t xml:space="preserve">income community investment.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C45773">
        <w:rPr>
          <w:color w:val="000000" w:themeColor="text1"/>
          <w:u w:color="000000" w:themeColor="text1"/>
        </w:rPr>
        <w:t>)</w:t>
      </w:r>
      <w:r>
        <w:rPr>
          <w:color w:val="000000" w:themeColor="text1"/>
          <w:u w:color="000000" w:themeColor="text1"/>
        </w:rPr>
        <w:tab/>
        <w:t>A</w:t>
      </w:r>
      <w:r w:rsidRPr="00C45773">
        <w:rPr>
          <w:color w:val="000000" w:themeColor="text1"/>
          <w:u w:color="000000" w:themeColor="text1"/>
        </w:rPr>
        <w:t>fter</w:t>
      </w:r>
      <w:r>
        <w:rPr>
          <w:color w:val="000000" w:themeColor="text1"/>
          <w:u w:color="000000" w:themeColor="text1"/>
        </w:rPr>
        <w:t xml:space="preserve"> the reporting required pursuant to subsection (A) of this section,</w:t>
      </w:r>
      <w:r w:rsidRPr="00C45773">
        <w:rPr>
          <w:color w:val="000000" w:themeColor="text1"/>
          <w:u w:color="000000" w:themeColor="text1"/>
        </w:rPr>
        <w:t xml:space="preserve"> the qualified community development entity </w:t>
      </w:r>
      <w:r>
        <w:rPr>
          <w:color w:val="000000" w:themeColor="text1"/>
          <w:u w:color="000000" w:themeColor="text1"/>
        </w:rPr>
        <w:t>shall</w:t>
      </w:r>
      <w:r w:rsidRPr="00C45773">
        <w:rPr>
          <w:color w:val="000000" w:themeColor="text1"/>
          <w:u w:color="000000" w:themeColor="text1"/>
        </w:rPr>
        <w:t xml:space="preserve"> submit an annual report to the </w:t>
      </w:r>
      <w:r>
        <w:rPr>
          <w:color w:val="000000" w:themeColor="text1"/>
          <w:u w:color="000000" w:themeColor="text1"/>
        </w:rPr>
        <w:t>department</w:t>
      </w:r>
      <w:r w:rsidRPr="00C45773">
        <w:rPr>
          <w:color w:val="000000" w:themeColor="text1"/>
          <w:u w:color="000000" w:themeColor="text1"/>
        </w:rPr>
        <w:t xml:space="preserve"> within forty</w:t>
      </w:r>
      <w:r w:rsidR="00C057DA">
        <w:rPr>
          <w:color w:val="000000" w:themeColor="text1"/>
          <w:u w:color="000000" w:themeColor="text1"/>
        </w:rPr>
        <w:noBreakHyphen/>
      </w:r>
      <w:r w:rsidRPr="00C45773">
        <w:rPr>
          <w:color w:val="000000" w:themeColor="text1"/>
          <w:u w:color="000000" w:themeColor="text1"/>
        </w:rPr>
        <w:t xml:space="preserve">five days of the beginning of the calendar year during the compliance period. </w:t>
      </w:r>
      <w:r>
        <w:rPr>
          <w:color w:val="000000" w:themeColor="text1"/>
          <w:u w:color="000000" w:themeColor="text1"/>
        </w:rPr>
        <w:t xml:space="preserve"> An</w:t>
      </w:r>
      <w:r w:rsidRPr="00C45773">
        <w:rPr>
          <w:color w:val="000000" w:themeColor="text1"/>
          <w:u w:color="000000" w:themeColor="text1"/>
        </w:rPr>
        <w:t xml:space="preserve"> annual report </w:t>
      </w:r>
      <w:r>
        <w:rPr>
          <w:color w:val="000000" w:themeColor="text1"/>
          <w:u w:color="000000" w:themeColor="text1"/>
        </w:rPr>
        <w:t>is not</w:t>
      </w:r>
      <w:r w:rsidRPr="00C45773">
        <w:rPr>
          <w:color w:val="000000" w:themeColor="text1"/>
          <w:u w:color="000000" w:themeColor="text1"/>
        </w:rPr>
        <w:t xml:space="preserve"> due </w:t>
      </w:r>
      <w:r>
        <w:rPr>
          <w:color w:val="000000" w:themeColor="text1"/>
          <w:u w:color="000000" w:themeColor="text1"/>
        </w:rPr>
        <w:t>before</w:t>
      </w:r>
      <w:r w:rsidRPr="00C45773">
        <w:rPr>
          <w:color w:val="000000" w:themeColor="text1"/>
          <w:u w:color="000000" w:themeColor="text1"/>
        </w:rPr>
        <w:t xml:space="preserve"> the first anniversary of the initial credit allowance date. </w:t>
      </w:r>
      <w:r>
        <w:rPr>
          <w:color w:val="000000" w:themeColor="text1"/>
          <w:u w:color="000000" w:themeColor="text1"/>
        </w:rPr>
        <w:t xml:space="preserve"> </w:t>
      </w:r>
      <w:r w:rsidRPr="00C45773">
        <w:rPr>
          <w:color w:val="000000" w:themeColor="text1"/>
          <w:u w:color="000000" w:themeColor="text1"/>
        </w:rPr>
        <w:t xml:space="preserve">The report </w:t>
      </w:r>
      <w:r>
        <w:rPr>
          <w:color w:val="000000" w:themeColor="text1"/>
          <w:u w:color="000000" w:themeColor="text1"/>
        </w:rPr>
        <w:t>must</w:t>
      </w:r>
      <w:r w:rsidRPr="00C45773">
        <w:rPr>
          <w:color w:val="000000" w:themeColor="text1"/>
          <w:u w:color="000000" w:themeColor="text1"/>
        </w:rPr>
        <w:t xml:space="preserve"> include</w:t>
      </w:r>
      <w:r>
        <w:rPr>
          <w:color w:val="000000" w:themeColor="text1"/>
          <w:u w:color="000000" w:themeColor="text1"/>
        </w:rPr>
        <w:t>,</w:t>
      </w:r>
      <w:r w:rsidRPr="00C45773">
        <w:rPr>
          <w:color w:val="000000" w:themeColor="text1"/>
          <w:u w:color="000000" w:themeColor="text1"/>
        </w:rPr>
        <w:t xml:space="preserve"> but is not limited to</w:t>
      </w:r>
      <w:r>
        <w:rPr>
          <w:color w:val="000000" w:themeColor="text1"/>
          <w:u w:color="000000" w:themeColor="text1"/>
        </w:rPr>
        <w:t>,</w:t>
      </w:r>
      <w:r w:rsidRPr="00C45773">
        <w:rPr>
          <w:color w:val="000000" w:themeColor="text1"/>
          <w:u w:color="000000" w:themeColor="text1"/>
        </w:rPr>
        <w:t xml:space="preserve"> the following: </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C45773">
        <w:rPr>
          <w:color w:val="000000" w:themeColor="text1"/>
          <w:u w:color="000000" w:themeColor="text1"/>
        </w:rPr>
        <w:t>)</w:t>
      </w:r>
      <w:r>
        <w:rPr>
          <w:color w:val="000000" w:themeColor="text1"/>
          <w:u w:color="000000" w:themeColor="text1"/>
        </w:rPr>
        <w:tab/>
        <w:t>n</w:t>
      </w:r>
      <w:r w:rsidRPr="00C45773">
        <w:rPr>
          <w:color w:val="000000" w:themeColor="text1"/>
          <w:u w:color="000000" w:themeColor="text1"/>
        </w:rPr>
        <w:t>umber of employment positions created and retained as a result of qualified low</w:t>
      </w:r>
      <w:r w:rsidR="00C057DA">
        <w:rPr>
          <w:color w:val="000000" w:themeColor="text1"/>
          <w:u w:color="000000" w:themeColor="text1"/>
        </w:rPr>
        <w:noBreakHyphen/>
      </w:r>
      <w:r w:rsidRPr="00C45773">
        <w:rPr>
          <w:color w:val="000000" w:themeColor="text1"/>
          <w:u w:color="000000" w:themeColor="text1"/>
        </w:rPr>
        <w:t>income community investments</w:t>
      </w:r>
      <w:r>
        <w:rPr>
          <w:color w:val="000000" w:themeColor="text1"/>
          <w:u w:color="000000" w:themeColor="text1"/>
        </w:rPr>
        <w:t>; and</w:t>
      </w:r>
    </w:p>
    <w:p w:rsidR="00074B5B" w:rsidRPr="00C45773"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5773">
        <w:rPr>
          <w:color w:val="000000" w:themeColor="text1"/>
          <w:u w:color="000000" w:themeColor="text1"/>
        </w:rPr>
        <w:t>(</w:t>
      </w:r>
      <w:r>
        <w:rPr>
          <w:color w:val="000000" w:themeColor="text1"/>
          <w:u w:color="000000" w:themeColor="text1"/>
        </w:rPr>
        <w:t>2</w:t>
      </w:r>
      <w:r w:rsidRPr="00C45773">
        <w:rPr>
          <w:color w:val="000000" w:themeColor="text1"/>
          <w:u w:color="000000" w:themeColor="text1"/>
        </w:rPr>
        <w:t>)</w:t>
      </w:r>
      <w:r>
        <w:rPr>
          <w:color w:val="000000" w:themeColor="text1"/>
          <w:u w:color="000000" w:themeColor="text1"/>
        </w:rPr>
        <w:tab/>
        <w:t>a</w:t>
      </w:r>
      <w:r w:rsidRPr="00C45773">
        <w:rPr>
          <w:color w:val="000000" w:themeColor="text1"/>
          <w:u w:color="000000" w:themeColor="text1"/>
        </w:rPr>
        <w:t xml:space="preserve">verage annual salary of positions described in </w:t>
      </w:r>
      <w:r>
        <w:rPr>
          <w:color w:val="000000" w:themeColor="text1"/>
          <w:u w:color="000000" w:themeColor="text1"/>
        </w:rPr>
        <w:t>item (1) of t</w:t>
      </w:r>
      <w:r w:rsidRPr="00C45773">
        <w:rPr>
          <w:color w:val="000000" w:themeColor="text1"/>
          <w:u w:color="000000" w:themeColor="text1"/>
        </w:rPr>
        <w:t>his subsection.</w:t>
      </w:r>
      <w:r>
        <w:rPr>
          <w:color w:val="000000" w:themeColor="text1"/>
          <w:u w:color="000000" w:themeColor="text1"/>
        </w:rPr>
        <w:t>”</w:t>
      </w:r>
    </w:p>
    <w:p w:rsidR="00074B5B" w:rsidRDefault="00074B5B" w:rsidP="0007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74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5773">
        <w:rPr>
          <w:color w:val="000000" w:themeColor="text1"/>
          <w:u w:color="000000" w:themeColor="text1"/>
        </w:rPr>
        <w:t>SECTION</w:t>
      </w:r>
      <w:r>
        <w:rPr>
          <w:color w:val="000000" w:themeColor="text1"/>
          <w:u w:color="000000" w:themeColor="text1"/>
        </w:rPr>
        <w:tab/>
      </w:r>
      <w:r w:rsidRPr="00C45773">
        <w:rPr>
          <w:color w:val="000000" w:themeColor="text1"/>
          <w:u w:color="000000" w:themeColor="text1"/>
        </w:rPr>
        <w:t>2.</w:t>
      </w:r>
      <w:r>
        <w:rPr>
          <w:color w:val="000000" w:themeColor="text1"/>
          <w:u w:color="000000" w:themeColor="text1"/>
        </w:rPr>
        <w:tab/>
      </w:r>
      <w:r w:rsidRPr="00C45773">
        <w:rPr>
          <w:color w:val="000000" w:themeColor="text1"/>
          <w:u w:color="000000" w:themeColor="text1"/>
        </w:rPr>
        <w:t xml:space="preserve">This </w:t>
      </w:r>
      <w:r>
        <w:rPr>
          <w:color w:val="000000" w:themeColor="text1"/>
          <w:u w:color="000000" w:themeColor="text1"/>
        </w:rPr>
        <w:t>a</w:t>
      </w:r>
      <w:r w:rsidRPr="00C45773">
        <w:rPr>
          <w:color w:val="000000" w:themeColor="text1"/>
          <w:u w:color="000000" w:themeColor="text1"/>
        </w:rPr>
        <w:t>ct</w:t>
      </w:r>
      <w:r>
        <w:rPr>
          <w:color w:val="000000" w:themeColor="text1"/>
          <w:u w:color="000000" w:themeColor="text1"/>
        </w:rPr>
        <w:t xml:space="preserve"> takes effect August 1, 2014, and applies with respect to returns and returns originally due on or after that date</w:t>
      </w:r>
      <w:r w:rsidRPr="00C45773">
        <w:rPr>
          <w:color w:val="000000" w:themeColor="text1"/>
          <w:u w:color="000000" w:themeColor="text1"/>
        </w:rPr>
        <w:t>.</w:t>
      </w:r>
    </w:p>
    <w:p w:rsidR="00217EE2" w:rsidRDefault="00C057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7EE2" w:rsidRDefault="00217EE2" w:rsidP="00C22774">
      <w:pPr>
        <w:suppressAutoHyphens/>
      </w:pPr>
    </w:p>
    <w:sectPr w:rsidR="00217EE2" w:rsidSect="00C22774">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411" w:rsidRDefault="00394411" w:rsidP="009F0C77">
      <w:r>
        <w:separator/>
      </w:r>
    </w:p>
  </w:endnote>
  <w:endnote w:type="continuationSeparator" w:id="0">
    <w:p w:rsidR="00394411" w:rsidRDefault="003944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D235EB-61B1-4A6E-8014-0670596598F5}"/>
    <w:embedBold r:id="rId2" w:fontKey="{42D8FF3B-1CD4-4783-8926-C428AC56CC18}"/>
  </w:font>
  <w:font w:name="Calibri">
    <w:panose1 w:val="020F0502020204030204"/>
    <w:charset w:val="00"/>
    <w:family w:val="swiss"/>
    <w:pitch w:val="variable"/>
    <w:sig w:usb0="E10002FF" w:usb1="4000ACFF" w:usb2="00000009" w:usb3="00000000" w:csb0="0000019F" w:csb1="00000000"/>
    <w:embedRegular r:id="rId3" w:fontKey="{5C6CDC5B-EB98-4731-A501-56E5434FDAF7}"/>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632D63D8-540B-4A72-B7E5-51727C91F1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774" w:rsidRPr="00217EE2" w:rsidRDefault="00C22774" w:rsidP="00217EE2">
    <w:pPr>
      <w:pStyle w:val="Footer"/>
      <w:tabs>
        <w:tab w:val="clear" w:pos="4680"/>
        <w:tab w:val="clear" w:pos="9360"/>
        <w:tab w:val="center" w:pos="2995"/>
      </w:tabs>
      <w:spacing w:before="120"/>
    </w:pPr>
    <w:r>
      <w:t>[892]</w:t>
    </w:r>
    <w:r>
      <w:tab/>
    </w:r>
    <w:r w:rsidR="00966CAB">
      <w:fldChar w:fldCharType="begin"/>
    </w:r>
    <w:r w:rsidR="00323378">
      <w:instrText xml:space="preserve"> PAGE  \* MERGEFORMAT </w:instrText>
    </w:r>
    <w:r w:rsidR="00966CAB">
      <w:fldChar w:fldCharType="separate"/>
    </w:r>
    <w:r w:rsidR="00B25ED5">
      <w:rPr>
        <w:noProof/>
      </w:rPr>
      <w:t>1</w:t>
    </w:r>
    <w:r w:rsidR="00966CA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411" w:rsidRDefault="00394411" w:rsidP="009F0C77">
      <w:r>
        <w:separator/>
      </w:r>
    </w:p>
  </w:footnote>
  <w:footnote w:type="continuationSeparator" w:id="0">
    <w:p w:rsidR="00394411" w:rsidRDefault="003944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971HTC14"/>
    <w:docVar w:name="CoverBillType" w:val="b"/>
    <w:docVar w:name="docpath" w:val="L:\Council\bills\BBM\10971HTC14.DOCX"/>
    <w:docVar w:name="dvBillNumber" w:val="892"/>
    <w:docVar w:name="dvBillNumberPrefix" w:val="S. "/>
    <w:docVar w:name="dvOriginalBody" w:val="Senate"/>
    <w:docVar w:name="dvSteno" w:val="BBM"/>
    <w:docVar w:name="NameofBody" w:val="s"/>
    <w:docVar w:name="vgroup2" w:val="Council"/>
  </w:docVars>
  <w:rsids>
    <w:rsidRoot w:val="005D372A"/>
    <w:rsid w:val="00017BAB"/>
    <w:rsid w:val="00026C9A"/>
    <w:rsid w:val="00074B5B"/>
    <w:rsid w:val="000965A1"/>
    <w:rsid w:val="000E1785"/>
    <w:rsid w:val="000F39F2"/>
    <w:rsid w:val="001023A4"/>
    <w:rsid w:val="0010776B"/>
    <w:rsid w:val="00133E66"/>
    <w:rsid w:val="00134ACF"/>
    <w:rsid w:val="00144E15"/>
    <w:rsid w:val="0015382F"/>
    <w:rsid w:val="001A4A62"/>
    <w:rsid w:val="001A681E"/>
    <w:rsid w:val="001D08F2"/>
    <w:rsid w:val="002037CA"/>
    <w:rsid w:val="002047A2"/>
    <w:rsid w:val="00217EE2"/>
    <w:rsid w:val="002321B6"/>
    <w:rsid w:val="0023696B"/>
    <w:rsid w:val="00250967"/>
    <w:rsid w:val="002759C5"/>
    <w:rsid w:val="00277DEE"/>
    <w:rsid w:val="00280D88"/>
    <w:rsid w:val="00294ABE"/>
    <w:rsid w:val="002A3EB4"/>
    <w:rsid w:val="002E07E0"/>
    <w:rsid w:val="00323378"/>
    <w:rsid w:val="00325348"/>
    <w:rsid w:val="00393688"/>
    <w:rsid w:val="00394411"/>
    <w:rsid w:val="003B4F96"/>
    <w:rsid w:val="003D411E"/>
    <w:rsid w:val="003E3C1E"/>
    <w:rsid w:val="003E6148"/>
    <w:rsid w:val="00400EAA"/>
    <w:rsid w:val="0041760A"/>
    <w:rsid w:val="00475D16"/>
    <w:rsid w:val="004809EE"/>
    <w:rsid w:val="004C7A3B"/>
    <w:rsid w:val="00511EE9"/>
    <w:rsid w:val="00521E00"/>
    <w:rsid w:val="00547EB8"/>
    <w:rsid w:val="00577C6C"/>
    <w:rsid w:val="0058501B"/>
    <w:rsid w:val="005D372A"/>
    <w:rsid w:val="006215AA"/>
    <w:rsid w:val="006340D9"/>
    <w:rsid w:val="00643B8E"/>
    <w:rsid w:val="00665EBC"/>
    <w:rsid w:val="0069470D"/>
    <w:rsid w:val="006A476C"/>
    <w:rsid w:val="006C6A93"/>
    <w:rsid w:val="006E02F9"/>
    <w:rsid w:val="00737933"/>
    <w:rsid w:val="00753C04"/>
    <w:rsid w:val="00756946"/>
    <w:rsid w:val="00757F80"/>
    <w:rsid w:val="00771EEC"/>
    <w:rsid w:val="00786819"/>
    <w:rsid w:val="007A325A"/>
    <w:rsid w:val="007F1523"/>
    <w:rsid w:val="007F509E"/>
    <w:rsid w:val="007F5799"/>
    <w:rsid w:val="007F6947"/>
    <w:rsid w:val="008552A0"/>
    <w:rsid w:val="00872729"/>
    <w:rsid w:val="0089219B"/>
    <w:rsid w:val="008A0D34"/>
    <w:rsid w:val="008F4429"/>
    <w:rsid w:val="009108D4"/>
    <w:rsid w:val="00932670"/>
    <w:rsid w:val="009352BB"/>
    <w:rsid w:val="00966CAB"/>
    <w:rsid w:val="00990668"/>
    <w:rsid w:val="009A281D"/>
    <w:rsid w:val="009C6DC9"/>
    <w:rsid w:val="009D11B9"/>
    <w:rsid w:val="009F0C77"/>
    <w:rsid w:val="009F4DD1"/>
    <w:rsid w:val="00A014E9"/>
    <w:rsid w:val="00A64E80"/>
    <w:rsid w:val="00A741D9"/>
    <w:rsid w:val="00A77535"/>
    <w:rsid w:val="00A9741D"/>
    <w:rsid w:val="00AD4B17"/>
    <w:rsid w:val="00AF76EE"/>
    <w:rsid w:val="00B25ED5"/>
    <w:rsid w:val="00B26E0D"/>
    <w:rsid w:val="00B26FA6"/>
    <w:rsid w:val="00B30CAE"/>
    <w:rsid w:val="00B31CD6"/>
    <w:rsid w:val="00B73F2C"/>
    <w:rsid w:val="00B741CB"/>
    <w:rsid w:val="00B934F3"/>
    <w:rsid w:val="00BA380D"/>
    <w:rsid w:val="00BB6347"/>
    <w:rsid w:val="00BD150A"/>
    <w:rsid w:val="00BD2134"/>
    <w:rsid w:val="00C038D8"/>
    <w:rsid w:val="00C045DD"/>
    <w:rsid w:val="00C057DA"/>
    <w:rsid w:val="00C14A48"/>
    <w:rsid w:val="00C22774"/>
    <w:rsid w:val="00C3136F"/>
    <w:rsid w:val="00C3483A"/>
    <w:rsid w:val="00C74E9D"/>
    <w:rsid w:val="00C82FD3"/>
    <w:rsid w:val="00CC6B7B"/>
    <w:rsid w:val="00CD3619"/>
    <w:rsid w:val="00CF4447"/>
    <w:rsid w:val="00D405E7"/>
    <w:rsid w:val="00D41D56"/>
    <w:rsid w:val="00D5668A"/>
    <w:rsid w:val="00D6260D"/>
    <w:rsid w:val="00D6662B"/>
    <w:rsid w:val="00D95E2F"/>
    <w:rsid w:val="00D970A9"/>
    <w:rsid w:val="00DB3AC0"/>
    <w:rsid w:val="00DB464D"/>
    <w:rsid w:val="00DE68F0"/>
    <w:rsid w:val="00DF3845"/>
    <w:rsid w:val="00DF7E17"/>
    <w:rsid w:val="00E424D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FCE3FCD-0F6D-4EAB-A280-3B8CD965D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74B5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74B5B"/>
    <w:pPr>
      <w:tabs>
        <w:tab w:val="right" w:pos="5904"/>
      </w:tabs>
    </w:pPr>
  </w:style>
  <w:style w:type="character" w:styleId="Hyperlink">
    <w:name w:val="Hyperlink"/>
    <w:basedOn w:val="DefaultParagraphFont"/>
    <w:uiPriority w:val="99"/>
    <w:unhideWhenUsed/>
    <w:rsid w:val="00C227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892_20131217.docx" TargetMode="External"/><Relationship Id="rId5" Type="http://schemas.openxmlformats.org/officeDocument/2006/relationships/footnotes" Target="footnotes.xml"/><Relationship Id="rId10" Type="http://schemas.openxmlformats.org/officeDocument/2006/relationships/hyperlink" Target="file:///H:\SJ%20Archive\2014\01-15-14.docx" TargetMode="External"/><Relationship Id="rId4" Type="http://schemas.openxmlformats.org/officeDocument/2006/relationships/webSettings" Target="webSettings.xml"/><Relationship Id="rId9" Type="http://schemas.openxmlformats.org/officeDocument/2006/relationships/hyperlink" Target="file:///H:\SJ%20Archive\2014\01-15-14.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7F069-0FD6-4277-BEBE-70EC35F79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1</TotalTime>
  <Pages>1</Pages>
  <Words>4871</Words>
  <Characters>27770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892: New Market Jobs Act - South Carolina Legislature Online</dc:title>
  <dc:subject/>
  <dc:creator>BRENDA MELTON</dc:creator>
  <cp:keywords/>
  <dc:description/>
  <cp:lastModifiedBy>N Cumfer</cp:lastModifiedBy>
  <cp:revision>12</cp:revision>
  <cp:lastPrinted>2013-12-13T18:25:00Z</cp:lastPrinted>
  <dcterms:created xsi:type="dcterms:W3CDTF">2013-12-17T18:33:00Z</dcterms:created>
  <dcterms:modified xsi:type="dcterms:W3CDTF">2014-12-04T21:55:00Z</dcterms:modified>
</cp:coreProperties>
</file>