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6ED">
        <w:rPr>
          <w:rFonts w:cs="Times New Roman"/>
          <w:b/>
        </w:rPr>
        <w:t>South Carolina General Assembly</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6ED">
        <w:rPr>
          <w:rFonts w:cs="Times New Roman"/>
        </w:rPr>
        <w:t>120th Session, 2013-2014</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EE6E67"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A247, R276, S894</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b/>
        </w:rPr>
        <w:t>STATUS INFORMATION</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rPr>
        <w:t>General Bill</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rPr>
        <w:t>Sponsors: Senators Massey and Alexander</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rPr>
        <w:t>Document Path: l:\s-res\asm\013surc.hm.asm.docx</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rPr>
        <w:t>Companion/Similar bill(s): 4472</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2014</w:t>
      </w: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27, 2014</w:t>
      </w: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 2014</w:t>
      </w: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30, 2014</w:t>
      </w: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9C7C1B" w:rsidRDefault="009C7C1B"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rPr>
        <w:t>Summary: Criminal Justice Academy</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3756ED" w:rsidP="003756ED">
      <w:pPr>
        <w:widowControl w:val="0"/>
        <w:tabs>
          <w:tab w:val="center" w:pos="590"/>
          <w:tab w:val="center" w:pos="1440"/>
          <w:tab w:val="left" w:pos="1872"/>
          <w:tab w:val="left" w:pos="9187"/>
        </w:tabs>
        <w:rPr>
          <w:rFonts w:cs="Times New Roman"/>
        </w:rPr>
      </w:pPr>
      <w:r w:rsidRPr="003756ED">
        <w:rPr>
          <w:rFonts w:cs="Times New Roman"/>
          <w:b/>
        </w:rPr>
        <w:t>HISTORY OF LEGISLATIVE ACTIONS</w:t>
      </w:r>
    </w:p>
    <w:p w:rsidR="003756ED" w:rsidRPr="003756ED" w:rsidRDefault="003756ED" w:rsidP="003756ED">
      <w:pPr>
        <w:widowControl w:val="0"/>
        <w:tabs>
          <w:tab w:val="center" w:pos="590"/>
          <w:tab w:val="center" w:pos="1440"/>
          <w:tab w:val="left" w:pos="1872"/>
          <w:tab w:val="left" w:pos="9187"/>
        </w:tabs>
        <w:rPr>
          <w:rFonts w:cs="Times New Roman"/>
        </w:rPr>
      </w:pPr>
    </w:p>
    <w:p w:rsidR="003756ED" w:rsidRPr="003756ED" w:rsidRDefault="003756ED" w:rsidP="003756ED">
      <w:pPr>
        <w:widowControl w:val="0"/>
        <w:tabs>
          <w:tab w:val="center" w:pos="590"/>
          <w:tab w:val="center" w:pos="1440"/>
          <w:tab w:val="left" w:pos="1872"/>
          <w:tab w:val="left" w:pos="9187"/>
        </w:tabs>
        <w:rPr>
          <w:rFonts w:cs="Times New Roman"/>
        </w:rPr>
      </w:pPr>
      <w:bookmarkStart w:id="0" w:name="_GoBack"/>
      <w:r w:rsidRPr="003756ED">
        <w:rPr>
          <w:rFonts w:cs="Times New Roman"/>
          <w:u w:val="single"/>
        </w:rPr>
        <w:tab/>
        <w:t>Date</w:t>
      </w:r>
      <w:r w:rsidRPr="003756ED">
        <w:rPr>
          <w:rFonts w:cs="Times New Roman"/>
          <w:u w:val="single"/>
        </w:rPr>
        <w:tab/>
        <w:t>Body</w:t>
      </w:r>
      <w:r w:rsidRPr="003756ED">
        <w:rPr>
          <w:rFonts w:cs="Times New Roman"/>
          <w:u w:val="single"/>
        </w:rPr>
        <w:tab/>
        <w:t>Action Description with journal page number</w:t>
      </w:r>
      <w:r w:rsidRPr="003756ED">
        <w:rPr>
          <w:rFonts w:cs="Times New Roman"/>
          <w:u w:val="single"/>
        </w:rPr>
        <w:tab/>
      </w:r>
      <w:bookmarkEnd w:id="0"/>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4C0614">
        <w:rPr>
          <w:rFonts w:cs="Times New Roman"/>
        </w:rPr>
        <w:t>Prefiled</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4C0614">
        <w:rPr>
          <w:rFonts w:cs="Times New Roman"/>
        </w:rPr>
        <w:t xml:space="preserve">Referred to Committee on </w:t>
      </w:r>
      <w:r w:rsidRPr="004C0614">
        <w:rPr>
          <w:rFonts w:cs="Times New Roman"/>
          <w:b/>
        </w:rPr>
        <w:t>Judiciary</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C0614">
        <w:rPr>
          <w:rFonts w:cs="Times New Roman"/>
        </w:rPr>
        <w:t>Introduced and read first time (</w:t>
      </w:r>
      <w:hyperlink r:id="rId7" w:history="1">
        <w:r w:rsidRPr="004C0614">
          <w:rPr>
            <w:rStyle w:val="Hyperlink"/>
            <w:rFonts w:cs="Times New Roman"/>
          </w:rPr>
          <w:t>Senate Journal</w:t>
        </w:r>
        <w:r w:rsidRPr="004C0614">
          <w:rPr>
            <w:rStyle w:val="Hyperlink"/>
            <w:rFonts w:cs="Times New Roman"/>
          </w:rPr>
          <w:noBreakHyphen/>
          <w:t>page 63</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C0614">
        <w:rPr>
          <w:rFonts w:cs="Times New Roman"/>
        </w:rPr>
        <w:t>Ref</w:t>
      </w:r>
      <w:r>
        <w:rPr>
          <w:rFonts w:cs="Times New Roman"/>
        </w:rPr>
        <w:t xml:space="preserve">erred to Committee on </w:t>
      </w:r>
      <w:r w:rsidRPr="004C0614">
        <w:rPr>
          <w:rFonts w:cs="Times New Roman"/>
          <w:b/>
        </w:rPr>
        <w:t>Judiciary</w:t>
      </w:r>
      <w:r>
        <w:rPr>
          <w:rFonts w:cs="Times New Roman"/>
        </w:rPr>
        <w:t xml:space="preserve"> </w:t>
      </w:r>
      <w:r w:rsidRPr="004C0614">
        <w:rPr>
          <w:rFonts w:cs="Times New Roman"/>
        </w:rPr>
        <w:t>(</w:t>
      </w:r>
      <w:hyperlink r:id="rId8" w:history="1">
        <w:r w:rsidRPr="004C0614">
          <w:rPr>
            <w:rStyle w:val="Hyperlink"/>
            <w:rFonts w:cs="Times New Roman"/>
          </w:rPr>
          <w:t>Senate Journal</w:t>
        </w:r>
        <w:r w:rsidRPr="004C0614">
          <w:rPr>
            <w:rStyle w:val="Hyperlink"/>
            <w:rFonts w:cs="Times New Roman"/>
          </w:rPr>
          <w:noBreakHyphen/>
          <w:t>page 63</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Senate</w:t>
      </w:r>
      <w:r>
        <w:rPr>
          <w:rFonts w:cs="Times New Roman"/>
        </w:rPr>
        <w:tab/>
      </w:r>
      <w:r w:rsidRPr="004C0614">
        <w:rPr>
          <w:rFonts w:cs="Times New Roman"/>
        </w:rPr>
        <w:t>Referred to Subc</w:t>
      </w:r>
      <w:r>
        <w:rPr>
          <w:rFonts w:cs="Times New Roman"/>
        </w:rPr>
        <w:t xml:space="preserve">ommittee: Hembree (ch), Massey, </w:t>
      </w:r>
      <w:r w:rsidRPr="004C0614">
        <w:rPr>
          <w:rFonts w:cs="Times New Roman"/>
        </w:rPr>
        <w:t>McElveen</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4C0614">
        <w:rPr>
          <w:rFonts w:cs="Times New Roman"/>
        </w:rPr>
        <w:t>Committee r</w:t>
      </w:r>
      <w:r>
        <w:rPr>
          <w:rFonts w:cs="Times New Roman"/>
        </w:rPr>
        <w:t xml:space="preserve">eport: Favorable with amendment </w:t>
      </w:r>
      <w:r w:rsidRPr="004C0614">
        <w:rPr>
          <w:rFonts w:cs="Times New Roman"/>
          <w:b/>
        </w:rPr>
        <w:t>Judiciary</w:t>
      </w:r>
      <w:r w:rsidRPr="004C0614">
        <w:rPr>
          <w:rFonts w:cs="Times New Roman"/>
        </w:rPr>
        <w:t xml:space="preserve"> (</w:t>
      </w:r>
      <w:hyperlink r:id="rId9" w:history="1">
        <w:r w:rsidRPr="004C0614">
          <w:rPr>
            <w:rStyle w:val="Hyperlink"/>
            <w:rFonts w:cs="Times New Roman"/>
          </w:rPr>
          <w:t>Senate Journal</w:t>
        </w:r>
        <w:r w:rsidRPr="004C0614">
          <w:rPr>
            <w:rStyle w:val="Hyperlink"/>
            <w:rFonts w:cs="Times New Roman"/>
          </w:rPr>
          <w:noBreakHyphen/>
          <w:t>page 29</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4C0614">
        <w:rPr>
          <w:rFonts w:cs="Times New Roman"/>
        </w:rPr>
        <w:t>Committee Amendment Adopted (</w:t>
      </w:r>
      <w:hyperlink r:id="rId10" w:history="1">
        <w:r w:rsidRPr="004C0614">
          <w:rPr>
            <w:rStyle w:val="Hyperlink"/>
            <w:rFonts w:cs="Times New Roman"/>
          </w:rPr>
          <w:t>Senate Journal</w:t>
        </w:r>
        <w:r w:rsidRPr="004C0614">
          <w:rPr>
            <w:rStyle w:val="Hyperlink"/>
            <w:rFonts w:cs="Times New Roman"/>
          </w:rPr>
          <w:noBreakHyphen/>
          <w:t>page 18</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4C0614">
        <w:rPr>
          <w:rFonts w:cs="Times New Roman"/>
        </w:rPr>
        <w:t>Amended (</w:t>
      </w:r>
      <w:hyperlink r:id="rId11" w:history="1">
        <w:r w:rsidRPr="004C0614">
          <w:rPr>
            <w:rStyle w:val="Hyperlink"/>
            <w:rFonts w:cs="Times New Roman"/>
          </w:rPr>
          <w:t>Senate Journal</w:t>
        </w:r>
        <w:r w:rsidRPr="004C0614">
          <w:rPr>
            <w:rStyle w:val="Hyperlink"/>
            <w:rFonts w:cs="Times New Roman"/>
          </w:rPr>
          <w:noBreakHyphen/>
          <w:t>page 18</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4C0614">
        <w:rPr>
          <w:rFonts w:cs="Times New Roman"/>
        </w:rPr>
        <w:t>Read second time (</w:t>
      </w:r>
      <w:hyperlink r:id="rId12" w:history="1">
        <w:r w:rsidRPr="004C0614">
          <w:rPr>
            <w:rStyle w:val="Hyperlink"/>
            <w:rFonts w:cs="Times New Roman"/>
          </w:rPr>
          <w:t>Senate Journal</w:t>
        </w:r>
        <w:r w:rsidRPr="004C0614">
          <w:rPr>
            <w:rStyle w:val="Hyperlink"/>
            <w:rFonts w:cs="Times New Roman"/>
          </w:rPr>
          <w:noBreakHyphen/>
          <w:t>page 29</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4C0614">
        <w:rPr>
          <w:rFonts w:cs="Times New Roman"/>
        </w:rPr>
        <w:t>Roll call Ayes</w:t>
      </w:r>
      <w:r>
        <w:rPr>
          <w:rFonts w:cs="Times New Roman"/>
        </w:rPr>
        <w:noBreakHyphen/>
      </w:r>
      <w:r w:rsidRPr="004C0614">
        <w:rPr>
          <w:rFonts w:cs="Times New Roman"/>
        </w:rPr>
        <w:t>25  Nays</w:t>
      </w:r>
      <w:r>
        <w:rPr>
          <w:rFonts w:cs="Times New Roman"/>
        </w:rPr>
        <w:noBreakHyphen/>
      </w:r>
      <w:r w:rsidRPr="004C0614">
        <w:rPr>
          <w:rFonts w:cs="Times New Roman"/>
        </w:rPr>
        <w:t>18 (</w:t>
      </w:r>
      <w:hyperlink r:id="rId13" w:history="1">
        <w:r w:rsidRPr="004C0614">
          <w:rPr>
            <w:rStyle w:val="Hyperlink"/>
            <w:rFonts w:cs="Times New Roman"/>
          </w:rPr>
          <w:t>Senate Journal</w:t>
        </w:r>
        <w:r w:rsidRPr="004C0614">
          <w:rPr>
            <w:rStyle w:val="Hyperlink"/>
            <w:rFonts w:cs="Times New Roman"/>
          </w:rPr>
          <w:noBreakHyphen/>
          <w:t>page 29</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4C0614">
        <w:rPr>
          <w:rFonts w:cs="Times New Roman"/>
        </w:rPr>
        <w:t>Re</w:t>
      </w:r>
      <w:r>
        <w:rPr>
          <w:rFonts w:cs="Times New Roman"/>
        </w:rPr>
        <w:t xml:space="preserve">ad third time and sent to House </w:t>
      </w:r>
      <w:r w:rsidRPr="004C0614">
        <w:rPr>
          <w:rFonts w:cs="Times New Roman"/>
        </w:rPr>
        <w:t>(</w:t>
      </w:r>
      <w:hyperlink r:id="rId14" w:history="1">
        <w:r w:rsidRPr="004C0614">
          <w:rPr>
            <w:rStyle w:val="Hyperlink"/>
            <w:rFonts w:cs="Times New Roman"/>
          </w:rPr>
          <w:t>Senate Journal</w:t>
        </w:r>
        <w:r w:rsidRPr="004C0614">
          <w:rPr>
            <w:rStyle w:val="Hyperlink"/>
            <w:rFonts w:cs="Times New Roman"/>
          </w:rPr>
          <w:noBreakHyphen/>
          <w:t>page 16</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4C0614">
        <w:rPr>
          <w:rFonts w:cs="Times New Roman"/>
        </w:rPr>
        <w:t>Introduced and read first time (</w:t>
      </w:r>
      <w:hyperlink r:id="rId15" w:history="1">
        <w:r w:rsidRPr="004C0614">
          <w:rPr>
            <w:rStyle w:val="Hyperlink"/>
            <w:rFonts w:cs="Times New Roman"/>
          </w:rPr>
          <w:t>House Journal</w:t>
        </w:r>
        <w:r w:rsidRPr="004C0614">
          <w:rPr>
            <w:rStyle w:val="Hyperlink"/>
            <w:rFonts w:cs="Times New Roman"/>
          </w:rPr>
          <w:noBreakHyphen/>
          <w:t>page 2</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4C0614">
        <w:rPr>
          <w:rFonts w:cs="Times New Roman"/>
        </w:rPr>
        <w:t>Ref</w:t>
      </w:r>
      <w:r>
        <w:rPr>
          <w:rFonts w:cs="Times New Roman"/>
        </w:rPr>
        <w:t xml:space="preserve">erred to Committee on </w:t>
      </w:r>
      <w:r w:rsidRPr="004C0614">
        <w:rPr>
          <w:rFonts w:cs="Times New Roman"/>
          <w:b/>
        </w:rPr>
        <w:t>Judiciary</w:t>
      </w:r>
      <w:r>
        <w:rPr>
          <w:rFonts w:cs="Times New Roman"/>
        </w:rPr>
        <w:t xml:space="preserve"> </w:t>
      </w:r>
      <w:r w:rsidRPr="004C0614">
        <w:rPr>
          <w:rFonts w:cs="Times New Roman"/>
        </w:rPr>
        <w:t>(</w:t>
      </w:r>
      <w:hyperlink r:id="rId16" w:history="1">
        <w:r w:rsidRPr="004C0614">
          <w:rPr>
            <w:rStyle w:val="Hyperlink"/>
            <w:rFonts w:cs="Times New Roman"/>
          </w:rPr>
          <w:t>House Journal</w:t>
        </w:r>
        <w:r w:rsidRPr="004C0614">
          <w:rPr>
            <w:rStyle w:val="Hyperlink"/>
            <w:rFonts w:cs="Times New Roman"/>
          </w:rPr>
          <w:noBreakHyphen/>
          <w:t>page 2</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4C0614">
        <w:rPr>
          <w:rFonts w:cs="Times New Roman"/>
        </w:rPr>
        <w:t>Recal</w:t>
      </w:r>
      <w:r>
        <w:rPr>
          <w:rFonts w:cs="Times New Roman"/>
        </w:rPr>
        <w:t xml:space="preserve">led from Committee on </w:t>
      </w:r>
      <w:r w:rsidRPr="004C0614">
        <w:rPr>
          <w:rFonts w:cs="Times New Roman"/>
          <w:b/>
        </w:rPr>
        <w:t>Judiciary</w:t>
      </w:r>
      <w:r>
        <w:rPr>
          <w:rFonts w:cs="Times New Roman"/>
        </w:rPr>
        <w:t xml:space="preserve"> </w:t>
      </w:r>
      <w:r w:rsidRPr="004C0614">
        <w:rPr>
          <w:rFonts w:cs="Times New Roman"/>
        </w:rPr>
        <w:t>(</w:t>
      </w:r>
      <w:hyperlink r:id="rId17" w:history="1">
        <w:r w:rsidRPr="004C0614">
          <w:rPr>
            <w:rStyle w:val="Hyperlink"/>
            <w:rFonts w:cs="Times New Roman"/>
          </w:rPr>
          <w:t>House Journal</w:t>
        </w:r>
        <w:r w:rsidRPr="004C0614">
          <w:rPr>
            <w:rStyle w:val="Hyperlink"/>
            <w:rFonts w:cs="Times New Roman"/>
          </w:rPr>
          <w:noBreakHyphen/>
          <w:t>page 37</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C0614">
        <w:rPr>
          <w:rFonts w:cs="Times New Roman"/>
        </w:rPr>
        <w:t>Read second time (</w:t>
      </w:r>
      <w:hyperlink r:id="rId18" w:history="1">
        <w:r w:rsidRPr="004C0614">
          <w:rPr>
            <w:rStyle w:val="Hyperlink"/>
            <w:rFonts w:cs="Times New Roman"/>
          </w:rPr>
          <w:t>House Journal</w:t>
        </w:r>
        <w:r w:rsidRPr="004C0614">
          <w:rPr>
            <w:rStyle w:val="Hyperlink"/>
            <w:rFonts w:cs="Times New Roman"/>
          </w:rPr>
          <w:noBreakHyphen/>
          <w:t>page 60</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C0614">
        <w:rPr>
          <w:rFonts w:cs="Times New Roman"/>
        </w:rPr>
        <w:t>Roll call Yeas</w:t>
      </w:r>
      <w:r>
        <w:rPr>
          <w:rFonts w:cs="Times New Roman"/>
        </w:rPr>
        <w:noBreakHyphen/>
      </w:r>
      <w:r w:rsidRPr="004C0614">
        <w:rPr>
          <w:rFonts w:cs="Times New Roman"/>
        </w:rPr>
        <w:t>89  Nays</w:t>
      </w:r>
      <w:r>
        <w:rPr>
          <w:rFonts w:cs="Times New Roman"/>
        </w:rPr>
        <w:noBreakHyphen/>
      </w:r>
      <w:r w:rsidRPr="004C0614">
        <w:rPr>
          <w:rFonts w:cs="Times New Roman"/>
        </w:rPr>
        <w:t>0 (</w:t>
      </w:r>
      <w:hyperlink r:id="rId19" w:history="1">
        <w:r w:rsidRPr="004C0614">
          <w:rPr>
            <w:rStyle w:val="Hyperlink"/>
            <w:rFonts w:cs="Times New Roman"/>
          </w:rPr>
          <w:t>House Journal</w:t>
        </w:r>
        <w:r w:rsidRPr="004C0614">
          <w:rPr>
            <w:rStyle w:val="Hyperlink"/>
            <w:rFonts w:cs="Times New Roman"/>
          </w:rPr>
          <w:noBreakHyphen/>
          <w:t>page 60</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C0614">
        <w:rPr>
          <w:rFonts w:cs="Times New Roman"/>
        </w:rPr>
        <w:t>Unanimous co</w:t>
      </w:r>
      <w:r>
        <w:rPr>
          <w:rFonts w:cs="Times New Roman"/>
        </w:rPr>
        <w:t xml:space="preserve">nsent for third reading on next </w:t>
      </w:r>
      <w:r w:rsidRPr="004C0614">
        <w:rPr>
          <w:rFonts w:cs="Times New Roman"/>
        </w:rPr>
        <w:t>legislative day (</w:t>
      </w:r>
      <w:hyperlink r:id="rId20" w:history="1">
        <w:r w:rsidRPr="004C0614">
          <w:rPr>
            <w:rStyle w:val="Hyperlink"/>
            <w:rFonts w:cs="Times New Roman"/>
          </w:rPr>
          <w:t>House Journal</w:t>
        </w:r>
        <w:r w:rsidRPr="004C0614">
          <w:rPr>
            <w:rStyle w:val="Hyperlink"/>
            <w:rFonts w:cs="Times New Roman"/>
          </w:rPr>
          <w:noBreakHyphen/>
          <w:t>page 61</w:t>
        </w:r>
      </w:hyperlink>
      <w:r w:rsidRPr="004C0614">
        <w:rPr>
          <w:rFonts w:cs="Times New Roman"/>
        </w:rPr>
        <w:t>)</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t>House</w:t>
      </w:r>
      <w:r>
        <w:rPr>
          <w:rFonts w:cs="Times New Roman"/>
        </w:rPr>
        <w:tab/>
      </w:r>
      <w:r w:rsidRPr="004C0614">
        <w:rPr>
          <w:rFonts w:cs="Times New Roman"/>
        </w:rPr>
        <w:t>Read third time and enrolled</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4C0614">
        <w:rPr>
          <w:rFonts w:cs="Times New Roman"/>
        </w:rPr>
        <w:t>Ratified R 276</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C0614">
        <w:rPr>
          <w:rFonts w:cs="Times New Roman"/>
        </w:rPr>
        <w:t>Signed By Governor</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C0614">
        <w:rPr>
          <w:rFonts w:cs="Times New Roman"/>
        </w:rPr>
        <w:t>Effective date See Act for Effective Date</w:t>
      </w:r>
    </w:p>
    <w:p w:rsidR="00EE6E67" w:rsidRDefault="00EE6E67" w:rsidP="00EE6E67">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4C0614">
        <w:rPr>
          <w:rFonts w:cs="Times New Roman"/>
        </w:rPr>
        <w:t>Act No</w:t>
      </w:r>
      <w:r>
        <w:rPr>
          <w:rFonts w:cs="Times New Roman"/>
        </w:rPr>
        <w:t>. </w:t>
      </w:r>
      <w:r w:rsidRPr="004C0614">
        <w:rPr>
          <w:rFonts w:cs="Times New Roman"/>
        </w:rPr>
        <w:t>247</w:t>
      </w:r>
    </w:p>
    <w:p w:rsidR="00EE6E67" w:rsidRDefault="00EE6E67" w:rsidP="00EE6E67">
      <w:pPr>
        <w:widowControl w:val="0"/>
        <w:tabs>
          <w:tab w:val="right" w:pos="1008"/>
          <w:tab w:val="left" w:pos="1152"/>
          <w:tab w:val="left" w:pos="1872"/>
          <w:tab w:val="left" w:pos="9187"/>
        </w:tabs>
        <w:ind w:left="2088" w:hanging="2088"/>
        <w:rPr>
          <w:rFonts w:cs="Times New Roman"/>
        </w:rPr>
      </w:pPr>
    </w:p>
    <w:p w:rsidR="003756ED" w:rsidRPr="003756ED" w:rsidRDefault="003756ED" w:rsidP="003756ED">
      <w:pPr>
        <w:widowControl w:val="0"/>
        <w:tabs>
          <w:tab w:val="right" w:pos="1008"/>
          <w:tab w:val="left" w:pos="1152"/>
          <w:tab w:val="left" w:pos="1872"/>
          <w:tab w:val="left" w:pos="9187"/>
        </w:tabs>
        <w:ind w:left="2088" w:hanging="2088"/>
        <w:rPr>
          <w:rFonts w:cs="Times New Roman"/>
        </w:rPr>
      </w:pP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6ED">
        <w:rPr>
          <w:rFonts w:cs="Times New Roman"/>
          <w:b/>
        </w:rPr>
        <w:t>VERSIONS OF THIS BILL</w:t>
      </w:r>
    </w:p>
    <w:p w:rsidR="003756ED" w:rsidRPr="003756ED" w:rsidRDefault="003756ED"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Pr="003756ED" w:rsidRDefault="00984909" w:rsidP="003756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756ED" w:rsidRPr="003756ED">
          <w:rPr>
            <w:rFonts w:cs="Times New Roman"/>
            <w:color w:val="0000FF" w:themeColor="hyperlink"/>
            <w:u w:val="single"/>
          </w:rPr>
          <w:t>12/17/2013</w:t>
        </w:r>
      </w:hyperlink>
    </w:p>
    <w:p w:rsidR="003756ED" w:rsidRPr="003756ED" w:rsidRDefault="00984909" w:rsidP="0037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756ED" w:rsidRPr="003756ED">
          <w:rPr>
            <w:rFonts w:cs="Times New Roman"/>
            <w:color w:val="0000FF" w:themeColor="hyperlink"/>
            <w:u w:val="single"/>
          </w:rPr>
          <w:t>3/26/2014</w:t>
        </w:r>
      </w:hyperlink>
    </w:p>
    <w:p w:rsidR="003756ED" w:rsidRPr="003756ED" w:rsidRDefault="00984909" w:rsidP="0037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756ED" w:rsidRPr="003756ED">
          <w:rPr>
            <w:rFonts w:cs="Times New Roman"/>
            <w:color w:val="0000FF" w:themeColor="hyperlink"/>
            <w:u w:val="single"/>
          </w:rPr>
          <w:t>4/2/2014</w:t>
        </w:r>
      </w:hyperlink>
    </w:p>
    <w:p w:rsidR="003756ED" w:rsidRPr="003756ED" w:rsidRDefault="00984909" w:rsidP="0037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756ED" w:rsidRPr="003756ED">
          <w:rPr>
            <w:rFonts w:cs="Times New Roman"/>
            <w:color w:val="0000FF" w:themeColor="hyperlink"/>
            <w:u w:val="single"/>
          </w:rPr>
          <w:t>5/28/2014</w:t>
        </w:r>
      </w:hyperlink>
    </w:p>
    <w:p w:rsidR="003756ED" w:rsidRPr="003756ED" w:rsidRDefault="003756ED" w:rsidP="0037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6ED" w:rsidRDefault="003756ED" w:rsidP="0037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56ED" w:rsidSect="003756ED">
          <w:pgSz w:w="12240" w:h="15840" w:code="1"/>
          <w:pgMar w:top="1080" w:right="1440" w:bottom="1080" w:left="1440" w:header="720" w:footer="720" w:gutter="0"/>
          <w:pgNumType w:start="1"/>
          <w:cols w:space="720"/>
          <w:noEndnote/>
          <w:docGrid w:linePitch="360"/>
        </w:sectPr>
      </w:pPr>
    </w:p>
    <w:p w:rsidR="00B90BDE"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R276, S894)</w:t>
      </w:r>
    </w:p>
    <w:p w:rsidR="00B90BDE" w:rsidRPr="008836A5"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0BDE" w:rsidRPr="003756ED"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56ED">
        <w:rPr>
          <w:rFonts w:cs="Times New Roman"/>
          <w:b/>
          <w:color w:val="000000" w:themeColor="text1"/>
          <w:szCs w:val="36"/>
        </w:rPr>
        <w:t xml:space="preserve">AN ACT </w:t>
      </w:r>
      <w:r w:rsidRPr="003756ED">
        <w:rPr>
          <w:rFonts w:eastAsia="Times New Roman" w:cs="Times New Roman"/>
          <w:b/>
        </w:rPr>
        <w:t>TO AMEND THE CODE OF LAWS OF SOUTH CAROLINA, 1976, BY ADDING SECTION 14</w:t>
      </w:r>
      <w:r w:rsidRPr="003756ED">
        <w:rPr>
          <w:rFonts w:eastAsia="Times New Roman" w:cs="Times New Roman"/>
          <w:b/>
        </w:rPr>
        <w:noBreakHyphen/>
        <w:t>1</w:t>
      </w:r>
      <w:r w:rsidRPr="003756ED">
        <w:rPr>
          <w:rFonts w:eastAsia="Times New Roman" w:cs="Times New Roman"/>
          <w:b/>
        </w:rPr>
        <w:noBreakHyphen/>
        <w:t xml:space="preserve">240 SO AS TO PROVIDE THAT </w:t>
      </w:r>
      <w:r w:rsidRPr="003756ED">
        <w:rPr>
          <w:rFonts w:cs="Times New Roman"/>
          <w:b/>
          <w:color w:val="000000" w:themeColor="text1"/>
          <w:u w:color="000000" w:themeColor="text1"/>
        </w:rPr>
        <w:t>A FIVE DOLLAR SURCHARGE TO FUND TRAINING AT THE SOUTH CAROLINA CRIMINAL JUSTICE ACADEMY MUST BE LEVIED ON ALL FINES, FORFEITURES, ESCHEATMENTS, OR OTHER MONETARY PENALTIES IMPOSED IN THE GENERAL SESSIONS COURT OR IN MAGISTRATES OR MUNICIPAL COURT FOR MISDEMEANOR TRAFFIC OFFENSES OR FOR NONTRAFFIC VIOLATIONS, TO PROVIDE FOR THE TRANSMITTAL OF REVENUE COLLECTED FROM THE SURCHARGE, TO PROVIDE FOR THE EXAMINATION OF FINANCIAL RECORDS BY THE STATE AUDITOR UNDER CERTAIN CIRCUMSTANCES, AND TO PROVIDE THAT THE ACT SHALL SUNSET ON JUNE 30, 2016.</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5E6C">
        <w:rPr>
          <w:rFonts w:eastAsia="Times New Roman" w:cs="Times New Roman"/>
        </w:rPr>
        <w:t>Be it enacted by the General Assembly of the State of South Carolina:</w:t>
      </w:r>
    </w:p>
    <w:p w:rsidR="00B90BDE"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90BDE" w:rsidRPr="00433F6F"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South Carolina Criminal Justice Academy, five dollar surcharge on certain misdemeanor traffic offenses or nontraffic violations</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5E6C">
        <w:rPr>
          <w:rFonts w:eastAsia="Times New Roman" w:cs="Times New Roman"/>
        </w:rPr>
        <w:t>SECTION</w:t>
      </w:r>
      <w:r w:rsidRPr="00B45E6C">
        <w:rPr>
          <w:rFonts w:eastAsia="Times New Roman" w:cs="Times New Roman"/>
        </w:rPr>
        <w:tab/>
        <w:t>1.</w:t>
      </w:r>
      <w:r w:rsidRPr="00B45E6C">
        <w:rPr>
          <w:rFonts w:eastAsia="Times New Roman" w:cs="Times New Roman"/>
        </w:rPr>
        <w:tab/>
      </w:r>
      <w:r w:rsidRPr="00B45E6C">
        <w:rPr>
          <w:rFonts w:cs="Times New Roman"/>
          <w:color w:val="000000" w:themeColor="text1"/>
          <w:u w:color="000000" w:themeColor="text1"/>
        </w:rPr>
        <w:t>Chapter 1, Title 14 of the 1976 Code is amended by adding:</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5E6C">
        <w:rPr>
          <w:rFonts w:cs="Times New Roman"/>
          <w:color w:val="000000" w:themeColor="text1"/>
          <w:u w:color="000000" w:themeColor="text1"/>
        </w:rPr>
        <w:tab/>
        <w:t>“Section 14</w:t>
      </w:r>
      <w:r>
        <w:rPr>
          <w:rFonts w:cs="Times New Roman"/>
          <w:color w:val="000000" w:themeColor="text1"/>
          <w:u w:color="000000" w:themeColor="text1"/>
        </w:rPr>
        <w:noBreakHyphen/>
      </w:r>
      <w:r w:rsidRPr="00B45E6C">
        <w:rPr>
          <w:rFonts w:cs="Times New Roman"/>
          <w:color w:val="000000" w:themeColor="text1"/>
          <w:u w:color="000000" w:themeColor="text1"/>
        </w:rPr>
        <w:t>1</w:t>
      </w:r>
      <w:r>
        <w:rPr>
          <w:rFonts w:cs="Times New Roman"/>
          <w:color w:val="000000" w:themeColor="text1"/>
          <w:u w:color="000000" w:themeColor="text1"/>
        </w:rPr>
        <w:noBreakHyphen/>
      </w:r>
      <w:r w:rsidRPr="00B45E6C">
        <w:rPr>
          <w:rFonts w:cs="Times New Roman"/>
          <w:color w:val="000000" w:themeColor="text1"/>
          <w:u w:color="000000" w:themeColor="text1"/>
        </w:rPr>
        <w:t>240.</w:t>
      </w:r>
      <w:r w:rsidRPr="00B45E6C">
        <w:rPr>
          <w:rFonts w:cs="Times New Roman"/>
          <w:color w:val="000000" w:themeColor="text1"/>
          <w:u w:color="000000" w:themeColor="text1"/>
        </w:rPr>
        <w:tab/>
        <w:t>(A)</w:t>
      </w:r>
      <w:r w:rsidRPr="00B45E6C">
        <w:rPr>
          <w:rFonts w:cs="Times New Roman"/>
          <w:color w:val="000000" w:themeColor="text1"/>
          <w:u w:color="000000" w:themeColor="text1"/>
        </w:rPr>
        <w:tab/>
        <w:t>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5E6C">
        <w:rPr>
          <w:rFonts w:cs="Times New Roman"/>
          <w:color w:val="000000" w:themeColor="text1"/>
          <w:u w:color="000000" w:themeColor="text1"/>
        </w:rPr>
        <w:tab/>
        <w:t>(B)</w:t>
      </w:r>
      <w:r w:rsidRPr="00B45E6C">
        <w:rPr>
          <w:rFonts w:cs="Times New Roman"/>
          <w:color w:val="000000" w:themeColor="text1"/>
          <w:u w:color="000000" w:themeColor="text1"/>
        </w:rPr>
        <w:tab/>
        <w:t>The revenue collected pursuant to subsection (A) must be collected by the jurisdiction which heard or processed the case and transmitted pursuant to the guidelines in Section 14</w:t>
      </w:r>
      <w:r>
        <w:rPr>
          <w:rFonts w:cs="Times New Roman"/>
          <w:color w:val="000000" w:themeColor="text1"/>
          <w:u w:color="000000" w:themeColor="text1"/>
        </w:rPr>
        <w:noBreakHyphen/>
      </w:r>
      <w:r w:rsidRPr="00B45E6C">
        <w:rPr>
          <w:rFonts w:cs="Times New Roman"/>
          <w:color w:val="000000" w:themeColor="text1"/>
          <w:u w:color="000000" w:themeColor="text1"/>
        </w:rPr>
        <w:t>1</w:t>
      </w:r>
      <w:r>
        <w:rPr>
          <w:rFonts w:cs="Times New Roman"/>
          <w:color w:val="000000" w:themeColor="text1"/>
          <w:u w:color="000000" w:themeColor="text1"/>
        </w:rPr>
        <w:noBreakHyphen/>
      </w:r>
      <w:r w:rsidRPr="00B45E6C">
        <w:rPr>
          <w:rFonts w:cs="Times New Roman"/>
          <w:color w:val="000000" w:themeColor="text1"/>
          <w:u w:color="000000" w:themeColor="text1"/>
        </w:rPr>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5E6C">
        <w:rPr>
          <w:rFonts w:cs="Times New Roman"/>
          <w:color w:val="000000" w:themeColor="text1"/>
          <w:u w:color="000000" w:themeColor="text1"/>
        </w:rPr>
        <w:lastRenderedPageBreak/>
        <w:tab/>
        <w:t>(C)</w:t>
      </w:r>
      <w:r w:rsidRPr="00B45E6C">
        <w:rPr>
          <w:rFonts w:cs="Times New Roman"/>
          <w:color w:val="000000" w:themeColor="text1"/>
          <w:u w:color="000000" w:themeColor="text1"/>
        </w:rPr>
        <w:tab/>
        <w:t>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B90BDE"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90BDE" w:rsidRPr="00433F6F"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90BDE" w:rsidRPr="00B45E6C" w:rsidRDefault="00B90BDE"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5E6C">
        <w:rPr>
          <w:rFonts w:eastAsia="Times New Roman" w:cs="Times New Roman"/>
        </w:rPr>
        <w:t>SECTION</w:t>
      </w:r>
      <w:r w:rsidRPr="00B45E6C">
        <w:rPr>
          <w:rFonts w:eastAsia="Times New Roman" w:cs="Times New Roman"/>
        </w:rPr>
        <w:tab/>
        <w:t>2.</w:t>
      </w:r>
      <w:r w:rsidRPr="00B45E6C">
        <w:rPr>
          <w:rFonts w:eastAsia="Times New Roman" w:cs="Times New Roman"/>
        </w:rPr>
        <w:tab/>
        <w:t>This act takes effect upon approval by the Governor and terminates on June 30, 2016.  All funds collected by the date of termination shall be forwarded to the State Treasurer and then to the South Carolina Criminal Justice Academy.</w:t>
      </w:r>
      <w:r w:rsidRPr="00B45E6C">
        <w:rPr>
          <w:rFonts w:eastAsia="Times New Roman" w:cs="Times New Roman"/>
        </w:rPr>
        <w:tab/>
      </w:r>
    </w:p>
    <w:p w:rsidR="00B90BDE" w:rsidRDefault="00B90BDE" w:rsidP="00B90BDE">
      <w:pPr>
        <w:tabs>
          <w:tab w:val="left" w:pos="1440"/>
          <w:tab w:val="left" w:pos="1800"/>
          <w:tab w:val="left" w:pos="2880"/>
        </w:tabs>
        <w:rPr>
          <w:color w:val="000000" w:themeColor="text1"/>
        </w:rPr>
      </w:pPr>
    </w:p>
    <w:p w:rsidR="00B90BDE" w:rsidRDefault="00B90BDE" w:rsidP="00B90BD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B90BDE" w:rsidRDefault="00B90BDE" w:rsidP="00B90BDE">
      <w:pPr>
        <w:tabs>
          <w:tab w:val="left" w:pos="1440"/>
          <w:tab w:val="left" w:pos="1800"/>
          <w:tab w:val="left" w:pos="2880"/>
        </w:tabs>
        <w:rPr>
          <w:color w:val="000000" w:themeColor="text1"/>
        </w:rPr>
      </w:pPr>
    </w:p>
    <w:p w:rsidR="00B90BDE" w:rsidRDefault="00B90BDE" w:rsidP="00B90BDE">
      <w:pPr>
        <w:tabs>
          <w:tab w:val="left" w:pos="1440"/>
          <w:tab w:val="left" w:pos="1800"/>
          <w:tab w:val="left" w:pos="2880"/>
        </w:tabs>
        <w:rPr>
          <w:color w:val="000000" w:themeColor="text1"/>
        </w:rPr>
      </w:pPr>
      <w:r>
        <w:rPr>
          <w:color w:val="000000" w:themeColor="text1"/>
        </w:rPr>
        <w:t>Approved the 6</w:t>
      </w:r>
      <w:r w:rsidRPr="00AC174A">
        <w:rPr>
          <w:color w:val="000000" w:themeColor="text1"/>
          <w:vertAlign w:val="superscript"/>
        </w:rPr>
        <w:t>th</w:t>
      </w:r>
      <w:r>
        <w:rPr>
          <w:color w:val="000000" w:themeColor="text1"/>
        </w:rPr>
        <w:t xml:space="preserve"> day of June, 2014. </w:t>
      </w:r>
    </w:p>
    <w:p w:rsidR="00B90BDE" w:rsidRDefault="00B90BDE" w:rsidP="00B90BDE">
      <w:pPr>
        <w:tabs>
          <w:tab w:val="left" w:pos="1440"/>
          <w:tab w:val="left" w:pos="1800"/>
          <w:tab w:val="left" w:pos="2880"/>
        </w:tabs>
        <w:jc w:val="center"/>
        <w:rPr>
          <w:color w:val="000000" w:themeColor="text1"/>
        </w:rPr>
      </w:pPr>
    </w:p>
    <w:p w:rsidR="00B90BDE" w:rsidRDefault="00B90BDE" w:rsidP="00B90BDE">
      <w:pPr>
        <w:tabs>
          <w:tab w:val="left" w:pos="1440"/>
          <w:tab w:val="left" w:pos="1800"/>
          <w:tab w:val="left" w:pos="2880"/>
        </w:tabs>
        <w:jc w:val="center"/>
        <w:rPr>
          <w:color w:val="000000" w:themeColor="text1"/>
        </w:rPr>
      </w:pPr>
      <w:r>
        <w:rPr>
          <w:color w:val="000000" w:themeColor="text1"/>
        </w:rPr>
        <w:t>__________</w:t>
      </w:r>
    </w:p>
    <w:p w:rsidR="008836A5" w:rsidRPr="00C6155E" w:rsidRDefault="008836A5" w:rsidP="00B90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6155E" w:rsidSect="003756E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FF6" w:rsidRDefault="00F84FF6" w:rsidP="007D5FAC">
      <w:r>
        <w:separator/>
      </w:r>
    </w:p>
  </w:endnote>
  <w:endnote w:type="continuationSeparator" w:id="0">
    <w:p w:rsidR="00F84FF6" w:rsidRDefault="00F84F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ED" w:rsidRPr="003756ED" w:rsidRDefault="003756ED" w:rsidP="003756ED">
    <w:pPr>
      <w:pStyle w:val="Footer"/>
      <w:tabs>
        <w:tab w:val="clear" w:pos="4680"/>
        <w:tab w:val="clear" w:pos="9360"/>
        <w:tab w:val="center" w:pos="3168"/>
      </w:tabs>
      <w:spacing w:before="120"/>
    </w:pPr>
    <w:r>
      <w:tab/>
    </w:r>
    <w:r w:rsidR="001A4798">
      <w:fldChar w:fldCharType="begin"/>
    </w:r>
    <w:r w:rsidR="001A4798">
      <w:instrText xml:space="preserve"> PAGE  \* MERGEFORMAT </w:instrText>
    </w:r>
    <w:r w:rsidR="001A4798">
      <w:fldChar w:fldCharType="separate"/>
    </w:r>
    <w:r w:rsidR="009D5972">
      <w:rPr>
        <w:noProof/>
      </w:rPr>
      <w:t>2</w:t>
    </w:r>
    <w:r w:rsidR="001A479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ED" w:rsidRDefault="00375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FF6" w:rsidRDefault="00F84FF6" w:rsidP="007D5FAC">
      <w:r>
        <w:separator/>
      </w:r>
    </w:p>
  </w:footnote>
  <w:footnote w:type="continuationSeparator" w:id="0">
    <w:p w:rsidR="00F84FF6" w:rsidRDefault="00F84F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894"/>
    <w:docVar w:name="ActSecretary" w:val="Sanders"/>
    <w:docVar w:name="ActSIdno" w:val="(292)  894AHB14"/>
    <w:docVar w:name="clipname" w:val="894AHB14"/>
    <w:docVar w:name="dvBillNumber" w:val="894"/>
    <w:docVar w:name="dvBillNumberPrefix" w:val="S"/>
    <w:docVar w:name="dvOriginalBody" w:val="Senate"/>
    <w:docVar w:name="OrigSENATEBillNo" w:val="894"/>
    <w:docVar w:name="SENATEACTFULLPATH" w:val="L:\COUNCIL\ACTS\894AHB14.DOCX"/>
    <w:docVar w:name="WhatActtype" w:val="AN ACT"/>
  </w:docVars>
  <w:rsids>
    <w:rsidRoot w:val="00C503E5"/>
    <w:rsid w:val="00002DE0"/>
    <w:rsid w:val="00020349"/>
    <w:rsid w:val="00021B0B"/>
    <w:rsid w:val="00030487"/>
    <w:rsid w:val="00040C05"/>
    <w:rsid w:val="0004139E"/>
    <w:rsid w:val="0004579B"/>
    <w:rsid w:val="00051B4F"/>
    <w:rsid w:val="00055653"/>
    <w:rsid w:val="000673E4"/>
    <w:rsid w:val="0007088D"/>
    <w:rsid w:val="000731E9"/>
    <w:rsid w:val="00074565"/>
    <w:rsid w:val="00076A1A"/>
    <w:rsid w:val="00077DA3"/>
    <w:rsid w:val="00081300"/>
    <w:rsid w:val="00085C37"/>
    <w:rsid w:val="00086E11"/>
    <w:rsid w:val="00092EE6"/>
    <w:rsid w:val="00093FBE"/>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165"/>
    <w:rsid w:val="0014525A"/>
    <w:rsid w:val="001519E2"/>
    <w:rsid w:val="001626DB"/>
    <w:rsid w:val="0016493D"/>
    <w:rsid w:val="00170F30"/>
    <w:rsid w:val="00172771"/>
    <w:rsid w:val="001747A9"/>
    <w:rsid w:val="001750EA"/>
    <w:rsid w:val="001754BB"/>
    <w:rsid w:val="0018353C"/>
    <w:rsid w:val="00184AD0"/>
    <w:rsid w:val="001A479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2B03"/>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B67"/>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6ED"/>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3F6F"/>
    <w:rsid w:val="00435D03"/>
    <w:rsid w:val="004374A9"/>
    <w:rsid w:val="00442137"/>
    <w:rsid w:val="00445A20"/>
    <w:rsid w:val="00447C2D"/>
    <w:rsid w:val="00451B9A"/>
    <w:rsid w:val="0045270B"/>
    <w:rsid w:val="00464698"/>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3D6"/>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F6F"/>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1512"/>
    <w:rsid w:val="00821AAF"/>
    <w:rsid w:val="00832F5E"/>
    <w:rsid w:val="00834B27"/>
    <w:rsid w:val="00836D7F"/>
    <w:rsid w:val="00841A98"/>
    <w:rsid w:val="00841BFC"/>
    <w:rsid w:val="008435AC"/>
    <w:rsid w:val="008436A1"/>
    <w:rsid w:val="008449B6"/>
    <w:rsid w:val="00855672"/>
    <w:rsid w:val="00860CD2"/>
    <w:rsid w:val="00865315"/>
    <w:rsid w:val="00865A3F"/>
    <w:rsid w:val="00865FEB"/>
    <w:rsid w:val="008674BA"/>
    <w:rsid w:val="00870435"/>
    <w:rsid w:val="008733F2"/>
    <w:rsid w:val="008746A0"/>
    <w:rsid w:val="00875B4B"/>
    <w:rsid w:val="00877295"/>
    <w:rsid w:val="008836A5"/>
    <w:rsid w:val="00892AF7"/>
    <w:rsid w:val="00896262"/>
    <w:rsid w:val="008A1ABF"/>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EA4"/>
    <w:rsid w:val="0092121C"/>
    <w:rsid w:val="009215A6"/>
    <w:rsid w:val="009218CD"/>
    <w:rsid w:val="00937AF4"/>
    <w:rsid w:val="00940A90"/>
    <w:rsid w:val="009410C0"/>
    <w:rsid w:val="00942160"/>
    <w:rsid w:val="00947070"/>
    <w:rsid w:val="00953BF7"/>
    <w:rsid w:val="009560AB"/>
    <w:rsid w:val="009631DC"/>
    <w:rsid w:val="00971351"/>
    <w:rsid w:val="0097332E"/>
    <w:rsid w:val="00974FD7"/>
    <w:rsid w:val="00980444"/>
    <w:rsid w:val="00982E93"/>
    <w:rsid w:val="00984909"/>
    <w:rsid w:val="00990677"/>
    <w:rsid w:val="00992BF0"/>
    <w:rsid w:val="00997D30"/>
    <w:rsid w:val="009A31B6"/>
    <w:rsid w:val="009B0FA5"/>
    <w:rsid w:val="009B6EA6"/>
    <w:rsid w:val="009C170D"/>
    <w:rsid w:val="009C7C1B"/>
    <w:rsid w:val="009D0B32"/>
    <w:rsid w:val="009D5972"/>
    <w:rsid w:val="009D75E7"/>
    <w:rsid w:val="009E1DED"/>
    <w:rsid w:val="009F1ED5"/>
    <w:rsid w:val="009F42DA"/>
    <w:rsid w:val="00A03978"/>
    <w:rsid w:val="00A050C0"/>
    <w:rsid w:val="00A062DB"/>
    <w:rsid w:val="00A14F94"/>
    <w:rsid w:val="00A22884"/>
    <w:rsid w:val="00A23CED"/>
    <w:rsid w:val="00A25E64"/>
    <w:rsid w:val="00A26387"/>
    <w:rsid w:val="00A3022E"/>
    <w:rsid w:val="00A41189"/>
    <w:rsid w:val="00A450A2"/>
    <w:rsid w:val="00A46627"/>
    <w:rsid w:val="00A475E8"/>
    <w:rsid w:val="00A51F98"/>
    <w:rsid w:val="00A61397"/>
    <w:rsid w:val="00A62F8F"/>
    <w:rsid w:val="00A638B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B51"/>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0BDE"/>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03E5"/>
    <w:rsid w:val="00C55195"/>
    <w:rsid w:val="00C6155E"/>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77"/>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6BDE"/>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E6E67"/>
    <w:rsid w:val="00EF0E4A"/>
    <w:rsid w:val="00EF3301"/>
    <w:rsid w:val="00EF6923"/>
    <w:rsid w:val="00F035BD"/>
    <w:rsid w:val="00F07446"/>
    <w:rsid w:val="00F10FAC"/>
    <w:rsid w:val="00F157D8"/>
    <w:rsid w:val="00F16F4D"/>
    <w:rsid w:val="00F178BC"/>
    <w:rsid w:val="00F21DD7"/>
    <w:rsid w:val="00F24361"/>
    <w:rsid w:val="00F25311"/>
    <w:rsid w:val="00F25CED"/>
    <w:rsid w:val="00F30AAF"/>
    <w:rsid w:val="00F310E4"/>
    <w:rsid w:val="00F31DDC"/>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FF6"/>
    <w:rsid w:val="00F86999"/>
    <w:rsid w:val="00FA1013"/>
    <w:rsid w:val="00FA7E14"/>
    <w:rsid w:val="00FB1A6A"/>
    <w:rsid w:val="00FB471B"/>
    <w:rsid w:val="00FC380D"/>
    <w:rsid w:val="00FC3B24"/>
    <w:rsid w:val="00FD42B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9D57D92C-BC0A-45EA-93CC-DEA15BC6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756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33F6F"/>
    <w:rPr>
      <w:rFonts w:ascii="Tahoma" w:hAnsi="Tahoma" w:cs="Tahoma"/>
      <w:sz w:val="16"/>
      <w:szCs w:val="16"/>
    </w:rPr>
  </w:style>
  <w:style w:type="character" w:customStyle="1" w:styleId="BalloonTextChar">
    <w:name w:val="Balloon Text Char"/>
    <w:basedOn w:val="DefaultParagraphFont"/>
    <w:link w:val="BalloonText"/>
    <w:uiPriority w:val="99"/>
    <w:semiHidden/>
    <w:rsid w:val="00433F6F"/>
    <w:rPr>
      <w:rFonts w:ascii="Tahoma" w:hAnsi="Tahoma" w:cs="Tahoma"/>
      <w:sz w:val="16"/>
      <w:szCs w:val="16"/>
    </w:rPr>
  </w:style>
  <w:style w:type="table" w:styleId="TableGrid">
    <w:name w:val="Table Grid"/>
    <w:basedOn w:val="TableNormal"/>
    <w:uiPriority w:val="59"/>
    <w:rsid w:val="0046469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56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1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1-14-14.docx" TargetMode="External"/><Relationship Id="rId13" Type="http://schemas.openxmlformats.org/officeDocument/2006/relationships/hyperlink" Target="file:///H:\SJ%20Archive\2014\05-20-14.docx" TargetMode="External"/><Relationship Id="rId18" Type="http://schemas.openxmlformats.org/officeDocument/2006/relationships/hyperlink" Target="file:///H:\HJ%20Archive\2014\05-29-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894_20131217.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5-20-14.docx" TargetMode="External"/><Relationship Id="rId17" Type="http://schemas.openxmlformats.org/officeDocument/2006/relationships/hyperlink" Target="file:///H:\HJ%20Archive\2014\05-28-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4\05-27-14.docx" TargetMode="External"/><Relationship Id="rId20" Type="http://schemas.openxmlformats.org/officeDocument/2006/relationships/hyperlink" Target="file:///H:\HJ%20Archive\2014\05-29-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4-02-14.docx" TargetMode="External"/><Relationship Id="rId24" Type="http://schemas.openxmlformats.org/officeDocument/2006/relationships/hyperlink" Target="file:///p:\pprever\2013-14\894_20140528.docx" TargetMode="External"/><Relationship Id="rId5" Type="http://schemas.openxmlformats.org/officeDocument/2006/relationships/footnotes" Target="footnotes.xml"/><Relationship Id="rId15" Type="http://schemas.openxmlformats.org/officeDocument/2006/relationships/hyperlink" Target="file:///H:\HJ%20Archive\2014\05-27-14.docx" TargetMode="External"/><Relationship Id="rId23" Type="http://schemas.openxmlformats.org/officeDocument/2006/relationships/hyperlink" Target="file:///p:\pprever\2013-14\894_20140402.docx" TargetMode="External"/><Relationship Id="rId28" Type="http://schemas.openxmlformats.org/officeDocument/2006/relationships/theme" Target="theme/theme1.xml"/><Relationship Id="rId10" Type="http://schemas.openxmlformats.org/officeDocument/2006/relationships/hyperlink" Target="file:///H:\SJ%20Archive\2014\04-02-14.docx" TargetMode="External"/><Relationship Id="rId19" Type="http://schemas.openxmlformats.org/officeDocument/2006/relationships/hyperlink" Target="file:///H:\HJ%20Archive\2014\05-29-14.docx" TargetMode="External"/><Relationship Id="rId4" Type="http://schemas.openxmlformats.org/officeDocument/2006/relationships/webSettings" Target="webSettings.xml"/><Relationship Id="rId9" Type="http://schemas.openxmlformats.org/officeDocument/2006/relationships/hyperlink" Target="file:///H:\SJ%20Archive\2014\03-26-14.docx" TargetMode="External"/><Relationship Id="rId14" Type="http://schemas.openxmlformats.org/officeDocument/2006/relationships/hyperlink" Target="file:///H:\SJ%20Archive\2014\05-22-14.docx" TargetMode="External"/><Relationship Id="rId22" Type="http://schemas.openxmlformats.org/officeDocument/2006/relationships/hyperlink" Target="file:///p:\pprever\2013-14\894_201403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0DADB-6202-4D2D-9E8A-DC131903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894: Criminal Justice Academy - South Carolina Legislature Online</dc:title>
  <dc:subject/>
  <dc:creator>MarthaSanders</dc:creator>
  <cp:keywords/>
  <dc:description/>
  <cp:lastModifiedBy>N Cumfer</cp:lastModifiedBy>
  <cp:revision>5</cp:revision>
  <cp:lastPrinted>2014-05-30T16:24:00Z</cp:lastPrinted>
  <dcterms:created xsi:type="dcterms:W3CDTF">2014-07-24T19:55:00Z</dcterms:created>
  <dcterms:modified xsi:type="dcterms:W3CDTF">2014-12-04T21:55:00Z</dcterms:modified>
</cp:coreProperties>
</file>