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49" w:rsidRDefault="00D61D49" w:rsidP="00D61D49">
      <w:pPr>
        <w:ind w:firstLine="0"/>
        <w:rPr>
          <w:strike/>
        </w:rPr>
      </w:pPr>
      <w:bookmarkStart w:id="0" w:name="_GoBack"/>
      <w:bookmarkEnd w:id="0"/>
    </w:p>
    <w:p w:rsidR="00D61D49" w:rsidRDefault="00D61D49" w:rsidP="00D61D49">
      <w:pPr>
        <w:ind w:firstLine="0"/>
        <w:rPr>
          <w:strike/>
        </w:rPr>
      </w:pPr>
      <w:r>
        <w:rPr>
          <w:strike/>
        </w:rPr>
        <w:t>Indicates Matter Stricken</w:t>
      </w:r>
    </w:p>
    <w:p w:rsidR="00D61D49" w:rsidRDefault="00D61D49" w:rsidP="00D61D49">
      <w:pPr>
        <w:ind w:firstLine="0"/>
        <w:rPr>
          <w:u w:val="single"/>
        </w:rPr>
      </w:pPr>
      <w:r>
        <w:rPr>
          <w:u w:val="single"/>
        </w:rPr>
        <w:t>Indicates New Matter</w:t>
      </w:r>
    </w:p>
    <w:p w:rsidR="00D61D49" w:rsidRDefault="00D61D49"/>
    <w:p w:rsidR="00D61D49" w:rsidRDefault="00D61D49">
      <w:r>
        <w:t>The House assembled at 10:00 a.m.</w:t>
      </w:r>
    </w:p>
    <w:p w:rsidR="00D61D49" w:rsidRDefault="00D61D49">
      <w:r>
        <w:t>Deliberations were opened with prayer by Rev. Charles E. Seastrunk, Jr., as follows:</w:t>
      </w:r>
    </w:p>
    <w:p w:rsidR="00D61D49" w:rsidRDefault="00D61D49"/>
    <w:p w:rsidR="00D61D49" w:rsidRPr="00965401" w:rsidRDefault="00D61D49" w:rsidP="00D61D49">
      <w:pPr>
        <w:ind w:firstLine="270"/>
      </w:pPr>
      <w:bookmarkStart w:id="1" w:name="file_start2"/>
      <w:bookmarkEnd w:id="1"/>
      <w:r w:rsidRPr="00965401">
        <w:t>Our thought for today is from Psalm 119:12: “Blessed are you, O Lord; teach me your statutes.”</w:t>
      </w:r>
    </w:p>
    <w:p w:rsidR="00D61D49" w:rsidRPr="00965401" w:rsidRDefault="00D61D49" w:rsidP="00D61D49">
      <w:pPr>
        <w:ind w:firstLine="270"/>
      </w:pPr>
      <w:r w:rsidRPr="00965401">
        <w:t xml:space="preserve">Let us pray. Dear God, give these Representatives and staff Your wisdom in all they do and say today and always. Give them inner strength, compassion, and integrity that </w:t>
      </w:r>
      <w:r w:rsidR="008500CA">
        <w:t>w</w:t>
      </w:r>
      <w:r w:rsidRPr="00965401">
        <w:t>ill inspire us as a people. Speak to these women and men, help them make the right decisions. Bless our Nation, President, State, Governor, Speaker, staff, and all who serve and support our leaders. Protect our defenders of freedom, at home and abroad, as they protect us. Heal the wounds, those seen and those hidden, of our brave warriors. Lord, in Your mercy, hear our prayer. Amen.</w:t>
      </w:r>
    </w:p>
    <w:p w:rsidR="00D61D49" w:rsidRDefault="00D61D49">
      <w:bookmarkStart w:id="2" w:name="file_end2"/>
      <w:bookmarkEnd w:id="2"/>
    </w:p>
    <w:p w:rsidR="00D61D49" w:rsidRDefault="00D61D49">
      <w:r>
        <w:t>Pursuant to Rule 6.3, the House of Representatives was led in the Pledge of Allegiance to the Flag of the United States of America by the SPEAKER.</w:t>
      </w:r>
    </w:p>
    <w:p w:rsidR="00D61D49" w:rsidRDefault="00D61D49"/>
    <w:p w:rsidR="00D61D49" w:rsidRDefault="00D61D49">
      <w:r>
        <w:t>After corrections to the Journal of the proceedings of yesterday, the SPEAKER ordered it confirmed.</w:t>
      </w:r>
    </w:p>
    <w:p w:rsidR="00D61D49" w:rsidRDefault="00D61D49"/>
    <w:p w:rsidR="00D61D49" w:rsidRDefault="00D61D49" w:rsidP="00D61D49">
      <w:pPr>
        <w:keepNext/>
        <w:jc w:val="center"/>
        <w:rPr>
          <w:b/>
        </w:rPr>
      </w:pPr>
      <w:r w:rsidRPr="00D61D49">
        <w:rPr>
          <w:b/>
        </w:rPr>
        <w:t>MOTION ADOPTED</w:t>
      </w:r>
    </w:p>
    <w:p w:rsidR="00D61D49" w:rsidRDefault="00D61D49" w:rsidP="00D61D49">
      <w:r>
        <w:t>Rep. WILLIAMS moved that when the House adjourns, it adjourn in memory of the four young children, twin girls Myasia and Kynasia Hawkins, Delonta Dixon, and Camaron Mason, who died in a house fire in Hartsville, which was agreed to.</w:t>
      </w:r>
    </w:p>
    <w:p w:rsidR="00D61D49" w:rsidRDefault="00D61D49" w:rsidP="00D61D49"/>
    <w:p w:rsidR="00D61D49" w:rsidRDefault="00D61D49" w:rsidP="00D61D49">
      <w:pPr>
        <w:keepNext/>
        <w:jc w:val="center"/>
        <w:rPr>
          <w:b/>
        </w:rPr>
      </w:pPr>
      <w:r w:rsidRPr="00D61D49">
        <w:rPr>
          <w:b/>
        </w:rPr>
        <w:t>ROLL CALL</w:t>
      </w:r>
    </w:p>
    <w:p w:rsidR="00D61D49" w:rsidRDefault="00D61D49" w:rsidP="00D61D4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bookmarkStart w:id="3" w:name="vote_start8"/>
            <w:bookmarkEnd w:id="3"/>
            <w:r>
              <w:t>Anderson</w:t>
            </w:r>
          </w:p>
        </w:tc>
        <w:tc>
          <w:tcPr>
            <w:tcW w:w="2179" w:type="dxa"/>
            <w:shd w:val="clear" w:color="auto" w:fill="auto"/>
          </w:tcPr>
          <w:p w:rsidR="00D61D49" w:rsidRPr="00D61D49" w:rsidRDefault="00D61D49" w:rsidP="00D61D49">
            <w:pPr>
              <w:keepNext/>
              <w:ind w:firstLine="0"/>
            </w:pPr>
            <w:r>
              <w:t>Anthony</w:t>
            </w:r>
          </w:p>
        </w:tc>
        <w:tc>
          <w:tcPr>
            <w:tcW w:w="2180" w:type="dxa"/>
            <w:shd w:val="clear" w:color="auto" w:fill="auto"/>
          </w:tcPr>
          <w:p w:rsidR="00D61D49" w:rsidRPr="00D61D49" w:rsidRDefault="00D61D49" w:rsidP="00D61D49">
            <w:pPr>
              <w:keepNext/>
              <w:ind w:firstLine="0"/>
            </w:pPr>
            <w:r>
              <w:t>Atwater</w:t>
            </w:r>
          </w:p>
        </w:tc>
      </w:tr>
      <w:tr w:rsidR="00D61D49" w:rsidRPr="00D61D49" w:rsidTr="00D61D49">
        <w:tc>
          <w:tcPr>
            <w:tcW w:w="2179" w:type="dxa"/>
            <w:shd w:val="clear" w:color="auto" w:fill="auto"/>
          </w:tcPr>
          <w:p w:rsidR="00D61D49" w:rsidRPr="00D61D49" w:rsidRDefault="00D61D49" w:rsidP="00D61D49">
            <w:pPr>
              <w:ind w:firstLine="0"/>
            </w:pPr>
            <w:r>
              <w:t>Bales</w:t>
            </w:r>
          </w:p>
        </w:tc>
        <w:tc>
          <w:tcPr>
            <w:tcW w:w="2179" w:type="dxa"/>
            <w:shd w:val="clear" w:color="auto" w:fill="auto"/>
          </w:tcPr>
          <w:p w:rsidR="00D61D49" w:rsidRPr="00D61D49" w:rsidRDefault="00D61D49" w:rsidP="00D61D49">
            <w:pPr>
              <w:ind w:firstLine="0"/>
            </w:pPr>
            <w:r>
              <w:t>Ballentine</w:t>
            </w:r>
          </w:p>
        </w:tc>
        <w:tc>
          <w:tcPr>
            <w:tcW w:w="2180" w:type="dxa"/>
            <w:shd w:val="clear" w:color="auto" w:fill="auto"/>
          </w:tcPr>
          <w:p w:rsidR="00D61D49" w:rsidRPr="00D61D49" w:rsidRDefault="00D61D49" w:rsidP="00D61D49">
            <w:pPr>
              <w:ind w:firstLine="0"/>
            </w:pPr>
            <w:r>
              <w:t>Bannister</w:t>
            </w:r>
          </w:p>
        </w:tc>
      </w:tr>
      <w:tr w:rsidR="00D61D49" w:rsidRPr="00D61D49" w:rsidTr="00D61D49">
        <w:tc>
          <w:tcPr>
            <w:tcW w:w="2179" w:type="dxa"/>
            <w:shd w:val="clear" w:color="auto" w:fill="auto"/>
          </w:tcPr>
          <w:p w:rsidR="00D61D49" w:rsidRPr="00D61D49" w:rsidRDefault="00D61D49" w:rsidP="00D61D49">
            <w:pPr>
              <w:ind w:firstLine="0"/>
            </w:pPr>
            <w:r>
              <w:t>Barfield</w:t>
            </w:r>
          </w:p>
        </w:tc>
        <w:tc>
          <w:tcPr>
            <w:tcW w:w="2179" w:type="dxa"/>
            <w:shd w:val="clear" w:color="auto" w:fill="auto"/>
          </w:tcPr>
          <w:p w:rsidR="00D61D49" w:rsidRPr="00D61D49" w:rsidRDefault="00D61D49" w:rsidP="00D61D49">
            <w:pPr>
              <w:ind w:firstLine="0"/>
            </w:pPr>
            <w:r>
              <w:t>Bedingfield</w:t>
            </w:r>
          </w:p>
        </w:tc>
        <w:tc>
          <w:tcPr>
            <w:tcW w:w="2180" w:type="dxa"/>
            <w:shd w:val="clear" w:color="auto" w:fill="auto"/>
          </w:tcPr>
          <w:p w:rsidR="00D61D49" w:rsidRPr="00D61D49" w:rsidRDefault="00D61D49" w:rsidP="00D61D49">
            <w:pPr>
              <w:ind w:firstLine="0"/>
            </w:pPr>
            <w:r>
              <w:t>Bernstein</w:t>
            </w:r>
          </w:p>
        </w:tc>
      </w:tr>
      <w:tr w:rsidR="00D61D49" w:rsidRPr="00D61D49" w:rsidTr="00D61D49">
        <w:tc>
          <w:tcPr>
            <w:tcW w:w="2179" w:type="dxa"/>
            <w:shd w:val="clear" w:color="auto" w:fill="auto"/>
          </w:tcPr>
          <w:p w:rsidR="00D61D49" w:rsidRPr="00D61D49" w:rsidRDefault="00D61D49" w:rsidP="00D61D49">
            <w:pPr>
              <w:ind w:firstLine="0"/>
            </w:pPr>
            <w:r>
              <w:t>Bingham</w:t>
            </w:r>
          </w:p>
        </w:tc>
        <w:tc>
          <w:tcPr>
            <w:tcW w:w="2179" w:type="dxa"/>
            <w:shd w:val="clear" w:color="auto" w:fill="auto"/>
          </w:tcPr>
          <w:p w:rsidR="00D61D49" w:rsidRPr="00D61D49" w:rsidRDefault="00D61D49" w:rsidP="00D61D49">
            <w:pPr>
              <w:ind w:firstLine="0"/>
            </w:pPr>
            <w:r>
              <w:t>Bowen</w:t>
            </w:r>
          </w:p>
        </w:tc>
        <w:tc>
          <w:tcPr>
            <w:tcW w:w="2180" w:type="dxa"/>
            <w:shd w:val="clear" w:color="auto" w:fill="auto"/>
          </w:tcPr>
          <w:p w:rsidR="00D61D49" w:rsidRPr="00D61D49" w:rsidRDefault="00D61D49" w:rsidP="00D61D49">
            <w:pPr>
              <w:ind w:firstLine="0"/>
            </w:pPr>
            <w:r>
              <w:t>Bowers</w:t>
            </w:r>
          </w:p>
        </w:tc>
      </w:tr>
      <w:tr w:rsidR="00D61D49" w:rsidRPr="00D61D49" w:rsidTr="00D61D49">
        <w:tc>
          <w:tcPr>
            <w:tcW w:w="2179" w:type="dxa"/>
            <w:shd w:val="clear" w:color="auto" w:fill="auto"/>
          </w:tcPr>
          <w:p w:rsidR="00D61D49" w:rsidRPr="00D61D49" w:rsidRDefault="00D61D49" w:rsidP="00D61D49">
            <w:pPr>
              <w:ind w:firstLine="0"/>
            </w:pPr>
            <w:r>
              <w:t>Branham</w:t>
            </w:r>
          </w:p>
        </w:tc>
        <w:tc>
          <w:tcPr>
            <w:tcW w:w="2179" w:type="dxa"/>
            <w:shd w:val="clear" w:color="auto" w:fill="auto"/>
          </w:tcPr>
          <w:p w:rsidR="00D61D49" w:rsidRPr="00D61D49" w:rsidRDefault="00D61D49" w:rsidP="00D61D49">
            <w:pPr>
              <w:ind w:firstLine="0"/>
            </w:pPr>
            <w:r>
              <w:t>Brannon</w:t>
            </w:r>
          </w:p>
        </w:tc>
        <w:tc>
          <w:tcPr>
            <w:tcW w:w="2180" w:type="dxa"/>
            <w:shd w:val="clear" w:color="auto" w:fill="auto"/>
          </w:tcPr>
          <w:p w:rsidR="00D61D49" w:rsidRPr="00D61D49" w:rsidRDefault="00D61D49" w:rsidP="00D61D49">
            <w:pPr>
              <w:ind w:firstLine="0"/>
            </w:pPr>
            <w:r>
              <w:t>G. A. Brown</w:t>
            </w:r>
          </w:p>
        </w:tc>
      </w:tr>
      <w:tr w:rsidR="00D61D49" w:rsidRPr="00D61D49" w:rsidTr="00D61D49">
        <w:tc>
          <w:tcPr>
            <w:tcW w:w="2179" w:type="dxa"/>
            <w:shd w:val="clear" w:color="auto" w:fill="auto"/>
          </w:tcPr>
          <w:p w:rsidR="00D61D49" w:rsidRPr="00D61D49" w:rsidRDefault="00D61D49" w:rsidP="00D61D49">
            <w:pPr>
              <w:ind w:firstLine="0"/>
            </w:pPr>
            <w:r>
              <w:lastRenderedPageBreak/>
              <w:t>R. L. Brown</w:t>
            </w:r>
          </w:p>
        </w:tc>
        <w:tc>
          <w:tcPr>
            <w:tcW w:w="2179" w:type="dxa"/>
            <w:shd w:val="clear" w:color="auto" w:fill="auto"/>
          </w:tcPr>
          <w:p w:rsidR="00D61D49" w:rsidRPr="00D61D49" w:rsidRDefault="00D61D49" w:rsidP="00D61D49">
            <w:pPr>
              <w:ind w:firstLine="0"/>
            </w:pPr>
            <w:r>
              <w:t>Burns</w:t>
            </w:r>
          </w:p>
        </w:tc>
        <w:tc>
          <w:tcPr>
            <w:tcW w:w="2180" w:type="dxa"/>
            <w:shd w:val="clear" w:color="auto" w:fill="auto"/>
          </w:tcPr>
          <w:p w:rsidR="00D61D49" w:rsidRPr="00D61D49" w:rsidRDefault="00D61D49" w:rsidP="00D61D49">
            <w:pPr>
              <w:ind w:firstLine="0"/>
            </w:pPr>
            <w:r>
              <w:t>Chumley</w:t>
            </w:r>
          </w:p>
        </w:tc>
      </w:tr>
      <w:tr w:rsidR="00D61D49" w:rsidRPr="00D61D49" w:rsidTr="00D61D49">
        <w:tc>
          <w:tcPr>
            <w:tcW w:w="2179" w:type="dxa"/>
            <w:shd w:val="clear" w:color="auto" w:fill="auto"/>
          </w:tcPr>
          <w:p w:rsidR="00D61D49" w:rsidRPr="00D61D49" w:rsidRDefault="00D61D49" w:rsidP="00D61D49">
            <w:pPr>
              <w:ind w:firstLine="0"/>
            </w:pPr>
            <w:r>
              <w:t>Clemmons</w:t>
            </w:r>
          </w:p>
        </w:tc>
        <w:tc>
          <w:tcPr>
            <w:tcW w:w="2179" w:type="dxa"/>
            <w:shd w:val="clear" w:color="auto" w:fill="auto"/>
          </w:tcPr>
          <w:p w:rsidR="00D61D49" w:rsidRPr="00D61D49" w:rsidRDefault="00D61D49" w:rsidP="00D61D49">
            <w:pPr>
              <w:ind w:firstLine="0"/>
            </w:pPr>
            <w:r>
              <w:t>Clyburn</w:t>
            </w:r>
          </w:p>
        </w:tc>
        <w:tc>
          <w:tcPr>
            <w:tcW w:w="2180" w:type="dxa"/>
            <w:shd w:val="clear" w:color="auto" w:fill="auto"/>
          </w:tcPr>
          <w:p w:rsidR="00D61D49" w:rsidRPr="00D61D49" w:rsidRDefault="00D61D49" w:rsidP="00D61D49">
            <w:pPr>
              <w:ind w:firstLine="0"/>
            </w:pPr>
            <w:r>
              <w:t>Cobb-Hunter</w:t>
            </w:r>
          </w:p>
        </w:tc>
      </w:tr>
      <w:tr w:rsidR="00D61D49" w:rsidRPr="00D61D49" w:rsidTr="00D61D49">
        <w:tc>
          <w:tcPr>
            <w:tcW w:w="2179" w:type="dxa"/>
            <w:shd w:val="clear" w:color="auto" w:fill="auto"/>
          </w:tcPr>
          <w:p w:rsidR="00D61D49" w:rsidRPr="00D61D49" w:rsidRDefault="00D61D49" w:rsidP="00D61D49">
            <w:pPr>
              <w:ind w:firstLine="0"/>
            </w:pPr>
            <w:r>
              <w:t>Cole</w:t>
            </w:r>
          </w:p>
        </w:tc>
        <w:tc>
          <w:tcPr>
            <w:tcW w:w="2179" w:type="dxa"/>
            <w:shd w:val="clear" w:color="auto" w:fill="auto"/>
          </w:tcPr>
          <w:p w:rsidR="00D61D49" w:rsidRPr="00D61D49" w:rsidRDefault="00D61D49" w:rsidP="00D61D49">
            <w:pPr>
              <w:ind w:firstLine="0"/>
            </w:pPr>
            <w:r>
              <w:t>K. R. Crawford</w:t>
            </w:r>
          </w:p>
        </w:tc>
        <w:tc>
          <w:tcPr>
            <w:tcW w:w="2180" w:type="dxa"/>
            <w:shd w:val="clear" w:color="auto" w:fill="auto"/>
          </w:tcPr>
          <w:p w:rsidR="00D61D49" w:rsidRPr="00D61D49" w:rsidRDefault="00D61D49" w:rsidP="00D61D49">
            <w:pPr>
              <w:ind w:firstLine="0"/>
            </w:pPr>
            <w:r>
              <w:t>Crosby</w:t>
            </w:r>
          </w:p>
        </w:tc>
      </w:tr>
      <w:tr w:rsidR="00D61D49" w:rsidRPr="00D61D49" w:rsidTr="00D61D49">
        <w:tc>
          <w:tcPr>
            <w:tcW w:w="2179" w:type="dxa"/>
            <w:shd w:val="clear" w:color="auto" w:fill="auto"/>
          </w:tcPr>
          <w:p w:rsidR="00D61D49" w:rsidRPr="00D61D49" w:rsidRDefault="00D61D49" w:rsidP="00D61D49">
            <w:pPr>
              <w:ind w:firstLine="0"/>
            </w:pPr>
            <w:r>
              <w:t>Daning</w:t>
            </w:r>
          </w:p>
        </w:tc>
        <w:tc>
          <w:tcPr>
            <w:tcW w:w="2179" w:type="dxa"/>
            <w:shd w:val="clear" w:color="auto" w:fill="auto"/>
          </w:tcPr>
          <w:p w:rsidR="00D61D49" w:rsidRPr="00D61D49" w:rsidRDefault="00D61D49" w:rsidP="00D61D49">
            <w:pPr>
              <w:ind w:firstLine="0"/>
            </w:pPr>
            <w:r>
              <w:t>Delleney</w:t>
            </w:r>
          </w:p>
        </w:tc>
        <w:tc>
          <w:tcPr>
            <w:tcW w:w="2180" w:type="dxa"/>
            <w:shd w:val="clear" w:color="auto" w:fill="auto"/>
          </w:tcPr>
          <w:p w:rsidR="00D61D49" w:rsidRPr="00D61D49" w:rsidRDefault="00D61D49" w:rsidP="00D61D49">
            <w:pPr>
              <w:ind w:firstLine="0"/>
            </w:pPr>
            <w:r>
              <w:t>Dillard</w:t>
            </w:r>
          </w:p>
        </w:tc>
      </w:tr>
      <w:tr w:rsidR="00D61D49" w:rsidRPr="00D61D49" w:rsidTr="00D61D49">
        <w:tc>
          <w:tcPr>
            <w:tcW w:w="2179" w:type="dxa"/>
            <w:shd w:val="clear" w:color="auto" w:fill="auto"/>
          </w:tcPr>
          <w:p w:rsidR="00D61D49" w:rsidRPr="00D61D49" w:rsidRDefault="00D61D49" w:rsidP="00D61D49">
            <w:pPr>
              <w:ind w:firstLine="0"/>
            </w:pPr>
            <w:r>
              <w:t>Douglas</w:t>
            </w:r>
          </w:p>
        </w:tc>
        <w:tc>
          <w:tcPr>
            <w:tcW w:w="2179" w:type="dxa"/>
            <w:shd w:val="clear" w:color="auto" w:fill="auto"/>
          </w:tcPr>
          <w:p w:rsidR="00D61D49" w:rsidRPr="00D61D49" w:rsidRDefault="00D61D49" w:rsidP="00D61D49">
            <w:pPr>
              <w:ind w:firstLine="0"/>
            </w:pPr>
            <w:r>
              <w:t>Edge</w:t>
            </w:r>
          </w:p>
        </w:tc>
        <w:tc>
          <w:tcPr>
            <w:tcW w:w="2180" w:type="dxa"/>
            <w:shd w:val="clear" w:color="auto" w:fill="auto"/>
          </w:tcPr>
          <w:p w:rsidR="00D61D49" w:rsidRPr="00D61D49" w:rsidRDefault="00D61D49" w:rsidP="00D61D49">
            <w:pPr>
              <w:ind w:firstLine="0"/>
            </w:pPr>
            <w:r>
              <w:t>Erickson</w:t>
            </w:r>
          </w:p>
        </w:tc>
      </w:tr>
      <w:tr w:rsidR="00D61D49" w:rsidRPr="00D61D49" w:rsidTr="00D61D49">
        <w:tc>
          <w:tcPr>
            <w:tcW w:w="2179" w:type="dxa"/>
            <w:shd w:val="clear" w:color="auto" w:fill="auto"/>
          </w:tcPr>
          <w:p w:rsidR="00D61D49" w:rsidRPr="00D61D49" w:rsidRDefault="00D61D49" w:rsidP="00D61D49">
            <w:pPr>
              <w:ind w:firstLine="0"/>
            </w:pPr>
            <w:r>
              <w:t>Felder</w:t>
            </w:r>
          </w:p>
        </w:tc>
        <w:tc>
          <w:tcPr>
            <w:tcW w:w="2179" w:type="dxa"/>
            <w:shd w:val="clear" w:color="auto" w:fill="auto"/>
          </w:tcPr>
          <w:p w:rsidR="00D61D49" w:rsidRPr="00D61D49" w:rsidRDefault="00D61D49" w:rsidP="00D61D49">
            <w:pPr>
              <w:ind w:firstLine="0"/>
            </w:pPr>
            <w:r>
              <w:t>Finlay</w:t>
            </w:r>
          </w:p>
        </w:tc>
        <w:tc>
          <w:tcPr>
            <w:tcW w:w="2180" w:type="dxa"/>
            <w:shd w:val="clear" w:color="auto" w:fill="auto"/>
          </w:tcPr>
          <w:p w:rsidR="00D61D49" w:rsidRPr="00D61D49" w:rsidRDefault="00D61D49" w:rsidP="00D61D49">
            <w:pPr>
              <w:ind w:firstLine="0"/>
            </w:pPr>
            <w:r>
              <w:t>Forrester</w:t>
            </w:r>
          </w:p>
        </w:tc>
      </w:tr>
      <w:tr w:rsidR="00D61D49" w:rsidRPr="00D61D49" w:rsidTr="00D61D49">
        <w:tc>
          <w:tcPr>
            <w:tcW w:w="2179" w:type="dxa"/>
            <w:shd w:val="clear" w:color="auto" w:fill="auto"/>
          </w:tcPr>
          <w:p w:rsidR="00D61D49" w:rsidRPr="00D61D49" w:rsidRDefault="00D61D49" w:rsidP="00D61D49">
            <w:pPr>
              <w:ind w:firstLine="0"/>
            </w:pPr>
            <w:r>
              <w:t>Gagnon</w:t>
            </w:r>
          </w:p>
        </w:tc>
        <w:tc>
          <w:tcPr>
            <w:tcW w:w="2179" w:type="dxa"/>
            <w:shd w:val="clear" w:color="auto" w:fill="auto"/>
          </w:tcPr>
          <w:p w:rsidR="00D61D49" w:rsidRPr="00D61D49" w:rsidRDefault="00D61D49" w:rsidP="00D61D49">
            <w:pPr>
              <w:ind w:firstLine="0"/>
            </w:pPr>
            <w:r>
              <w:t>Gambrell</w:t>
            </w:r>
          </w:p>
        </w:tc>
        <w:tc>
          <w:tcPr>
            <w:tcW w:w="2180" w:type="dxa"/>
            <w:shd w:val="clear" w:color="auto" w:fill="auto"/>
          </w:tcPr>
          <w:p w:rsidR="00D61D49" w:rsidRPr="00D61D49" w:rsidRDefault="00D61D49" w:rsidP="00D61D49">
            <w:pPr>
              <w:ind w:firstLine="0"/>
            </w:pPr>
            <w:r>
              <w:t>George</w:t>
            </w:r>
          </w:p>
        </w:tc>
      </w:tr>
      <w:tr w:rsidR="00D61D49" w:rsidRPr="00D61D49" w:rsidTr="00D61D49">
        <w:tc>
          <w:tcPr>
            <w:tcW w:w="2179" w:type="dxa"/>
            <w:shd w:val="clear" w:color="auto" w:fill="auto"/>
          </w:tcPr>
          <w:p w:rsidR="00D61D49" w:rsidRPr="00D61D49" w:rsidRDefault="00D61D49" w:rsidP="00D61D49">
            <w:pPr>
              <w:ind w:firstLine="0"/>
            </w:pPr>
            <w:r>
              <w:t>Gilliard</w:t>
            </w:r>
          </w:p>
        </w:tc>
        <w:tc>
          <w:tcPr>
            <w:tcW w:w="2179" w:type="dxa"/>
            <w:shd w:val="clear" w:color="auto" w:fill="auto"/>
          </w:tcPr>
          <w:p w:rsidR="00D61D49" w:rsidRPr="00D61D49" w:rsidRDefault="00D61D49" w:rsidP="00D61D49">
            <w:pPr>
              <w:ind w:firstLine="0"/>
            </w:pPr>
            <w:r>
              <w:t>Goldfinch</w:t>
            </w:r>
          </w:p>
        </w:tc>
        <w:tc>
          <w:tcPr>
            <w:tcW w:w="2180" w:type="dxa"/>
            <w:shd w:val="clear" w:color="auto" w:fill="auto"/>
          </w:tcPr>
          <w:p w:rsidR="00D61D49" w:rsidRPr="00D61D49" w:rsidRDefault="00D61D49" w:rsidP="00D61D49">
            <w:pPr>
              <w:ind w:firstLine="0"/>
            </w:pPr>
            <w:r>
              <w:t>Hamilton</w:t>
            </w:r>
          </w:p>
        </w:tc>
      </w:tr>
      <w:tr w:rsidR="00D61D49" w:rsidRPr="00D61D49" w:rsidTr="00D61D49">
        <w:tc>
          <w:tcPr>
            <w:tcW w:w="2179" w:type="dxa"/>
            <w:shd w:val="clear" w:color="auto" w:fill="auto"/>
          </w:tcPr>
          <w:p w:rsidR="00D61D49" w:rsidRPr="00D61D49" w:rsidRDefault="00D61D49" w:rsidP="00D61D49">
            <w:pPr>
              <w:ind w:firstLine="0"/>
            </w:pPr>
            <w:r>
              <w:t>Hardee</w:t>
            </w:r>
          </w:p>
        </w:tc>
        <w:tc>
          <w:tcPr>
            <w:tcW w:w="2179" w:type="dxa"/>
            <w:shd w:val="clear" w:color="auto" w:fill="auto"/>
          </w:tcPr>
          <w:p w:rsidR="00D61D49" w:rsidRPr="00D61D49" w:rsidRDefault="00D61D49" w:rsidP="00D61D49">
            <w:pPr>
              <w:ind w:firstLine="0"/>
            </w:pPr>
            <w:r>
              <w:t>Hardwick</w:t>
            </w:r>
          </w:p>
        </w:tc>
        <w:tc>
          <w:tcPr>
            <w:tcW w:w="2180" w:type="dxa"/>
            <w:shd w:val="clear" w:color="auto" w:fill="auto"/>
          </w:tcPr>
          <w:p w:rsidR="00D61D49" w:rsidRPr="00D61D49" w:rsidRDefault="00D61D49" w:rsidP="00D61D49">
            <w:pPr>
              <w:ind w:firstLine="0"/>
            </w:pPr>
            <w:r>
              <w:t>Harrell</w:t>
            </w:r>
          </w:p>
        </w:tc>
      </w:tr>
      <w:tr w:rsidR="00D61D49" w:rsidRPr="00D61D49" w:rsidTr="00D61D49">
        <w:tc>
          <w:tcPr>
            <w:tcW w:w="2179" w:type="dxa"/>
            <w:shd w:val="clear" w:color="auto" w:fill="auto"/>
          </w:tcPr>
          <w:p w:rsidR="00D61D49" w:rsidRPr="00D61D49" w:rsidRDefault="00D61D49" w:rsidP="00D61D49">
            <w:pPr>
              <w:ind w:firstLine="0"/>
            </w:pPr>
            <w:r>
              <w:t>Hayes</w:t>
            </w:r>
          </w:p>
        </w:tc>
        <w:tc>
          <w:tcPr>
            <w:tcW w:w="2179" w:type="dxa"/>
            <w:shd w:val="clear" w:color="auto" w:fill="auto"/>
          </w:tcPr>
          <w:p w:rsidR="00D61D49" w:rsidRPr="00D61D49" w:rsidRDefault="00D61D49" w:rsidP="00D61D49">
            <w:pPr>
              <w:ind w:firstLine="0"/>
            </w:pPr>
            <w:r>
              <w:t>Henderson</w:t>
            </w:r>
          </w:p>
        </w:tc>
        <w:tc>
          <w:tcPr>
            <w:tcW w:w="2180" w:type="dxa"/>
            <w:shd w:val="clear" w:color="auto" w:fill="auto"/>
          </w:tcPr>
          <w:p w:rsidR="00D61D49" w:rsidRPr="00D61D49" w:rsidRDefault="00D61D49" w:rsidP="00D61D49">
            <w:pPr>
              <w:ind w:firstLine="0"/>
            </w:pPr>
            <w:r>
              <w:t>Hiott</w:t>
            </w:r>
          </w:p>
        </w:tc>
      </w:tr>
      <w:tr w:rsidR="00D61D49" w:rsidRPr="00D61D49" w:rsidTr="00D61D49">
        <w:tc>
          <w:tcPr>
            <w:tcW w:w="2179" w:type="dxa"/>
            <w:shd w:val="clear" w:color="auto" w:fill="auto"/>
          </w:tcPr>
          <w:p w:rsidR="00D61D49" w:rsidRPr="00D61D49" w:rsidRDefault="00D61D49" w:rsidP="00D61D49">
            <w:pPr>
              <w:ind w:firstLine="0"/>
            </w:pPr>
            <w:r>
              <w:t>Hixon</w:t>
            </w:r>
          </w:p>
        </w:tc>
        <w:tc>
          <w:tcPr>
            <w:tcW w:w="2179" w:type="dxa"/>
            <w:shd w:val="clear" w:color="auto" w:fill="auto"/>
          </w:tcPr>
          <w:p w:rsidR="00D61D49" w:rsidRPr="00D61D49" w:rsidRDefault="00D61D49" w:rsidP="00D61D49">
            <w:pPr>
              <w:ind w:firstLine="0"/>
            </w:pPr>
            <w:r>
              <w:t>Hodges</w:t>
            </w:r>
          </w:p>
        </w:tc>
        <w:tc>
          <w:tcPr>
            <w:tcW w:w="2180" w:type="dxa"/>
            <w:shd w:val="clear" w:color="auto" w:fill="auto"/>
          </w:tcPr>
          <w:p w:rsidR="00D61D49" w:rsidRPr="00D61D49" w:rsidRDefault="00D61D49" w:rsidP="00D61D49">
            <w:pPr>
              <w:ind w:firstLine="0"/>
            </w:pPr>
            <w:r>
              <w:t>Horne</w:t>
            </w:r>
          </w:p>
        </w:tc>
      </w:tr>
      <w:tr w:rsidR="00D61D49" w:rsidRPr="00D61D49" w:rsidTr="00D61D49">
        <w:tc>
          <w:tcPr>
            <w:tcW w:w="2179" w:type="dxa"/>
            <w:shd w:val="clear" w:color="auto" w:fill="auto"/>
          </w:tcPr>
          <w:p w:rsidR="00D61D49" w:rsidRPr="00D61D49" w:rsidRDefault="00D61D49" w:rsidP="00D61D49">
            <w:pPr>
              <w:ind w:firstLine="0"/>
            </w:pPr>
            <w:r>
              <w:t>Hosey</w:t>
            </w:r>
          </w:p>
        </w:tc>
        <w:tc>
          <w:tcPr>
            <w:tcW w:w="2179" w:type="dxa"/>
            <w:shd w:val="clear" w:color="auto" w:fill="auto"/>
          </w:tcPr>
          <w:p w:rsidR="00D61D49" w:rsidRPr="00D61D49" w:rsidRDefault="00D61D49" w:rsidP="00D61D49">
            <w:pPr>
              <w:ind w:firstLine="0"/>
            </w:pPr>
            <w:r>
              <w:t>Howard</w:t>
            </w:r>
          </w:p>
        </w:tc>
        <w:tc>
          <w:tcPr>
            <w:tcW w:w="2180" w:type="dxa"/>
            <w:shd w:val="clear" w:color="auto" w:fill="auto"/>
          </w:tcPr>
          <w:p w:rsidR="00D61D49" w:rsidRPr="00D61D49" w:rsidRDefault="00D61D49" w:rsidP="00D61D49">
            <w:pPr>
              <w:ind w:firstLine="0"/>
            </w:pPr>
            <w:r>
              <w:t>Huggins</w:t>
            </w:r>
          </w:p>
        </w:tc>
      </w:tr>
      <w:tr w:rsidR="00D61D49" w:rsidRPr="00D61D49" w:rsidTr="00D61D49">
        <w:tc>
          <w:tcPr>
            <w:tcW w:w="2179" w:type="dxa"/>
            <w:shd w:val="clear" w:color="auto" w:fill="auto"/>
          </w:tcPr>
          <w:p w:rsidR="00D61D49" w:rsidRPr="00D61D49" w:rsidRDefault="00D61D49" w:rsidP="00D61D49">
            <w:pPr>
              <w:ind w:firstLine="0"/>
            </w:pPr>
            <w:r>
              <w:t>Jefferson</w:t>
            </w:r>
          </w:p>
        </w:tc>
        <w:tc>
          <w:tcPr>
            <w:tcW w:w="2179" w:type="dxa"/>
            <w:shd w:val="clear" w:color="auto" w:fill="auto"/>
          </w:tcPr>
          <w:p w:rsidR="00D61D49" w:rsidRPr="00D61D49" w:rsidRDefault="00D61D49" w:rsidP="00D61D49">
            <w:pPr>
              <w:ind w:firstLine="0"/>
            </w:pPr>
            <w:r>
              <w:t>Kennedy</w:t>
            </w:r>
          </w:p>
        </w:tc>
        <w:tc>
          <w:tcPr>
            <w:tcW w:w="2180" w:type="dxa"/>
            <w:shd w:val="clear" w:color="auto" w:fill="auto"/>
          </w:tcPr>
          <w:p w:rsidR="00D61D49" w:rsidRPr="00D61D49" w:rsidRDefault="00D61D49" w:rsidP="00D61D49">
            <w:pPr>
              <w:ind w:firstLine="0"/>
            </w:pPr>
            <w:r>
              <w:t>King</w:t>
            </w:r>
          </w:p>
        </w:tc>
      </w:tr>
      <w:tr w:rsidR="00D61D49" w:rsidRPr="00D61D49" w:rsidTr="00D61D49">
        <w:tc>
          <w:tcPr>
            <w:tcW w:w="2179" w:type="dxa"/>
            <w:shd w:val="clear" w:color="auto" w:fill="auto"/>
          </w:tcPr>
          <w:p w:rsidR="00D61D49" w:rsidRPr="00D61D49" w:rsidRDefault="00D61D49" w:rsidP="00D61D49">
            <w:pPr>
              <w:ind w:firstLine="0"/>
            </w:pPr>
            <w:r>
              <w:t>Loftis</w:t>
            </w:r>
          </w:p>
        </w:tc>
        <w:tc>
          <w:tcPr>
            <w:tcW w:w="2179" w:type="dxa"/>
            <w:shd w:val="clear" w:color="auto" w:fill="auto"/>
          </w:tcPr>
          <w:p w:rsidR="00D61D49" w:rsidRPr="00D61D49" w:rsidRDefault="00D61D49" w:rsidP="00D61D49">
            <w:pPr>
              <w:ind w:firstLine="0"/>
            </w:pPr>
            <w:r>
              <w:t>Long</w:t>
            </w:r>
          </w:p>
        </w:tc>
        <w:tc>
          <w:tcPr>
            <w:tcW w:w="2180" w:type="dxa"/>
            <w:shd w:val="clear" w:color="auto" w:fill="auto"/>
          </w:tcPr>
          <w:p w:rsidR="00D61D49" w:rsidRPr="00D61D49" w:rsidRDefault="00D61D49" w:rsidP="00D61D49">
            <w:pPr>
              <w:ind w:firstLine="0"/>
            </w:pPr>
            <w:r>
              <w:t>Lucas</w:t>
            </w:r>
          </w:p>
        </w:tc>
      </w:tr>
      <w:tr w:rsidR="00D61D49" w:rsidRPr="00D61D49" w:rsidTr="00D61D49">
        <w:tc>
          <w:tcPr>
            <w:tcW w:w="2179" w:type="dxa"/>
            <w:shd w:val="clear" w:color="auto" w:fill="auto"/>
          </w:tcPr>
          <w:p w:rsidR="00D61D49" w:rsidRPr="00D61D49" w:rsidRDefault="00D61D49" w:rsidP="00D61D49">
            <w:pPr>
              <w:ind w:firstLine="0"/>
            </w:pPr>
            <w:r>
              <w:t>Mack</w:t>
            </w:r>
          </w:p>
        </w:tc>
        <w:tc>
          <w:tcPr>
            <w:tcW w:w="2179" w:type="dxa"/>
            <w:shd w:val="clear" w:color="auto" w:fill="auto"/>
          </w:tcPr>
          <w:p w:rsidR="00D61D49" w:rsidRPr="00D61D49" w:rsidRDefault="00D61D49" w:rsidP="00D61D49">
            <w:pPr>
              <w:ind w:firstLine="0"/>
            </w:pPr>
            <w:r>
              <w:t>McCoy</w:t>
            </w:r>
          </w:p>
        </w:tc>
        <w:tc>
          <w:tcPr>
            <w:tcW w:w="2180" w:type="dxa"/>
            <w:shd w:val="clear" w:color="auto" w:fill="auto"/>
          </w:tcPr>
          <w:p w:rsidR="00D61D49" w:rsidRPr="00D61D49" w:rsidRDefault="00D61D49" w:rsidP="00D61D49">
            <w:pPr>
              <w:ind w:firstLine="0"/>
            </w:pPr>
            <w:r>
              <w:t>McEachern</w:t>
            </w:r>
          </w:p>
        </w:tc>
      </w:tr>
      <w:tr w:rsidR="00D61D49" w:rsidRPr="00D61D49" w:rsidTr="00D61D49">
        <w:tc>
          <w:tcPr>
            <w:tcW w:w="2179" w:type="dxa"/>
            <w:shd w:val="clear" w:color="auto" w:fill="auto"/>
          </w:tcPr>
          <w:p w:rsidR="00D61D49" w:rsidRPr="00D61D49" w:rsidRDefault="00D61D49" w:rsidP="00D61D49">
            <w:pPr>
              <w:ind w:firstLine="0"/>
            </w:pPr>
            <w:r>
              <w:t>W. J. McLeod</w:t>
            </w:r>
          </w:p>
        </w:tc>
        <w:tc>
          <w:tcPr>
            <w:tcW w:w="2179" w:type="dxa"/>
            <w:shd w:val="clear" w:color="auto" w:fill="auto"/>
          </w:tcPr>
          <w:p w:rsidR="00D61D49" w:rsidRPr="00D61D49" w:rsidRDefault="00D61D49" w:rsidP="00D61D49">
            <w:pPr>
              <w:ind w:firstLine="0"/>
            </w:pPr>
            <w:r>
              <w:t>Merrill</w:t>
            </w:r>
          </w:p>
        </w:tc>
        <w:tc>
          <w:tcPr>
            <w:tcW w:w="2180" w:type="dxa"/>
            <w:shd w:val="clear" w:color="auto" w:fill="auto"/>
          </w:tcPr>
          <w:p w:rsidR="00D61D49" w:rsidRPr="00D61D49" w:rsidRDefault="00D61D49" w:rsidP="00D61D49">
            <w:pPr>
              <w:ind w:firstLine="0"/>
            </w:pPr>
            <w:r>
              <w:t>Mitchell</w:t>
            </w:r>
          </w:p>
        </w:tc>
      </w:tr>
      <w:tr w:rsidR="00D61D49" w:rsidRPr="00D61D49" w:rsidTr="00D61D49">
        <w:tc>
          <w:tcPr>
            <w:tcW w:w="2179" w:type="dxa"/>
            <w:shd w:val="clear" w:color="auto" w:fill="auto"/>
          </w:tcPr>
          <w:p w:rsidR="00D61D49" w:rsidRPr="00D61D49" w:rsidRDefault="00D61D49" w:rsidP="00D61D49">
            <w:pPr>
              <w:ind w:firstLine="0"/>
            </w:pPr>
            <w:r>
              <w:t>D. C. Moss</w:t>
            </w:r>
          </w:p>
        </w:tc>
        <w:tc>
          <w:tcPr>
            <w:tcW w:w="2179" w:type="dxa"/>
            <w:shd w:val="clear" w:color="auto" w:fill="auto"/>
          </w:tcPr>
          <w:p w:rsidR="00D61D49" w:rsidRPr="00D61D49" w:rsidRDefault="00D61D49" w:rsidP="00D61D49">
            <w:pPr>
              <w:ind w:firstLine="0"/>
            </w:pPr>
            <w:r>
              <w:t>V. S. Moss</w:t>
            </w:r>
          </w:p>
        </w:tc>
        <w:tc>
          <w:tcPr>
            <w:tcW w:w="2180" w:type="dxa"/>
            <w:shd w:val="clear" w:color="auto" w:fill="auto"/>
          </w:tcPr>
          <w:p w:rsidR="00D61D49" w:rsidRPr="00D61D49" w:rsidRDefault="00D61D49" w:rsidP="00D61D49">
            <w:pPr>
              <w:ind w:firstLine="0"/>
            </w:pPr>
            <w:r>
              <w:t>Munnerlyn</w:t>
            </w:r>
          </w:p>
        </w:tc>
      </w:tr>
      <w:tr w:rsidR="00D61D49" w:rsidRPr="00D61D49" w:rsidTr="00D61D49">
        <w:tc>
          <w:tcPr>
            <w:tcW w:w="2179" w:type="dxa"/>
            <w:shd w:val="clear" w:color="auto" w:fill="auto"/>
          </w:tcPr>
          <w:p w:rsidR="00D61D49" w:rsidRPr="00D61D49" w:rsidRDefault="00D61D49" w:rsidP="00D61D49">
            <w:pPr>
              <w:ind w:firstLine="0"/>
            </w:pPr>
            <w:r>
              <w:t>Murphy</w:t>
            </w:r>
          </w:p>
        </w:tc>
        <w:tc>
          <w:tcPr>
            <w:tcW w:w="2179" w:type="dxa"/>
            <w:shd w:val="clear" w:color="auto" w:fill="auto"/>
          </w:tcPr>
          <w:p w:rsidR="00D61D49" w:rsidRPr="00D61D49" w:rsidRDefault="00D61D49" w:rsidP="00D61D49">
            <w:pPr>
              <w:ind w:firstLine="0"/>
            </w:pPr>
            <w:r>
              <w:t>Nanney</w:t>
            </w:r>
          </w:p>
        </w:tc>
        <w:tc>
          <w:tcPr>
            <w:tcW w:w="2180" w:type="dxa"/>
            <w:shd w:val="clear" w:color="auto" w:fill="auto"/>
          </w:tcPr>
          <w:p w:rsidR="00D61D49" w:rsidRPr="00D61D49" w:rsidRDefault="00D61D49" w:rsidP="00D61D49">
            <w:pPr>
              <w:ind w:firstLine="0"/>
            </w:pPr>
            <w:r>
              <w:t>Newton</w:t>
            </w:r>
          </w:p>
        </w:tc>
      </w:tr>
      <w:tr w:rsidR="00D61D49" w:rsidRPr="00D61D49" w:rsidTr="00D61D49">
        <w:tc>
          <w:tcPr>
            <w:tcW w:w="2179" w:type="dxa"/>
            <w:shd w:val="clear" w:color="auto" w:fill="auto"/>
          </w:tcPr>
          <w:p w:rsidR="00D61D49" w:rsidRPr="00D61D49" w:rsidRDefault="00D61D49" w:rsidP="00D61D49">
            <w:pPr>
              <w:ind w:firstLine="0"/>
            </w:pPr>
            <w:r>
              <w:t>Norman</w:t>
            </w:r>
          </w:p>
        </w:tc>
        <w:tc>
          <w:tcPr>
            <w:tcW w:w="2179" w:type="dxa"/>
            <w:shd w:val="clear" w:color="auto" w:fill="auto"/>
          </w:tcPr>
          <w:p w:rsidR="00D61D49" w:rsidRPr="00D61D49" w:rsidRDefault="00D61D49" w:rsidP="00D61D49">
            <w:pPr>
              <w:ind w:firstLine="0"/>
            </w:pPr>
            <w:r>
              <w:t>Ott</w:t>
            </w:r>
          </w:p>
        </w:tc>
        <w:tc>
          <w:tcPr>
            <w:tcW w:w="2180" w:type="dxa"/>
            <w:shd w:val="clear" w:color="auto" w:fill="auto"/>
          </w:tcPr>
          <w:p w:rsidR="00D61D49" w:rsidRPr="00D61D49" w:rsidRDefault="00D61D49" w:rsidP="00D61D49">
            <w:pPr>
              <w:ind w:firstLine="0"/>
            </w:pPr>
            <w:r>
              <w:t>Owens</w:t>
            </w:r>
          </w:p>
        </w:tc>
      </w:tr>
      <w:tr w:rsidR="00D61D49" w:rsidRPr="00D61D49" w:rsidTr="00D61D49">
        <w:tc>
          <w:tcPr>
            <w:tcW w:w="2179" w:type="dxa"/>
            <w:shd w:val="clear" w:color="auto" w:fill="auto"/>
          </w:tcPr>
          <w:p w:rsidR="00D61D49" w:rsidRPr="00D61D49" w:rsidRDefault="00D61D49" w:rsidP="00D61D49">
            <w:pPr>
              <w:ind w:firstLine="0"/>
            </w:pPr>
            <w:r>
              <w:t>Parks</w:t>
            </w:r>
          </w:p>
        </w:tc>
        <w:tc>
          <w:tcPr>
            <w:tcW w:w="2179" w:type="dxa"/>
            <w:shd w:val="clear" w:color="auto" w:fill="auto"/>
          </w:tcPr>
          <w:p w:rsidR="00D61D49" w:rsidRPr="00D61D49" w:rsidRDefault="00D61D49" w:rsidP="00D61D49">
            <w:pPr>
              <w:ind w:firstLine="0"/>
            </w:pPr>
            <w:r>
              <w:t>Patrick</w:t>
            </w:r>
          </w:p>
        </w:tc>
        <w:tc>
          <w:tcPr>
            <w:tcW w:w="2180" w:type="dxa"/>
            <w:shd w:val="clear" w:color="auto" w:fill="auto"/>
          </w:tcPr>
          <w:p w:rsidR="00D61D49" w:rsidRPr="00D61D49" w:rsidRDefault="00D61D49" w:rsidP="00D61D49">
            <w:pPr>
              <w:ind w:firstLine="0"/>
            </w:pPr>
            <w:r>
              <w:t>Pitts</w:t>
            </w:r>
          </w:p>
        </w:tc>
      </w:tr>
      <w:tr w:rsidR="00D61D49" w:rsidRPr="00D61D49" w:rsidTr="00D61D49">
        <w:tc>
          <w:tcPr>
            <w:tcW w:w="2179" w:type="dxa"/>
            <w:shd w:val="clear" w:color="auto" w:fill="auto"/>
          </w:tcPr>
          <w:p w:rsidR="00D61D49" w:rsidRPr="00D61D49" w:rsidRDefault="00D61D49" w:rsidP="00D61D49">
            <w:pPr>
              <w:ind w:firstLine="0"/>
            </w:pPr>
            <w:r>
              <w:t>Pope</w:t>
            </w:r>
          </w:p>
        </w:tc>
        <w:tc>
          <w:tcPr>
            <w:tcW w:w="2179" w:type="dxa"/>
            <w:shd w:val="clear" w:color="auto" w:fill="auto"/>
          </w:tcPr>
          <w:p w:rsidR="00D61D49" w:rsidRPr="00D61D49" w:rsidRDefault="00D61D49" w:rsidP="00D61D49">
            <w:pPr>
              <w:ind w:firstLine="0"/>
            </w:pPr>
            <w:r>
              <w:t>Powers Norrell</w:t>
            </w:r>
          </w:p>
        </w:tc>
        <w:tc>
          <w:tcPr>
            <w:tcW w:w="2180" w:type="dxa"/>
            <w:shd w:val="clear" w:color="auto" w:fill="auto"/>
          </w:tcPr>
          <w:p w:rsidR="00D61D49" w:rsidRPr="00D61D49" w:rsidRDefault="00D61D49" w:rsidP="00D61D49">
            <w:pPr>
              <w:ind w:firstLine="0"/>
            </w:pPr>
            <w:r>
              <w:t>Putnam</w:t>
            </w:r>
          </w:p>
        </w:tc>
      </w:tr>
      <w:tr w:rsidR="00D61D49" w:rsidRPr="00D61D49" w:rsidTr="00D61D49">
        <w:tc>
          <w:tcPr>
            <w:tcW w:w="2179" w:type="dxa"/>
            <w:shd w:val="clear" w:color="auto" w:fill="auto"/>
          </w:tcPr>
          <w:p w:rsidR="00D61D49" w:rsidRPr="00D61D49" w:rsidRDefault="00D61D49" w:rsidP="00D61D49">
            <w:pPr>
              <w:ind w:firstLine="0"/>
            </w:pPr>
            <w:r>
              <w:t>Ridgeway</w:t>
            </w:r>
          </w:p>
        </w:tc>
        <w:tc>
          <w:tcPr>
            <w:tcW w:w="2179" w:type="dxa"/>
            <w:shd w:val="clear" w:color="auto" w:fill="auto"/>
          </w:tcPr>
          <w:p w:rsidR="00D61D49" w:rsidRPr="00D61D49" w:rsidRDefault="00D61D49" w:rsidP="00D61D49">
            <w:pPr>
              <w:ind w:firstLine="0"/>
            </w:pPr>
            <w:r>
              <w:t>Riley</w:t>
            </w:r>
          </w:p>
        </w:tc>
        <w:tc>
          <w:tcPr>
            <w:tcW w:w="2180" w:type="dxa"/>
            <w:shd w:val="clear" w:color="auto" w:fill="auto"/>
          </w:tcPr>
          <w:p w:rsidR="00D61D49" w:rsidRPr="00D61D49" w:rsidRDefault="00D61D49" w:rsidP="00D61D49">
            <w:pPr>
              <w:ind w:firstLine="0"/>
            </w:pPr>
            <w:r>
              <w:t>Rivers</w:t>
            </w:r>
          </w:p>
        </w:tc>
      </w:tr>
      <w:tr w:rsidR="00D61D49" w:rsidRPr="00D61D49" w:rsidTr="00D61D49">
        <w:tc>
          <w:tcPr>
            <w:tcW w:w="2179" w:type="dxa"/>
            <w:shd w:val="clear" w:color="auto" w:fill="auto"/>
          </w:tcPr>
          <w:p w:rsidR="00D61D49" w:rsidRPr="00D61D49" w:rsidRDefault="00D61D49" w:rsidP="00D61D49">
            <w:pPr>
              <w:ind w:firstLine="0"/>
            </w:pPr>
            <w:r>
              <w:t>Robinson-Simpson</w:t>
            </w:r>
          </w:p>
        </w:tc>
        <w:tc>
          <w:tcPr>
            <w:tcW w:w="2179" w:type="dxa"/>
            <w:shd w:val="clear" w:color="auto" w:fill="auto"/>
          </w:tcPr>
          <w:p w:rsidR="00D61D49" w:rsidRPr="00D61D49" w:rsidRDefault="00D61D49" w:rsidP="00D61D49">
            <w:pPr>
              <w:ind w:firstLine="0"/>
            </w:pPr>
            <w:r>
              <w:t>Rutherford</w:t>
            </w:r>
          </w:p>
        </w:tc>
        <w:tc>
          <w:tcPr>
            <w:tcW w:w="2180" w:type="dxa"/>
            <w:shd w:val="clear" w:color="auto" w:fill="auto"/>
          </w:tcPr>
          <w:p w:rsidR="00D61D49" w:rsidRPr="00D61D49" w:rsidRDefault="00D61D49" w:rsidP="00D61D49">
            <w:pPr>
              <w:ind w:firstLine="0"/>
            </w:pPr>
            <w:r>
              <w:t>Ryhal</w:t>
            </w:r>
          </w:p>
        </w:tc>
      </w:tr>
      <w:tr w:rsidR="00D61D49" w:rsidRPr="00D61D49" w:rsidTr="00D61D49">
        <w:tc>
          <w:tcPr>
            <w:tcW w:w="2179" w:type="dxa"/>
            <w:shd w:val="clear" w:color="auto" w:fill="auto"/>
          </w:tcPr>
          <w:p w:rsidR="00D61D49" w:rsidRPr="00D61D49" w:rsidRDefault="00D61D49" w:rsidP="00D61D49">
            <w:pPr>
              <w:ind w:firstLine="0"/>
            </w:pPr>
            <w:r>
              <w:t>Sabb</w:t>
            </w:r>
          </w:p>
        </w:tc>
        <w:tc>
          <w:tcPr>
            <w:tcW w:w="2179" w:type="dxa"/>
            <w:shd w:val="clear" w:color="auto" w:fill="auto"/>
          </w:tcPr>
          <w:p w:rsidR="00D61D49" w:rsidRPr="00D61D49" w:rsidRDefault="00D61D49" w:rsidP="00D61D49">
            <w:pPr>
              <w:ind w:firstLine="0"/>
            </w:pPr>
            <w:r>
              <w:t>Sandifer</w:t>
            </w:r>
          </w:p>
        </w:tc>
        <w:tc>
          <w:tcPr>
            <w:tcW w:w="2180" w:type="dxa"/>
            <w:shd w:val="clear" w:color="auto" w:fill="auto"/>
          </w:tcPr>
          <w:p w:rsidR="00D61D49" w:rsidRPr="00D61D49" w:rsidRDefault="00D61D49" w:rsidP="00D61D49">
            <w:pPr>
              <w:ind w:firstLine="0"/>
            </w:pPr>
            <w:r>
              <w:t>Sellers</w:t>
            </w:r>
          </w:p>
        </w:tc>
      </w:tr>
      <w:tr w:rsidR="00D61D49" w:rsidRPr="00D61D49" w:rsidTr="00D61D49">
        <w:tc>
          <w:tcPr>
            <w:tcW w:w="2179" w:type="dxa"/>
            <w:shd w:val="clear" w:color="auto" w:fill="auto"/>
          </w:tcPr>
          <w:p w:rsidR="00D61D49" w:rsidRPr="00D61D49" w:rsidRDefault="00D61D49" w:rsidP="00D61D49">
            <w:pPr>
              <w:ind w:firstLine="0"/>
            </w:pPr>
            <w:r>
              <w:t>Simrill</w:t>
            </w:r>
          </w:p>
        </w:tc>
        <w:tc>
          <w:tcPr>
            <w:tcW w:w="2179" w:type="dxa"/>
            <w:shd w:val="clear" w:color="auto" w:fill="auto"/>
          </w:tcPr>
          <w:p w:rsidR="00D61D49" w:rsidRPr="00D61D49" w:rsidRDefault="00D61D49" w:rsidP="00D61D49">
            <w:pPr>
              <w:ind w:firstLine="0"/>
            </w:pPr>
            <w:r>
              <w:t>Skelton</w:t>
            </w:r>
          </w:p>
        </w:tc>
        <w:tc>
          <w:tcPr>
            <w:tcW w:w="2180" w:type="dxa"/>
            <w:shd w:val="clear" w:color="auto" w:fill="auto"/>
          </w:tcPr>
          <w:p w:rsidR="00D61D49" w:rsidRPr="00D61D49" w:rsidRDefault="00D61D49" w:rsidP="00D61D49">
            <w:pPr>
              <w:ind w:firstLine="0"/>
            </w:pPr>
            <w:r>
              <w:t>G. M. Smith</w:t>
            </w:r>
          </w:p>
        </w:tc>
      </w:tr>
      <w:tr w:rsidR="00D61D49" w:rsidRPr="00D61D49" w:rsidTr="00D61D49">
        <w:tc>
          <w:tcPr>
            <w:tcW w:w="2179" w:type="dxa"/>
            <w:shd w:val="clear" w:color="auto" w:fill="auto"/>
          </w:tcPr>
          <w:p w:rsidR="00D61D49" w:rsidRPr="00D61D49" w:rsidRDefault="00D61D49" w:rsidP="00D61D49">
            <w:pPr>
              <w:ind w:firstLine="0"/>
            </w:pPr>
            <w:r>
              <w:t>G. R. Smith</w:t>
            </w:r>
          </w:p>
        </w:tc>
        <w:tc>
          <w:tcPr>
            <w:tcW w:w="2179" w:type="dxa"/>
            <w:shd w:val="clear" w:color="auto" w:fill="auto"/>
          </w:tcPr>
          <w:p w:rsidR="00D61D49" w:rsidRPr="00D61D49" w:rsidRDefault="00D61D49" w:rsidP="00D61D49">
            <w:pPr>
              <w:ind w:firstLine="0"/>
            </w:pPr>
            <w:r>
              <w:t>J. E. Smith</w:t>
            </w:r>
          </w:p>
        </w:tc>
        <w:tc>
          <w:tcPr>
            <w:tcW w:w="2180" w:type="dxa"/>
            <w:shd w:val="clear" w:color="auto" w:fill="auto"/>
          </w:tcPr>
          <w:p w:rsidR="00D61D49" w:rsidRPr="00D61D49" w:rsidRDefault="00D61D49" w:rsidP="00D61D49">
            <w:pPr>
              <w:ind w:firstLine="0"/>
            </w:pPr>
            <w:r>
              <w:t>J. R. Smith</w:t>
            </w:r>
          </w:p>
        </w:tc>
      </w:tr>
      <w:tr w:rsidR="00D61D49" w:rsidRPr="00D61D49" w:rsidTr="00D61D49">
        <w:tc>
          <w:tcPr>
            <w:tcW w:w="2179" w:type="dxa"/>
            <w:shd w:val="clear" w:color="auto" w:fill="auto"/>
          </w:tcPr>
          <w:p w:rsidR="00D61D49" w:rsidRPr="00D61D49" w:rsidRDefault="00D61D49" w:rsidP="00D61D49">
            <w:pPr>
              <w:ind w:firstLine="0"/>
            </w:pPr>
            <w:r>
              <w:t>Sottile</w:t>
            </w:r>
          </w:p>
        </w:tc>
        <w:tc>
          <w:tcPr>
            <w:tcW w:w="2179" w:type="dxa"/>
            <w:shd w:val="clear" w:color="auto" w:fill="auto"/>
          </w:tcPr>
          <w:p w:rsidR="00D61D49" w:rsidRPr="00D61D49" w:rsidRDefault="00D61D49" w:rsidP="00D61D49">
            <w:pPr>
              <w:ind w:firstLine="0"/>
            </w:pPr>
            <w:r>
              <w:t>Southard</w:t>
            </w:r>
          </w:p>
        </w:tc>
        <w:tc>
          <w:tcPr>
            <w:tcW w:w="2180" w:type="dxa"/>
            <w:shd w:val="clear" w:color="auto" w:fill="auto"/>
          </w:tcPr>
          <w:p w:rsidR="00D61D49" w:rsidRPr="00D61D49" w:rsidRDefault="00D61D49" w:rsidP="00D61D49">
            <w:pPr>
              <w:ind w:firstLine="0"/>
            </w:pPr>
            <w:r>
              <w:t>Spires</w:t>
            </w:r>
          </w:p>
        </w:tc>
      </w:tr>
      <w:tr w:rsidR="00D61D49" w:rsidRPr="00D61D49" w:rsidTr="00D61D49">
        <w:tc>
          <w:tcPr>
            <w:tcW w:w="2179" w:type="dxa"/>
            <w:shd w:val="clear" w:color="auto" w:fill="auto"/>
          </w:tcPr>
          <w:p w:rsidR="00D61D49" w:rsidRPr="00D61D49" w:rsidRDefault="00D61D49" w:rsidP="00D61D49">
            <w:pPr>
              <w:ind w:firstLine="0"/>
            </w:pPr>
            <w:r>
              <w:t>Stavrinakis</w:t>
            </w:r>
          </w:p>
        </w:tc>
        <w:tc>
          <w:tcPr>
            <w:tcW w:w="2179" w:type="dxa"/>
            <w:shd w:val="clear" w:color="auto" w:fill="auto"/>
          </w:tcPr>
          <w:p w:rsidR="00D61D49" w:rsidRPr="00D61D49" w:rsidRDefault="00D61D49" w:rsidP="00D61D49">
            <w:pPr>
              <w:ind w:firstLine="0"/>
            </w:pPr>
            <w:r>
              <w:t>Stringer</w:t>
            </w:r>
          </w:p>
        </w:tc>
        <w:tc>
          <w:tcPr>
            <w:tcW w:w="2180" w:type="dxa"/>
            <w:shd w:val="clear" w:color="auto" w:fill="auto"/>
          </w:tcPr>
          <w:p w:rsidR="00D61D49" w:rsidRPr="00D61D49" w:rsidRDefault="00D61D49" w:rsidP="00D61D49">
            <w:pPr>
              <w:ind w:firstLine="0"/>
            </w:pPr>
            <w:r>
              <w:t>Tallon</w:t>
            </w:r>
          </w:p>
        </w:tc>
      </w:tr>
      <w:tr w:rsidR="00D61D49" w:rsidRPr="00D61D49" w:rsidTr="00D61D49">
        <w:tc>
          <w:tcPr>
            <w:tcW w:w="2179" w:type="dxa"/>
            <w:shd w:val="clear" w:color="auto" w:fill="auto"/>
          </w:tcPr>
          <w:p w:rsidR="00D61D49" w:rsidRPr="00D61D49" w:rsidRDefault="00D61D49" w:rsidP="00D61D49">
            <w:pPr>
              <w:ind w:firstLine="0"/>
            </w:pPr>
            <w:r>
              <w:t>Taylor</w:t>
            </w:r>
          </w:p>
        </w:tc>
        <w:tc>
          <w:tcPr>
            <w:tcW w:w="2179" w:type="dxa"/>
            <w:shd w:val="clear" w:color="auto" w:fill="auto"/>
          </w:tcPr>
          <w:p w:rsidR="00D61D49" w:rsidRPr="00D61D49" w:rsidRDefault="00D61D49" w:rsidP="00D61D49">
            <w:pPr>
              <w:ind w:firstLine="0"/>
            </w:pPr>
            <w:r>
              <w:t>Thayer</w:t>
            </w:r>
          </w:p>
        </w:tc>
        <w:tc>
          <w:tcPr>
            <w:tcW w:w="2180" w:type="dxa"/>
            <w:shd w:val="clear" w:color="auto" w:fill="auto"/>
          </w:tcPr>
          <w:p w:rsidR="00D61D49" w:rsidRPr="00D61D49" w:rsidRDefault="00D61D49" w:rsidP="00D61D49">
            <w:pPr>
              <w:ind w:firstLine="0"/>
            </w:pPr>
            <w:r>
              <w:t>Toole</w:t>
            </w:r>
          </w:p>
        </w:tc>
      </w:tr>
      <w:tr w:rsidR="00D61D49" w:rsidRPr="00D61D49" w:rsidTr="00D61D49">
        <w:tc>
          <w:tcPr>
            <w:tcW w:w="2179" w:type="dxa"/>
            <w:shd w:val="clear" w:color="auto" w:fill="auto"/>
          </w:tcPr>
          <w:p w:rsidR="00D61D49" w:rsidRPr="00D61D49" w:rsidRDefault="00D61D49" w:rsidP="00D61D49">
            <w:pPr>
              <w:ind w:firstLine="0"/>
            </w:pPr>
            <w:r>
              <w:t>Vick</w:t>
            </w:r>
          </w:p>
        </w:tc>
        <w:tc>
          <w:tcPr>
            <w:tcW w:w="2179" w:type="dxa"/>
            <w:shd w:val="clear" w:color="auto" w:fill="auto"/>
          </w:tcPr>
          <w:p w:rsidR="00D61D49" w:rsidRPr="00D61D49" w:rsidRDefault="00D61D49" w:rsidP="00D61D49">
            <w:pPr>
              <w:ind w:firstLine="0"/>
            </w:pPr>
            <w:r>
              <w:t>Weeks</w:t>
            </w:r>
          </w:p>
        </w:tc>
        <w:tc>
          <w:tcPr>
            <w:tcW w:w="2180" w:type="dxa"/>
            <w:shd w:val="clear" w:color="auto" w:fill="auto"/>
          </w:tcPr>
          <w:p w:rsidR="00D61D49" w:rsidRPr="00D61D49" w:rsidRDefault="00D61D49" w:rsidP="00D61D49">
            <w:pPr>
              <w:ind w:firstLine="0"/>
            </w:pPr>
            <w:r>
              <w:t>Wells</w:t>
            </w:r>
          </w:p>
        </w:tc>
      </w:tr>
      <w:tr w:rsidR="00D61D49" w:rsidRPr="00D61D49" w:rsidTr="00D61D49">
        <w:tc>
          <w:tcPr>
            <w:tcW w:w="2179" w:type="dxa"/>
            <w:shd w:val="clear" w:color="auto" w:fill="auto"/>
          </w:tcPr>
          <w:p w:rsidR="00D61D49" w:rsidRPr="00D61D49" w:rsidRDefault="00D61D49" w:rsidP="00D61D49">
            <w:pPr>
              <w:keepNext/>
              <w:ind w:firstLine="0"/>
            </w:pPr>
            <w:r>
              <w:t>White</w:t>
            </w:r>
          </w:p>
        </w:tc>
        <w:tc>
          <w:tcPr>
            <w:tcW w:w="2179" w:type="dxa"/>
            <w:shd w:val="clear" w:color="auto" w:fill="auto"/>
          </w:tcPr>
          <w:p w:rsidR="00D61D49" w:rsidRPr="00D61D49" w:rsidRDefault="00D61D49" w:rsidP="00D61D49">
            <w:pPr>
              <w:keepNext/>
              <w:ind w:firstLine="0"/>
            </w:pPr>
            <w:r>
              <w:t>Whitmire</w:t>
            </w:r>
          </w:p>
        </w:tc>
        <w:tc>
          <w:tcPr>
            <w:tcW w:w="2180" w:type="dxa"/>
            <w:shd w:val="clear" w:color="auto" w:fill="auto"/>
          </w:tcPr>
          <w:p w:rsidR="00D61D49" w:rsidRPr="00D61D49" w:rsidRDefault="00D61D49" w:rsidP="00D61D49">
            <w:pPr>
              <w:keepNext/>
              <w:ind w:firstLine="0"/>
            </w:pPr>
            <w:r>
              <w:t>Williams</w:t>
            </w:r>
          </w:p>
        </w:tc>
      </w:tr>
      <w:tr w:rsidR="00D61D49" w:rsidRPr="00D61D49" w:rsidTr="00D61D49">
        <w:tc>
          <w:tcPr>
            <w:tcW w:w="2179" w:type="dxa"/>
            <w:shd w:val="clear" w:color="auto" w:fill="auto"/>
          </w:tcPr>
          <w:p w:rsidR="00D61D49" w:rsidRPr="00D61D49" w:rsidRDefault="00D61D49" w:rsidP="00D61D49">
            <w:pPr>
              <w:keepNext/>
              <w:ind w:firstLine="0"/>
            </w:pPr>
            <w:r>
              <w:t>Willis</w:t>
            </w:r>
          </w:p>
        </w:tc>
        <w:tc>
          <w:tcPr>
            <w:tcW w:w="2179" w:type="dxa"/>
            <w:shd w:val="clear" w:color="auto" w:fill="auto"/>
          </w:tcPr>
          <w:p w:rsidR="00D61D49" w:rsidRPr="00D61D49" w:rsidRDefault="00D61D49" w:rsidP="00D61D49">
            <w:pPr>
              <w:keepNext/>
              <w:ind w:firstLine="0"/>
            </w:pPr>
            <w:r>
              <w:t>Wood</w:t>
            </w:r>
          </w:p>
        </w:tc>
        <w:tc>
          <w:tcPr>
            <w:tcW w:w="2180" w:type="dxa"/>
            <w:shd w:val="clear" w:color="auto" w:fill="auto"/>
          </w:tcPr>
          <w:p w:rsidR="00D61D49" w:rsidRPr="00D61D49" w:rsidRDefault="00D61D49" w:rsidP="00D61D49">
            <w:pPr>
              <w:keepNext/>
              <w:ind w:firstLine="0"/>
            </w:pPr>
          </w:p>
        </w:tc>
      </w:tr>
    </w:tbl>
    <w:p w:rsidR="00D61D49" w:rsidRDefault="00D61D49" w:rsidP="00D61D49"/>
    <w:p w:rsidR="00D61D49" w:rsidRDefault="00D61D49" w:rsidP="00D61D49">
      <w:pPr>
        <w:keepNext/>
        <w:jc w:val="center"/>
        <w:rPr>
          <w:b/>
        </w:rPr>
      </w:pPr>
      <w:r w:rsidRPr="00D61D49">
        <w:rPr>
          <w:b/>
        </w:rPr>
        <w:t>STATEMENT OF ATTENDANCE</w:t>
      </w:r>
    </w:p>
    <w:p w:rsidR="00D61D49" w:rsidRDefault="00D61D49" w:rsidP="00D61D49">
      <w:pPr>
        <w:keepNext/>
      </w:pPr>
      <w:r>
        <w:t>I came in after the roll call and was present for the Session on Wednesday, May 1.</w:t>
      </w:r>
    </w:p>
    <w:tbl>
      <w:tblPr>
        <w:tblW w:w="0" w:type="auto"/>
        <w:jc w:val="right"/>
        <w:tblLayout w:type="fixed"/>
        <w:tblLook w:val="0000" w:firstRow="0" w:lastRow="0" w:firstColumn="0" w:lastColumn="0" w:noHBand="0" w:noVBand="0"/>
      </w:tblPr>
      <w:tblGrid>
        <w:gridCol w:w="2800"/>
        <w:gridCol w:w="2800"/>
      </w:tblGrid>
      <w:tr w:rsidR="00D61D49" w:rsidRPr="00D61D49" w:rsidTr="00D61D49">
        <w:trPr>
          <w:jc w:val="right"/>
        </w:trPr>
        <w:tc>
          <w:tcPr>
            <w:tcW w:w="2800" w:type="dxa"/>
            <w:shd w:val="clear" w:color="auto" w:fill="auto"/>
          </w:tcPr>
          <w:p w:rsidR="00D61D49" w:rsidRPr="00D61D49" w:rsidRDefault="00D61D49" w:rsidP="00D61D49">
            <w:pPr>
              <w:keepNext/>
              <w:ind w:firstLine="0"/>
            </w:pPr>
            <w:bookmarkStart w:id="4" w:name="statement_start10"/>
            <w:bookmarkEnd w:id="4"/>
            <w:r>
              <w:t>Heather Crawford</w:t>
            </w:r>
          </w:p>
        </w:tc>
        <w:tc>
          <w:tcPr>
            <w:tcW w:w="2800" w:type="dxa"/>
            <w:shd w:val="clear" w:color="auto" w:fill="auto"/>
          </w:tcPr>
          <w:p w:rsidR="00D61D49" w:rsidRPr="00D61D49" w:rsidRDefault="00D61D49" w:rsidP="00D61D49">
            <w:pPr>
              <w:keepNext/>
              <w:ind w:firstLine="0"/>
            </w:pPr>
            <w:r>
              <w:t>Laurie Funderburk</w:t>
            </w:r>
          </w:p>
        </w:tc>
      </w:tr>
      <w:tr w:rsidR="00D61D49" w:rsidRPr="00D61D49" w:rsidTr="00D61D49">
        <w:trPr>
          <w:jc w:val="right"/>
        </w:trPr>
        <w:tc>
          <w:tcPr>
            <w:tcW w:w="2800" w:type="dxa"/>
            <w:shd w:val="clear" w:color="auto" w:fill="auto"/>
          </w:tcPr>
          <w:p w:rsidR="00D61D49" w:rsidRPr="00D61D49" w:rsidRDefault="00D61D49" w:rsidP="00D61D49">
            <w:pPr>
              <w:ind w:firstLine="0"/>
            </w:pPr>
            <w:r>
              <w:t>William G. Herbkersman</w:t>
            </w:r>
          </w:p>
        </w:tc>
        <w:tc>
          <w:tcPr>
            <w:tcW w:w="2800" w:type="dxa"/>
            <w:shd w:val="clear" w:color="auto" w:fill="auto"/>
          </w:tcPr>
          <w:p w:rsidR="00D61D49" w:rsidRPr="00D61D49" w:rsidRDefault="00D61D49" w:rsidP="00D61D49">
            <w:pPr>
              <w:ind w:firstLine="0"/>
            </w:pPr>
            <w:r>
              <w:t>H. B. "Chip" Limehouse</w:t>
            </w:r>
          </w:p>
        </w:tc>
      </w:tr>
      <w:tr w:rsidR="00D61D49" w:rsidRPr="00D61D49" w:rsidTr="00D61D49">
        <w:trPr>
          <w:jc w:val="right"/>
        </w:trPr>
        <w:tc>
          <w:tcPr>
            <w:tcW w:w="2800" w:type="dxa"/>
            <w:shd w:val="clear" w:color="auto" w:fill="auto"/>
          </w:tcPr>
          <w:p w:rsidR="00D61D49" w:rsidRPr="00D61D49" w:rsidRDefault="00D61D49" w:rsidP="00D61D49">
            <w:pPr>
              <w:ind w:firstLine="0"/>
            </w:pPr>
            <w:r>
              <w:t>Jackson "Seth" Whipper</w:t>
            </w:r>
          </w:p>
        </w:tc>
        <w:tc>
          <w:tcPr>
            <w:tcW w:w="2800" w:type="dxa"/>
            <w:shd w:val="clear" w:color="auto" w:fill="auto"/>
          </w:tcPr>
          <w:p w:rsidR="00D61D49" w:rsidRPr="00D61D49" w:rsidRDefault="00D61D49" w:rsidP="00D61D49">
            <w:pPr>
              <w:ind w:firstLine="0"/>
            </w:pPr>
            <w:r>
              <w:t>Jerry Govan</w:t>
            </w:r>
          </w:p>
        </w:tc>
      </w:tr>
      <w:tr w:rsidR="00D61D49" w:rsidRPr="00D61D49" w:rsidTr="00D61D49">
        <w:trPr>
          <w:jc w:val="right"/>
        </w:trPr>
        <w:tc>
          <w:tcPr>
            <w:tcW w:w="2800" w:type="dxa"/>
            <w:shd w:val="clear" w:color="auto" w:fill="auto"/>
          </w:tcPr>
          <w:p w:rsidR="00D61D49" w:rsidRPr="00D61D49" w:rsidRDefault="00D61D49" w:rsidP="00D61D49">
            <w:pPr>
              <w:ind w:firstLine="0"/>
            </w:pPr>
            <w:r>
              <w:t>Joseph Neal</w:t>
            </w:r>
          </w:p>
        </w:tc>
        <w:tc>
          <w:tcPr>
            <w:tcW w:w="2800" w:type="dxa"/>
            <w:shd w:val="clear" w:color="auto" w:fill="auto"/>
          </w:tcPr>
          <w:p w:rsidR="00D61D49" w:rsidRPr="00D61D49" w:rsidRDefault="00D61D49" w:rsidP="00D61D49">
            <w:pPr>
              <w:ind w:firstLine="0"/>
            </w:pPr>
            <w:r>
              <w:t>M.S. McLeod</w:t>
            </w:r>
          </w:p>
        </w:tc>
      </w:tr>
      <w:tr w:rsidR="00D61D49" w:rsidRPr="00D61D49" w:rsidTr="00D61D49">
        <w:trPr>
          <w:jc w:val="right"/>
        </w:trPr>
        <w:tc>
          <w:tcPr>
            <w:tcW w:w="2800" w:type="dxa"/>
            <w:shd w:val="clear" w:color="auto" w:fill="auto"/>
          </w:tcPr>
          <w:p w:rsidR="00D61D49" w:rsidRPr="00D61D49" w:rsidRDefault="00D61D49" w:rsidP="00D61D49">
            <w:pPr>
              <w:keepNext/>
              <w:ind w:firstLine="0"/>
            </w:pPr>
            <w:r>
              <w:lastRenderedPageBreak/>
              <w:t>Phillip Lowe</w:t>
            </w:r>
          </w:p>
        </w:tc>
        <w:tc>
          <w:tcPr>
            <w:tcW w:w="2800" w:type="dxa"/>
            <w:shd w:val="clear" w:color="auto" w:fill="auto"/>
          </w:tcPr>
          <w:p w:rsidR="00D61D49" w:rsidRPr="00D61D49" w:rsidRDefault="00D61D49" w:rsidP="00D61D49">
            <w:pPr>
              <w:keepNext/>
              <w:ind w:firstLine="0"/>
            </w:pPr>
            <w:r>
              <w:t>Terry Alexander</w:t>
            </w:r>
          </w:p>
        </w:tc>
      </w:tr>
      <w:tr w:rsidR="00D61D49" w:rsidRPr="00D61D49" w:rsidTr="00D61D49">
        <w:trPr>
          <w:jc w:val="right"/>
        </w:trPr>
        <w:tc>
          <w:tcPr>
            <w:tcW w:w="2800" w:type="dxa"/>
            <w:shd w:val="clear" w:color="auto" w:fill="auto"/>
          </w:tcPr>
          <w:p w:rsidR="00D61D49" w:rsidRPr="00D61D49" w:rsidRDefault="00D61D49" w:rsidP="00D61D49">
            <w:pPr>
              <w:keepNext/>
              <w:ind w:firstLine="0"/>
            </w:pPr>
            <w:r>
              <w:t>Merita Allison</w:t>
            </w:r>
          </w:p>
        </w:tc>
        <w:tc>
          <w:tcPr>
            <w:tcW w:w="2800" w:type="dxa"/>
            <w:shd w:val="clear" w:color="auto" w:fill="auto"/>
          </w:tcPr>
          <w:p w:rsidR="00D61D49" w:rsidRPr="00D61D49" w:rsidRDefault="00D61D49" w:rsidP="00D61D49">
            <w:pPr>
              <w:keepNext/>
              <w:ind w:firstLine="0"/>
            </w:pPr>
            <w:r>
              <w:t>Richard "Rick" Quinn</w:t>
            </w:r>
          </w:p>
        </w:tc>
      </w:tr>
    </w:tbl>
    <w:p w:rsidR="00D61D49" w:rsidRDefault="00D61D49" w:rsidP="00D61D49"/>
    <w:p w:rsidR="00D61D49" w:rsidRDefault="00D61D49" w:rsidP="00D61D49">
      <w:pPr>
        <w:jc w:val="center"/>
        <w:rPr>
          <w:b/>
        </w:rPr>
      </w:pPr>
      <w:r w:rsidRPr="00D61D49">
        <w:rPr>
          <w:b/>
        </w:rPr>
        <w:t>Total Present--122</w:t>
      </w:r>
      <w:bookmarkStart w:id="5" w:name="statement_end10"/>
      <w:bookmarkStart w:id="6" w:name="vote_end10"/>
      <w:bookmarkEnd w:id="5"/>
      <w:bookmarkEnd w:id="6"/>
    </w:p>
    <w:p w:rsidR="00D61D49" w:rsidRDefault="00D61D49" w:rsidP="00D61D49"/>
    <w:p w:rsidR="00D61D49" w:rsidRDefault="00D61D49" w:rsidP="00D61D49">
      <w:pPr>
        <w:keepNext/>
        <w:jc w:val="center"/>
        <w:rPr>
          <w:b/>
        </w:rPr>
      </w:pPr>
      <w:r w:rsidRPr="00D61D49">
        <w:rPr>
          <w:b/>
        </w:rPr>
        <w:t>LEAVE OF ABSENCE</w:t>
      </w:r>
    </w:p>
    <w:p w:rsidR="00D61D49" w:rsidRDefault="00D61D49" w:rsidP="00D61D49">
      <w:r>
        <w:t>The SPEAKER granted Rep. KNIGHT a leave of absence for the day due to illness.</w:t>
      </w:r>
    </w:p>
    <w:p w:rsidR="00D61D49" w:rsidRDefault="00D61D49" w:rsidP="00D61D49"/>
    <w:p w:rsidR="00D61D49" w:rsidRDefault="00D61D49" w:rsidP="00D61D49">
      <w:pPr>
        <w:keepNext/>
        <w:jc w:val="center"/>
        <w:rPr>
          <w:b/>
        </w:rPr>
      </w:pPr>
      <w:r w:rsidRPr="00D61D49">
        <w:rPr>
          <w:b/>
        </w:rPr>
        <w:t>LEAVE OF ABSENCE</w:t>
      </w:r>
    </w:p>
    <w:p w:rsidR="00D61D49" w:rsidRDefault="00D61D49" w:rsidP="00D61D49">
      <w:r>
        <w:t>The SPEAKER granted Rep. ALLISON a temporary leave of absence due to a medical appointment.</w:t>
      </w:r>
    </w:p>
    <w:p w:rsidR="00D61D49" w:rsidRDefault="00D61D49" w:rsidP="00D61D49"/>
    <w:p w:rsidR="00D61D49" w:rsidRDefault="00D61D49" w:rsidP="00D61D49">
      <w:pPr>
        <w:keepNext/>
        <w:jc w:val="center"/>
        <w:rPr>
          <w:b/>
        </w:rPr>
      </w:pPr>
      <w:r w:rsidRPr="00D61D49">
        <w:rPr>
          <w:b/>
        </w:rPr>
        <w:t>SPECIAL PRESENTATION</w:t>
      </w:r>
    </w:p>
    <w:p w:rsidR="00D61D49" w:rsidRDefault="00D61D49" w:rsidP="00D61D49">
      <w:r>
        <w:t xml:space="preserve">Reps. DELLENEY, DOUGLAS and D. C. MOSS presented to the House the Lewisville High School "Lions" Boys Varsity Basketball Team, the 2013 Class A Champions, their coaches and other school officials. </w:t>
      </w:r>
    </w:p>
    <w:p w:rsidR="00D61D49" w:rsidRDefault="00D61D49" w:rsidP="00D61D49"/>
    <w:p w:rsidR="00D61D49" w:rsidRDefault="00D61D49" w:rsidP="00D61D49">
      <w:pPr>
        <w:keepNext/>
        <w:jc w:val="center"/>
        <w:rPr>
          <w:b/>
        </w:rPr>
      </w:pPr>
      <w:r w:rsidRPr="00D61D49">
        <w:rPr>
          <w:b/>
        </w:rPr>
        <w:t>SPECIAL PRESENTATION</w:t>
      </w:r>
    </w:p>
    <w:p w:rsidR="00D61D49" w:rsidRDefault="00D61D49" w:rsidP="00D61D49">
      <w:r>
        <w:t xml:space="preserve">Reps. PUTNAM, GAMBRELL, BOWEN, GAGNON and WHITE presented to the House the Powdersville High School Marching Band, the 2012 Class A Champions, their directors and other school officials. </w:t>
      </w:r>
    </w:p>
    <w:p w:rsidR="00D61D49" w:rsidRDefault="00D61D49" w:rsidP="00D61D49"/>
    <w:p w:rsidR="00D61D49" w:rsidRPr="001D51FB" w:rsidRDefault="00D61D49" w:rsidP="00D61D49">
      <w:pPr>
        <w:pStyle w:val="Title"/>
        <w:keepNext/>
      </w:pPr>
      <w:bookmarkStart w:id="7" w:name="file_start19"/>
      <w:bookmarkEnd w:id="7"/>
      <w:r w:rsidRPr="001D51FB">
        <w:t>STATEMENT FOR THE JOURNAL</w:t>
      </w:r>
    </w:p>
    <w:p w:rsidR="00D61D49" w:rsidRPr="001D51FB" w:rsidRDefault="00D61D49" w:rsidP="00D61D49">
      <w:pPr>
        <w:pStyle w:val="Title"/>
        <w:jc w:val="both"/>
        <w:rPr>
          <w:b w:val="0"/>
        </w:rPr>
      </w:pPr>
      <w:r w:rsidRPr="001D51FB">
        <w:rPr>
          <w:b w:val="0"/>
        </w:rPr>
        <w:tab/>
        <w:t>I missed the first part of session today</w:t>
      </w:r>
      <w:r w:rsidR="001B0D13">
        <w:rPr>
          <w:b w:val="0"/>
        </w:rPr>
        <w:t xml:space="preserve"> due to</w:t>
      </w:r>
      <w:r w:rsidRPr="001D51FB">
        <w:rPr>
          <w:b w:val="0"/>
        </w:rPr>
        <w:t xml:space="preserve"> attending the funeral of my close friend and coworker, Laurie Steiner.</w:t>
      </w:r>
    </w:p>
    <w:p w:rsidR="00D61D49" w:rsidRDefault="00D61D49" w:rsidP="00D61D49">
      <w:pPr>
        <w:tabs>
          <w:tab w:val="left" w:pos="360"/>
          <w:tab w:val="left" w:pos="630"/>
          <w:tab w:val="left" w:pos="900"/>
          <w:tab w:val="left" w:pos="1260"/>
          <w:tab w:val="left" w:pos="1620"/>
          <w:tab w:val="left" w:pos="1980"/>
          <w:tab w:val="left" w:pos="2340"/>
          <w:tab w:val="left" w:pos="2700"/>
        </w:tabs>
        <w:ind w:firstLine="0"/>
      </w:pPr>
      <w:r w:rsidRPr="001D51FB">
        <w:tab/>
        <w:t>Rep. Rick Quinn</w:t>
      </w:r>
    </w:p>
    <w:p w:rsidR="00D61D49" w:rsidRDefault="00D61D49" w:rsidP="00D61D49">
      <w:pPr>
        <w:tabs>
          <w:tab w:val="left" w:pos="360"/>
          <w:tab w:val="left" w:pos="630"/>
          <w:tab w:val="left" w:pos="900"/>
          <w:tab w:val="left" w:pos="1260"/>
          <w:tab w:val="left" w:pos="1620"/>
          <w:tab w:val="left" w:pos="1980"/>
          <w:tab w:val="left" w:pos="2340"/>
          <w:tab w:val="left" w:pos="2700"/>
        </w:tabs>
        <w:ind w:firstLine="0"/>
      </w:pPr>
    </w:p>
    <w:p w:rsidR="00D61D49" w:rsidRDefault="00D61D49" w:rsidP="00D61D49">
      <w:pPr>
        <w:keepNext/>
        <w:jc w:val="center"/>
        <w:rPr>
          <w:b/>
        </w:rPr>
      </w:pPr>
      <w:r w:rsidRPr="00D61D49">
        <w:rPr>
          <w:b/>
        </w:rPr>
        <w:t>CO-SPONSORS ADDED AND REMOVED</w:t>
      </w:r>
    </w:p>
    <w:p w:rsidR="00D61D49" w:rsidRDefault="00D61D49" w:rsidP="00D61D49">
      <w:r>
        <w:t>In accordance with House Rule 5.2 below:</w:t>
      </w:r>
    </w:p>
    <w:p w:rsidR="00D61D49" w:rsidRDefault="00D61D49" w:rsidP="00D61D49">
      <w:bookmarkStart w:id="8" w:name="file_start21"/>
      <w:bookmarkEnd w:id="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61D49" w:rsidRDefault="00D61D49" w:rsidP="00D61D49"/>
    <w:p w:rsidR="00D61D49" w:rsidRDefault="00D61D49" w:rsidP="00D61D49">
      <w:pPr>
        <w:keepNext/>
        <w:jc w:val="center"/>
        <w:rPr>
          <w:b/>
        </w:rPr>
      </w:pPr>
      <w:r w:rsidRPr="00D61D49">
        <w:rPr>
          <w:b/>
        </w:rPr>
        <w:t>CO-SPONSOR ADDED</w:t>
      </w:r>
    </w:p>
    <w:tbl>
      <w:tblPr>
        <w:tblW w:w="0" w:type="auto"/>
        <w:tblLayout w:type="fixed"/>
        <w:tblLook w:val="0000" w:firstRow="0" w:lastRow="0" w:firstColumn="0" w:lastColumn="0" w:noHBand="0" w:noVBand="0"/>
      </w:tblPr>
      <w:tblGrid>
        <w:gridCol w:w="1476"/>
        <w:gridCol w:w="2436"/>
      </w:tblGrid>
      <w:tr w:rsidR="00D61D49" w:rsidRPr="00D61D49" w:rsidTr="00D61D49">
        <w:tc>
          <w:tcPr>
            <w:tcW w:w="1476" w:type="dxa"/>
            <w:shd w:val="clear" w:color="auto" w:fill="auto"/>
          </w:tcPr>
          <w:p w:rsidR="00D61D49" w:rsidRPr="00D61D49" w:rsidRDefault="00D61D49" w:rsidP="00D61D49">
            <w:pPr>
              <w:keepNext/>
              <w:ind w:firstLine="0"/>
            </w:pPr>
            <w:r w:rsidRPr="00D61D49">
              <w:t>Bill Number:</w:t>
            </w:r>
          </w:p>
        </w:tc>
        <w:tc>
          <w:tcPr>
            <w:tcW w:w="2436" w:type="dxa"/>
            <w:shd w:val="clear" w:color="auto" w:fill="auto"/>
          </w:tcPr>
          <w:p w:rsidR="00D61D49" w:rsidRPr="00D61D49" w:rsidRDefault="00D61D49" w:rsidP="00D61D49">
            <w:pPr>
              <w:keepNext/>
              <w:ind w:firstLine="0"/>
            </w:pPr>
            <w:r w:rsidRPr="00D61D49">
              <w:t>H. 3125</w:t>
            </w:r>
          </w:p>
        </w:tc>
      </w:tr>
      <w:tr w:rsidR="00D61D49" w:rsidRPr="00D61D49" w:rsidTr="00D61D49">
        <w:tc>
          <w:tcPr>
            <w:tcW w:w="1476" w:type="dxa"/>
            <w:shd w:val="clear" w:color="auto" w:fill="auto"/>
          </w:tcPr>
          <w:p w:rsidR="00D61D49" w:rsidRPr="00D61D49" w:rsidRDefault="00D61D49" w:rsidP="00D61D49">
            <w:pPr>
              <w:keepNext/>
              <w:ind w:firstLine="0"/>
            </w:pPr>
            <w:r w:rsidRPr="00D61D49">
              <w:t>Date:</w:t>
            </w:r>
          </w:p>
        </w:tc>
        <w:tc>
          <w:tcPr>
            <w:tcW w:w="2436" w:type="dxa"/>
            <w:shd w:val="clear" w:color="auto" w:fill="auto"/>
          </w:tcPr>
          <w:p w:rsidR="00D61D49" w:rsidRPr="00D61D49" w:rsidRDefault="00D61D49" w:rsidP="00D61D49">
            <w:pPr>
              <w:keepNext/>
              <w:ind w:firstLine="0"/>
            </w:pPr>
            <w:r w:rsidRPr="00D61D49">
              <w:t>ADD:</w:t>
            </w:r>
          </w:p>
        </w:tc>
      </w:tr>
      <w:tr w:rsidR="00D61D49" w:rsidRPr="00D61D49" w:rsidTr="00D61D49">
        <w:tc>
          <w:tcPr>
            <w:tcW w:w="1476" w:type="dxa"/>
            <w:shd w:val="clear" w:color="auto" w:fill="auto"/>
          </w:tcPr>
          <w:p w:rsidR="00D61D49" w:rsidRPr="00D61D49" w:rsidRDefault="00D61D49" w:rsidP="00D61D49">
            <w:pPr>
              <w:keepNext/>
              <w:ind w:firstLine="0"/>
            </w:pPr>
            <w:r w:rsidRPr="00D61D49">
              <w:t>05/01/13</w:t>
            </w:r>
          </w:p>
        </w:tc>
        <w:tc>
          <w:tcPr>
            <w:tcW w:w="2436" w:type="dxa"/>
            <w:shd w:val="clear" w:color="auto" w:fill="auto"/>
          </w:tcPr>
          <w:p w:rsidR="00D61D49" w:rsidRPr="00D61D49" w:rsidRDefault="00D61D49" w:rsidP="00D61D49">
            <w:pPr>
              <w:keepNext/>
              <w:ind w:firstLine="0"/>
            </w:pPr>
            <w:r w:rsidRPr="00D61D49">
              <w:t>ROBINSON-SIMPSON</w:t>
            </w:r>
          </w:p>
        </w:tc>
      </w:tr>
    </w:tbl>
    <w:p w:rsidR="00D61D49" w:rsidRDefault="00D61D49" w:rsidP="00D61D49"/>
    <w:p w:rsidR="00D61D49" w:rsidRDefault="00D61D49" w:rsidP="00D61D49">
      <w:pPr>
        <w:keepNext/>
        <w:jc w:val="center"/>
        <w:rPr>
          <w:b/>
        </w:rPr>
      </w:pPr>
      <w:r w:rsidRPr="00D61D49">
        <w:rPr>
          <w:b/>
        </w:rPr>
        <w:t>CO-SPONSOR ADDED</w:t>
      </w:r>
    </w:p>
    <w:tbl>
      <w:tblPr>
        <w:tblW w:w="0" w:type="auto"/>
        <w:tblLayout w:type="fixed"/>
        <w:tblLook w:val="0000" w:firstRow="0" w:lastRow="0" w:firstColumn="0" w:lastColumn="0" w:noHBand="0" w:noVBand="0"/>
      </w:tblPr>
      <w:tblGrid>
        <w:gridCol w:w="1476"/>
        <w:gridCol w:w="1344"/>
      </w:tblGrid>
      <w:tr w:rsidR="00D61D49" w:rsidRPr="00D61D49" w:rsidTr="00D61D49">
        <w:tc>
          <w:tcPr>
            <w:tcW w:w="1476" w:type="dxa"/>
            <w:shd w:val="clear" w:color="auto" w:fill="auto"/>
          </w:tcPr>
          <w:p w:rsidR="00D61D49" w:rsidRPr="00D61D49" w:rsidRDefault="00D61D49" w:rsidP="00D61D49">
            <w:pPr>
              <w:keepNext/>
              <w:ind w:firstLine="0"/>
            </w:pPr>
            <w:r w:rsidRPr="00D61D49">
              <w:t>Bill Number:</w:t>
            </w:r>
          </w:p>
        </w:tc>
        <w:tc>
          <w:tcPr>
            <w:tcW w:w="1344" w:type="dxa"/>
            <w:shd w:val="clear" w:color="auto" w:fill="auto"/>
          </w:tcPr>
          <w:p w:rsidR="00D61D49" w:rsidRPr="00D61D49" w:rsidRDefault="00D61D49" w:rsidP="00D61D49">
            <w:pPr>
              <w:keepNext/>
              <w:ind w:firstLine="0"/>
            </w:pPr>
            <w:r w:rsidRPr="00D61D49">
              <w:t>H. 3630</w:t>
            </w:r>
          </w:p>
        </w:tc>
      </w:tr>
      <w:tr w:rsidR="00D61D49" w:rsidRPr="00D61D49" w:rsidTr="00D61D49">
        <w:tc>
          <w:tcPr>
            <w:tcW w:w="1476" w:type="dxa"/>
            <w:shd w:val="clear" w:color="auto" w:fill="auto"/>
          </w:tcPr>
          <w:p w:rsidR="00D61D49" w:rsidRPr="00D61D49" w:rsidRDefault="00D61D49" w:rsidP="00D61D49">
            <w:pPr>
              <w:keepNext/>
              <w:ind w:firstLine="0"/>
            </w:pPr>
            <w:r w:rsidRPr="00D61D49">
              <w:t>Date:</w:t>
            </w:r>
          </w:p>
        </w:tc>
        <w:tc>
          <w:tcPr>
            <w:tcW w:w="1344" w:type="dxa"/>
            <w:shd w:val="clear" w:color="auto" w:fill="auto"/>
          </w:tcPr>
          <w:p w:rsidR="00D61D49" w:rsidRPr="00D61D49" w:rsidRDefault="00D61D49" w:rsidP="00D61D49">
            <w:pPr>
              <w:keepNext/>
              <w:ind w:firstLine="0"/>
            </w:pPr>
            <w:r w:rsidRPr="00D61D49">
              <w:t>ADD:</w:t>
            </w:r>
          </w:p>
        </w:tc>
      </w:tr>
      <w:tr w:rsidR="00D61D49" w:rsidRPr="00D61D49" w:rsidTr="00D61D49">
        <w:tc>
          <w:tcPr>
            <w:tcW w:w="1476" w:type="dxa"/>
            <w:shd w:val="clear" w:color="auto" w:fill="auto"/>
          </w:tcPr>
          <w:p w:rsidR="00D61D49" w:rsidRPr="00D61D49" w:rsidRDefault="00D61D49" w:rsidP="00D61D49">
            <w:pPr>
              <w:keepNext/>
              <w:ind w:firstLine="0"/>
            </w:pPr>
            <w:r w:rsidRPr="00D61D49">
              <w:t>05/01/13</w:t>
            </w:r>
          </w:p>
        </w:tc>
        <w:tc>
          <w:tcPr>
            <w:tcW w:w="1344" w:type="dxa"/>
            <w:shd w:val="clear" w:color="auto" w:fill="auto"/>
          </w:tcPr>
          <w:p w:rsidR="00D61D49" w:rsidRPr="00D61D49" w:rsidRDefault="00D61D49" w:rsidP="00D61D49">
            <w:pPr>
              <w:keepNext/>
              <w:ind w:firstLine="0"/>
            </w:pPr>
            <w:r w:rsidRPr="00D61D49">
              <w:t>GILLIARD</w:t>
            </w:r>
          </w:p>
        </w:tc>
      </w:tr>
    </w:tbl>
    <w:p w:rsidR="00D61D49" w:rsidRDefault="00D61D49" w:rsidP="00D61D49"/>
    <w:p w:rsidR="00D61D49" w:rsidRDefault="00D61D49" w:rsidP="00D61D49">
      <w:pPr>
        <w:keepNext/>
        <w:jc w:val="center"/>
        <w:rPr>
          <w:b/>
        </w:rPr>
      </w:pPr>
      <w:r w:rsidRPr="00D61D49">
        <w:rPr>
          <w:b/>
        </w:rPr>
        <w:t>CO-SPONSOR REMOVED</w:t>
      </w:r>
    </w:p>
    <w:tbl>
      <w:tblPr>
        <w:tblW w:w="0" w:type="auto"/>
        <w:tblLayout w:type="fixed"/>
        <w:tblLook w:val="0000" w:firstRow="0" w:lastRow="0" w:firstColumn="0" w:lastColumn="0" w:noHBand="0" w:noVBand="0"/>
      </w:tblPr>
      <w:tblGrid>
        <w:gridCol w:w="1476"/>
        <w:gridCol w:w="1296"/>
      </w:tblGrid>
      <w:tr w:rsidR="00D61D49" w:rsidRPr="00D61D49" w:rsidTr="00D61D49">
        <w:tc>
          <w:tcPr>
            <w:tcW w:w="1476" w:type="dxa"/>
            <w:shd w:val="clear" w:color="auto" w:fill="auto"/>
          </w:tcPr>
          <w:p w:rsidR="00D61D49" w:rsidRPr="00D61D49" w:rsidRDefault="00D61D49" w:rsidP="00D61D49">
            <w:pPr>
              <w:keepNext/>
              <w:ind w:firstLine="0"/>
            </w:pPr>
            <w:r w:rsidRPr="00D61D49">
              <w:t>Bill Number:</w:t>
            </w:r>
          </w:p>
        </w:tc>
        <w:tc>
          <w:tcPr>
            <w:tcW w:w="1296" w:type="dxa"/>
            <w:shd w:val="clear" w:color="auto" w:fill="auto"/>
          </w:tcPr>
          <w:p w:rsidR="00D61D49" w:rsidRPr="00D61D49" w:rsidRDefault="00D61D49" w:rsidP="00D61D49">
            <w:pPr>
              <w:keepNext/>
              <w:ind w:firstLine="0"/>
            </w:pPr>
            <w:r w:rsidRPr="00D61D49">
              <w:t>H. 3894</w:t>
            </w:r>
          </w:p>
        </w:tc>
      </w:tr>
      <w:tr w:rsidR="00D61D49" w:rsidRPr="00D61D49" w:rsidTr="00D61D49">
        <w:tc>
          <w:tcPr>
            <w:tcW w:w="1476" w:type="dxa"/>
            <w:shd w:val="clear" w:color="auto" w:fill="auto"/>
          </w:tcPr>
          <w:p w:rsidR="00D61D49" w:rsidRPr="00D61D49" w:rsidRDefault="00D61D49" w:rsidP="00D61D49">
            <w:pPr>
              <w:keepNext/>
              <w:ind w:firstLine="0"/>
            </w:pPr>
            <w:r w:rsidRPr="00D61D49">
              <w:t>Date:</w:t>
            </w:r>
          </w:p>
        </w:tc>
        <w:tc>
          <w:tcPr>
            <w:tcW w:w="1296" w:type="dxa"/>
            <w:shd w:val="clear" w:color="auto" w:fill="auto"/>
          </w:tcPr>
          <w:p w:rsidR="00D61D49" w:rsidRPr="00D61D49" w:rsidRDefault="00D61D49" w:rsidP="00D61D49">
            <w:pPr>
              <w:keepNext/>
              <w:ind w:firstLine="0"/>
            </w:pPr>
            <w:r w:rsidRPr="00D61D49">
              <w:t>REMOVE:</w:t>
            </w:r>
          </w:p>
        </w:tc>
      </w:tr>
      <w:tr w:rsidR="00D61D49" w:rsidRPr="00D61D49" w:rsidTr="00D61D49">
        <w:tc>
          <w:tcPr>
            <w:tcW w:w="1476" w:type="dxa"/>
            <w:shd w:val="clear" w:color="auto" w:fill="auto"/>
          </w:tcPr>
          <w:p w:rsidR="00D61D49" w:rsidRPr="00D61D49" w:rsidRDefault="00D61D49" w:rsidP="00D61D49">
            <w:pPr>
              <w:keepNext/>
              <w:ind w:firstLine="0"/>
            </w:pPr>
            <w:r w:rsidRPr="00D61D49">
              <w:t>05/01/13</w:t>
            </w:r>
          </w:p>
        </w:tc>
        <w:tc>
          <w:tcPr>
            <w:tcW w:w="1296" w:type="dxa"/>
            <w:shd w:val="clear" w:color="auto" w:fill="auto"/>
          </w:tcPr>
          <w:p w:rsidR="00D61D49" w:rsidRPr="00D61D49" w:rsidRDefault="00D61D49" w:rsidP="00D61D49">
            <w:pPr>
              <w:keepNext/>
              <w:ind w:firstLine="0"/>
            </w:pPr>
            <w:r w:rsidRPr="00D61D49">
              <w:t>HORNE</w:t>
            </w:r>
          </w:p>
        </w:tc>
      </w:tr>
    </w:tbl>
    <w:p w:rsidR="00D61D49" w:rsidRDefault="00D61D49" w:rsidP="00D61D49"/>
    <w:p w:rsidR="00D61D49" w:rsidRDefault="00D61D49" w:rsidP="00D61D49">
      <w:pPr>
        <w:keepNext/>
        <w:jc w:val="center"/>
        <w:rPr>
          <w:b/>
        </w:rPr>
      </w:pPr>
      <w:r w:rsidRPr="00D61D49">
        <w:rPr>
          <w:b/>
        </w:rPr>
        <w:t>SENT TO THE SENATE</w:t>
      </w:r>
    </w:p>
    <w:p w:rsidR="00D61D49" w:rsidRDefault="00D61D49" w:rsidP="00D61D49">
      <w:r>
        <w:t>The following Bills and Joint Resolution were taken up, read the third time, and ordered sent to the Senate:</w:t>
      </w:r>
    </w:p>
    <w:p w:rsidR="00D61D49" w:rsidRDefault="00D61D49" w:rsidP="00D61D49">
      <w:bookmarkStart w:id="9" w:name="include_clip_start_30"/>
      <w:bookmarkEnd w:id="9"/>
    </w:p>
    <w:p w:rsidR="00D61D49" w:rsidRDefault="00D61D49" w:rsidP="00D61D49">
      <w:r>
        <w:t>H. 3366 -- Reps. J. E. Smith, Long, Delleney, Skelton, Huggins, Allison, Toole, Felder, Cobb-Hunter and Jefferson: A BILL TO AMEND THE CODE OF LAWS OF SOUTH CAROLINA, 1976, BY ADDING SECTION 44-66-75 SO AS TO REQUIRE A HEALTH CARE PROVIDER TO GIVE A PATIENT AN OPPORTUNITY TO AUTHORIZE DISCLOSURE OF CERTAIN INFORMATION TO DESIGNATED FAMILY MEMBERS AND OTHER INDIVIDUALS AND TO 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D61D49" w:rsidRDefault="00D61D49" w:rsidP="00D61D49">
      <w:bookmarkStart w:id="10" w:name="include_clip_end_30"/>
      <w:bookmarkStart w:id="11" w:name="include_clip_start_31"/>
      <w:bookmarkEnd w:id="10"/>
      <w:bookmarkEnd w:id="11"/>
      <w:r>
        <w:t>H. 3941 -- Reps. Sandifer, Harrell, Bannister, Daning, Erickson, Forrester and Gambrell: A BILL TO AMEND SECTION 6-1-130, CODE OF LAWS OF SOUTH CAROLINA, 1976, RELATING TO A POLITICAL SUBDIVISION'S AUTHORITY TO SET A MINIMUM WAGE, SO AS TO ALSO PROHIBIT THE MANDATE OF AN EMPLOYEE BENEFIT.</w:t>
      </w:r>
    </w:p>
    <w:p w:rsidR="00D61D49" w:rsidRDefault="00D61D49" w:rsidP="00D61D49">
      <w:bookmarkStart w:id="12" w:name="include_clip_end_31"/>
      <w:bookmarkStart w:id="13" w:name="include_clip_start_32"/>
      <w:bookmarkEnd w:id="12"/>
      <w:bookmarkEnd w:id="13"/>
    </w:p>
    <w:p w:rsidR="00D61D49" w:rsidRDefault="00D61D49" w:rsidP="00D61D49">
      <w:r>
        <w:t>H. 3960 -- Rep. Sandifer: A BILL TO AMEND THE CODE OF LAWS OF SOUTH CAROLINA, 1976, BY ADDING SECTION 38-41-35 SO AS TO REQUIRE EMPLOYERS PARTICIPATING IN A MULTIPLE EMPLOYER SELF-INSURED HEALTH PLAN TO EXECUTE HOLD HARMLESS AGREEMENTS IN WHICH THE EMPLOYER AGREES TO PAY ALL UNPAID PORTIONS OF INSURED CLAIMS, AND TO REQUIRE THE DEPARTMENT OF INSURANCE TO PROVIDE FORMS THAT MUST BE USED FOR THESE AGREEMENTS, AMONG OTHER THINGS.</w:t>
      </w:r>
    </w:p>
    <w:p w:rsidR="00D61D49" w:rsidRDefault="00D61D49" w:rsidP="00D61D49">
      <w:bookmarkStart w:id="14" w:name="include_clip_end_32"/>
      <w:bookmarkStart w:id="15" w:name="include_clip_start_33"/>
      <w:bookmarkEnd w:id="14"/>
      <w:bookmarkEnd w:id="15"/>
    </w:p>
    <w:p w:rsidR="00D61D49" w:rsidRDefault="00D61D49" w:rsidP="00D61D49">
      <w:r>
        <w:t>H. 4014 -- Reps. Mitchell, Cobb-Hunter, King, Dillard, Mack, Anderson, R. L. Brown, Sandifer, Whitmire, Bingham, Bannister, Neal, Finlay, Pitts, Howard, Whipper, Quinn, Hart, Brannon, Edge, K. R. Crawford, Lucas, Harrell and Owens: A BILL TO AMEND SECTION 59-127-20, AS AMENDED, CODE OF LAWS OF SOUTH CAROLINA, 1976, RELATING TO THE BOARD OF TRUSTEES OF SOUTH CAROLINA STATE UNIVERSITY, SO AS TO RECONSTITUTE THE BOARD OF TRUSTEES BY REVISING THE NUMBER OF BOARD MEMBERS AND THE MANNER IN WHICH THEY ARE ELECTED TO ACCOUNT FOR THE NEW SEVENTH CONGRESSIONAL DISTRICT, PROVIDING TWO AT-LARGE SEATS FILLED BY ELECTION OF THE GENERAL ASSEMBLY AND TWO AT-LARGE SEATS FILLED BY APPOINTMENT OF THE GOVERNOR, ONE OF WHOM IS RECOMMENDED BY THE SOUTH CAROLINA STATE NATIONAL ALUMNI ASSOCIATION, TO REVISE OTHER PROVISIONS RELATING TO TERMS OF BOARD MEMBERS, AND TO PROVIDE TRANSITION PROVISIONS.</w:t>
      </w:r>
    </w:p>
    <w:p w:rsidR="00D61D49" w:rsidRDefault="00D61D49" w:rsidP="00D61D49">
      <w:bookmarkStart w:id="16" w:name="include_clip_end_33"/>
      <w:bookmarkStart w:id="17" w:name="include_clip_start_34"/>
      <w:bookmarkEnd w:id="16"/>
      <w:bookmarkEnd w:id="17"/>
    </w:p>
    <w:p w:rsidR="00D61D49" w:rsidRDefault="00D61D49" w:rsidP="00D61D49">
      <w:r>
        <w:t>H. 3856 -- Reps. Erickson, M. S. McLeod, Spires, Mitchell, Cobb-Hunter, Long, Murphy, Munnerlyn, Sabb, King, K. R. Crawford, Jefferson, H. A. Crawford, McCoy, Robinson-Simpson, Allison, Horne, W. J. McLeod, McEachern, Dillard, Felder, Gagnon, Henderson, Nanney, Powers Norrell, Sandifer, Stavrinakis and Wood: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D61D49" w:rsidRDefault="00D61D49" w:rsidP="00D61D49">
      <w:bookmarkStart w:id="18" w:name="include_clip_end_34"/>
      <w:bookmarkStart w:id="19" w:name="include_clip_start_35"/>
      <w:bookmarkEnd w:id="18"/>
      <w:bookmarkEnd w:id="19"/>
    </w:p>
    <w:p w:rsidR="00D61D49" w:rsidRDefault="00D61D49" w:rsidP="00D61D49">
      <w:r>
        <w:t>H. 3567 -- Rep. Horne: A BILL TO AMEND SECTION 44-7-130, AS AMENDED, CODE OF LAWS OF SOUTH CAROLINA, 1976, RELATING TO THE DEFINITION OF TERMS USED IN THE STATE CERTIFICATE OF NEED AND HEALTH FACILITY LICENSURE ACT, SO AS TO REVISE THE DEFINITION OF "CHILDREN AND ADOLESCENTS IN NEED OF MENTAL HEALTH TREATMENT" IN A RESIDENTIAL TREATMENT FACILITY BY REVISING THE TERM TO INCLUDE YOUNG ADULTS AND BY INCREASING THE ELIGIBILITY AGE FROM UNDER EIGHTEEN TO UNDER TWENTY-ONE.</w:t>
      </w:r>
    </w:p>
    <w:p w:rsidR="00D61D49" w:rsidRDefault="00D61D49" w:rsidP="00D61D49">
      <w:bookmarkStart w:id="20" w:name="include_clip_end_35"/>
      <w:bookmarkStart w:id="21" w:name="include_clip_start_36"/>
      <w:bookmarkEnd w:id="20"/>
      <w:bookmarkEnd w:id="21"/>
    </w:p>
    <w:p w:rsidR="00D61D49" w:rsidRDefault="00D61D49" w:rsidP="00D61D49">
      <w:r>
        <w:t>H. 3907 -- Reps. Willis, Owens, Stringer, Daning, Brannon, Rivers, Kennedy, King, Mitchell, Putnam, Wells and Wood: A BILL TO AMEND THE CODE OF LAWS OF SOUTH CAROLINA, 1976, BY ADDING ARTICLE 6 TO CHAPTER 1, TITLE 56 SO AS TO AUTHORIZE THE DEPARTMENT OF MOTOR VEHICLES TO ACCEPT UNCERTIFIED CHECKS FOR PAYMENT FOR PRODUCTS OR SERVICES ISSUED BY THE DEPARTMENT, TO PROVIDE THAT THE DEPARTMENT MAY REFUSE TO PROVIDE A PERSON ANY PRODUCT OR SERVICE, EXCEPT AN IDENTIFICATION CARD, UNTIL THE PERSON HAS PAID ALL FEES OWED THE DEPARTMENT AS A RESULT OF A RETURNED CHECK, TO PROVIDE THAT THE DEPARTMENT MAY CHARGE A FEE SPECIFIED IN SECTION 34-11-70 TO COVER THE COSTS ASSOCIATED WITH THE COLLECTION OF FEES, TO PROVIDE THAT THE DEPARTMENT MAY CHARGE A PROCESSING FEE FOR THE USE OF CREDIT CARDS, AND TO PROVIDE THAT ALL PROCESSING FEES COLLECTED PURSUANT TO THIS ARTICLE MUST BE PLACED IN A SPECIAL RESTRICTED ACCOUNT TO BE USED BY THE DEPARTMENT TO DEFRAY ITS COSTS.</w:t>
      </w:r>
    </w:p>
    <w:p w:rsidR="00D61D49" w:rsidRDefault="00D61D49" w:rsidP="00D61D49">
      <w:bookmarkStart w:id="22" w:name="include_clip_end_36"/>
      <w:bookmarkStart w:id="23" w:name="include_clip_start_37"/>
      <w:bookmarkEnd w:id="22"/>
      <w:bookmarkEnd w:id="23"/>
    </w:p>
    <w:p w:rsidR="00D61D49" w:rsidRDefault="00D61D49" w:rsidP="00D61D49">
      <w:r>
        <w:t>H. 3961 -- Reps. Wood, Allison, Owens, Horne, Crosby, Daning, Gagnon, Govan, Hardee, Jefferson, Kennedy, Munnerlyn, J. R. Smith, Spires, Taylor, Wells, R. L. Brown and Whipper: A BILL TO AMEND THE CODE OF LAWS OF SOUTH CAROLINA, 1976, BY ADDING ARTICLE 132 TO CHAPTER 3, TITLE 56 SO AS TO PROVIDE THAT THE DEPARTMENT OF MOTOR VEHICLES MAY ISSUE "AUTISM AWARENESS" SPECIAL LICENSE PLATES.</w:t>
      </w:r>
    </w:p>
    <w:p w:rsidR="00D61D49" w:rsidRDefault="00D61D49" w:rsidP="00D61D49">
      <w:bookmarkStart w:id="24" w:name="include_clip_end_37"/>
      <w:bookmarkStart w:id="25" w:name="include_clip_start_38"/>
      <w:bookmarkEnd w:id="24"/>
      <w:bookmarkEnd w:id="25"/>
    </w:p>
    <w:p w:rsidR="00D61D49" w:rsidRDefault="00D61D49" w:rsidP="00D61D49">
      <w:r>
        <w:t>H. 3978 -- Reps. White and G. M. Smith: A BILL TO AMEND ARTICLE 2, CHAPTER 7, TITLE 44, CODE OF LAWS OF SOUTH CAROLINA, 1976, RELATING TO MEDICAID NURSING HOME PERMITS, TO DEFINE "MEDICAID PERMIT DAY", TO SPECIFY THE MANNER IN WHICH ADDITIONAL MEDICAID PERMIT DAYS ARE ALLOCATED, TO SET FORTH COMPLIANCE STANDARDS AND PENALTIES FOR VIOLATIONS, AND TO PROVIDE CERTAIN REPORTING REQUIREMENTS.</w:t>
      </w:r>
    </w:p>
    <w:p w:rsidR="00D61D49" w:rsidRDefault="00D61D49" w:rsidP="00D61D49">
      <w:bookmarkStart w:id="26" w:name="include_clip_end_38"/>
      <w:bookmarkStart w:id="27" w:name="include_clip_start_39"/>
      <w:bookmarkEnd w:id="26"/>
      <w:bookmarkEnd w:id="27"/>
    </w:p>
    <w:p w:rsidR="00D61D49" w:rsidRDefault="00D61D49" w:rsidP="00D61D49">
      <w:r>
        <w:t>H. 3822 -- Reps. Pitts, Loftis, Funderburk, Hixon, Norman, G. R. Smith, Lowe and Rivers: A BILL TO AMEND SECTION 23-31-210, AS AMENDED, CODE OF LAWS OF SOUTH CAROLINA, 1976, RELATING TO DEFINITIONS FOR PURPOSES OF CONCEALABLE WEAPONS PERMITS, SO AS DELETE THE DEFINITIONS OF "RESIDENT", "QUALIFIED NONRESIDENT", "PROOF OF RESIDENCE", AND "PROOF OF OWNERSHIP OF REAL PROPERTY" AND  REVISE THE DEFINITIONS OF "PICTURE IDENTIFICATION", "PROOF OF TRAINING", AND "CONCEALABLE WEAPON"; TO AMEND SECTION 23-31-215, AS AMENDED, RELATING TO THE ISSUANCE OF A CONCEALABLE WEAPONS PERMIT, SO AS TO REVISE THE REQUIREMENTS THAT MUST BE MET IN ORDER TO RECEIVE A CONCEALABLE WEAPONS PERMIT, INCREASE THE APPLICATION FEE FOR A PERMIT FOR RESIDENTS OF THE STATE TO ONE HUNDRED DOLLARS AND CREATE A NONRESIDENT APPLICATION FEE OF ONE HUNDRED FIFTY DOLLARS, ALLOW PERMIT APPLICATIONS TO BE SUBMITTED ONLINE WITH SLED, AND TO REVISE THE LIST OF PLACES WHERE A PERSON MAY NOT CARRY A CONCEALABLE WEAPON AND PROVIDE THAT A PERSON MAY NOT CARRY A CONCEALABLE WEAPON INTO A PLACE CLEARLY MARKED WITH A SIGN PROHIBITING THE CARRYING OF A CONCEALABLE WEAPON, PROVIDE THAT A PERMIT IS VALID FOR FIVE YEARS, AND TO REQUIRE SLED TO SEND A RENEWAL NOTICE AT LEAST THIRTY DAYS BEFORE A PERMIT EXPIRES; AND TO REPEAL SECTION 23-31-240 RELATING TO PERSONS ALLOWED TO CARRY A CONCEALABLE WEAPON WHILE ON DUTY.</w:t>
      </w:r>
    </w:p>
    <w:p w:rsidR="00D61D49" w:rsidRDefault="00D61D49" w:rsidP="00D61D49">
      <w:bookmarkStart w:id="28" w:name="include_clip_end_39"/>
      <w:bookmarkStart w:id="29" w:name="include_clip_start_40"/>
      <w:bookmarkEnd w:id="28"/>
      <w:bookmarkEnd w:id="29"/>
    </w:p>
    <w:p w:rsidR="00D61D49" w:rsidRDefault="00D61D49" w:rsidP="00D61D49">
      <w:r>
        <w:t>H. 3124 -- Reps. Bingham, Taylor, Long and M. S. McLeod: A BILL TO AMEND THE CODE OF LAWS OF SOUTH CAROLINA, 1976, BY ADDING SECTION 63-7-315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D61D49" w:rsidRDefault="00D61D49" w:rsidP="00D61D49">
      <w:bookmarkStart w:id="30" w:name="include_clip_end_40"/>
      <w:bookmarkStart w:id="31" w:name="include_clip_start_41"/>
      <w:bookmarkEnd w:id="30"/>
      <w:bookmarkEnd w:id="31"/>
    </w:p>
    <w:p w:rsidR="00D61D49" w:rsidRDefault="00D61D49" w:rsidP="00D61D49">
      <w:r>
        <w:t>H. 3956 -- Reps. Horne and Whipper: A BILL TO AMEND SECTION 61-6-20, AS AMENDED, CODE OF LAWS OF SOUTH CAROLINA, 1976, RELATING TO DEFINITIONS IN THE ALCOHOLIC BEVERAGE CONTROL ACT, SO AS TO REVISE THE DEFINITION OF "FURNISHING LODGING" TO PROVIDE FOR AT LEAST EIGHTEEN INSTEAD OF TWENTY ROOMS THAT A BUSINESS MUST OFFER FOR ACCOMMODATIONS ON A REGULAR BASIS.</w:t>
      </w:r>
    </w:p>
    <w:p w:rsidR="00D61D49" w:rsidRDefault="00D61D49" w:rsidP="00D61D49">
      <w:bookmarkStart w:id="32" w:name="include_clip_end_41"/>
      <w:bookmarkStart w:id="33" w:name="include_clip_start_42"/>
      <w:bookmarkEnd w:id="32"/>
      <w:bookmarkEnd w:id="33"/>
    </w:p>
    <w:p w:rsidR="00D61D49" w:rsidRDefault="00D61D49" w:rsidP="00D61D49">
      <w:r>
        <w:t>H. 3919 -- Reps. Owens, Bowen, Patrick, Taylor, Anderson, Allison, Brannon, Loftis, Ballentine, Rivers, Huggins, Knight, Simrill, King, Willis, Whitmire, McCoy, Anthony, Crosby, Neal, Clyburn, Barfield, Bedingfield, R. L. Brown, Cobb-Hunter, George, Hayes, Hiott, Hixon, Hosey, Lucas, Pope, Putnam, G. R. Smith, Wells, Wood, Whipper, Mitchell, Robinson-Simpson and Dillard: A BILL TO AMEND SECTION 59-18-310,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59-48-35, RELATING TO REQUIREMENTS FOR A DIPLOMA FROM THE SPECIAL SCHOOL OF SCIENCE AND MATHEMATICS, AND SECTION 59-139-60,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D61D49" w:rsidRDefault="00D61D49" w:rsidP="00D61D49">
      <w:bookmarkStart w:id="34" w:name="include_clip_end_42"/>
      <w:bookmarkStart w:id="35" w:name="include_clip_start_43"/>
      <w:bookmarkEnd w:id="34"/>
      <w:bookmarkEnd w:id="35"/>
    </w:p>
    <w:p w:rsidR="00D61D49" w:rsidRDefault="00D61D49" w:rsidP="00D61D49">
      <w:r>
        <w:t>H. 4020 -- Rep. Allison: A JOINT RESOLUTION TO PROVIDE THAT ACT 99 OF 1999, THE SOUTH CAROLINA FIRST STEPS TO SCHOOL READINESS ACT, IS REAUTHORIZED UNTIL JULY 1, 2014.</w:t>
      </w:r>
    </w:p>
    <w:p w:rsidR="00D61D49" w:rsidRDefault="00D61D49" w:rsidP="00D61D49">
      <w:bookmarkStart w:id="36" w:name="include_clip_end_43"/>
      <w:bookmarkStart w:id="37" w:name="include_clip_start_44"/>
      <w:bookmarkEnd w:id="36"/>
      <w:bookmarkEnd w:id="37"/>
    </w:p>
    <w:p w:rsidR="00D61D49" w:rsidRDefault="00D61D49" w:rsidP="00D61D49">
      <w:r>
        <w:t>H. 4038 -- Reps. Sandifer and Harrell: A BILL TO AMEND SECTION 40-22-280, CODE OF LAWS OF SOUTH CAROLINA, 1976, RELATING TO EXEMPTIONS FROM THE APPLICATION OF THE CHAPTER CONCERNING ENGINEERS AND SURVEYORS, SO AS TO ADD AN EXEMPTION FOR CERTAIN ENGINEERS.</w:t>
      </w:r>
    </w:p>
    <w:p w:rsidR="00D61D49" w:rsidRDefault="00D61D49" w:rsidP="00D61D49">
      <w:bookmarkStart w:id="38" w:name="include_clip_end_44"/>
      <w:bookmarkStart w:id="39" w:name="include_clip_start_45"/>
      <w:bookmarkEnd w:id="38"/>
      <w:bookmarkEnd w:id="39"/>
    </w:p>
    <w:p w:rsidR="00D61D49" w:rsidRDefault="00D61D49" w:rsidP="00D61D49">
      <w:r>
        <w:t>H. 3631 -- Reps. Daning, Crosby, Sottile, Atwater, Sabb, Erickson, Newton and Herbkersman: A BILL TO AMEND THE CODE OF LAWS OF SOUTH CAROLINA, 1976, BY ADDING SECTION 56-3-115 SO AS TO PROVIDE FOR THE ISSUANCE OF GOLF CART PERMITS, TO REGULATE THE OPERATION OF GOLF CARTS, AND TO PROVIDE A PENALTY; AND TO REPEAL SECTION 56-2-105 RELATING TO THE ISSUANCE OF GOLF CART PERMITS AND THE OPERATION OF GOLF CARTS.</w:t>
      </w:r>
    </w:p>
    <w:p w:rsidR="00D61D49" w:rsidRDefault="00D61D49" w:rsidP="00D61D49">
      <w:bookmarkStart w:id="40" w:name="include_clip_end_45"/>
      <w:bookmarkStart w:id="41" w:name="include_clip_start_46"/>
      <w:bookmarkEnd w:id="40"/>
      <w:bookmarkEnd w:id="41"/>
    </w:p>
    <w:p w:rsidR="00D61D49" w:rsidRDefault="00D61D49" w:rsidP="00D61D49">
      <w:r>
        <w:t>H. 3561 -- Reps. White, Stavrinakis and Merrill: A BILL TO AMEND SECTION 12-36-920, AS AMENDED, CODE OF LAWS OF SOUTH CAROLINA, 1976, RELATING TO TAX ON ACCOMMODATIONS, SO AS TO DELETE CERTAIN ITEMS SUBJECT TO THE FIVE PERCENT TAX ON ADDITIONAL SURCHARGES.</w:t>
      </w:r>
    </w:p>
    <w:p w:rsidR="00D61D49" w:rsidRDefault="00D61D49" w:rsidP="00D61D49">
      <w:bookmarkStart w:id="42" w:name="include_clip_end_46"/>
      <w:bookmarkEnd w:id="42"/>
    </w:p>
    <w:p w:rsidR="00D61D49" w:rsidRDefault="00D61D49" w:rsidP="00D61D49">
      <w:pPr>
        <w:keepNext/>
        <w:jc w:val="center"/>
        <w:rPr>
          <w:b/>
        </w:rPr>
      </w:pPr>
      <w:r w:rsidRPr="00D61D49">
        <w:rPr>
          <w:b/>
        </w:rPr>
        <w:t>H. 3149--AMENDED AND ORDERED TO THIRD READING</w:t>
      </w:r>
    </w:p>
    <w:p w:rsidR="00D61D49" w:rsidRDefault="00D61D49" w:rsidP="00D61D49">
      <w:pPr>
        <w:keepNext/>
      </w:pPr>
      <w:r>
        <w:t xml:space="preserve">Debate was resumed on the following Bill, the pending question being the consideration of </w:t>
      </w:r>
      <w:r w:rsidR="008500CA">
        <w:t>A</w:t>
      </w:r>
      <w:r>
        <w:t xml:space="preserve">mendment </w:t>
      </w:r>
      <w:r w:rsidR="008500CA">
        <w:t>N</w:t>
      </w:r>
      <w:r>
        <w:t>o. 2:</w:t>
      </w:r>
    </w:p>
    <w:p w:rsidR="00D61D49" w:rsidRDefault="00D61D49" w:rsidP="00D61D49">
      <w:pPr>
        <w:keepNext/>
      </w:pPr>
      <w:bookmarkStart w:id="43" w:name="include_clip_start_48"/>
      <w:bookmarkEnd w:id="43"/>
    </w:p>
    <w:p w:rsidR="00D61D49" w:rsidRDefault="00D61D49" w:rsidP="00D61D49">
      <w:r>
        <w:t>H. 3149 -- Rep. Tallon: A BILL TO AMEND SECTION 40-54-10, CODE OF LAWS OF SOUTH CAROLINA, 1976, RELATING TO DEFINITIONS CONCERNING DEALERS IN PRECIOUS METALS, SO AS TO MODIFY THE TERM "PURCHASE"; TO AMEND SECTION 40-54-40, RELATING TO THE REQUIREMENT THAT A SELLER OF PRECIOUS METALS PROVIDE CERTAIN POSITIVE IDENTIFICATION BEARING HIS PHOTOGRAPH, SO AS TO PROVIDE THIS REQUIREMENT MAY BE SATISFIED BY CERTAIN IDENTIFICATION ISSUED BY THE STATE OR THE UNITED STATES; TO AMEND SECTION 40-54-50, RELATING TO A MANDATORY PERIOD FOR WHICH A DEALER IN PRECIOUS METALS MUST HOLD PRECIOUS METALS HE PURCHASES BEFORE HE MAY SELL THE PRECIOUS METALS, SO AS TO INCREASE THE MANDATORY PERIOD AND SPECIFY LOCATION FOR HOLDING THE METALS; AND TO AMEND SECTION 40-54-80, RELATING TO PENALTIES, SO AS TO INCREASE PENALTIES FOR THE PURCHASE OF PRECIOUS METALS BY A DEALER WITH A REVOKED LICENSE.</w:t>
      </w:r>
    </w:p>
    <w:p w:rsidR="00D61D49" w:rsidRDefault="00D61D49" w:rsidP="00D61D49"/>
    <w:p w:rsidR="00D61D49" w:rsidRPr="00DA6002" w:rsidRDefault="00D61D49" w:rsidP="00D61D49">
      <w:r w:rsidRPr="00DA6002">
        <w:t>Rep. DELLENEY proposed the following Amendment No. 2</w:t>
      </w:r>
      <w:r>
        <w:t xml:space="preserve"> to </w:t>
      </w:r>
      <w:r w:rsidRPr="00DA6002">
        <w:t>H.</w:t>
      </w:r>
      <w:r>
        <w:t> </w:t>
      </w:r>
      <w:r w:rsidRPr="00DA6002">
        <w:t>3149 (COUNCIL\AGM\3149C002.AGM.AB13), which was adopted:</w:t>
      </w:r>
    </w:p>
    <w:p w:rsidR="00D61D49" w:rsidRPr="00DA6002" w:rsidRDefault="00D61D49" w:rsidP="00D61D49">
      <w:r w:rsidRPr="00DA6002">
        <w:t>Amend the bill, as and if amended, Section 40</w:t>
      </w:r>
      <w:r w:rsidRPr="00DA6002">
        <w:noBreakHyphen/>
        <w:t>54</w:t>
      </w:r>
      <w:r w:rsidRPr="00DA6002">
        <w:noBreakHyphen/>
        <w:t>50(C), as contained in SECTION 4, by deleting the subsection in its entirety.</w:t>
      </w:r>
    </w:p>
    <w:p w:rsidR="00D61D49" w:rsidRPr="00DA6002" w:rsidRDefault="00D61D49" w:rsidP="00D61D49">
      <w:r w:rsidRPr="00DA6002">
        <w:t>Amend the bill further, Section 40</w:t>
      </w:r>
      <w:r w:rsidRPr="00DA6002">
        <w:noBreakHyphen/>
        <w:t>54</w:t>
      </w:r>
      <w:r w:rsidRPr="00DA6002">
        <w:noBreakHyphen/>
        <w:t>100, as contained in SECTION 6, by deleting the SECTION in its entirety and inserting:</w:t>
      </w:r>
    </w:p>
    <w:p w:rsidR="00D61D49" w:rsidRPr="00DA6002" w:rsidRDefault="00D61D49" w:rsidP="00D61D49">
      <w:r w:rsidRPr="00DA6002">
        <w:t>/ SECTION</w:t>
      </w:r>
      <w:r w:rsidRPr="00DA6002">
        <w:tab/>
        <w:t>6.</w:t>
      </w:r>
      <w:r w:rsidRPr="00DA6002">
        <w:tab/>
        <w:t>Section 40</w:t>
      </w:r>
      <w:r w:rsidRPr="00DA6002">
        <w:noBreakHyphen/>
        <w:t>54</w:t>
      </w:r>
      <w:r w:rsidRPr="00DA6002">
        <w:noBreakHyphen/>
        <w:t>100 of the 1976 Code is amended to read:</w:t>
      </w:r>
    </w:p>
    <w:p w:rsidR="00D61D49" w:rsidRPr="00DA6002" w:rsidRDefault="00D61D49" w:rsidP="00D61D49">
      <w:pPr>
        <w:rPr>
          <w:color w:val="000000"/>
        </w:rPr>
      </w:pPr>
      <w:r w:rsidRPr="00DA6002">
        <w:tab/>
        <w:t>“Section 40</w:t>
      </w:r>
      <w:r w:rsidRPr="00DA6002">
        <w:noBreakHyphen/>
        <w:t>54</w:t>
      </w:r>
      <w:r w:rsidRPr="00DA6002">
        <w:noBreakHyphen/>
        <w:t>100.</w:t>
      </w:r>
      <w:r w:rsidRPr="00DA6002">
        <w:tab/>
      </w:r>
      <w:r w:rsidRPr="00DA6002">
        <w:rPr>
          <w:color w:val="000000"/>
        </w:rPr>
        <w:t xml:space="preserve">This chapter shall not apply to the following specific transactions: </w:t>
      </w:r>
    </w:p>
    <w:p w:rsidR="00D61D49" w:rsidRPr="00DA6002" w:rsidRDefault="00D61D49" w:rsidP="00D61D49">
      <w:pPr>
        <w:rPr>
          <w:color w:val="000000"/>
        </w:rPr>
      </w:pPr>
      <w:r w:rsidRPr="00DA6002">
        <w:rPr>
          <w:color w:val="000000"/>
        </w:rPr>
        <w:tab/>
      </w:r>
      <w:r w:rsidRPr="00DA6002">
        <w:t>(1)</w:t>
      </w:r>
      <w:r w:rsidRPr="00DA6002">
        <w:tab/>
        <w:t xml:space="preserve">a transaction between dealers of precious metals where the selling dealer has already complied with the </w:t>
      </w:r>
      <w:r w:rsidRPr="00DA6002">
        <w:rPr>
          <w:strike/>
        </w:rPr>
        <w:t>seven day</w:t>
      </w:r>
      <w:r w:rsidRPr="00DA6002">
        <w:t xml:space="preserve"> </w:t>
      </w:r>
      <w:r w:rsidRPr="00DA6002">
        <w:rPr>
          <w:u w:val="single"/>
        </w:rPr>
        <w:t>applicable</w:t>
      </w:r>
      <w:r w:rsidRPr="00DA6002">
        <w:t xml:space="preserve"> holding period, nor shall they apply to transactions between coin dealers and coin collectors occurring at regularly scheduled numismatic conventions.  </w:t>
      </w:r>
      <w:r w:rsidRPr="00DA6002">
        <w:rPr>
          <w:u w:val="single"/>
        </w:rPr>
        <w:t>However, this exemption only applies to transactions between coin dealers and coin collectors occurring at regularly scheduled numismatic conventions for the purchase of coins.</w:t>
      </w:r>
      <w:r w:rsidRPr="00DA6002">
        <w:rPr>
          <w:color w:val="000000"/>
        </w:rPr>
        <w:t xml:space="preserve"> </w:t>
      </w:r>
    </w:p>
    <w:p w:rsidR="00D61D49" w:rsidRPr="00DA6002" w:rsidRDefault="00D61D49" w:rsidP="00D61D49">
      <w:pPr>
        <w:rPr>
          <w:color w:val="000000"/>
        </w:rPr>
      </w:pPr>
      <w:r w:rsidRPr="00DA6002">
        <w:rPr>
          <w:color w:val="000000"/>
        </w:rPr>
        <w:tab/>
        <w:t>(2)</w:t>
      </w:r>
      <w:r w:rsidRPr="00DA6002">
        <w:rPr>
          <w:color w:val="000000"/>
        </w:rPr>
        <w:tab/>
        <w:t xml:space="preserve">the purchase of manufactured items bought directly from the manufacturer or his authorized representatives. </w:t>
      </w:r>
    </w:p>
    <w:p w:rsidR="00D61D49" w:rsidRPr="00DA6002" w:rsidRDefault="00D61D49" w:rsidP="00D61D49">
      <w:pPr>
        <w:rPr>
          <w:color w:val="000000"/>
        </w:rPr>
      </w:pPr>
      <w:r w:rsidRPr="00DA6002">
        <w:rPr>
          <w:color w:val="000000"/>
        </w:rPr>
        <w:tab/>
        <w:t>(3)</w:t>
      </w:r>
      <w:r w:rsidRPr="00DA6002">
        <w:rPr>
          <w:color w:val="000000"/>
        </w:rPr>
        <w:tab/>
        <w:t>the purchase of bulk precious metals brought directly from the commodity exchanges, banks, dealers or licensed brokers.</w:t>
      </w:r>
    </w:p>
    <w:p w:rsidR="00D61D49" w:rsidRPr="00DA6002" w:rsidRDefault="00D61D49" w:rsidP="00D61D49">
      <w:r w:rsidRPr="00DA6002">
        <w:rPr>
          <w:color w:val="000000"/>
        </w:rPr>
        <w:tab/>
      </w:r>
      <w:r w:rsidRPr="00DA6002">
        <w:rPr>
          <w:color w:val="000000"/>
          <w:u w:val="single"/>
        </w:rPr>
        <w:t>(4)</w:t>
      </w:r>
      <w:r w:rsidRPr="00DA6002">
        <w:rPr>
          <w:color w:val="000000"/>
          <w:u w:val="single"/>
        </w:rPr>
        <w:tab/>
        <w:t>the use of a coin strictly as legal tender.</w:t>
      </w:r>
      <w:r w:rsidRPr="00DA6002">
        <w:t>” /</w:t>
      </w:r>
    </w:p>
    <w:p w:rsidR="00D61D49" w:rsidRPr="00DA6002" w:rsidRDefault="00D61D49" w:rsidP="00D61D49">
      <w:r w:rsidRPr="00DA6002">
        <w:t>Renumber sections to conform.</w:t>
      </w:r>
    </w:p>
    <w:p w:rsidR="00D61D49" w:rsidRPr="00DA6002" w:rsidRDefault="00D61D49" w:rsidP="00D61D49">
      <w:r w:rsidRPr="00DA6002">
        <w:t>Amend title to conform.</w:t>
      </w:r>
    </w:p>
    <w:p w:rsidR="00D61D49" w:rsidRDefault="00D61D49" w:rsidP="00D61D49">
      <w:bookmarkStart w:id="44" w:name="file_end49"/>
      <w:bookmarkEnd w:id="44"/>
    </w:p>
    <w:p w:rsidR="00D61D49" w:rsidRDefault="00D61D49" w:rsidP="00D61D49">
      <w:r>
        <w:t>Rep. WEEKS spoke in favor of the amendment.</w:t>
      </w:r>
    </w:p>
    <w:p w:rsidR="00D61D49" w:rsidRDefault="00D61D49" w:rsidP="00D61D49">
      <w:r>
        <w:t>The amendment was then adopted.</w:t>
      </w:r>
    </w:p>
    <w:p w:rsidR="00D61D49" w:rsidRDefault="00D61D49" w:rsidP="00D61D49"/>
    <w:p w:rsidR="00D61D49" w:rsidRDefault="00D61D49" w:rsidP="00D61D49">
      <w:r>
        <w:t>The question then recurred to the passage of the Bill.</w:t>
      </w:r>
    </w:p>
    <w:p w:rsidR="00D61D49" w:rsidRDefault="00D61D49" w:rsidP="00D61D49"/>
    <w:p w:rsidR="00D61D49" w:rsidRDefault="00D61D49" w:rsidP="00D61D49">
      <w:r>
        <w:t xml:space="preserve">The yeas and nays were taken resulting as follows: </w:t>
      </w:r>
    </w:p>
    <w:p w:rsidR="00D61D49" w:rsidRDefault="00D61D49" w:rsidP="00D61D49">
      <w:pPr>
        <w:jc w:val="center"/>
      </w:pPr>
      <w:r>
        <w:t xml:space="preserve"> </w:t>
      </w:r>
      <w:bookmarkStart w:id="45" w:name="vote_start53"/>
      <w:bookmarkEnd w:id="45"/>
      <w:r>
        <w:t>Yeas 102; Nays 1</w:t>
      </w:r>
    </w:p>
    <w:p w:rsidR="00D61D49" w:rsidRDefault="00D61D49" w:rsidP="00D61D49">
      <w:pPr>
        <w:jc w:val="center"/>
      </w:pPr>
    </w:p>
    <w:p w:rsidR="00D61D49" w:rsidRDefault="00D61D49" w:rsidP="00D61D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Anderson</w:t>
            </w:r>
          </w:p>
        </w:tc>
        <w:tc>
          <w:tcPr>
            <w:tcW w:w="2179" w:type="dxa"/>
            <w:shd w:val="clear" w:color="auto" w:fill="auto"/>
          </w:tcPr>
          <w:p w:rsidR="00D61D49" w:rsidRPr="00D61D49" w:rsidRDefault="00D61D49" w:rsidP="00D61D49">
            <w:pPr>
              <w:keepNext/>
              <w:ind w:firstLine="0"/>
            </w:pPr>
            <w:r>
              <w:t>Anthony</w:t>
            </w:r>
          </w:p>
        </w:tc>
        <w:tc>
          <w:tcPr>
            <w:tcW w:w="2180" w:type="dxa"/>
            <w:shd w:val="clear" w:color="auto" w:fill="auto"/>
          </w:tcPr>
          <w:p w:rsidR="00D61D49" w:rsidRPr="00D61D49" w:rsidRDefault="00D61D49" w:rsidP="00D61D49">
            <w:pPr>
              <w:keepNext/>
              <w:ind w:firstLine="0"/>
            </w:pPr>
            <w:r>
              <w:t>Atwater</w:t>
            </w:r>
          </w:p>
        </w:tc>
      </w:tr>
      <w:tr w:rsidR="00D61D49" w:rsidRPr="00D61D49" w:rsidTr="00D61D49">
        <w:tc>
          <w:tcPr>
            <w:tcW w:w="2179" w:type="dxa"/>
            <w:shd w:val="clear" w:color="auto" w:fill="auto"/>
          </w:tcPr>
          <w:p w:rsidR="00D61D49" w:rsidRPr="00D61D49" w:rsidRDefault="00D61D49" w:rsidP="00D61D49">
            <w:pPr>
              <w:ind w:firstLine="0"/>
            </w:pPr>
            <w:r>
              <w:t>Bales</w:t>
            </w:r>
          </w:p>
        </w:tc>
        <w:tc>
          <w:tcPr>
            <w:tcW w:w="2179" w:type="dxa"/>
            <w:shd w:val="clear" w:color="auto" w:fill="auto"/>
          </w:tcPr>
          <w:p w:rsidR="00D61D49" w:rsidRPr="00D61D49" w:rsidRDefault="00D61D49" w:rsidP="00D61D49">
            <w:pPr>
              <w:ind w:firstLine="0"/>
            </w:pPr>
            <w:r>
              <w:t>Ballentine</w:t>
            </w:r>
          </w:p>
        </w:tc>
        <w:tc>
          <w:tcPr>
            <w:tcW w:w="2180" w:type="dxa"/>
            <w:shd w:val="clear" w:color="auto" w:fill="auto"/>
          </w:tcPr>
          <w:p w:rsidR="00D61D49" w:rsidRPr="00D61D49" w:rsidRDefault="00D61D49" w:rsidP="00D61D49">
            <w:pPr>
              <w:ind w:firstLine="0"/>
            </w:pPr>
            <w:r>
              <w:t>Bannister</w:t>
            </w:r>
          </w:p>
        </w:tc>
      </w:tr>
      <w:tr w:rsidR="00D61D49" w:rsidRPr="00D61D49" w:rsidTr="00D61D49">
        <w:tc>
          <w:tcPr>
            <w:tcW w:w="2179" w:type="dxa"/>
            <w:shd w:val="clear" w:color="auto" w:fill="auto"/>
          </w:tcPr>
          <w:p w:rsidR="00D61D49" w:rsidRPr="00D61D49" w:rsidRDefault="00D61D49" w:rsidP="00D61D49">
            <w:pPr>
              <w:ind w:firstLine="0"/>
            </w:pPr>
            <w:r>
              <w:t>Barfield</w:t>
            </w:r>
          </w:p>
        </w:tc>
        <w:tc>
          <w:tcPr>
            <w:tcW w:w="2179" w:type="dxa"/>
            <w:shd w:val="clear" w:color="auto" w:fill="auto"/>
          </w:tcPr>
          <w:p w:rsidR="00D61D49" w:rsidRPr="00D61D49" w:rsidRDefault="00D61D49" w:rsidP="00D61D49">
            <w:pPr>
              <w:ind w:firstLine="0"/>
            </w:pPr>
            <w:r>
              <w:t>Bedingfield</w:t>
            </w:r>
          </w:p>
        </w:tc>
        <w:tc>
          <w:tcPr>
            <w:tcW w:w="2180" w:type="dxa"/>
            <w:shd w:val="clear" w:color="auto" w:fill="auto"/>
          </w:tcPr>
          <w:p w:rsidR="00D61D49" w:rsidRPr="00D61D49" w:rsidRDefault="00D61D49" w:rsidP="00D61D49">
            <w:pPr>
              <w:ind w:firstLine="0"/>
            </w:pPr>
            <w:r>
              <w:t>Bernstein</w:t>
            </w:r>
          </w:p>
        </w:tc>
      </w:tr>
      <w:tr w:rsidR="00D61D49" w:rsidRPr="00D61D49" w:rsidTr="00D61D49">
        <w:tc>
          <w:tcPr>
            <w:tcW w:w="2179" w:type="dxa"/>
            <w:shd w:val="clear" w:color="auto" w:fill="auto"/>
          </w:tcPr>
          <w:p w:rsidR="00D61D49" w:rsidRPr="00D61D49" w:rsidRDefault="00D61D49" w:rsidP="00D61D49">
            <w:pPr>
              <w:ind w:firstLine="0"/>
            </w:pPr>
            <w:r>
              <w:t>Bingham</w:t>
            </w:r>
          </w:p>
        </w:tc>
        <w:tc>
          <w:tcPr>
            <w:tcW w:w="2179" w:type="dxa"/>
            <w:shd w:val="clear" w:color="auto" w:fill="auto"/>
          </w:tcPr>
          <w:p w:rsidR="00D61D49" w:rsidRPr="00D61D49" w:rsidRDefault="00D61D49" w:rsidP="00D61D49">
            <w:pPr>
              <w:ind w:firstLine="0"/>
            </w:pPr>
            <w:r>
              <w:t>Bowen</w:t>
            </w:r>
          </w:p>
        </w:tc>
        <w:tc>
          <w:tcPr>
            <w:tcW w:w="2180" w:type="dxa"/>
            <w:shd w:val="clear" w:color="auto" w:fill="auto"/>
          </w:tcPr>
          <w:p w:rsidR="00D61D49" w:rsidRPr="00D61D49" w:rsidRDefault="00D61D49" w:rsidP="00D61D49">
            <w:pPr>
              <w:ind w:firstLine="0"/>
            </w:pPr>
            <w:r>
              <w:t>Bowers</w:t>
            </w:r>
          </w:p>
        </w:tc>
      </w:tr>
      <w:tr w:rsidR="00D61D49" w:rsidRPr="00D61D49" w:rsidTr="00D61D49">
        <w:tc>
          <w:tcPr>
            <w:tcW w:w="2179" w:type="dxa"/>
            <w:shd w:val="clear" w:color="auto" w:fill="auto"/>
          </w:tcPr>
          <w:p w:rsidR="00D61D49" w:rsidRPr="00D61D49" w:rsidRDefault="00D61D49" w:rsidP="00D61D49">
            <w:pPr>
              <w:ind w:firstLine="0"/>
            </w:pPr>
            <w:r>
              <w:t>Branham</w:t>
            </w:r>
          </w:p>
        </w:tc>
        <w:tc>
          <w:tcPr>
            <w:tcW w:w="2179" w:type="dxa"/>
            <w:shd w:val="clear" w:color="auto" w:fill="auto"/>
          </w:tcPr>
          <w:p w:rsidR="00D61D49" w:rsidRPr="00D61D49" w:rsidRDefault="00D61D49" w:rsidP="00D61D49">
            <w:pPr>
              <w:ind w:firstLine="0"/>
            </w:pPr>
            <w:r>
              <w:t>Brannon</w:t>
            </w:r>
          </w:p>
        </w:tc>
        <w:tc>
          <w:tcPr>
            <w:tcW w:w="2180" w:type="dxa"/>
            <w:shd w:val="clear" w:color="auto" w:fill="auto"/>
          </w:tcPr>
          <w:p w:rsidR="00D61D49" w:rsidRPr="00D61D49" w:rsidRDefault="00D61D49" w:rsidP="00D61D49">
            <w:pPr>
              <w:ind w:firstLine="0"/>
            </w:pPr>
            <w:r>
              <w:t>G. A. Brown</w:t>
            </w:r>
          </w:p>
        </w:tc>
      </w:tr>
      <w:tr w:rsidR="00D61D49" w:rsidRPr="00D61D49" w:rsidTr="00D61D49">
        <w:tc>
          <w:tcPr>
            <w:tcW w:w="2179" w:type="dxa"/>
            <w:shd w:val="clear" w:color="auto" w:fill="auto"/>
          </w:tcPr>
          <w:p w:rsidR="00D61D49" w:rsidRPr="00D61D49" w:rsidRDefault="00D61D49" w:rsidP="00D61D49">
            <w:pPr>
              <w:ind w:firstLine="0"/>
            </w:pPr>
            <w:r>
              <w:t>R. L. Brown</w:t>
            </w:r>
          </w:p>
        </w:tc>
        <w:tc>
          <w:tcPr>
            <w:tcW w:w="2179" w:type="dxa"/>
            <w:shd w:val="clear" w:color="auto" w:fill="auto"/>
          </w:tcPr>
          <w:p w:rsidR="00D61D49" w:rsidRPr="00D61D49" w:rsidRDefault="00D61D49" w:rsidP="00D61D49">
            <w:pPr>
              <w:ind w:firstLine="0"/>
            </w:pPr>
            <w:r>
              <w:t>Burns</w:t>
            </w:r>
          </w:p>
        </w:tc>
        <w:tc>
          <w:tcPr>
            <w:tcW w:w="2180" w:type="dxa"/>
            <w:shd w:val="clear" w:color="auto" w:fill="auto"/>
          </w:tcPr>
          <w:p w:rsidR="00D61D49" w:rsidRPr="00D61D49" w:rsidRDefault="00D61D49" w:rsidP="00D61D49">
            <w:pPr>
              <w:ind w:firstLine="0"/>
            </w:pPr>
            <w:r>
              <w:t>Chumley</w:t>
            </w:r>
          </w:p>
        </w:tc>
      </w:tr>
      <w:tr w:rsidR="00D61D49" w:rsidRPr="00D61D49" w:rsidTr="00D61D49">
        <w:tc>
          <w:tcPr>
            <w:tcW w:w="2179" w:type="dxa"/>
            <w:shd w:val="clear" w:color="auto" w:fill="auto"/>
          </w:tcPr>
          <w:p w:rsidR="00D61D49" w:rsidRPr="00D61D49" w:rsidRDefault="00D61D49" w:rsidP="00D61D49">
            <w:pPr>
              <w:ind w:firstLine="0"/>
            </w:pPr>
            <w:r>
              <w:t>Clemmons</w:t>
            </w:r>
          </w:p>
        </w:tc>
        <w:tc>
          <w:tcPr>
            <w:tcW w:w="2179" w:type="dxa"/>
            <w:shd w:val="clear" w:color="auto" w:fill="auto"/>
          </w:tcPr>
          <w:p w:rsidR="00D61D49" w:rsidRPr="00D61D49" w:rsidRDefault="00D61D49" w:rsidP="00D61D49">
            <w:pPr>
              <w:ind w:firstLine="0"/>
            </w:pPr>
            <w:r>
              <w:t>Clyburn</w:t>
            </w:r>
          </w:p>
        </w:tc>
        <w:tc>
          <w:tcPr>
            <w:tcW w:w="2180" w:type="dxa"/>
            <w:shd w:val="clear" w:color="auto" w:fill="auto"/>
          </w:tcPr>
          <w:p w:rsidR="00D61D49" w:rsidRPr="00D61D49" w:rsidRDefault="00D61D49" w:rsidP="00D61D49">
            <w:pPr>
              <w:ind w:firstLine="0"/>
            </w:pPr>
            <w:r>
              <w:t>Cobb-Hunter</w:t>
            </w:r>
          </w:p>
        </w:tc>
      </w:tr>
      <w:tr w:rsidR="00D61D49" w:rsidRPr="00D61D49" w:rsidTr="00D61D49">
        <w:tc>
          <w:tcPr>
            <w:tcW w:w="2179" w:type="dxa"/>
            <w:shd w:val="clear" w:color="auto" w:fill="auto"/>
          </w:tcPr>
          <w:p w:rsidR="00D61D49" w:rsidRPr="00D61D49" w:rsidRDefault="00D61D49" w:rsidP="00D61D49">
            <w:pPr>
              <w:ind w:firstLine="0"/>
            </w:pPr>
            <w:r>
              <w:t>Cole</w:t>
            </w:r>
          </w:p>
        </w:tc>
        <w:tc>
          <w:tcPr>
            <w:tcW w:w="2179" w:type="dxa"/>
            <w:shd w:val="clear" w:color="auto" w:fill="auto"/>
          </w:tcPr>
          <w:p w:rsidR="00D61D49" w:rsidRPr="00D61D49" w:rsidRDefault="00D61D49" w:rsidP="00D61D49">
            <w:pPr>
              <w:ind w:firstLine="0"/>
            </w:pPr>
            <w:r>
              <w:t>H. A. Crawford</w:t>
            </w:r>
          </w:p>
        </w:tc>
        <w:tc>
          <w:tcPr>
            <w:tcW w:w="2180" w:type="dxa"/>
            <w:shd w:val="clear" w:color="auto" w:fill="auto"/>
          </w:tcPr>
          <w:p w:rsidR="00D61D49" w:rsidRPr="00D61D49" w:rsidRDefault="00D61D49" w:rsidP="00D61D49">
            <w:pPr>
              <w:ind w:firstLine="0"/>
            </w:pPr>
            <w:r>
              <w:t>Crosby</w:t>
            </w:r>
          </w:p>
        </w:tc>
      </w:tr>
      <w:tr w:rsidR="00D61D49" w:rsidRPr="00D61D49" w:rsidTr="00D61D49">
        <w:tc>
          <w:tcPr>
            <w:tcW w:w="2179" w:type="dxa"/>
            <w:shd w:val="clear" w:color="auto" w:fill="auto"/>
          </w:tcPr>
          <w:p w:rsidR="00D61D49" w:rsidRPr="00D61D49" w:rsidRDefault="00D61D49" w:rsidP="00D61D49">
            <w:pPr>
              <w:ind w:firstLine="0"/>
            </w:pPr>
            <w:r>
              <w:t>Daning</w:t>
            </w:r>
          </w:p>
        </w:tc>
        <w:tc>
          <w:tcPr>
            <w:tcW w:w="2179" w:type="dxa"/>
            <w:shd w:val="clear" w:color="auto" w:fill="auto"/>
          </w:tcPr>
          <w:p w:rsidR="00D61D49" w:rsidRPr="00D61D49" w:rsidRDefault="00D61D49" w:rsidP="00D61D49">
            <w:pPr>
              <w:ind w:firstLine="0"/>
            </w:pPr>
            <w:r>
              <w:t>Dillard</w:t>
            </w:r>
          </w:p>
        </w:tc>
        <w:tc>
          <w:tcPr>
            <w:tcW w:w="2180" w:type="dxa"/>
            <w:shd w:val="clear" w:color="auto" w:fill="auto"/>
          </w:tcPr>
          <w:p w:rsidR="00D61D49" w:rsidRPr="00D61D49" w:rsidRDefault="00D61D49" w:rsidP="00D61D49">
            <w:pPr>
              <w:ind w:firstLine="0"/>
            </w:pPr>
            <w:r>
              <w:t>Edge</w:t>
            </w:r>
          </w:p>
        </w:tc>
      </w:tr>
      <w:tr w:rsidR="00D61D49" w:rsidRPr="00D61D49" w:rsidTr="00D61D49">
        <w:tc>
          <w:tcPr>
            <w:tcW w:w="2179" w:type="dxa"/>
            <w:shd w:val="clear" w:color="auto" w:fill="auto"/>
          </w:tcPr>
          <w:p w:rsidR="00D61D49" w:rsidRPr="00D61D49" w:rsidRDefault="00D61D49" w:rsidP="00D61D49">
            <w:pPr>
              <w:ind w:firstLine="0"/>
            </w:pPr>
            <w:r>
              <w:t>Erickson</w:t>
            </w:r>
          </w:p>
        </w:tc>
        <w:tc>
          <w:tcPr>
            <w:tcW w:w="2179" w:type="dxa"/>
            <w:shd w:val="clear" w:color="auto" w:fill="auto"/>
          </w:tcPr>
          <w:p w:rsidR="00D61D49" w:rsidRPr="00D61D49" w:rsidRDefault="00D61D49" w:rsidP="00D61D49">
            <w:pPr>
              <w:ind w:firstLine="0"/>
            </w:pPr>
            <w:r>
              <w:t>Felder</w:t>
            </w:r>
          </w:p>
        </w:tc>
        <w:tc>
          <w:tcPr>
            <w:tcW w:w="2180" w:type="dxa"/>
            <w:shd w:val="clear" w:color="auto" w:fill="auto"/>
          </w:tcPr>
          <w:p w:rsidR="00D61D49" w:rsidRPr="00D61D49" w:rsidRDefault="00D61D49" w:rsidP="00D61D49">
            <w:pPr>
              <w:ind w:firstLine="0"/>
            </w:pPr>
            <w:r>
              <w:t>Finlay</w:t>
            </w:r>
          </w:p>
        </w:tc>
      </w:tr>
      <w:tr w:rsidR="00D61D49" w:rsidRPr="00D61D49" w:rsidTr="00D61D49">
        <w:tc>
          <w:tcPr>
            <w:tcW w:w="2179" w:type="dxa"/>
            <w:shd w:val="clear" w:color="auto" w:fill="auto"/>
          </w:tcPr>
          <w:p w:rsidR="00D61D49" w:rsidRPr="00D61D49" w:rsidRDefault="00D61D49" w:rsidP="00D61D49">
            <w:pPr>
              <w:ind w:firstLine="0"/>
            </w:pPr>
            <w:r>
              <w:t>Forrester</w:t>
            </w:r>
          </w:p>
        </w:tc>
        <w:tc>
          <w:tcPr>
            <w:tcW w:w="2179" w:type="dxa"/>
            <w:shd w:val="clear" w:color="auto" w:fill="auto"/>
          </w:tcPr>
          <w:p w:rsidR="00D61D49" w:rsidRPr="00D61D49" w:rsidRDefault="00D61D49" w:rsidP="00D61D49">
            <w:pPr>
              <w:ind w:firstLine="0"/>
            </w:pPr>
            <w:r>
              <w:t>Funderburk</w:t>
            </w:r>
          </w:p>
        </w:tc>
        <w:tc>
          <w:tcPr>
            <w:tcW w:w="2180" w:type="dxa"/>
            <w:shd w:val="clear" w:color="auto" w:fill="auto"/>
          </w:tcPr>
          <w:p w:rsidR="00D61D49" w:rsidRPr="00D61D49" w:rsidRDefault="00D61D49" w:rsidP="00D61D49">
            <w:pPr>
              <w:ind w:firstLine="0"/>
            </w:pPr>
            <w:r>
              <w:t>Gagnon</w:t>
            </w:r>
          </w:p>
        </w:tc>
      </w:tr>
      <w:tr w:rsidR="00D61D49" w:rsidRPr="00D61D49" w:rsidTr="00D61D49">
        <w:tc>
          <w:tcPr>
            <w:tcW w:w="2179" w:type="dxa"/>
            <w:shd w:val="clear" w:color="auto" w:fill="auto"/>
          </w:tcPr>
          <w:p w:rsidR="00D61D49" w:rsidRPr="00D61D49" w:rsidRDefault="00D61D49" w:rsidP="00D61D49">
            <w:pPr>
              <w:ind w:firstLine="0"/>
            </w:pPr>
            <w:r>
              <w:t>Gambrell</w:t>
            </w:r>
          </w:p>
        </w:tc>
        <w:tc>
          <w:tcPr>
            <w:tcW w:w="2179" w:type="dxa"/>
            <w:shd w:val="clear" w:color="auto" w:fill="auto"/>
          </w:tcPr>
          <w:p w:rsidR="00D61D49" w:rsidRPr="00D61D49" w:rsidRDefault="00D61D49" w:rsidP="00D61D49">
            <w:pPr>
              <w:ind w:firstLine="0"/>
            </w:pPr>
            <w:r>
              <w:t>George</w:t>
            </w:r>
          </w:p>
        </w:tc>
        <w:tc>
          <w:tcPr>
            <w:tcW w:w="2180" w:type="dxa"/>
            <w:shd w:val="clear" w:color="auto" w:fill="auto"/>
          </w:tcPr>
          <w:p w:rsidR="00D61D49" w:rsidRPr="00D61D49" w:rsidRDefault="00D61D49" w:rsidP="00D61D49">
            <w:pPr>
              <w:ind w:firstLine="0"/>
            </w:pPr>
            <w:r>
              <w:t>Goldfinch</w:t>
            </w:r>
          </w:p>
        </w:tc>
      </w:tr>
      <w:tr w:rsidR="00D61D49" w:rsidRPr="00D61D49" w:rsidTr="00D61D49">
        <w:tc>
          <w:tcPr>
            <w:tcW w:w="2179" w:type="dxa"/>
            <w:shd w:val="clear" w:color="auto" w:fill="auto"/>
          </w:tcPr>
          <w:p w:rsidR="00D61D49" w:rsidRPr="00D61D49" w:rsidRDefault="00D61D49" w:rsidP="00D61D49">
            <w:pPr>
              <w:ind w:firstLine="0"/>
            </w:pPr>
            <w:r>
              <w:t>Govan</w:t>
            </w:r>
          </w:p>
        </w:tc>
        <w:tc>
          <w:tcPr>
            <w:tcW w:w="2179" w:type="dxa"/>
            <w:shd w:val="clear" w:color="auto" w:fill="auto"/>
          </w:tcPr>
          <w:p w:rsidR="00D61D49" w:rsidRPr="00D61D49" w:rsidRDefault="00D61D49" w:rsidP="00D61D49">
            <w:pPr>
              <w:ind w:firstLine="0"/>
            </w:pPr>
            <w:r>
              <w:t>Hamilton</w:t>
            </w:r>
          </w:p>
        </w:tc>
        <w:tc>
          <w:tcPr>
            <w:tcW w:w="2180" w:type="dxa"/>
            <w:shd w:val="clear" w:color="auto" w:fill="auto"/>
          </w:tcPr>
          <w:p w:rsidR="00D61D49" w:rsidRPr="00D61D49" w:rsidRDefault="00D61D49" w:rsidP="00D61D49">
            <w:pPr>
              <w:ind w:firstLine="0"/>
            </w:pPr>
            <w:r>
              <w:t>Hardee</w:t>
            </w:r>
          </w:p>
        </w:tc>
      </w:tr>
      <w:tr w:rsidR="00D61D49" w:rsidRPr="00D61D49" w:rsidTr="00D61D49">
        <w:tc>
          <w:tcPr>
            <w:tcW w:w="2179" w:type="dxa"/>
            <w:shd w:val="clear" w:color="auto" w:fill="auto"/>
          </w:tcPr>
          <w:p w:rsidR="00D61D49" w:rsidRPr="00D61D49" w:rsidRDefault="00D61D49" w:rsidP="00D61D49">
            <w:pPr>
              <w:ind w:firstLine="0"/>
            </w:pPr>
            <w:r>
              <w:t>Hardwick</w:t>
            </w:r>
          </w:p>
        </w:tc>
        <w:tc>
          <w:tcPr>
            <w:tcW w:w="2179" w:type="dxa"/>
            <w:shd w:val="clear" w:color="auto" w:fill="auto"/>
          </w:tcPr>
          <w:p w:rsidR="00D61D49" w:rsidRPr="00D61D49" w:rsidRDefault="00D61D49" w:rsidP="00D61D49">
            <w:pPr>
              <w:ind w:firstLine="0"/>
            </w:pPr>
            <w:r>
              <w:t>Harrell</w:t>
            </w:r>
          </w:p>
        </w:tc>
        <w:tc>
          <w:tcPr>
            <w:tcW w:w="2180" w:type="dxa"/>
            <w:shd w:val="clear" w:color="auto" w:fill="auto"/>
          </w:tcPr>
          <w:p w:rsidR="00D61D49" w:rsidRPr="00D61D49" w:rsidRDefault="00D61D49" w:rsidP="00D61D49">
            <w:pPr>
              <w:ind w:firstLine="0"/>
            </w:pPr>
            <w:r>
              <w:t>Hayes</w:t>
            </w:r>
          </w:p>
        </w:tc>
      </w:tr>
      <w:tr w:rsidR="00D61D49" w:rsidRPr="00D61D49" w:rsidTr="00D61D49">
        <w:tc>
          <w:tcPr>
            <w:tcW w:w="2179" w:type="dxa"/>
            <w:shd w:val="clear" w:color="auto" w:fill="auto"/>
          </w:tcPr>
          <w:p w:rsidR="00D61D49" w:rsidRPr="00D61D49" w:rsidRDefault="00D61D49" w:rsidP="00D61D49">
            <w:pPr>
              <w:ind w:firstLine="0"/>
            </w:pPr>
            <w:r>
              <w:t>Henderson</w:t>
            </w:r>
          </w:p>
        </w:tc>
        <w:tc>
          <w:tcPr>
            <w:tcW w:w="2179" w:type="dxa"/>
            <w:shd w:val="clear" w:color="auto" w:fill="auto"/>
          </w:tcPr>
          <w:p w:rsidR="00D61D49" w:rsidRPr="00D61D49" w:rsidRDefault="00D61D49" w:rsidP="00D61D49">
            <w:pPr>
              <w:ind w:firstLine="0"/>
            </w:pPr>
            <w:r>
              <w:t>Herbkersman</w:t>
            </w:r>
          </w:p>
        </w:tc>
        <w:tc>
          <w:tcPr>
            <w:tcW w:w="2180" w:type="dxa"/>
            <w:shd w:val="clear" w:color="auto" w:fill="auto"/>
          </w:tcPr>
          <w:p w:rsidR="00D61D49" w:rsidRPr="00D61D49" w:rsidRDefault="00D61D49" w:rsidP="00D61D49">
            <w:pPr>
              <w:ind w:firstLine="0"/>
            </w:pPr>
            <w:r>
              <w:t>Hiott</w:t>
            </w:r>
          </w:p>
        </w:tc>
      </w:tr>
      <w:tr w:rsidR="00D61D49" w:rsidRPr="00D61D49" w:rsidTr="00D61D49">
        <w:tc>
          <w:tcPr>
            <w:tcW w:w="2179" w:type="dxa"/>
            <w:shd w:val="clear" w:color="auto" w:fill="auto"/>
          </w:tcPr>
          <w:p w:rsidR="00D61D49" w:rsidRPr="00D61D49" w:rsidRDefault="00D61D49" w:rsidP="00D61D49">
            <w:pPr>
              <w:ind w:firstLine="0"/>
            </w:pPr>
            <w:r>
              <w:t>Hodges</w:t>
            </w:r>
          </w:p>
        </w:tc>
        <w:tc>
          <w:tcPr>
            <w:tcW w:w="2179" w:type="dxa"/>
            <w:shd w:val="clear" w:color="auto" w:fill="auto"/>
          </w:tcPr>
          <w:p w:rsidR="00D61D49" w:rsidRPr="00D61D49" w:rsidRDefault="00D61D49" w:rsidP="00D61D49">
            <w:pPr>
              <w:ind w:firstLine="0"/>
            </w:pPr>
            <w:r>
              <w:t>Horne</w:t>
            </w:r>
          </w:p>
        </w:tc>
        <w:tc>
          <w:tcPr>
            <w:tcW w:w="2180" w:type="dxa"/>
            <w:shd w:val="clear" w:color="auto" w:fill="auto"/>
          </w:tcPr>
          <w:p w:rsidR="00D61D49" w:rsidRPr="00D61D49" w:rsidRDefault="00D61D49" w:rsidP="00D61D49">
            <w:pPr>
              <w:ind w:firstLine="0"/>
            </w:pPr>
            <w:r>
              <w:t>Hosey</w:t>
            </w:r>
          </w:p>
        </w:tc>
      </w:tr>
      <w:tr w:rsidR="00D61D49" w:rsidRPr="00D61D49" w:rsidTr="00D61D49">
        <w:tc>
          <w:tcPr>
            <w:tcW w:w="2179" w:type="dxa"/>
            <w:shd w:val="clear" w:color="auto" w:fill="auto"/>
          </w:tcPr>
          <w:p w:rsidR="00D61D49" w:rsidRPr="00D61D49" w:rsidRDefault="00D61D49" w:rsidP="00D61D49">
            <w:pPr>
              <w:ind w:firstLine="0"/>
            </w:pPr>
            <w:r>
              <w:t>Howard</w:t>
            </w:r>
          </w:p>
        </w:tc>
        <w:tc>
          <w:tcPr>
            <w:tcW w:w="2179" w:type="dxa"/>
            <w:shd w:val="clear" w:color="auto" w:fill="auto"/>
          </w:tcPr>
          <w:p w:rsidR="00D61D49" w:rsidRPr="00D61D49" w:rsidRDefault="00D61D49" w:rsidP="00D61D49">
            <w:pPr>
              <w:ind w:firstLine="0"/>
            </w:pPr>
            <w:r>
              <w:t>Huggins</w:t>
            </w:r>
          </w:p>
        </w:tc>
        <w:tc>
          <w:tcPr>
            <w:tcW w:w="2180" w:type="dxa"/>
            <w:shd w:val="clear" w:color="auto" w:fill="auto"/>
          </w:tcPr>
          <w:p w:rsidR="00D61D49" w:rsidRPr="00D61D49" w:rsidRDefault="00D61D49" w:rsidP="00D61D49">
            <w:pPr>
              <w:ind w:firstLine="0"/>
            </w:pPr>
            <w:r>
              <w:t>Jefferson</w:t>
            </w:r>
          </w:p>
        </w:tc>
      </w:tr>
      <w:tr w:rsidR="00D61D49" w:rsidRPr="00D61D49" w:rsidTr="00D61D49">
        <w:tc>
          <w:tcPr>
            <w:tcW w:w="2179" w:type="dxa"/>
            <w:shd w:val="clear" w:color="auto" w:fill="auto"/>
          </w:tcPr>
          <w:p w:rsidR="00D61D49" w:rsidRPr="00D61D49" w:rsidRDefault="00D61D49" w:rsidP="00D61D49">
            <w:pPr>
              <w:ind w:firstLine="0"/>
            </w:pPr>
            <w:r>
              <w:t>Kennedy</w:t>
            </w:r>
          </w:p>
        </w:tc>
        <w:tc>
          <w:tcPr>
            <w:tcW w:w="2179" w:type="dxa"/>
            <w:shd w:val="clear" w:color="auto" w:fill="auto"/>
          </w:tcPr>
          <w:p w:rsidR="00D61D49" w:rsidRPr="00D61D49" w:rsidRDefault="00D61D49" w:rsidP="00D61D49">
            <w:pPr>
              <w:ind w:firstLine="0"/>
            </w:pPr>
            <w:r>
              <w:t>Limehouse</w:t>
            </w:r>
          </w:p>
        </w:tc>
        <w:tc>
          <w:tcPr>
            <w:tcW w:w="2180" w:type="dxa"/>
            <w:shd w:val="clear" w:color="auto" w:fill="auto"/>
          </w:tcPr>
          <w:p w:rsidR="00D61D49" w:rsidRPr="00D61D49" w:rsidRDefault="00D61D49" w:rsidP="00D61D49">
            <w:pPr>
              <w:ind w:firstLine="0"/>
            </w:pPr>
            <w:r>
              <w:t>Loftis</w:t>
            </w:r>
          </w:p>
        </w:tc>
      </w:tr>
      <w:tr w:rsidR="00D61D49" w:rsidRPr="00D61D49" w:rsidTr="00D61D49">
        <w:tc>
          <w:tcPr>
            <w:tcW w:w="2179" w:type="dxa"/>
            <w:shd w:val="clear" w:color="auto" w:fill="auto"/>
          </w:tcPr>
          <w:p w:rsidR="00D61D49" w:rsidRPr="00D61D49" w:rsidRDefault="00D61D49" w:rsidP="00D61D49">
            <w:pPr>
              <w:ind w:firstLine="0"/>
            </w:pPr>
            <w:r>
              <w:t>Long</w:t>
            </w:r>
          </w:p>
        </w:tc>
        <w:tc>
          <w:tcPr>
            <w:tcW w:w="2179" w:type="dxa"/>
            <w:shd w:val="clear" w:color="auto" w:fill="auto"/>
          </w:tcPr>
          <w:p w:rsidR="00D61D49" w:rsidRPr="00D61D49" w:rsidRDefault="00D61D49" w:rsidP="00D61D49">
            <w:pPr>
              <w:ind w:firstLine="0"/>
            </w:pPr>
            <w:r>
              <w:t>Lucas</w:t>
            </w:r>
          </w:p>
        </w:tc>
        <w:tc>
          <w:tcPr>
            <w:tcW w:w="2180" w:type="dxa"/>
            <w:shd w:val="clear" w:color="auto" w:fill="auto"/>
          </w:tcPr>
          <w:p w:rsidR="00D61D49" w:rsidRPr="00D61D49" w:rsidRDefault="00D61D49" w:rsidP="00D61D49">
            <w:pPr>
              <w:ind w:firstLine="0"/>
            </w:pPr>
            <w:r>
              <w:t>Mack</w:t>
            </w:r>
          </w:p>
        </w:tc>
      </w:tr>
      <w:tr w:rsidR="00D61D49" w:rsidRPr="00D61D49" w:rsidTr="00D61D49">
        <w:tc>
          <w:tcPr>
            <w:tcW w:w="2179" w:type="dxa"/>
            <w:shd w:val="clear" w:color="auto" w:fill="auto"/>
          </w:tcPr>
          <w:p w:rsidR="00D61D49" w:rsidRPr="00D61D49" w:rsidRDefault="00D61D49" w:rsidP="00D61D49">
            <w:pPr>
              <w:ind w:firstLine="0"/>
            </w:pPr>
            <w:r>
              <w:t>McCoy</w:t>
            </w:r>
          </w:p>
        </w:tc>
        <w:tc>
          <w:tcPr>
            <w:tcW w:w="2179" w:type="dxa"/>
            <w:shd w:val="clear" w:color="auto" w:fill="auto"/>
          </w:tcPr>
          <w:p w:rsidR="00D61D49" w:rsidRPr="00D61D49" w:rsidRDefault="00D61D49" w:rsidP="00D61D49">
            <w:pPr>
              <w:ind w:firstLine="0"/>
            </w:pPr>
            <w:r>
              <w:t>McEachern</w:t>
            </w:r>
          </w:p>
        </w:tc>
        <w:tc>
          <w:tcPr>
            <w:tcW w:w="2180" w:type="dxa"/>
            <w:shd w:val="clear" w:color="auto" w:fill="auto"/>
          </w:tcPr>
          <w:p w:rsidR="00D61D49" w:rsidRPr="00D61D49" w:rsidRDefault="00D61D49" w:rsidP="00D61D49">
            <w:pPr>
              <w:ind w:firstLine="0"/>
            </w:pPr>
            <w:r>
              <w:t>W. J. McLeod</w:t>
            </w:r>
          </w:p>
        </w:tc>
      </w:tr>
      <w:tr w:rsidR="00D61D49" w:rsidRPr="00D61D49" w:rsidTr="00D61D49">
        <w:tc>
          <w:tcPr>
            <w:tcW w:w="2179" w:type="dxa"/>
            <w:shd w:val="clear" w:color="auto" w:fill="auto"/>
          </w:tcPr>
          <w:p w:rsidR="00D61D49" w:rsidRPr="00D61D49" w:rsidRDefault="00D61D49" w:rsidP="00D61D49">
            <w:pPr>
              <w:ind w:firstLine="0"/>
            </w:pPr>
            <w:r>
              <w:t>Merrill</w:t>
            </w:r>
          </w:p>
        </w:tc>
        <w:tc>
          <w:tcPr>
            <w:tcW w:w="2179" w:type="dxa"/>
            <w:shd w:val="clear" w:color="auto" w:fill="auto"/>
          </w:tcPr>
          <w:p w:rsidR="00D61D49" w:rsidRPr="00D61D49" w:rsidRDefault="00D61D49" w:rsidP="00D61D49">
            <w:pPr>
              <w:ind w:firstLine="0"/>
            </w:pPr>
            <w:r>
              <w:t>Mitchell</w:t>
            </w:r>
          </w:p>
        </w:tc>
        <w:tc>
          <w:tcPr>
            <w:tcW w:w="2180" w:type="dxa"/>
            <w:shd w:val="clear" w:color="auto" w:fill="auto"/>
          </w:tcPr>
          <w:p w:rsidR="00D61D49" w:rsidRPr="00D61D49" w:rsidRDefault="00D61D49" w:rsidP="00D61D49">
            <w:pPr>
              <w:ind w:firstLine="0"/>
            </w:pPr>
            <w:r>
              <w:t>V. S. Moss</w:t>
            </w:r>
          </w:p>
        </w:tc>
      </w:tr>
      <w:tr w:rsidR="00D61D49" w:rsidRPr="00D61D49" w:rsidTr="00D61D49">
        <w:tc>
          <w:tcPr>
            <w:tcW w:w="2179" w:type="dxa"/>
            <w:shd w:val="clear" w:color="auto" w:fill="auto"/>
          </w:tcPr>
          <w:p w:rsidR="00D61D49" w:rsidRPr="00D61D49" w:rsidRDefault="00D61D49" w:rsidP="00D61D49">
            <w:pPr>
              <w:ind w:firstLine="0"/>
            </w:pPr>
            <w:r>
              <w:t>Munnerlyn</w:t>
            </w:r>
          </w:p>
        </w:tc>
        <w:tc>
          <w:tcPr>
            <w:tcW w:w="2179" w:type="dxa"/>
            <w:shd w:val="clear" w:color="auto" w:fill="auto"/>
          </w:tcPr>
          <w:p w:rsidR="00D61D49" w:rsidRPr="00D61D49" w:rsidRDefault="00D61D49" w:rsidP="00D61D49">
            <w:pPr>
              <w:ind w:firstLine="0"/>
            </w:pPr>
            <w:r>
              <w:t>Murphy</w:t>
            </w:r>
          </w:p>
        </w:tc>
        <w:tc>
          <w:tcPr>
            <w:tcW w:w="2180" w:type="dxa"/>
            <w:shd w:val="clear" w:color="auto" w:fill="auto"/>
          </w:tcPr>
          <w:p w:rsidR="00D61D49" w:rsidRPr="00D61D49" w:rsidRDefault="00D61D49" w:rsidP="00D61D49">
            <w:pPr>
              <w:ind w:firstLine="0"/>
            </w:pPr>
            <w:r>
              <w:t>Nanney</w:t>
            </w:r>
          </w:p>
        </w:tc>
      </w:tr>
      <w:tr w:rsidR="00D61D49" w:rsidRPr="00D61D49" w:rsidTr="00D61D49">
        <w:tc>
          <w:tcPr>
            <w:tcW w:w="2179" w:type="dxa"/>
            <w:shd w:val="clear" w:color="auto" w:fill="auto"/>
          </w:tcPr>
          <w:p w:rsidR="00D61D49" w:rsidRPr="00D61D49" w:rsidRDefault="00D61D49" w:rsidP="00D61D49">
            <w:pPr>
              <w:ind w:firstLine="0"/>
            </w:pPr>
            <w:r>
              <w:t>Newton</w:t>
            </w:r>
          </w:p>
        </w:tc>
        <w:tc>
          <w:tcPr>
            <w:tcW w:w="2179" w:type="dxa"/>
            <w:shd w:val="clear" w:color="auto" w:fill="auto"/>
          </w:tcPr>
          <w:p w:rsidR="00D61D49" w:rsidRPr="00D61D49" w:rsidRDefault="00D61D49" w:rsidP="00D61D49">
            <w:pPr>
              <w:ind w:firstLine="0"/>
            </w:pPr>
            <w:r>
              <w:t>Norman</w:t>
            </w:r>
          </w:p>
        </w:tc>
        <w:tc>
          <w:tcPr>
            <w:tcW w:w="2180" w:type="dxa"/>
            <w:shd w:val="clear" w:color="auto" w:fill="auto"/>
          </w:tcPr>
          <w:p w:rsidR="00D61D49" w:rsidRPr="00D61D49" w:rsidRDefault="00D61D49" w:rsidP="00D61D49">
            <w:pPr>
              <w:ind w:firstLine="0"/>
            </w:pPr>
            <w:r>
              <w:t>Owens</w:t>
            </w:r>
          </w:p>
        </w:tc>
      </w:tr>
      <w:tr w:rsidR="00D61D49" w:rsidRPr="00D61D49" w:rsidTr="00D61D49">
        <w:tc>
          <w:tcPr>
            <w:tcW w:w="2179" w:type="dxa"/>
            <w:shd w:val="clear" w:color="auto" w:fill="auto"/>
          </w:tcPr>
          <w:p w:rsidR="00D61D49" w:rsidRPr="00D61D49" w:rsidRDefault="00D61D49" w:rsidP="00D61D49">
            <w:pPr>
              <w:ind w:firstLine="0"/>
            </w:pPr>
            <w:r>
              <w:t>Parks</w:t>
            </w:r>
          </w:p>
        </w:tc>
        <w:tc>
          <w:tcPr>
            <w:tcW w:w="2179" w:type="dxa"/>
            <w:shd w:val="clear" w:color="auto" w:fill="auto"/>
          </w:tcPr>
          <w:p w:rsidR="00D61D49" w:rsidRPr="00D61D49" w:rsidRDefault="00D61D49" w:rsidP="00D61D49">
            <w:pPr>
              <w:ind w:firstLine="0"/>
            </w:pPr>
            <w:r>
              <w:t>Patrick</w:t>
            </w:r>
          </w:p>
        </w:tc>
        <w:tc>
          <w:tcPr>
            <w:tcW w:w="2180" w:type="dxa"/>
            <w:shd w:val="clear" w:color="auto" w:fill="auto"/>
          </w:tcPr>
          <w:p w:rsidR="00D61D49" w:rsidRPr="00D61D49" w:rsidRDefault="00D61D49" w:rsidP="00D61D49">
            <w:pPr>
              <w:ind w:firstLine="0"/>
            </w:pPr>
            <w:r>
              <w:t>Pitts</w:t>
            </w:r>
          </w:p>
        </w:tc>
      </w:tr>
      <w:tr w:rsidR="00D61D49" w:rsidRPr="00D61D49" w:rsidTr="00D61D49">
        <w:tc>
          <w:tcPr>
            <w:tcW w:w="2179" w:type="dxa"/>
            <w:shd w:val="clear" w:color="auto" w:fill="auto"/>
          </w:tcPr>
          <w:p w:rsidR="00D61D49" w:rsidRPr="00D61D49" w:rsidRDefault="00D61D49" w:rsidP="00D61D49">
            <w:pPr>
              <w:ind w:firstLine="0"/>
            </w:pPr>
            <w:r>
              <w:t>Pope</w:t>
            </w:r>
          </w:p>
        </w:tc>
        <w:tc>
          <w:tcPr>
            <w:tcW w:w="2179" w:type="dxa"/>
            <w:shd w:val="clear" w:color="auto" w:fill="auto"/>
          </w:tcPr>
          <w:p w:rsidR="00D61D49" w:rsidRPr="00D61D49" w:rsidRDefault="00D61D49" w:rsidP="00D61D49">
            <w:pPr>
              <w:ind w:firstLine="0"/>
            </w:pPr>
            <w:r>
              <w:t>Powers Norrell</w:t>
            </w:r>
          </w:p>
        </w:tc>
        <w:tc>
          <w:tcPr>
            <w:tcW w:w="2180" w:type="dxa"/>
            <w:shd w:val="clear" w:color="auto" w:fill="auto"/>
          </w:tcPr>
          <w:p w:rsidR="00D61D49" w:rsidRPr="00D61D49" w:rsidRDefault="00D61D49" w:rsidP="00D61D49">
            <w:pPr>
              <w:ind w:firstLine="0"/>
            </w:pPr>
            <w:r>
              <w:t>Ridgeway</w:t>
            </w:r>
          </w:p>
        </w:tc>
      </w:tr>
      <w:tr w:rsidR="00D61D49" w:rsidRPr="00D61D49" w:rsidTr="00D61D49">
        <w:tc>
          <w:tcPr>
            <w:tcW w:w="2179" w:type="dxa"/>
            <w:shd w:val="clear" w:color="auto" w:fill="auto"/>
          </w:tcPr>
          <w:p w:rsidR="00D61D49" w:rsidRPr="00D61D49" w:rsidRDefault="00D61D49" w:rsidP="00D61D49">
            <w:pPr>
              <w:ind w:firstLine="0"/>
            </w:pPr>
            <w:r>
              <w:t>Riley</w:t>
            </w:r>
          </w:p>
        </w:tc>
        <w:tc>
          <w:tcPr>
            <w:tcW w:w="2179" w:type="dxa"/>
            <w:shd w:val="clear" w:color="auto" w:fill="auto"/>
          </w:tcPr>
          <w:p w:rsidR="00D61D49" w:rsidRPr="00D61D49" w:rsidRDefault="00D61D49" w:rsidP="00D61D49">
            <w:pPr>
              <w:ind w:firstLine="0"/>
            </w:pPr>
            <w:r>
              <w:t>Rivers</w:t>
            </w:r>
          </w:p>
        </w:tc>
        <w:tc>
          <w:tcPr>
            <w:tcW w:w="2180" w:type="dxa"/>
            <w:shd w:val="clear" w:color="auto" w:fill="auto"/>
          </w:tcPr>
          <w:p w:rsidR="00D61D49" w:rsidRPr="00D61D49" w:rsidRDefault="00D61D49" w:rsidP="00D61D49">
            <w:pPr>
              <w:ind w:firstLine="0"/>
            </w:pPr>
            <w:r>
              <w:t>Robinson-Simpson</w:t>
            </w:r>
          </w:p>
        </w:tc>
      </w:tr>
      <w:tr w:rsidR="00D61D49" w:rsidRPr="00D61D49" w:rsidTr="00D61D49">
        <w:tc>
          <w:tcPr>
            <w:tcW w:w="2179" w:type="dxa"/>
            <w:shd w:val="clear" w:color="auto" w:fill="auto"/>
          </w:tcPr>
          <w:p w:rsidR="00D61D49" w:rsidRPr="00D61D49" w:rsidRDefault="00D61D49" w:rsidP="00D61D49">
            <w:pPr>
              <w:ind w:firstLine="0"/>
            </w:pPr>
            <w:r>
              <w:t>Rutherford</w:t>
            </w:r>
          </w:p>
        </w:tc>
        <w:tc>
          <w:tcPr>
            <w:tcW w:w="2179" w:type="dxa"/>
            <w:shd w:val="clear" w:color="auto" w:fill="auto"/>
          </w:tcPr>
          <w:p w:rsidR="00D61D49" w:rsidRPr="00D61D49" w:rsidRDefault="00D61D49" w:rsidP="00D61D49">
            <w:pPr>
              <w:ind w:firstLine="0"/>
            </w:pPr>
            <w:r>
              <w:t>Ryhal</w:t>
            </w:r>
          </w:p>
        </w:tc>
        <w:tc>
          <w:tcPr>
            <w:tcW w:w="2180" w:type="dxa"/>
            <w:shd w:val="clear" w:color="auto" w:fill="auto"/>
          </w:tcPr>
          <w:p w:rsidR="00D61D49" w:rsidRPr="00D61D49" w:rsidRDefault="00D61D49" w:rsidP="00D61D49">
            <w:pPr>
              <w:ind w:firstLine="0"/>
            </w:pPr>
            <w:r>
              <w:t>Sabb</w:t>
            </w:r>
          </w:p>
        </w:tc>
      </w:tr>
      <w:tr w:rsidR="00D61D49" w:rsidRPr="00D61D49" w:rsidTr="00D61D49">
        <w:tc>
          <w:tcPr>
            <w:tcW w:w="2179" w:type="dxa"/>
            <w:shd w:val="clear" w:color="auto" w:fill="auto"/>
          </w:tcPr>
          <w:p w:rsidR="00D61D49" w:rsidRPr="00D61D49" w:rsidRDefault="00D61D49" w:rsidP="00D61D49">
            <w:pPr>
              <w:ind w:firstLine="0"/>
            </w:pPr>
            <w:r>
              <w:t>Sandifer</w:t>
            </w:r>
          </w:p>
        </w:tc>
        <w:tc>
          <w:tcPr>
            <w:tcW w:w="2179" w:type="dxa"/>
            <w:shd w:val="clear" w:color="auto" w:fill="auto"/>
          </w:tcPr>
          <w:p w:rsidR="00D61D49" w:rsidRPr="00D61D49" w:rsidRDefault="00D61D49" w:rsidP="00D61D49">
            <w:pPr>
              <w:ind w:firstLine="0"/>
            </w:pPr>
            <w:r>
              <w:t>Simrill</w:t>
            </w:r>
          </w:p>
        </w:tc>
        <w:tc>
          <w:tcPr>
            <w:tcW w:w="2180" w:type="dxa"/>
            <w:shd w:val="clear" w:color="auto" w:fill="auto"/>
          </w:tcPr>
          <w:p w:rsidR="00D61D49" w:rsidRPr="00D61D49" w:rsidRDefault="00D61D49" w:rsidP="00D61D49">
            <w:pPr>
              <w:ind w:firstLine="0"/>
            </w:pPr>
            <w:r>
              <w:t>Skelton</w:t>
            </w:r>
          </w:p>
        </w:tc>
      </w:tr>
      <w:tr w:rsidR="00D61D49" w:rsidRPr="00D61D49" w:rsidTr="00D61D49">
        <w:tc>
          <w:tcPr>
            <w:tcW w:w="2179" w:type="dxa"/>
            <w:shd w:val="clear" w:color="auto" w:fill="auto"/>
          </w:tcPr>
          <w:p w:rsidR="00D61D49" w:rsidRPr="00D61D49" w:rsidRDefault="00D61D49" w:rsidP="00D61D49">
            <w:pPr>
              <w:ind w:firstLine="0"/>
            </w:pPr>
            <w:r>
              <w:t>G. R. Smith</w:t>
            </w:r>
          </w:p>
        </w:tc>
        <w:tc>
          <w:tcPr>
            <w:tcW w:w="2179" w:type="dxa"/>
            <w:shd w:val="clear" w:color="auto" w:fill="auto"/>
          </w:tcPr>
          <w:p w:rsidR="00D61D49" w:rsidRPr="00D61D49" w:rsidRDefault="00D61D49" w:rsidP="00D61D49">
            <w:pPr>
              <w:ind w:firstLine="0"/>
            </w:pPr>
            <w:r>
              <w:t>J. E. Smith</w:t>
            </w:r>
          </w:p>
        </w:tc>
        <w:tc>
          <w:tcPr>
            <w:tcW w:w="2180" w:type="dxa"/>
            <w:shd w:val="clear" w:color="auto" w:fill="auto"/>
          </w:tcPr>
          <w:p w:rsidR="00D61D49" w:rsidRPr="00D61D49" w:rsidRDefault="00D61D49" w:rsidP="00D61D49">
            <w:pPr>
              <w:ind w:firstLine="0"/>
            </w:pPr>
            <w:r>
              <w:t>J. R. Smith</w:t>
            </w:r>
          </w:p>
        </w:tc>
      </w:tr>
      <w:tr w:rsidR="00D61D49" w:rsidRPr="00D61D49" w:rsidTr="00D61D49">
        <w:tc>
          <w:tcPr>
            <w:tcW w:w="2179" w:type="dxa"/>
            <w:shd w:val="clear" w:color="auto" w:fill="auto"/>
          </w:tcPr>
          <w:p w:rsidR="00D61D49" w:rsidRPr="00D61D49" w:rsidRDefault="00D61D49" w:rsidP="00D61D49">
            <w:pPr>
              <w:ind w:firstLine="0"/>
            </w:pPr>
            <w:r>
              <w:t>Sottile</w:t>
            </w:r>
          </w:p>
        </w:tc>
        <w:tc>
          <w:tcPr>
            <w:tcW w:w="2179" w:type="dxa"/>
            <w:shd w:val="clear" w:color="auto" w:fill="auto"/>
          </w:tcPr>
          <w:p w:rsidR="00D61D49" w:rsidRPr="00D61D49" w:rsidRDefault="00D61D49" w:rsidP="00D61D49">
            <w:pPr>
              <w:ind w:firstLine="0"/>
            </w:pPr>
            <w:r>
              <w:t>Southard</w:t>
            </w:r>
          </w:p>
        </w:tc>
        <w:tc>
          <w:tcPr>
            <w:tcW w:w="2180" w:type="dxa"/>
            <w:shd w:val="clear" w:color="auto" w:fill="auto"/>
          </w:tcPr>
          <w:p w:rsidR="00D61D49" w:rsidRPr="00D61D49" w:rsidRDefault="00D61D49" w:rsidP="00D61D49">
            <w:pPr>
              <w:ind w:firstLine="0"/>
            </w:pPr>
            <w:r>
              <w:t>Spires</w:t>
            </w:r>
          </w:p>
        </w:tc>
      </w:tr>
      <w:tr w:rsidR="00D61D49" w:rsidRPr="00D61D49" w:rsidTr="00D61D49">
        <w:tc>
          <w:tcPr>
            <w:tcW w:w="2179" w:type="dxa"/>
            <w:shd w:val="clear" w:color="auto" w:fill="auto"/>
          </w:tcPr>
          <w:p w:rsidR="00D61D49" w:rsidRPr="00D61D49" w:rsidRDefault="00D61D49" w:rsidP="00D61D49">
            <w:pPr>
              <w:ind w:firstLine="0"/>
            </w:pPr>
            <w:r>
              <w:t>Stavrinakis</w:t>
            </w:r>
          </w:p>
        </w:tc>
        <w:tc>
          <w:tcPr>
            <w:tcW w:w="2179" w:type="dxa"/>
            <w:shd w:val="clear" w:color="auto" w:fill="auto"/>
          </w:tcPr>
          <w:p w:rsidR="00D61D49" w:rsidRPr="00D61D49" w:rsidRDefault="00D61D49" w:rsidP="00D61D49">
            <w:pPr>
              <w:ind w:firstLine="0"/>
            </w:pPr>
            <w:r>
              <w:t>Stringer</w:t>
            </w:r>
          </w:p>
        </w:tc>
        <w:tc>
          <w:tcPr>
            <w:tcW w:w="2180" w:type="dxa"/>
            <w:shd w:val="clear" w:color="auto" w:fill="auto"/>
          </w:tcPr>
          <w:p w:rsidR="00D61D49" w:rsidRPr="00D61D49" w:rsidRDefault="00D61D49" w:rsidP="00D61D49">
            <w:pPr>
              <w:ind w:firstLine="0"/>
            </w:pPr>
            <w:r>
              <w:t>Tallon</w:t>
            </w:r>
          </w:p>
        </w:tc>
      </w:tr>
      <w:tr w:rsidR="00D61D49" w:rsidRPr="00D61D49" w:rsidTr="00D61D49">
        <w:tc>
          <w:tcPr>
            <w:tcW w:w="2179" w:type="dxa"/>
            <w:shd w:val="clear" w:color="auto" w:fill="auto"/>
          </w:tcPr>
          <w:p w:rsidR="00D61D49" w:rsidRPr="00D61D49" w:rsidRDefault="00D61D49" w:rsidP="00D61D49">
            <w:pPr>
              <w:ind w:firstLine="0"/>
            </w:pPr>
            <w:r>
              <w:t>Taylor</w:t>
            </w:r>
          </w:p>
        </w:tc>
        <w:tc>
          <w:tcPr>
            <w:tcW w:w="2179" w:type="dxa"/>
            <w:shd w:val="clear" w:color="auto" w:fill="auto"/>
          </w:tcPr>
          <w:p w:rsidR="00D61D49" w:rsidRPr="00D61D49" w:rsidRDefault="00D61D49" w:rsidP="00D61D49">
            <w:pPr>
              <w:ind w:firstLine="0"/>
            </w:pPr>
            <w:r>
              <w:t>Thayer</w:t>
            </w:r>
          </w:p>
        </w:tc>
        <w:tc>
          <w:tcPr>
            <w:tcW w:w="2180" w:type="dxa"/>
            <w:shd w:val="clear" w:color="auto" w:fill="auto"/>
          </w:tcPr>
          <w:p w:rsidR="00D61D49" w:rsidRPr="00D61D49" w:rsidRDefault="00D61D49" w:rsidP="00D61D49">
            <w:pPr>
              <w:ind w:firstLine="0"/>
            </w:pPr>
            <w:r>
              <w:t>Toole</w:t>
            </w:r>
          </w:p>
        </w:tc>
      </w:tr>
      <w:tr w:rsidR="00D61D49" w:rsidRPr="00D61D49" w:rsidTr="00D61D49">
        <w:tc>
          <w:tcPr>
            <w:tcW w:w="2179" w:type="dxa"/>
            <w:shd w:val="clear" w:color="auto" w:fill="auto"/>
          </w:tcPr>
          <w:p w:rsidR="00D61D49" w:rsidRPr="00D61D49" w:rsidRDefault="00D61D49" w:rsidP="00D61D49">
            <w:pPr>
              <w:keepNext/>
              <w:ind w:firstLine="0"/>
            </w:pPr>
            <w:r>
              <w:t>Weeks</w:t>
            </w:r>
          </w:p>
        </w:tc>
        <w:tc>
          <w:tcPr>
            <w:tcW w:w="2179" w:type="dxa"/>
            <w:shd w:val="clear" w:color="auto" w:fill="auto"/>
          </w:tcPr>
          <w:p w:rsidR="00D61D49" w:rsidRPr="00D61D49" w:rsidRDefault="00D61D49" w:rsidP="00D61D49">
            <w:pPr>
              <w:keepNext/>
              <w:ind w:firstLine="0"/>
            </w:pPr>
            <w:r>
              <w:t>Wells</w:t>
            </w:r>
          </w:p>
        </w:tc>
        <w:tc>
          <w:tcPr>
            <w:tcW w:w="2180" w:type="dxa"/>
            <w:shd w:val="clear" w:color="auto" w:fill="auto"/>
          </w:tcPr>
          <w:p w:rsidR="00D61D49" w:rsidRPr="00D61D49" w:rsidRDefault="00D61D49" w:rsidP="00D61D49">
            <w:pPr>
              <w:keepNext/>
              <w:ind w:firstLine="0"/>
            </w:pPr>
            <w:r>
              <w:t>White</w:t>
            </w:r>
          </w:p>
        </w:tc>
      </w:tr>
      <w:tr w:rsidR="00D61D49" w:rsidRPr="00D61D49" w:rsidTr="00D61D49">
        <w:tc>
          <w:tcPr>
            <w:tcW w:w="2179" w:type="dxa"/>
            <w:shd w:val="clear" w:color="auto" w:fill="auto"/>
          </w:tcPr>
          <w:p w:rsidR="00D61D49" w:rsidRPr="00D61D49" w:rsidRDefault="00D61D49" w:rsidP="00D61D49">
            <w:pPr>
              <w:keepNext/>
              <w:ind w:firstLine="0"/>
            </w:pPr>
            <w:r>
              <w:t>Whitmire</w:t>
            </w:r>
          </w:p>
        </w:tc>
        <w:tc>
          <w:tcPr>
            <w:tcW w:w="2179" w:type="dxa"/>
            <w:shd w:val="clear" w:color="auto" w:fill="auto"/>
          </w:tcPr>
          <w:p w:rsidR="00D61D49" w:rsidRPr="00D61D49" w:rsidRDefault="00D61D49" w:rsidP="00D61D49">
            <w:pPr>
              <w:keepNext/>
              <w:ind w:firstLine="0"/>
            </w:pPr>
            <w:r>
              <w:t>Willis</w:t>
            </w:r>
          </w:p>
        </w:tc>
        <w:tc>
          <w:tcPr>
            <w:tcW w:w="2180" w:type="dxa"/>
            <w:shd w:val="clear" w:color="auto" w:fill="auto"/>
          </w:tcPr>
          <w:p w:rsidR="00D61D49" w:rsidRPr="00D61D49" w:rsidRDefault="00D61D49" w:rsidP="00D61D49">
            <w:pPr>
              <w:keepNext/>
              <w:ind w:firstLine="0"/>
            </w:pPr>
            <w:r>
              <w:t>Wood</w:t>
            </w:r>
          </w:p>
        </w:tc>
      </w:tr>
    </w:tbl>
    <w:p w:rsidR="00D61D49" w:rsidRDefault="00D61D49" w:rsidP="00D61D49"/>
    <w:p w:rsidR="00D61D49" w:rsidRDefault="00D61D49" w:rsidP="00D61D49">
      <w:pPr>
        <w:jc w:val="center"/>
        <w:rPr>
          <w:b/>
        </w:rPr>
      </w:pPr>
      <w:r w:rsidRPr="00D61D49">
        <w:rPr>
          <w:b/>
        </w:rPr>
        <w:t>Total--102</w:t>
      </w:r>
    </w:p>
    <w:p w:rsidR="00D61D49" w:rsidRDefault="00D61D49" w:rsidP="00D61D49">
      <w:pPr>
        <w:jc w:val="center"/>
        <w:rPr>
          <w:b/>
        </w:rPr>
      </w:pPr>
    </w:p>
    <w:p w:rsidR="00D61D49" w:rsidRDefault="00D61D49" w:rsidP="00D61D49">
      <w:pPr>
        <w:ind w:firstLine="0"/>
      </w:pPr>
      <w:r w:rsidRPr="00D61D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Vick</w:t>
            </w:r>
          </w:p>
        </w:tc>
        <w:tc>
          <w:tcPr>
            <w:tcW w:w="2179" w:type="dxa"/>
            <w:shd w:val="clear" w:color="auto" w:fill="auto"/>
          </w:tcPr>
          <w:p w:rsidR="00D61D49" w:rsidRPr="00D61D49" w:rsidRDefault="00D61D49" w:rsidP="00D61D49">
            <w:pPr>
              <w:keepNext/>
              <w:ind w:firstLine="0"/>
            </w:pPr>
          </w:p>
        </w:tc>
        <w:tc>
          <w:tcPr>
            <w:tcW w:w="2180" w:type="dxa"/>
            <w:shd w:val="clear" w:color="auto" w:fill="auto"/>
          </w:tcPr>
          <w:p w:rsidR="00D61D49" w:rsidRPr="00D61D49" w:rsidRDefault="00D61D49" w:rsidP="00D61D49">
            <w:pPr>
              <w:keepNext/>
              <w:ind w:firstLine="0"/>
            </w:pPr>
          </w:p>
        </w:tc>
      </w:tr>
    </w:tbl>
    <w:p w:rsidR="00D61D49" w:rsidRDefault="00D61D49" w:rsidP="00D61D49"/>
    <w:p w:rsidR="00D61D49" w:rsidRDefault="00D61D49" w:rsidP="00D61D49">
      <w:pPr>
        <w:jc w:val="center"/>
        <w:rPr>
          <w:b/>
        </w:rPr>
      </w:pPr>
      <w:r w:rsidRPr="00D61D49">
        <w:rPr>
          <w:b/>
        </w:rPr>
        <w:t>Total--1</w:t>
      </w:r>
    </w:p>
    <w:p w:rsidR="00D61D49" w:rsidRDefault="00D61D49" w:rsidP="00D61D49">
      <w:pPr>
        <w:jc w:val="center"/>
        <w:rPr>
          <w:b/>
        </w:rPr>
      </w:pPr>
    </w:p>
    <w:p w:rsidR="00D61D49" w:rsidRDefault="00D61D49" w:rsidP="00D61D49">
      <w:r>
        <w:t>So, the Bill, as amended, was read the second time and ordered to third reading.</w:t>
      </w:r>
    </w:p>
    <w:p w:rsidR="00D61D49" w:rsidRDefault="00D61D49" w:rsidP="00D61D49"/>
    <w:p w:rsidR="00D61D49" w:rsidRDefault="00D61D49" w:rsidP="00D61D49">
      <w:pPr>
        <w:keepNext/>
        <w:jc w:val="center"/>
        <w:rPr>
          <w:b/>
        </w:rPr>
      </w:pPr>
      <w:r w:rsidRPr="00D61D49">
        <w:rPr>
          <w:b/>
        </w:rPr>
        <w:t>H. 3989--DEBATE ADJOURNED</w:t>
      </w:r>
    </w:p>
    <w:p w:rsidR="00D61D49" w:rsidRDefault="00D61D49" w:rsidP="00D61D49">
      <w:pPr>
        <w:keepNext/>
      </w:pPr>
      <w:r>
        <w:t xml:space="preserve">Rep. OWENS moved to adjourn debate upon the following Joint Resolution until Thursday, May 2, which was adopted:  </w:t>
      </w:r>
    </w:p>
    <w:p w:rsidR="00D61D49" w:rsidRDefault="00D61D49" w:rsidP="00D61D49">
      <w:pPr>
        <w:keepNext/>
      </w:pPr>
      <w:bookmarkStart w:id="46" w:name="include_clip_start_56"/>
      <w:bookmarkEnd w:id="46"/>
    </w:p>
    <w:p w:rsidR="00D61D49" w:rsidRDefault="00D61D49" w:rsidP="00D61D49">
      <w:r>
        <w:t>H. 3989 -- Education and Public Works Committee: A JOINT RESOLUTION TO APPROVE REGULATIONS OF THE STATE BOARD OF EDUCATION, RELATING TO ASSISTING, DEVELOPING, AND EVALUATING PROFESSIONAL TEACHING (ADEPT), DESIGNATED AS REGULATION DOCUMENT NUMBER 4325, PURSUANT TO THE PROVISIONS OF ARTICLE 1, CHAPTER 23, TITLE 1 OF THE 1976 CODE.</w:t>
      </w:r>
    </w:p>
    <w:p w:rsidR="00D61D49" w:rsidRDefault="00D61D49" w:rsidP="00D61D49">
      <w:bookmarkStart w:id="47" w:name="include_clip_end_56"/>
      <w:bookmarkEnd w:id="47"/>
    </w:p>
    <w:p w:rsidR="00D61D49" w:rsidRDefault="00D61D49" w:rsidP="00D61D49">
      <w:pPr>
        <w:keepNext/>
        <w:jc w:val="center"/>
        <w:rPr>
          <w:b/>
        </w:rPr>
      </w:pPr>
      <w:r w:rsidRPr="00D61D49">
        <w:rPr>
          <w:b/>
        </w:rPr>
        <w:t>S. 22--RECONSIDERED</w:t>
      </w:r>
    </w:p>
    <w:p w:rsidR="00D61D49" w:rsidRDefault="00D61D49" w:rsidP="00D61D49">
      <w:r>
        <w:t>Rep. BANNISTER moved to reconsider the vote whereby debate was adjourned until May 14, 2013, on the following Bill, which was agreed to:</w:t>
      </w:r>
    </w:p>
    <w:p w:rsidR="00D61D49" w:rsidRDefault="00D61D49" w:rsidP="00D61D49">
      <w:bookmarkStart w:id="48" w:name="include_clip_start_58"/>
      <w:bookmarkEnd w:id="48"/>
    </w:p>
    <w:p w:rsidR="00D61D49" w:rsidRDefault="00D61D49" w:rsidP="00D61D49">
      <w:r>
        <w:t xml:space="preserve">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1-11-320, 1-11-335, 1-11-340, 1-11-435; 1-11-440, 1-15-10, CHAPTER 47, TITLE 2, 2-7-72, 2-7-73, 2-7-74, 2-7-76, 2-13-240, 2-15-50, 2-59-10, CHAPTER 9, TITLE 3; 10-1-10, 10-1-30, 10-1-130, 10-1-190, CHAPTER 9, TITLE 10, 10-11-50, 10-11-90, </w:t>
      </w:r>
      <w:r w:rsidR="001B0D13">
        <w:t>10-11-110, 10-11-140, 10-11-330,</w:t>
      </w:r>
      <w:r>
        <w:t xml:space="preserve"> 11-9-610, 11-9-620, 11-9-630, 11-9-665,</w:t>
      </w:r>
      <w:r w:rsidR="001B0D13">
        <w:t xml:space="preserve"> </w:t>
      </w:r>
      <w:r>
        <w:t>11-9-670, 11-9-680, 11-9-820, 11-9-825, 11-9-830,</w:t>
      </w:r>
      <w:r w:rsidR="001B0D13">
        <w:t xml:space="preserve"> </w:t>
      </w:r>
      <w:r>
        <w:t xml:space="preserve">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w:t>
      </w:r>
      <w:r w:rsidR="001B0D13">
        <w:t>44-38-380, 44-53-530, 44-96-140,</w:t>
      </w:r>
      <w:r>
        <w:t xml:space="preserve"> 48-46-30, 48-46-40, 48-46-50, 48-46-60, 48-46-90, 48-52-410, 48-52-440, 48-52-460, 48-52-635, 48-52-680, 59-109-30, 59-109-40, 59-115-20, 59-115-40, 63-11-500, 63-11-700, 63-11-730, 63-11-1110, 63-11-1140, 63-11-1310, 63-11-1340, 63-11-1360,</w:t>
      </w:r>
      <w:r w:rsidR="001B0D13">
        <w:t xml:space="preserve"> 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D61D49" w:rsidRDefault="00D61D49" w:rsidP="00D61D49">
      <w:bookmarkStart w:id="49" w:name="include_clip_end_58"/>
      <w:bookmarkEnd w:id="49"/>
    </w:p>
    <w:p w:rsidR="00D61D49" w:rsidRDefault="00D61D49" w:rsidP="00D61D49">
      <w:pPr>
        <w:keepNext/>
        <w:jc w:val="center"/>
        <w:rPr>
          <w:b/>
        </w:rPr>
      </w:pPr>
      <w:r w:rsidRPr="00D61D49">
        <w:rPr>
          <w:b/>
        </w:rPr>
        <w:t>S. 22--REQUESTS FOR DEBATE</w:t>
      </w:r>
    </w:p>
    <w:p w:rsidR="00D61D49" w:rsidRDefault="00D61D49" w:rsidP="00D61D49">
      <w:pPr>
        <w:keepNext/>
      </w:pPr>
      <w:r>
        <w:t>The following Bill was taken up:</w:t>
      </w:r>
    </w:p>
    <w:p w:rsidR="00D61D49" w:rsidRDefault="00D61D49" w:rsidP="00D61D49">
      <w:pPr>
        <w:keepNext/>
      </w:pPr>
      <w:bookmarkStart w:id="50" w:name="include_clip_start_60"/>
      <w:bookmarkEnd w:id="50"/>
    </w:p>
    <w:p w:rsidR="00D61D49" w:rsidRDefault="00D61D49" w:rsidP="00D61D49">
      <w:r>
        <w:t>S. 22 -- Senators Sheheen, Massey, L. Martin, Hayes, Campsen, Nicholson, Young and Alexander: A BILL TO ENACT THE "SOUTH CAROLINA RESTRUCTURING ACT OF 2013" INCLUDING PROVISIONS TO AMEND SECTION 1-30-10 OF THE 1976 CODE, RELATING TO THE AGENCIES OF THE EXECUTIVE BRANCH OF STATE GOVERNMENT BY ADDING THE DEPARTMENT OF ADMINISTRATION; BY AMENDING SECTION 1-11-10, TO DIVEST THE BUDGET AND CONTROL BOARD OF CERTAIN PROGRAMS, POWERS, DUTIES, AND RESPONSIBILITIES AND TRANSFER THOSE PROGRAMS, POWERS, DUTIES, AND RESPONSIBILITIES TO OTHER GOVERNMENT AGENCIES; BY AMENDING SECTION 1-11-20,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11-35-315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54-7-100 AND 54-7-110; BY ADDING SECTION 1-11-185, TO PROVIDE FOR APPROVALS FOR PERMANENT IMPROVEMENT PROJECTS; BY ADDING SECTION 11-31-5, TO PROVIDE THAT STATE BOARD MEANS THE GOVERNING BODY OF THE STATE FISCAL AFFAIRS AUTHORITY; BY ADDING SECTION 11-50-65, TO PROVIDE THAT THE STATE FISCAL AFFAIRS AUTHORITY MUST PROVIDE ADMINISTRATIVE SUPPORT TO THE RURAL INFRASTRUCTURE AUTHORITY; TO AMEND SECTIONS 1-11-20, 1-11-25, 1-11-26, 1-11-55, 1-11-56, 1-11-58, 1-11-65, 1-11-67, 1-11-70, 1-11-80, 1-11-90, 1-11-100, 1-11-110, 1-11-140, 1-11-180, 1-11-220, 1-11-225, 1-11-250, 1-11-260, 1-11-270, 1-11-280, 1-11-290, 1-11-300, 1-11-310, 1-11-315, 1-11-32</w:t>
      </w:r>
      <w:r w:rsidR="001B0D13">
        <w:t>0, 1-11-335, 1-11-340, 1-11-435,</w:t>
      </w:r>
      <w:r>
        <w:t xml:space="preserve"> 1-11-440, 1-15-10, CHAPTER 47, TITLE 2, 2-7-72, 2-7-73, 2-7-74, 2-7-76, 2-13-240, 2-15-50, 2-59-10, CHAPTER 9, TITLE 3; 10-1-10, 10-1-30, 10-1-130, 10-1-190, CHAPTER 9, TITLE 10, 10-11-50, 10-11-90, </w:t>
      </w:r>
      <w:r w:rsidR="001B0D13">
        <w:t>10-11-110, 10-11-140, 10-11-330,</w:t>
      </w:r>
      <w:r>
        <w:t xml:space="preserve"> 11-9-610, 11-9-620, 11-9-630, 11-9-665,</w:t>
      </w:r>
      <w:r w:rsidR="001B0D13">
        <w:t xml:space="preserve"> </w:t>
      </w:r>
      <w:r>
        <w:t>11-9-670, 11-9-680, 11-9-820, 11-9-825, 11-9-830,</w:t>
      </w:r>
      <w:r w:rsidR="001B0D13">
        <w:t xml:space="preserve"> </w:t>
      </w:r>
      <w:r>
        <w:t xml:space="preserve">11-9-880, 11-9-890, 11-18-20, 11-27-10, 11-35-310, 11-35-3820,  11-35-3840, 11-35-5270, 11-37-30, 11-37-200, 11-38-20, 11-40-20, 11-40-250, 11-41-70, 11-41-80, 11-41-90, 11-41-100, 11-42-30, 11-42-40, 11-42-60, 11-43-510, 11-45-30, 11-45-55, 11-45-105, 11-49-40, 11-50-50, 11-49-100, 11-51-30, 11-51-125, 11-51-190, 11-53-20, 13-7-10, 13-7-30, 13-7-810, 13-7-830, 13-7-860, 15-78-140, 16-3-1620, 16-3-1680, 25-11-10, 25-11-80, 25-11-90, 25-11-310, </w:t>
      </w:r>
      <w:r w:rsidR="001B0D13">
        <w:t>44-38-380, 44-53-530, 44-96-140,</w:t>
      </w:r>
      <w:r>
        <w:t xml:space="preserve"> 48-46-30, 48-46-40, 48-46-50, 48-46-60, 48-46-90, 48-52-410, 48-52-440, 48-52-460, 48-52-635, 48-52-680, 59-109-30, 59-109-40, 59-115-20, 59-115-40, 63-11-500, 63-11-700, 63-11-730, 63-11-1110, 63-11-1140, 63-11-1310, 63-11-1340, 63-11-1360</w:t>
      </w:r>
      <w:r w:rsidR="001B0D13">
        <w:t>, AND</w:t>
      </w:r>
      <w:r>
        <w:t xml:space="preserve"> 63-11-1510 RELATING TO VARIOUS AGENCY OR DEPARTMENT PROVISIONS SO AS TO CONFORM THEM TO THE ABOVE PROVISIONS PERTAINING TO THE DEPARTMENT OF ADMINISTRATION, STATE FISCAL ACCOUNTABILITY AUTHORITY, AND OTHER STATE AGENCIES, AND TO SUPPLEMENT SUCH PROVISIONS; AND TO REPEAL SECTIONS 1-30-110, 1-11-22, AND 11-11-90.</w:t>
      </w:r>
    </w:p>
    <w:p w:rsidR="00D61D49" w:rsidRDefault="00D61D49" w:rsidP="00D61D49">
      <w:bookmarkStart w:id="51" w:name="include_clip_end_60"/>
      <w:bookmarkStart w:id="52" w:name="file_start61"/>
      <w:bookmarkEnd w:id="51"/>
      <w:bookmarkEnd w:id="52"/>
    </w:p>
    <w:p w:rsidR="00D61D49" w:rsidRPr="00851102" w:rsidRDefault="00D61D49" w:rsidP="00D61D49">
      <w:r w:rsidRPr="00851102">
        <w:t>The Committee on Judiciary proposed the following Amendment No. 1</w:t>
      </w:r>
      <w:r>
        <w:t xml:space="preserve"> to </w:t>
      </w:r>
      <w:r w:rsidRPr="00851102">
        <w:t>S. 22 (COUNCIL\DKA\22C004.DKA.SD13)</w:t>
      </w:r>
      <w:r>
        <w:t>:</w:t>
      </w:r>
      <w:r w:rsidRPr="00851102">
        <w:t xml:space="preserve"> </w:t>
      </w:r>
    </w:p>
    <w:p w:rsidR="00D61D49" w:rsidRPr="00851102" w:rsidRDefault="00D61D49" w:rsidP="00D61D49">
      <w:r w:rsidRPr="00851102">
        <w:t>Amend the bill, as and if amended, by striking all after the enacting words and inserting:</w:t>
      </w:r>
    </w:p>
    <w:p w:rsidR="00D61D49" w:rsidRPr="00851102" w:rsidRDefault="00D61D49" w:rsidP="00D61D49">
      <w:pPr>
        <w:jc w:val="center"/>
      </w:pPr>
      <w:r w:rsidRPr="00851102">
        <w:t>/ Part I</w:t>
      </w:r>
    </w:p>
    <w:p w:rsidR="00D61D49" w:rsidRPr="00851102" w:rsidRDefault="00D61D49" w:rsidP="00D61D49">
      <w:pPr>
        <w:jc w:val="center"/>
      </w:pPr>
      <w:r w:rsidRPr="00851102">
        <w:t>Citation</w:t>
      </w:r>
    </w:p>
    <w:p w:rsidR="00D61D49" w:rsidRPr="00851102" w:rsidRDefault="00D61D49" w:rsidP="00D61D49">
      <w:r w:rsidRPr="00851102">
        <w:t>SECTION</w:t>
      </w:r>
      <w:r w:rsidRPr="00851102">
        <w:tab/>
        <w:t>1.</w:t>
      </w:r>
      <w:r w:rsidRPr="00851102">
        <w:tab/>
        <w:t>This act may be cited as the “South Carolina Restructuring Act of 2013”.</w:t>
      </w:r>
    </w:p>
    <w:p w:rsidR="00D61D49" w:rsidRPr="00851102" w:rsidRDefault="00D61D49" w:rsidP="00D61D49">
      <w:pPr>
        <w:jc w:val="center"/>
      </w:pPr>
      <w:r w:rsidRPr="00851102">
        <w:t>Part II</w:t>
      </w:r>
    </w:p>
    <w:p w:rsidR="00D61D49" w:rsidRPr="00851102" w:rsidRDefault="00D61D49" w:rsidP="00D61D49">
      <w:pPr>
        <w:jc w:val="center"/>
      </w:pPr>
      <w:r w:rsidRPr="00851102">
        <w:t>Budget and Control Board Abolished</w:t>
      </w:r>
    </w:p>
    <w:p w:rsidR="00D61D49" w:rsidRPr="00851102" w:rsidRDefault="00D61D49" w:rsidP="00D61D49">
      <w:r w:rsidRPr="00851102">
        <w:t>SECTION</w:t>
      </w:r>
      <w:r w:rsidRPr="00851102">
        <w:tab/>
        <w:t>2. A.</w:t>
      </w:r>
      <w:r w:rsidRPr="00851102">
        <w:tab/>
        <w:t>Effective July 1, 2014, the State Budget and Control Board, and its related divisions and offices, is abolished and its duties and functions specified by law, except as otherwise provided, are devolved upon the Department of Administration.</w:t>
      </w:r>
    </w:p>
    <w:p w:rsidR="00D61D49" w:rsidRPr="00851102" w:rsidRDefault="00D61D49" w:rsidP="00D61D49">
      <w:r w:rsidRPr="00851102">
        <w:t>B.</w:t>
      </w:r>
      <w:r w:rsidR="001B0D13">
        <w:t xml:space="preserve"> </w:t>
      </w:r>
      <w:r w:rsidRPr="00851102">
        <w:tab/>
        <w:t>After determining how many vacant FTE’s at the State Budget and Control Board shall be used to fill needed positions in the Executive Budget Office as provided in subsection (C)(2) of Section 1</w:t>
      </w:r>
      <w:r w:rsidRPr="00851102">
        <w:noBreakHyphen/>
        <w:t>30</w:t>
      </w:r>
      <w:r w:rsidRPr="00851102">
        <w:noBreakHyphen/>
        <w:t>125, to be done in consultation with the Office of the Governor, the Executive Director of the State Budget and Control Board, upon approval of the board, prior to July 1, 2014, shall eliminate at least one hundred forty</w:t>
      </w:r>
      <w:r w:rsidRPr="00851102">
        <w:noBreakHyphen/>
        <w:t>seven vacant FTE’s within the board or its divisions, components, or offices prior to the devolvement of specified duties and functions of the board upon the Department of Administration as provided in this act.</w:t>
      </w:r>
    </w:p>
    <w:p w:rsidR="00D61D49" w:rsidRPr="00851102" w:rsidRDefault="00D61D49" w:rsidP="00D61D49">
      <w:r w:rsidRPr="00851102">
        <w:t xml:space="preserve">C. </w:t>
      </w:r>
      <w:r w:rsidRPr="00851102">
        <w:tab/>
        <w:t>Section 1</w:t>
      </w:r>
      <w:r w:rsidRPr="00851102">
        <w:noBreakHyphen/>
        <w:t>11</w:t>
      </w:r>
      <w:r w:rsidRPr="00851102">
        <w:noBreakHyphen/>
        <w:t>10 of the 1976 Code is repealed.</w:t>
      </w:r>
    </w:p>
    <w:p w:rsidR="00D61D49" w:rsidRPr="00851102" w:rsidRDefault="00D61D49" w:rsidP="00D61D49">
      <w:pPr>
        <w:jc w:val="center"/>
      </w:pPr>
      <w:r w:rsidRPr="00851102">
        <w:t>Part III</w:t>
      </w:r>
    </w:p>
    <w:p w:rsidR="00D61D49" w:rsidRPr="00851102" w:rsidRDefault="00D61D49" w:rsidP="00D61D49">
      <w:pPr>
        <w:jc w:val="center"/>
      </w:pPr>
      <w:r w:rsidRPr="00851102">
        <w:t>Department of Administration</w:t>
      </w:r>
    </w:p>
    <w:p w:rsidR="00D61D49" w:rsidRPr="00851102" w:rsidRDefault="00D61D49" w:rsidP="00D61D49">
      <w:r w:rsidRPr="00851102">
        <w:t>SECTION</w:t>
      </w:r>
      <w:r w:rsidRPr="00851102">
        <w:tab/>
        <w:t>3.</w:t>
      </w:r>
      <w:r w:rsidRPr="00851102">
        <w:tab/>
        <w:t>Section 1</w:t>
      </w:r>
      <w:r w:rsidRPr="00851102">
        <w:noBreakHyphen/>
        <w:t>30</w:t>
      </w:r>
      <w:r w:rsidRPr="00851102">
        <w:noBreakHyphen/>
        <w:t>10(A) of the 1976 Code, as last amended by Act 222 of 2012, is further amended by adding a new item to be appropriately numbered at the end:</w:t>
      </w:r>
    </w:p>
    <w:p w:rsidR="00D61D49" w:rsidRPr="00851102" w:rsidRDefault="00D61D49" w:rsidP="00D61D49">
      <w:r w:rsidRPr="00851102">
        <w:tab/>
        <w:t>“___.</w:t>
      </w:r>
      <w:r w:rsidRPr="00851102">
        <w:tab/>
        <w:t>Department of Administration”</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4.</w:t>
      </w:r>
      <w:r w:rsidRPr="00851102">
        <w:rPr>
          <w:u w:color="000000" w:themeColor="text1"/>
        </w:rPr>
        <w:tab/>
        <w:t>Chapter 30, Title 1 of the 1976 Code is amended by adding:</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30</w:t>
      </w:r>
      <w:r w:rsidRPr="00851102">
        <w:rPr>
          <w:u w:color="000000" w:themeColor="text1"/>
        </w:rPr>
        <w:noBreakHyphen/>
        <w:t>125.</w:t>
      </w:r>
      <w:r w:rsidRPr="00851102">
        <w:rPr>
          <w:u w:color="000000" w:themeColor="text1"/>
        </w:rPr>
        <w:tab/>
        <w:t>(A)</w:t>
      </w:r>
      <w:r w:rsidRPr="00851102">
        <w:rPr>
          <w:u w:color="000000" w:themeColor="text1"/>
        </w:rPr>
        <w:tab/>
        <w:t>Effective July 1, 2014, the following offices, divisions, or components of the former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851102">
        <w:rPr>
          <w:u w:color="000000" w:themeColor="text1"/>
        </w:rPr>
        <w:noBreakHyphen/>
        <w:t>30</w:t>
      </w:r>
      <w:r w:rsidRPr="00851102">
        <w:rPr>
          <w:u w:color="000000" w:themeColor="text1"/>
        </w:rPr>
        <w:noBreakHyphen/>
        <w:t>10(B)(1)(i) except that this appointment must be upon the advice and consent of the Senate:</w:t>
      </w:r>
    </w:p>
    <w:p w:rsidR="00D61D49" w:rsidRPr="00851102" w:rsidRDefault="00D61D49" w:rsidP="00D61D49">
      <w:pPr>
        <w:rPr>
          <w:u w:color="000000" w:themeColor="text1"/>
        </w:rPr>
      </w:pPr>
      <w:r w:rsidRPr="00851102">
        <w:rPr>
          <w:u w:color="000000" w:themeColor="text1"/>
        </w:rPr>
        <w:tab/>
      </w:r>
      <w:r w:rsidRPr="00851102">
        <w:rPr>
          <w:u w:color="000000" w:themeColor="text1"/>
        </w:rPr>
        <w:tab/>
        <w:t>(1)</w:t>
      </w:r>
      <w:r w:rsidRPr="00851102">
        <w:rPr>
          <w:u w:color="000000" w:themeColor="text1"/>
        </w:rPr>
        <w:tab/>
        <w:t>Division of General Services including Facilities Management, Business Services together with Fleet Management, and Property Services;</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Office of Human Resources;</w:t>
      </w:r>
    </w:p>
    <w:p w:rsidR="00D61D49" w:rsidRPr="00851102" w:rsidRDefault="00D61D49" w:rsidP="00D61D49">
      <w:pPr>
        <w:rPr>
          <w:u w:color="000000" w:themeColor="text1"/>
        </w:rPr>
      </w:pPr>
      <w:r w:rsidRPr="00851102">
        <w:rPr>
          <w:u w:color="000000" w:themeColor="text1"/>
        </w:rPr>
        <w:tab/>
      </w:r>
      <w:r w:rsidRPr="00851102">
        <w:rPr>
          <w:u w:color="000000" w:themeColor="text1"/>
        </w:rPr>
        <w:tab/>
        <w:t>(3)</w:t>
      </w:r>
      <w:r w:rsidRPr="00851102">
        <w:rPr>
          <w:u w:color="000000" w:themeColor="text1"/>
        </w:rPr>
        <w:tab/>
        <w:t>Office of Executive Policy and Programs;</w:t>
      </w:r>
    </w:p>
    <w:p w:rsidR="00D61D49" w:rsidRPr="00851102" w:rsidRDefault="00D61D49" w:rsidP="00D61D49">
      <w:pPr>
        <w:rPr>
          <w:u w:color="000000" w:themeColor="text1"/>
        </w:rPr>
      </w:pPr>
      <w:r w:rsidRPr="00851102">
        <w:rPr>
          <w:u w:color="000000" w:themeColor="text1"/>
        </w:rPr>
        <w:tab/>
      </w:r>
      <w:r w:rsidRPr="00851102">
        <w:rPr>
          <w:u w:color="000000" w:themeColor="text1"/>
        </w:rPr>
        <w:tab/>
        <w:t>(4)</w:t>
      </w:r>
      <w:r w:rsidRPr="00851102">
        <w:rPr>
          <w:u w:color="000000" w:themeColor="text1"/>
        </w:rPr>
        <w:tab/>
        <w:t>Office of Economic Opportunity;</w:t>
      </w:r>
    </w:p>
    <w:p w:rsidR="00D61D49" w:rsidRPr="00851102" w:rsidRDefault="00D61D49" w:rsidP="00D61D49">
      <w:pPr>
        <w:rPr>
          <w:u w:color="000000" w:themeColor="text1"/>
        </w:rPr>
      </w:pPr>
      <w:r w:rsidRPr="00851102">
        <w:rPr>
          <w:u w:color="000000" w:themeColor="text1"/>
        </w:rPr>
        <w:tab/>
      </w:r>
      <w:r w:rsidRPr="00851102">
        <w:rPr>
          <w:u w:color="000000" w:themeColor="text1"/>
        </w:rPr>
        <w:tab/>
        <w:t>(5)</w:t>
      </w:r>
      <w:r w:rsidRPr="00851102">
        <w:rPr>
          <w:u w:color="000000" w:themeColor="text1"/>
        </w:rPr>
        <w:tab/>
        <w:t>Developmental Disabilities Council;</w:t>
      </w:r>
    </w:p>
    <w:p w:rsidR="00D61D49" w:rsidRPr="00851102" w:rsidRDefault="00D61D49" w:rsidP="00D61D49">
      <w:pPr>
        <w:rPr>
          <w:u w:color="000000" w:themeColor="text1"/>
        </w:rPr>
      </w:pPr>
      <w:r w:rsidRPr="00851102">
        <w:rPr>
          <w:u w:color="000000" w:themeColor="text1"/>
        </w:rPr>
        <w:tab/>
      </w:r>
      <w:r w:rsidRPr="00851102">
        <w:rPr>
          <w:u w:color="000000" w:themeColor="text1"/>
        </w:rPr>
        <w:tab/>
        <w:t>(6)</w:t>
      </w:r>
      <w:r w:rsidRPr="00851102">
        <w:rPr>
          <w:u w:color="000000" w:themeColor="text1"/>
        </w:rPr>
        <w:tab/>
        <w:t>Children’s Foster Care as established by Article 7, Chapter 11, Title 63;</w:t>
      </w:r>
    </w:p>
    <w:p w:rsidR="00D61D49" w:rsidRPr="00851102" w:rsidRDefault="00D61D49" w:rsidP="00D61D49">
      <w:pPr>
        <w:rPr>
          <w:u w:color="000000" w:themeColor="text1"/>
        </w:rPr>
      </w:pPr>
      <w:r w:rsidRPr="00851102">
        <w:rPr>
          <w:u w:color="000000" w:themeColor="text1"/>
        </w:rPr>
        <w:tab/>
      </w:r>
      <w:r w:rsidRPr="00851102">
        <w:rPr>
          <w:u w:color="000000" w:themeColor="text1"/>
        </w:rPr>
        <w:tab/>
        <w:t>(7)</w:t>
      </w:r>
      <w:r w:rsidRPr="00851102">
        <w:rPr>
          <w:u w:color="000000" w:themeColor="text1"/>
        </w:rPr>
        <w:tab/>
        <w:t>Veterans Affairs as established by Section 25</w:t>
      </w:r>
      <w:r w:rsidRPr="00851102">
        <w:rPr>
          <w:u w:color="000000" w:themeColor="text1"/>
        </w:rPr>
        <w:noBreakHyphen/>
        <w:t>11</w:t>
      </w:r>
      <w:r w:rsidRPr="00851102">
        <w:rPr>
          <w:u w:color="000000" w:themeColor="text1"/>
        </w:rPr>
        <w:noBreakHyphen/>
        <w:t>10;</w:t>
      </w:r>
    </w:p>
    <w:p w:rsidR="00D61D49" w:rsidRPr="00851102" w:rsidRDefault="00D61D49" w:rsidP="00D61D49">
      <w:pPr>
        <w:rPr>
          <w:u w:color="000000" w:themeColor="text1"/>
        </w:rPr>
      </w:pPr>
      <w:r w:rsidRPr="00851102">
        <w:rPr>
          <w:u w:color="000000" w:themeColor="text1"/>
        </w:rPr>
        <w:tab/>
      </w:r>
      <w:r w:rsidRPr="00851102">
        <w:rPr>
          <w:u w:color="000000" w:themeColor="text1"/>
        </w:rPr>
        <w:tab/>
        <w:t>(8)</w:t>
      </w:r>
      <w:r w:rsidRPr="00851102">
        <w:rPr>
          <w:u w:color="000000" w:themeColor="text1"/>
        </w:rPr>
        <w:tab/>
        <w:t>Commission on Women as established by Section 1</w:t>
      </w:r>
      <w:r w:rsidRPr="00851102">
        <w:rPr>
          <w:u w:color="000000" w:themeColor="text1"/>
        </w:rPr>
        <w:noBreakHyphen/>
        <w:t>15</w:t>
      </w:r>
      <w:r w:rsidRPr="00851102">
        <w:rPr>
          <w:u w:color="000000" w:themeColor="text1"/>
        </w:rPr>
        <w:noBreakHyphen/>
        <w:t>10;</w:t>
      </w:r>
    </w:p>
    <w:p w:rsidR="00D61D49" w:rsidRPr="00851102" w:rsidRDefault="00D61D49" w:rsidP="00D61D49">
      <w:pPr>
        <w:rPr>
          <w:u w:color="000000" w:themeColor="text1"/>
        </w:rPr>
      </w:pPr>
      <w:r w:rsidRPr="00851102">
        <w:rPr>
          <w:u w:color="000000" w:themeColor="text1"/>
        </w:rPr>
        <w:tab/>
      </w:r>
      <w:r w:rsidRPr="00851102">
        <w:rPr>
          <w:u w:color="000000" w:themeColor="text1"/>
        </w:rPr>
        <w:tab/>
        <w:t>(9)</w:t>
      </w:r>
      <w:r w:rsidRPr="00851102">
        <w:rPr>
          <w:u w:color="000000" w:themeColor="text1"/>
        </w:rPr>
        <w:tab/>
        <w:t xml:space="preserve">Victims Assistance as established by Article 13, Chapter 3, Title 16; </w:t>
      </w:r>
    </w:p>
    <w:p w:rsidR="00D61D49" w:rsidRPr="00851102" w:rsidRDefault="00D61D49" w:rsidP="00D61D49">
      <w:pPr>
        <w:rPr>
          <w:u w:color="000000" w:themeColor="text1"/>
        </w:rPr>
      </w:pPr>
      <w:r w:rsidRPr="00851102">
        <w:rPr>
          <w:u w:color="000000" w:themeColor="text1"/>
        </w:rPr>
        <w:tab/>
      </w:r>
      <w:r w:rsidRPr="00851102">
        <w:rPr>
          <w:u w:color="000000" w:themeColor="text1"/>
        </w:rPr>
        <w:tab/>
        <w:t>(10)</w:t>
      </w:r>
      <w:r w:rsidRPr="00851102">
        <w:rPr>
          <w:u w:color="000000" w:themeColor="text1"/>
        </w:rPr>
        <w:tab/>
        <w:t>Division of State Information Technology of the State Budget and Control Board;</w:t>
      </w:r>
    </w:p>
    <w:p w:rsidR="00D61D49" w:rsidRPr="00851102" w:rsidRDefault="00D61D49" w:rsidP="00D61D49">
      <w:pPr>
        <w:rPr>
          <w:u w:color="000000" w:themeColor="text1"/>
        </w:rPr>
      </w:pPr>
      <w:r w:rsidRPr="00851102">
        <w:rPr>
          <w:u w:color="000000" w:themeColor="text1"/>
        </w:rPr>
        <w:tab/>
      </w:r>
      <w:r w:rsidRPr="00851102">
        <w:rPr>
          <w:u w:color="000000" w:themeColor="text1"/>
        </w:rPr>
        <w:tab/>
        <w:t>(11)</w:t>
      </w:r>
      <w:r w:rsidRPr="00851102">
        <w:rPr>
          <w:u w:color="000000" w:themeColor="text1"/>
        </w:rPr>
        <w:tab/>
        <w:t xml:space="preserve">Division of Procurement Services of the State Budget and Control Board; </w:t>
      </w:r>
    </w:p>
    <w:p w:rsidR="00D61D49" w:rsidRPr="00851102" w:rsidRDefault="00D61D49" w:rsidP="00D61D49">
      <w:pPr>
        <w:rPr>
          <w:bCs/>
          <w:iCs/>
          <w:u w:color="000000" w:themeColor="text1"/>
        </w:rPr>
      </w:pPr>
      <w:r w:rsidRPr="00851102">
        <w:rPr>
          <w:u w:color="000000" w:themeColor="text1"/>
        </w:rPr>
        <w:tab/>
      </w:r>
      <w:r w:rsidRPr="00851102">
        <w:rPr>
          <w:u w:color="000000" w:themeColor="text1"/>
        </w:rPr>
        <w:tab/>
      </w:r>
      <w:r w:rsidRPr="00851102">
        <w:rPr>
          <w:bCs/>
          <w:iCs/>
          <w:u w:color="000000" w:themeColor="text1"/>
        </w:rPr>
        <w:t>(12)</w:t>
      </w:r>
      <w:r w:rsidRPr="00851102">
        <w:rPr>
          <w:bCs/>
          <w:iCs/>
          <w:u w:color="000000" w:themeColor="text1"/>
        </w:rPr>
        <w:tab/>
        <w:t>Guardian Ad Litem program as established by Section 63</w:t>
      </w:r>
      <w:r w:rsidRPr="00851102">
        <w:rPr>
          <w:bCs/>
          <w:iCs/>
          <w:u w:color="000000" w:themeColor="text1"/>
        </w:rPr>
        <w:noBreakHyphen/>
        <w:t>11</w:t>
      </w:r>
      <w:r w:rsidRPr="00851102">
        <w:rPr>
          <w:bCs/>
          <w:iCs/>
          <w:u w:color="000000" w:themeColor="text1"/>
        </w:rPr>
        <w:noBreakHyphen/>
        <w:t xml:space="preserve">500; </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(13)</w:t>
      </w:r>
      <w:r w:rsidRPr="00851102">
        <w:rPr>
          <w:bCs/>
          <w:iCs/>
          <w:u w:color="000000" w:themeColor="text1"/>
        </w:rPr>
        <w:tab/>
        <w:t>Children’s Case Resolution System as provided for in Section 63</w:t>
      </w:r>
      <w:r w:rsidRPr="00851102">
        <w:rPr>
          <w:bCs/>
          <w:iCs/>
          <w:u w:color="000000" w:themeColor="text1"/>
        </w:rPr>
        <w:noBreakHyphen/>
        <w:t>11</w:t>
      </w:r>
      <w:r w:rsidRPr="00851102">
        <w:rPr>
          <w:bCs/>
          <w:iCs/>
          <w:u w:color="000000" w:themeColor="text1"/>
        </w:rPr>
        <w:noBreakHyphen/>
        <w:t xml:space="preserve">1110; </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(14)</w:t>
      </w:r>
      <w:r w:rsidRPr="00851102">
        <w:tab/>
        <w:t>Division of Small and Minority Business Contracting and Certification as established by Section 11</w:t>
      </w:r>
      <w:r w:rsidRPr="00851102">
        <w:noBreakHyphen/>
        <w:t>35</w:t>
      </w:r>
      <w:r w:rsidRPr="00851102">
        <w:noBreakHyphen/>
        <w:t>5270, formerly known as the Small and Minority Business Assistance Office; and</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(15)</w:t>
      </w:r>
      <w:r w:rsidRPr="00851102">
        <w:rPr>
          <w:bCs/>
          <w:iCs/>
          <w:u w:color="000000" w:themeColor="text1"/>
        </w:rPr>
        <w:tab/>
        <w:t>Continuum of Care for Emotionally Disturbed Children as established by Section 63</w:t>
      </w:r>
      <w:r w:rsidRPr="00851102">
        <w:rPr>
          <w:bCs/>
          <w:iCs/>
          <w:u w:color="000000" w:themeColor="text1"/>
        </w:rPr>
        <w:noBreakHyphen/>
        <w:t>11</w:t>
      </w:r>
      <w:r w:rsidRPr="00851102">
        <w:rPr>
          <w:bCs/>
          <w:iCs/>
          <w:u w:color="000000" w:themeColor="text1"/>
        </w:rPr>
        <w:noBreakHyphen/>
        <w:t>1310.</w:t>
      </w:r>
    </w:p>
    <w:p w:rsidR="00D61D49" w:rsidRPr="00851102" w:rsidRDefault="00D61D49" w:rsidP="00D61D49">
      <w:pPr>
        <w:rPr>
          <w:bCs/>
          <w:iCs/>
          <w:u w:color="000000" w:themeColor="text1"/>
        </w:rPr>
      </w:pPr>
      <w:r w:rsidRPr="00851102">
        <w:rPr>
          <w:bCs/>
          <w:iCs/>
          <w:u w:color="000000" w:themeColor="text1"/>
        </w:rPr>
        <w:tab/>
        <w:t>(B)(1)</w:t>
      </w:r>
      <w:r w:rsidRPr="00851102">
        <w:rPr>
          <w:bCs/>
          <w:iCs/>
          <w:u w:color="000000" w:themeColor="text1"/>
        </w:rPr>
        <w:tab/>
        <w:t xml:space="preserve">There is established, within the Department of Administration, the Executive Budget Office which shall </w:t>
      </w:r>
      <w:r w:rsidRPr="00851102">
        <w:rPr>
          <w:bCs/>
          <w:u w:color="000000" w:themeColor="text1"/>
        </w:rPr>
        <w:t xml:space="preserve">support the Office of the Governor by </w:t>
      </w:r>
      <w:r w:rsidRPr="00851102">
        <w:rPr>
          <w:bCs/>
          <w:iCs/>
          <w:u w:color="000000" w:themeColor="text1"/>
        </w:rPr>
        <w:t>conducting analysis</w:t>
      </w:r>
      <w:r w:rsidRPr="00851102">
        <w:rPr>
          <w:bCs/>
          <w:u w:color="000000" w:themeColor="text1"/>
        </w:rPr>
        <w:t>, implementing and monitoring the annual general appropriations act, and evaluating program performance.</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(2)</w:t>
      </w:r>
      <w:r w:rsidRPr="00851102">
        <w:rPr>
          <w:bCs/>
          <w:iCs/>
          <w:u w:color="000000" w:themeColor="text1"/>
        </w:rPr>
        <w:tab/>
        <w:t xml:space="preserve">The Executive </w:t>
      </w:r>
      <w:r w:rsidRPr="00851102">
        <w:rPr>
          <w:bCs/>
          <w:u w:color="000000" w:themeColor="text1"/>
        </w:rPr>
        <w:t>Budget</w:t>
      </w:r>
      <w:r w:rsidRPr="00851102">
        <w:rPr>
          <w:bCs/>
          <w:iCs/>
          <w:u w:color="000000" w:themeColor="text1"/>
        </w:rPr>
        <w:t xml:space="preserve">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r w:rsidRPr="00851102">
        <w:rPr>
          <w:u w:color="000000" w:themeColor="text1"/>
        </w:rPr>
        <w:t xml:space="preserve"> </w:t>
      </w:r>
    </w:p>
    <w:p w:rsidR="00D61D49" w:rsidRPr="00851102" w:rsidRDefault="00D61D49" w:rsidP="00D61D49">
      <w:r w:rsidRPr="00851102">
        <w:t>SECTION</w:t>
      </w:r>
      <w:r w:rsidRPr="00851102">
        <w:tab/>
        <w:t>5.</w:t>
      </w:r>
      <w:r w:rsidRPr="00851102">
        <w:tab/>
        <w:t>(A)</w:t>
      </w:r>
      <w:r w:rsidRPr="00851102">
        <w:tab/>
        <w:t>Where the provisions of this act transfer offices, or portions of offices, of the Budget and Control Board, Office of the Governor, or other agencies to the new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compensation, classification, and grade level, as applicable.</w:t>
      </w:r>
    </w:p>
    <w:p w:rsidR="00D61D49" w:rsidRPr="00851102" w:rsidRDefault="00D61D49" w:rsidP="00D61D49">
      <w:r w:rsidRPr="00851102">
        <w:tab/>
        <w:t>(B)</w:t>
      </w:r>
      <w:r w:rsidRPr="00851102">
        <w:tab/>
        <w:t>Regulations promulgated by these transferred offices as they formerly existed under the former Budget and Control Board, Office of the Governor, or other agencies are continued and are considered to be promulgated by these offices under the newly created Department of Administration or other entities, including those newly created by the provisions of this act.</w:t>
      </w:r>
    </w:p>
    <w:p w:rsidR="00D61D49" w:rsidRPr="00851102" w:rsidRDefault="00D61D49" w:rsidP="00D61D49">
      <w:r w:rsidRPr="00851102">
        <w:tab/>
        <w:t>(C)(1)</w:t>
      </w:r>
      <w:r w:rsidRPr="00851102">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D61D49" w:rsidRPr="00851102" w:rsidRDefault="00D61D49" w:rsidP="00D61D49">
      <w:r w:rsidRPr="00851102">
        <w:tab/>
      </w:r>
      <w:r w:rsidRPr="00851102">
        <w:tab/>
        <w:t>(2)</w:t>
      </w:r>
      <w:r w:rsidRPr="00851102">
        <w:tab/>
        <w:t xml:space="preserve">On or before July 1, 2014, the Code Commissioner also shall prepare and deliver a report to the President </w:t>
      </w:r>
      <w:r w:rsidRPr="00D61D49">
        <w:rPr>
          <w:i/>
        </w:rPr>
        <w:t>Pro Tempore</w:t>
      </w:r>
      <w:r w:rsidRPr="00851102">
        <w:t xml:space="preserve"> of the Senate and the Speaker of the House of Representatives concerning appropriate and conforming changes to the 1976 Code of Laws reflecting the provisions of this act. </w:t>
      </w:r>
    </w:p>
    <w:p w:rsidR="00D61D49" w:rsidRPr="00851102" w:rsidRDefault="00D61D49" w:rsidP="001B0D13">
      <w:pPr>
        <w:jc w:val="center"/>
      </w:pPr>
      <w:r w:rsidRPr="00851102">
        <w:t>Part IV</w:t>
      </w:r>
    </w:p>
    <w:p w:rsidR="00D61D49" w:rsidRPr="00851102" w:rsidRDefault="00D61D49" w:rsidP="001B0D13">
      <w:pPr>
        <w:jc w:val="center"/>
      </w:pPr>
      <w:r w:rsidRPr="00851102">
        <w:t>Legislative Oversight of Executive Departments</w:t>
      </w:r>
    </w:p>
    <w:p w:rsidR="00D61D49" w:rsidRPr="00851102" w:rsidRDefault="00D61D49" w:rsidP="00D61D49">
      <w:r w:rsidRPr="00851102">
        <w:t>SECTION</w:t>
      </w:r>
      <w:r w:rsidRPr="00851102">
        <w:tab/>
        <w:t>6. Title 2 of the 1976 Code is amended by adding:</w:t>
      </w:r>
    </w:p>
    <w:p w:rsidR="00D61D49" w:rsidRPr="00851102" w:rsidRDefault="00D61D49" w:rsidP="00D61D49">
      <w:pPr>
        <w:jc w:val="center"/>
      </w:pPr>
      <w:r w:rsidRPr="00851102">
        <w:t>“CHAPTER 2</w:t>
      </w:r>
    </w:p>
    <w:p w:rsidR="00D61D49" w:rsidRPr="00851102" w:rsidRDefault="00D61D49" w:rsidP="00D61D49">
      <w:pPr>
        <w:jc w:val="center"/>
      </w:pPr>
      <w:r w:rsidRPr="00851102">
        <w:t>Legislative Oversight of Executive Departments</w:t>
      </w:r>
    </w:p>
    <w:p w:rsidR="00D61D49" w:rsidRPr="00851102" w:rsidRDefault="00D61D49" w:rsidP="00D61D49">
      <w:r w:rsidRPr="00851102">
        <w:tab/>
        <w:t>Section 2</w:t>
      </w:r>
      <w:r w:rsidRPr="00851102">
        <w:noBreakHyphen/>
        <w:t>2</w:t>
      </w:r>
      <w:r w:rsidRPr="00851102">
        <w:noBreakHyphen/>
        <w:t>5.</w:t>
      </w:r>
      <w:r w:rsidRPr="00851102">
        <w:tab/>
        <w:t>The General Assembly finds and declares the following to be the public policy of the State of South Carolina:</w:t>
      </w:r>
    </w:p>
    <w:p w:rsidR="00D61D49" w:rsidRPr="00851102" w:rsidRDefault="00D61D49" w:rsidP="00D61D49">
      <w:r w:rsidRPr="00851102">
        <w:tab/>
        <w:t>(1)</w:t>
      </w:r>
      <w:r w:rsidRPr="00851102">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D61D49" w:rsidRPr="00851102" w:rsidRDefault="00D61D49" w:rsidP="00D61D49">
      <w:r w:rsidRPr="00851102">
        <w:tab/>
        <w:t>(2)</w:t>
      </w:r>
      <w:r w:rsidRPr="00851102">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D61D49" w:rsidRPr="00851102" w:rsidRDefault="00D61D49" w:rsidP="00D61D49">
      <w:r w:rsidRPr="00851102">
        <w:tab/>
        <w:t>Section 2</w:t>
      </w:r>
      <w:r w:rsidRPr="00851102">
        <w:noBreakHyphen/>
        <w:t>2</w:t>
      </w:r>
      <w:r w:rsidRPr="00851102">
        <w:noBreakHyphen/>
        <w:t>10.</w:t>
      </w:r>
      <w:r w:rsidRPr="00851102">
        <w:tab/>
        <w:t>As used in this chapter:</w:t>
      </w:r>
    </w:p>
    <w:p w:rsidR="00D61D49" w:rsidRPr="00851102" w:rsidRDefault="00D61D49" w:rsidP="00D61D49">
      <w:r w:rsidRPr="00851102">
        <w:tab/>
        <w:t>(1)</w:t>
      </w:r>
      <w:r w:rsidRPr="00851102">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D61D49" w:rsidRPr="00851102" w:rsidRDefault="00D61D49" w:rsidP="00D61D49">
      <w:r w:rsidRPr="00851102">
        <w:tab/>
      </w:r>
      <w:r w:rsidRPr="00851102">
        <w:tab/>
        <w:t>(a)</w:t>
      </w:r>
      <w:r w:rsidRPr="00851102">
        <w:tab/>
        <w:t>the legislative department of state government; or</w:t>
      </w:r>
    </w:p>
    <w:p w:rsidR="00D61D49" w:rsidRPr="00851102" w:rsidRDefault="00D61D49" w:rsidP="00D61D49">
      <w:r w:rsidRPr="00851102">
        <w:tab/>
      </w:r>
      <w:r w:rsidRPr="00851102">
        <w:tab/>
        <w:t>(b)</w:t>
      </w:r>
      <w:r w:rsidRPr="00851102">
        <w:tab/>
        <w:t>a political subdivision.</w:t>
      </w:r>
    </w:p>
    <w:p w:rsidR="00D61D49" w:rsidRPr="00851102" w:rsidRDefault="00D61D49" w:rsidP="00D61D49">
      <w:r w:rsidRPr="00851102">
        <w:tab/>
        <w:t>(2)</w:t>
      </w:r>
      <w:r w:rsidRPr="00851102">
        <w:tab/>
        <w:t>‘Investigating committee’ means any standing committee or subcommittee of a standing committee exercising its authority to conduct an oversight study and investigation of an agency within the standing committee’s subject matter jurisdiction.</w:t>
      </w:r>
    </w:p>
    <w:p w:rsidR="00D61D49" w:rsidRPr="00851102" w:rsidRDefault="00D61D49" w:rsidP="00D61D49">
      <w:r w:rsidRPr="00851102">
        <w:tab/>
        <w:t>(3)</w:t>
      </w:r>
      <w:r w:rsidRPr="00851102">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D61D49" w:rsidRPr="00851102" w:rsidRDefault="00D61D49" w:rsidP="00D61D49">
      <w:r w:rsidRPr="00851102">
        <w:tab/>
        <w:t>(4)</w:t>
      </w:r>
      <w:r w:rsidRPr="00851102">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D61D49" w:rsidRPr="00851102" w:rsidRDefault="00D61D49" w:rsidP="00D61D49">
      <w:r w:rsidRPr="00851102">
        <w:tab/>
        <w:t>(5)</w:t>
      </w:r>
      <w:r w:rsidRPr="00851102">
        <w:tab/>
        <w:t>‘Standing committee’ means a permanent committee with a regular meeting schedule and designated subject matter jurisdiction that is authorized by the Rules of the Senate or the Rules of the House of Representatives.</w:t>
      </w:r>
    </w:p>
    <w:p w:rsidR="00D61D49" w:rsidRPr="00851102" w:rsidRDefault="00D61D49" w:rsidP="00D61D49">
      <w:pPr>
        <w:rPr>
          <w:rFonts w:eastAsia="Arial Unicode MS"/>
          <w:u w:color="000000" w:themeColor="text1"/>
        </w:rPr>
      </w:pPr>
      <w:r w:rsidRPr="00851102">
        <w:tab/>
      </w:r>
      <w:r w:rsidRPr="00851102">
        <w:rPr>
          <w:u w:color="000000" w:themeColor="text1"/>
        </w:rPr>
        <w:t>Section 2</w:t>
      </w:r>
      <w:r w:rsidRPr="00851102">
        <w:rPr>
          <w:u w:color="000000" w:themeColor="text1"/>
        </w:rPr>
        <w:noBreakHyphen/>
        <w:t>2</w:t>
      </w:r>
      <w:r w:rsidRPr="00851102">
        <w:rPr>
          <w:u w:color="000000" w:themeColor="text1"/>
        </w:rPr>
        <w:noBreakHyphen/>
        <w:t>20.</w:t>
      </w:r>
      <w:r w:rsidRPr="00851102">
        <w:rPr>
          <w:u w:color="000000" w:themeColor="text1"/>
        </w:rPr>
        <w:tab/>
        <w:t>(A)</w:t>
      </w:r>
      <w:r w:rsidRPr="00851102">
        <w:rPr>
          <w:u w:color="000000" w:themeColor="text1"/>
        </w:rPr>
        <w:tab/>
        <w:t xml:space="preserve">Beginning January 1, 2015, each standing committee shall conduct oversight studies and investigations on all agencies within the standing committee’s subject matter jurisdiction at least once every </w:t>
      </w:r>
      <w:r w:rsidRPr="00851102">
        <w:rPr>
          <w:bCs/>
          <w:iCs/>
          <w:u w:color="000000" w:themeColor="text1"/>
        </w:rPr>
        <w:t xml:space="preserve">five </w:t>
      </w:r>
      <w:r w:rsidRPr="00851102">
        <w:rPr>
          <w:u w:color="000000" w:themeColor="text1"/>
        </w:rPr>
        <w:t>years in accordance with a schedule adopted as provided in this chapter.</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The purpose of these oversight studies and investigations is to determine if agency laws and programs within the subject matter jurisdiction of a standing committee:</w:t>
      </w:r>
    </w:p>
    <w:p w:rsidR="00D61D49" w:rsidRPr="00851102" w:rsidRDefault="00D61D49" w:rsidP="00D61D49">
      <w:pPr>
        <w:rPr>
          <w:u w:color="000000" w:themeColor="text1"/>
        </w:rPr>
      </w:pPr>
      <w:r w:rsidRPr="00851102">
        <w:rPr>
          <w:u w:color="000000" w:themeColor="text1"/>
        </w:rPr>
        <w:tab/>
      </w:r>
      <w:r w:rsidRPr="00851102">
        <w:rPr>
          <w:u w:color="000000" w:themeColor="text1"/>
        </w:rPr>
        <w:tab/>
        <w:t>(1)</w:t>
      </w:r>
      <w:r w:rsidRPr="00851102">
        <w:rPr>
          <w:u w:color="000000" w:themeColor="text1"/>
        </w:rPr>
        <w:tab/>
        <w:t>are being implemented and carried out in accordance with the intent of the General Assembly; and</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should be continued, curtailed, or eliminated.</w:t>
      </w:r>
    </w:p>
    <w:p w:rsidR="00D61D49" w:rsidRPr="00851102" w:rsidRDefault="00D61D49" w:rsidP="00D61D49">
      <w:pPr>
        <w:rPr>
          <w:u w:color="000000" w:themeColor="text1"/>
        </w:rPr>
      </w:pPr>
      <w:r w:rsidRPr="00851102">
        <w:rPr>
          <w:u w:color="000000" w:themeColor="text1"/>
        </w:rPr>
        <w:tab/>
        <w:t>(C)</w:t>
      </w:r>
      <w:r w:rsidRPr="00851102">
        <w:rPr>
          <w:u w:color="000000" w:themeColor="text1"/>
        </w:rPr>
        <w:tab/>
        <w:t>The oversight studies and investigations must consider:</w:t>
      </w:r>
    </w:p>
    <w:p w:rsidR="00D61D49" w:rsidRPr="00851102" w:rsidRDefault="00D61D49" w:rsidP="00D61D49">
      <w:pPr>
        <w:rPr>
          <w:u w:color="000000" w:themeColor="text1"/>
        </w:rPr>
      </w:pPr>
      <w:r w:rsidRPr="00851102">
        <w:rPr>
          <w:u w:color="000000" w:themeColor="text1"/>
        </w:rPr>
        <w:tab/>
      </w:r>
      <w:r w:rsidRPr="00851102">
        <w:rPr>
          <w:u w:color="000000" w:themeColor="text1"/>
        </w:rPr>
        <w:tab/>
        <w:t>(1)</w:t>
      </w:r>
      <w:r w:rsidRPr="00851102">
        <w:rPr>
          <w:u w:color="000000" w:themeColor="text1"/>
        </w:rPr>
        <w:tab/>
        <w:t>the application, administration, execution, and effectiveness of laws and programs addressing subjects within the standing committee’s subject matter jurisdiction;</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D61D49" w:rsidRPr="00851102" w:rsidRDefault="00D61D49" w:rsidP="00D61D49">
      <w:pPr>
        <w:rPr>
          <w:u w:color="000000" w:themeColor="text1"/>
        </w:rPr>
      </w:pPr>
      <w:r w:rsidRPr="00851102">
        <w:rPr>
          <w:u w:color="000000" w:themeColor="text1"/>
        </w:rPr>
        <w:tab/>
      </w:r>
      <w:r w:rsidRPr="00851102">
        <w:rPr>
          <w:u w:color="000000" w:themeColor="text1"/>
        </w:rPr>
        <w:tab/>
        <w:t>(3)</w:t>
      </w:r>
      <w:r w:rsidRPr="00851102">
        <w:rPr>
          <w:u w:color="000000" w:themeColor="text1"/>
        </w:rPr>
        <w:tab/>
        <w:t>any conditions or circumstances that may indicate the necessity or desirability of enacting new or additional legislation addressing subjects within the standing committee’s subject matter jurisdiction.</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2</w:t>
      </w:r>
      <w:r w:rsidRPr="00851102">
        <w:rPr>
          <w:u w:color="000000" w:themeColor="text1"/>
        </w:rPr>
        <w:noBreakHyphen/>
        <w:t>30.</w:t>
      </w:r>
      <w:r w:rsidRPr="00851102">
        <w:rPr>
          <w:u w:color="000000" w:themeColor="text1"/>
        </w:rPr>
        <w:tab/>
        <w:t>(A)</w:t>
      </w:r>
      <w:r w:rsidRPr="00851102">
        <w:rPr>
          <w:u w:color="000000" w:themeColor="text1"/>
        </w:rPr>
        <w:tab/>
        <w:t>The procedure for conducting the oversight studies and investigations is provided in this section.</w:t>
      </w:r>
    </w:p>
    <w:p w:rsidR="00D61D49" w:rsidRPr="00851102" w:rsidRDefault="00D61D49" w:rsidP="00D61D49">
      <w:pPr>
        <w:rPr>
          <w:u w:color="000000" w:themeColor="text1"/>
        </w:rPr>
      </w:pPr>
      <w:r w:rsidRPr="00851102">
        <w:rPr>
          <w:u w:color="000000" w:themeColor="text1"/>
        </w:rPr>
        <w:tab/>
        <w:t>(B)(1)</w:t>
      </w:r>
      <w:r w:rsidRPr="00851102">
        <w:rPr>
          <w:u w:color="000000" w:themeColor="text1"/>
        </w:rPr>
        <w:tab/>
        <w:t xml:space="preserve">The President </w:t>
      </w:r>
      <w:r w:rsidRPr="00D61D49">
        <w:rPr>
          <w:i/>
          <w:u w:color="000000" w:themeColor="text1"/>
        </w:rPr>
        <w:t>Pro Tempore</w:t>
      </w:r>
      <w:r w:rsidRPr="00851102">
        <w:rPr>
          <w:u w:color="000000" w:themeColor="text1"/>
        </w:rPr>
        <w:t xml:space="preserve"> of the Senate, upon consulting with the chairmen of the standing committees in the Senate and the Clerk of the Senate, shall determine the agencies for which each standing committee shall conduct oversight studies and investigations.  A proposed </w:t>
      </w:r>
      <w:r w:rsidRPr="00851102">
        <w:rPr>
          <w:bCs/>
          <w:iCs/>
          <w:u w:color="000000" w:themeColor="text1"/>
        </w:rPr>
        <w:t>five</w:t>
      </w:r>
      <w:r w:rsidRPr="00851102">
        <w:rPr>
          <w:u w:color="000000" w:themeColor="text1"/>
        </w:rPr>
        <w:noBreakHyphen/>
        <w:t>year review schedule must be published in the Senate Journal on the first day of session each year.</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(a)</w:t>
      </w:r>
      <w:r w:rsidRPr="00851102">
        <w:rPr>
          <w:u w:color="000000" w:themeColor="text1"/>
        </w:rPr>
        <w:tab/>
        <w:t>coordinate schedules for conducting oversight studies and investigations with the chairmen of other standing committees; and</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(b)</w:t>
      </w:r>
      <w:r w:rsidRPr="00851102">
        <w:rPr>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61D49" w:rsidRPr="00851102" w:rsidRDefault="00D61D49" w:rsidP="00D61D49">
      <w:pPr>
        <w:rPr>
          <w:u w:color="000000" w:themeColor="text1"/>
        </w:rPr>
      </w:pPr>
      <w:r w:rsidRPr="00851102">
        <w:rPr>
          <w:u w:color="000000" w:themeColor="text1"/>
        </w:rPr>
        <w:tab/>
      </w:r>
      <w:r w:rsidRPr="00851102">
        <w:rPr>
          <w:u w:color="000000" w:themeColor="text1"/>
        </w:rPr>
        <w:tab/>
        <w:t>(3)</w:t>
      </w:r>
      <w:r w:rsidRPr="00851102">
        <w:rPr>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D61D49" w:rsidRPr="00851102" w:rsidRDefault="00D61D49" w:rsidP="00D61D49">
      <w:pPr>
        <w:rPr>
          <w:u w:color="000000" w:themeColor="text1"/>
        </w:rPr>
      </w:pPr>
      <w:r w:rsidRPr="00851102">
        <w:rPr>
          <w:u w:color="000000" w:themeColor="text1"/>
        </w:rPr>
        <w:tab/>
        <w:t>(C)(1)</w:t>
      </w:r>
      <w:r w:rsidRPr="00851102">
        <w:rPr>
          <w:u w:color="000000" w:themeColor="text1"/>
        </w:rPr>
        <w:tab/>
        <w:t xml:space="preserve">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w:t>
      </w:r>
      <w:r w:rsidRPr="00851102">
        <w:rPr>
          <w:bCs/>
          <w:iCs/>
          <w:u w:color="000000" w:themeColor="text1"/>
        </w:rPr>
        <w:t>five</w:t>
      </w:r>
      <w:r w:rsidRPr="00851102">
        <w:rPr>
          <w:u w:color="000000" w:themeColor="text1"/>
        </w:rPr>
        <w:noBreakHyphen/>
        <w:t>year review schedule must be published in the House Journal on the first day of session each year.</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(a)</w:t>
      </w:r>
      <w:r w:rsidRPr="00851102">
        <w:rPr>
          <w:u w:color="000000" w:themeColor="text1"/>
        </w:rPr>
        <w:tab/>
        <w:t>coordinate schedules for conducting oversight studies and investigations with the chairmen of other standing committees; and</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(b)</w:t>
      </w:r>
      <w:r w:rsidRPr="00851102">
        <w:rPr>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61D49" w:rsidRPr="00851102" w:rsidRDefault="00D61D49" w:rsidP="00D61D49">
      <w:pPr>
        <w:rPr>
          <w:u w:color="000000" w:themeColor="text1"/>
        </w:rPr>
      </w:pPr>
      <w:r w:rsidRPr="00851102">
        <w:rPr>
          <w:u w:color="000000" w:themeColor="text1"/>
        </w:rPr>
        <w:tab/>
      </w:r>
      <w:r w:rsidRPr="00851102">
        <w:rPr>
          <w:u w:color="000000" w:themeColor="text1"/>
        </w:rPr>
        <w:tab/>
        <w:t>(3)</w:t>
      </w:r>
      <w:r w:rsidRPr="00851102">
        <w:rPr>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D61D49" w:rsidRPr="00851102" w:rsidRDefault="00D61D49" w:rsidP="00D61D49">
      <w:pPr>
        <w:rPr>
          <w:u w:color="000000" w:themeColor="text1"/>
        </w:rPr>
      </w:pPr>
      <w:r w:rsidRPr="00851102">
        <w:rPr>
          <w:u w:color="000000" w:themeColor="text1"/>
        </w:rPr>
        <w:tab/>
        <w:t>(D)</w:t>
      </w:r>
      <w:r w:rsidRPr="00851102">
        <w:rPr>
          <w:u w:color="000000" w:themeColor="text1"/>
        </w:rPr>
        <w:tab/>
        <w:t>The chairman of an investigating committee may vest the standing committee’s full investigative power and authority in a subcommittee.  A subcommittee conducting an oversight study and investigation of an agency:</w:t>
      </w:r>
    </w:p>
    <w:p w:rsidR="00D61D49" w:rsidRPr="00851102" w:rsidRDefault="00D61D49" w:rsidP="00D61D49">
      <w:pPr>
        <w:rPr>
          <w:u w:color="000000" w:themeColor="text1"/>
        </w:rPr>
      </w:pPr>
      <w:r w:rsidRPr="00851102">
        <w:rPr>
          <w:u w:color="000000" w:themeColor="text1"/>
        </w:rPr>
        <w:tab/>
      </w:r>
      <w:r w:rsidRPr="00851102">
        <w:rPr>
          <w:u w:color="000000" w:themeColor="text1"/>
        </w:rPr>
        <w:tab/>
        <w:t>(1)</w:t>
      </w:r>
      <w:r w:rsidRPr="00851102">
        <w:rPr>
          <w:u w:color="000000" w:themeColor="text1"/>
        </w:rPr>
        <w:tab/>
        <w:t xml:space="preserve">shall make a full report of its findings and recommendations to the standing committee at the conclusion of its oversight study and investigation, and </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shall not consist of fewer than three members.</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2</w:t>
      </w:r>
      <w:r w:rsidRPr="00851102">
        <w:rPr>
          <w:u w:color="000000" w:themeColor="text1"/>
        </w:rPr>
        <w:noBreakHyphen/>
        <w:t>40.</w:t>
      </w:r>
      <w:r w:rsidRPr="00851102">
        <w:rPr>
          <w:u w:color="000000" w:themeColor="text1"/>
        </w:rPr>
        <w:tab/>
        <w:t>(A)</w:t>
      </w:r>
      <w:r w:rsidRPr="00851102">
        <w:rPr>
          <w:u w:color="000000" w:themeColor="text1"/>
        </w:rPr>
        <w:tab/>
        <w:t xml:space="preserve">In addition to the scheduled </w:t>
      </w:r>
      <w:r w:rsidRPr="00851102">
        <w:rPr>
          <w:bCs/>
          <w:iCs/>
          <w:u w:color="000000" w:themeColor="text1"/>
        </w:rPr>
        <w:t>five</w:t>
      </w:r>
      <w:r w:rsidRPr="00851102">
        <w:rPr>
          <w:u w:color="000000" w:themeColor="text1"/>
        </w:rPr>
        <w:noBreakHyphen/>
        <w:t xml:space="preserve">year oversight studies and investigations, a standing committee of the Senate or the House of Representatives may by </w:t>
      </w:r>
      <w:r w:rsidRPr="00851102">
        <w:rPr>
          <w:bCs/>
          <w:u w:color="000000" w:themeColor="text1"/>
        </w:rPr>
        <w:t>a two</w:t>
      </w:r>
      <w:r w:rsidRPr="00851102">
        <w:rPr>
          <w:bCs/>
          <w:u w:color="000000" w:themeColor="text1"/>
        </w:rPr>
        <w:noBreakHyphen/>
        <w:t xml:space="preserve">thirds </w:t>
      </w:r>
      <w:r w:rsidRPr="00851102">
        <w:rPr>
          <w:u w:color="000000" w:themeColor="text1"/>
        </w:rPr>
        <w:t>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D61D49" w:rsidRPr="00851102" w:rsidRDefault="00D61D49" w:rsidP="00D61D49">
      <w:r w:rsidRPr="00851102">
        <w:rPr>
          <w:u w:color="000000" w:themeColor="text1"/>
        </w:rPr>
        <w:tab/>
        <w:t>(B)</w:t>
      </w:r>
      <w:r w:rsidRPr="00851102">
        <w:rPr>
          <w:u w:color="000000" w:themeColor="text1"/>
        </w:rPr>
        <w:tab/>
        <w:t xml:space="preserve">Nothing in the provisions of this chapter prohibits or restricts the President </w:t>
      </w:r>
      <w:r w:rsidRPr="00D61D49">
        <w:rPr>
          <w:i/>
          <w:u w:color="000000" w:themeColor="text1"/>
        </w:rPr>
        <w:t>Pro Tempore</w:t>
      </w:r>
      <w:r w:rsidRPr="00851102">
        <w:rPr>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D61D49" w:rsidRPr="00851102" w:rsidRDefault="00D61D49" w:rsidP="00D61D49">
      <w:pPr>
        <w:autoSpaceDE w:val="0"/>
        <w:autoSpaceDN w:val="0"/>
        <w:adjustRightInd w:val="0"/>
      </w:pPr>
      <w:r w:rsidRPr="00851102">
        <w:tab/>
        <w:t>Section 2</w:t>
      </w:r>
      <w:r w:rsidRPr="00851102">
        <w:noBreakHyphen/>
        <w:t>2</w:t>
      </w:r>
      <w:r w:rsidRPr="00851102">
        <w:noBreakHyphen/>
        <w:t>50.</w:t>
      </w:r>
      <w:r w:rsidRPr="00851102">
        <w:tab/>
      </w:r>
      <w:r w:rsidRPr="00851102">
        <w:rPr>
          <w:szCs w:val="16"/>
        </w:rPr>
        <w:t>When an investigating committee conducts an oversight study and investigation or a legislative investigation is conducted pursuant to Section 2</w:t>
      </w:r>
      <w:r w:rsidRPr="00851102">
        <w:rPr>
          <w:szCs w:val="16"/>
        </w:rPr>
        <w:noBreakHyphen/>
        <w:t>2</w:t>
      </w:r>
      <w:r w:rsidRPr="00851102">
        <w:rPr>
          <w:szCs w:val="16"/>
        </w:rPr>
        <w:noBreakHyphen/>
        <w:t>40(B), evidence or information related to the investigation may be acquired by any lawful means, including, but not limited to:</w:t>
      </w:r>
    </w:p>
    <w:p w:rsidR="00D61D49" w:rsidRPr="00851102" w:rsidRDefault="00D61D49" w:rsidP="00D61D49">
      <w:r w:rsidRPr="00851102">
        <w:tab/>
        <w:t>(A)</w:t>
      </w:r>
      <w:r w:rsidRPr="00851102">
        <w:tab/>
        <w:t>serving a request for information on the agency being studied or investigated.  The request for information must be answered separately and fully in writing under oath and returned to the investigating committee within forty</w:t>
      </w:r>
      <w:r w:rsidRPr="00851102">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D61D49" w:rsidRPr="00851102" w:rsidRDefault="00D61D49" w:rsidP="00D61D49">
      <w:r w:rsidRPr="00851102">
        <w:tab/>
        <w:t>(B)</w:t>
      </w:r>
      <w:r w:rsidRPr="00851102">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D61D49" w:rsidRPr="00851102" w:rsidRDefault="00D61D49" w:rsidP="00D61D49">
      <w:r w:rsidRPr="00851102">
        <w:tab/>
        <w:t>(C)</w:t>
      </w:r>
      <w:r w:rsidRPr="00851102">
        <w:tab/>
        <w:t>issuing subpoenas to employees of the agency and subpoenas duces tecum for papers and documents in the possession of the state agency or its employees pursuant to Chapter 69 of this title; and</w:t>
      </w:r>
    </w:p>
    <w:p w:rsidR="00D61D49" w:rsidRPr="00851102" w:rsidRDefault="00D61D49" w:rsidP="00D61D49">
      <w:r w:rsidRPr="00851102">
        <w:tab/>
        <w:t>(D)</w:t>
      </w:r>
      <w:r w:rsidRPr="00851102">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D61D49" w:rsidRPr="00851102" w:rsidRDefault="00D61D49" w:rsidP="00D61D49">
      <w:r w:rsidRPr="00851102">
        <w:tab/>
        <w:t>Section 2</w:t>
      </w:r>
      <w:r w:rsidRPr="00851102">
        <w:noBreakHyphen/>
        <w:t>2</w:t>
      </w:r>
      <w:r w:rsidRPr="00851102">
        <w:noBreakHyphen/>
        <w:t>60.</w:t>
      </w:r>
      <w:r w:rsidRPr="00851102">
        <w:tab/>
        <w:t>(A)</w:t>
      </w:r>
      <w:r w:rsidRPr="00851102">
        <w:tab/>
        <w:t>An investigating committee’s request for a program evaluation report must contain:</w:t>
      </w:r>
    </w:p>
    <w:p w:rsidR="00D61D49" w:rsidRPr="00851102" w:rsidRDefault="00D61D49" w:rsidP="00D61D49">
      <w:r w:rsidRPr="00851102">
        <w:tab/>
      </w:r>
      <w:r w:rsidRPr="00851102">
        <w:tab/>
        <w:t>(1)</w:t>
      </w:r>
      <w:r w:rsidRPr="00851102">
        <w:tab/>
        <w:t>the agency program or operations that it intends to investigate;</w:t>
      </w:r>
    </w:p>
    <w:p w:rsidR="00D61D49" w:rsidRPr="00851102" w:rsidRDefault="00D61D49" w:rsidP="00D61D49">
      <w:r w:rsidRPr="00851102">
        <w:tab/>
      </w:r>
      <w:r w:rsidRPr="00851102">
        <w:tab/>
        <w:t>(2)</w:t>
      </w:r>
      <w:r w:rsidRPr="00851102">
        <w:tab/>
        <w:t>the information that must be included in the report; and</w:t>
      </w:r>
    </w:p>
    <w:p w:rsidR="00D61D49" w:rsidRPr="00851102" w:rsidRDefault="00D61D49" w:rsidP="00D61D49">
      <w:r w:rsidRPr="00851102">
        <w:tab/>
      </w:r>
      <w:r w:rsidRPr="00851102">
        <w:tab/>
        <w:t>(3)</w:t>
      </w:r>
      <w:r w:rsidRPr="00851102">
        <w:tab/>
        <w:t>the date that the report must be submitted to the committee.</w:t>
      </w:r>
    </w:p>
    <w:p w:rsidR="00D61D49" w:rsidRPr="00851102" w:rsidRDefault="00D61D49" w:rsidP="00D61D49">
      <w:r w:rsidRPr="00851102">
        <w:tab/>
        <w:t>(B)</w:t>
      </w:r>
      <w:r w:rsidRPr="00851102">
        <w:tab/>
        <w:t>An investigating committee may request that the program evaluation report contain any of the following information:</w:t>
      </w:r>
    </w:p>
    <w:p w:rsidR="00D61D49" w:rsidRPr="00851102" w:rsidRDefault="00D61D49" w:rsidP="00D61D49">
      <w:r w:rsidRPr="00851102">
        <w:tab/>
      </w:r>
      <w:r w:rsidRPr="00851102">
        <w:tab/>
        <w:t>(1)</w:t>
      </w:r>
      <w:r w:rsidRPr="00851102">
        <w:tab/>
        <w:t>enabling or authorizing law or other relevant mandate, including any federal mandates;</w:t>
      </w:r>
    </w:p>
    <w:p w:rsidR="00D61D49" w:rsidRPr="00851102" w:rsidRDefault="00D61D49" w:rsidP="00D61D49">
      <w:r w:rsidRPr="00851102">
        <w:tab/>
      </w:r>
      <w:r w:rsidRPr="00851102">
        <w:tab/>
        <w:t>(2)</w:t>
      </w:r>
      <w:r w:rsidRPr="00851102">
        <w:tab/>
        <w:t>a description of each program administered by the agency identified by the investigating committee in the request for a program evaluation report, including the following information:</w:t>
      </w:r>
    </w:p>
    <w:p w:rsidR="00D61D49" w:rsidRPr="00851102" w:rsidRDefault="00D61D49" w:rsidP="00D61D49">
      <w:r w:rsidRPr="00851102">
        <w:tab/>
      </w:r>
      <w:r w:rsidRPr="00851102">
        <w:tab/>
      </w:r>
      <w:r w:rsidRPr="00851102">
        <w:tab/>
        <w:t>(a)</w:t>
      </w:r>
      <w:r w:rsidRPr="00851102">
        <w:tab/>
        <w:t>established priorities, including goals and objectives in meeting each priority;</w:t>
      </w:r>
    </w:p>
    <w:p w:rsidR="00D61D49" w:rsidRPr="00851102" w:rsidRDefault="00D61D49" w:rsidP="00D61D49">
      <w:r w:rsidRPr="00851102">
        <w:tab/>
      </w:r>
      <w:r w:rsidRPr="00851102">
        <w:tab/>
      </w:r>
      <w:r w:rsidRPr="00851102">
        <w:tab/>
        <w:t>(b)</w:t>
      </w:r>
      <w:r w:rsidRPr="00851102">
        <w:tab/>
        <w:t>performance criteria, timetables, or other benchmarks used by the agency to measure its progress in achieving its goals and objectives;</w:t>
      </w:r>
    </w:p>
    <w:p w:rsidR="00D61D49" w:rsidRPr="00851102" w:rsidRDefault="00D61D49" w:rsidP="00D61D49">
      <w:r w:rsidRPr="00851102">
        <w:tab/>
      </w:r>
      <w:r w:rsidRPr="00851102">
        <w:tab/>
      </w:r>
      <w:r w:rsidRPr="00851102">
        <w:tab/>
        <w:t>(c)</w:t>
      </w:r>
      <w:r w:rsidRPr="00851102">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D61D49" w:rsidRPr="00851102" w:rsidRDefault="00D61D49" w:rsidP="00D61D49">
      <w:r w:rsidRPr="00851102">
        <w:tab/>
      </w:r>
      <w:r w:rsidRPr="00851102">
        <w:tab/>
        <w:t>(3)</w:t>
      </w:r>
      <w:r w:rsidRPr="00851102">
        <w:tab/>
        <w:t>organizational structure, including a position count, job classification, and organization flow chart indicating lines of responsibility;</w:t>
      </w:r>
    </w:p>
    <w:p w:rsidR="00D61D49" w:rsidRPr="00851102" w:rsidRDefault="00D61D49" w:rsidP="00D61D49">
      <w:r w:rsidRPr="00851102">
        <w:tab/>
      </w:r>
      <w:r w:rsidRPr="00851102">
        <w:tab/>
        <w:t>(4)</w:t>
      </w:r>
      <w:r w:rsidRPr="00851102">
        <w:tab/>
        <w:t>financial summary, including sources of funding by program and the amounts allocated or appropriated and expended over the last ten years;</w:t>
      </w:r>
    </w:p>
    <w:p w:rsidR="00D61D49" w:rsidRPr="00851102" w:rsidRDefault="00D61D49" w:rsidP="00D61D49">
      <w:r w:rsidRPr="00851102">
        <w:tab/>
      </w:r>
      <w:r w:rsidRPr="00851102">
        <w:tab/>
        <w:t>(5)</w:t>
      </w:r>
      <w:r w:rsidRPr="00851102">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D61D49" w:rsidRPr="00851102" w:rsidRDefault="00D61D49" w:rsidP="00D61D49">
      <w:r w:rsidRPr="00851102">
        <w:tab/>
      </w:r>
      <w:r w:rsidRPr="00851102">
        <w:tab/>
        <w:t>(6)</w:t>
      </w:r>
      <w:r w:rsidRPr="00851102">
        <w:tab/>
        <w:t>identification of the constituencies served by the agency or program, noting any changes or projected changes in the constituencies;</w:t>
      </w:r>
    </w:p>
    <w:p w:rsidR="00D61D49" w:rsidRPr="00851102" w:rsidRDefault="00D61D49" w:rsidP="00D61D49">
      <w:r w:rsidRPr="00851102">
        <w:tab/>
      </w:r>
      <w:r w:rsidRPr="00851102">
        <w:tab/>
        <w:t>(7)</w:t>
      </w:r>
      <w:r w:rsidRPr="00851102">
        <w:tab/>
        <w:t>a summary of efforts by the agency or program regarding the use of alternative delivery systems, including privatization, in meeting its goals and objectives;</w:t>
      </w:r>
    </w:p>
    <w:p w:rsidR="00D61D49" w:rsidRPr="00851102" w:rsidRDefault="00D61D49" w:rsidP="00D61D49">
      <w:r w:rsidRPr="00851102">
        <w:tab/>
      </w:r>
      <w:r w:rsidRPr="00851102">
        <w:tab/>
        <w:t>(8)</w:t>
      </w:r>
      <w:r w:rsidRPr="00851102">
        <w:tab/>
        <w:t>identification of emerging issues for the agency;</w:t>
      </w:r>
    </w:p>
    <w:p w:rsidR="00D61D49" w:rsidRPr="00851102" w:rsidRDefault="00D61D49" w:rsidP="00D61D49">
      <w:r w:rsidRPr="00851102">
        <w:tab/>
      </w:r>
      <w:r w:rsidRPr="00851102">
        <w:tab/>
        <w:t>(9)</w:t>
      </w:r>
      <w:r w:rsidRPr="00851102">
        <w:tab/>
        <w:t>a comparison of any related federal laws and regulations to the state laws governing the agency or program and the rules implemented by the agency or program;</w:t>
      </w:r>
    </w:p>
    <w:p w:rsidR="00D61D49" w:rsidRPr="00851102" w:rsidRDefault="00D61D49" w:rsidP="00D61D49">
      <w:r w:rsidRPr="00851102">
        <w:tab/>
      </w:r>
      <w:r w:rsidRPr="00851102">
        <w:tab/>
        <w:t>(10)</w:t>
      </w:r>
      <w:r w:rsidRPr="00851102">
        <w:tab/>
        <w:t>agency policies for collecting, managing, and using personal information over the Internet and nonelectronically, information on the agency’s implementation of information technologies;</w:t>
      </w:r>
    </w:p>
    <w:p w:rsidR="00D61D49" w:rsidRPr="00851102" w:rsidRDefault="00D61D49" w:rsidP="00D61D49">
      <w:r w:rsidRPr="00851102">
        <w:tab/>
      </w:r>
      <w:r w:rsidRPr="00851102">
        <w:tab/>
        <w:t>(11)</w:t>
      </w:r>
      <w:r w:rsidRPr="00851102">
        <w:tab/>
        <w:t>a list of reports, applications, and other similar paperwork required to be filed with the agency by the public.  The list must include:</w:t>
      </w:r>
    </w:p>
    <w:p w:rsidR="00D61D49" w:rsidRPr="00851102" w:rsidRDefault="00D61D49" w:rsidP="00D61D49">
      <w:r w:rsidRPr="00851102">
        <w:tab/>
      </w:r>
      <w:r w:rsidRPr="00851102">
        <w:tab/>
      </w:r>
      <w:r w:rsidRPr="00851102">
        <w:tab/>
        <w:t>(a)</w:t>
      </w:r>
      <w:r w:rsidRPr="00851102">
        <w:tab/>
        <w:t>the statutory authority for each filing requirement;</w:t>
      </w:r>
    </w:p>
    <w:p w:rsidR="00D61D49" w:rsidRPr="00851102" w:rsidRDefault="00D61D49" w:rsidP="00D61D49">
      <w:r w:rsidRPr="00851102">
        <w:tab/>
      </w:r>
      <w:r w:rsidRPr="00851102">
        <w:tab/>
      </w:r>
      <w:r w:rsidRPr="00851102">
        <w:tab/>
        <w:t>(b)</w:t>
      </w:r>
      <w:r w:rsidRPr="00851102">
        <w:tab/>
        <w:t>the date each filing requirement was adopted or last amended by the agency;</w:t>
      </w:r>
    </w:p>
    <w:p w:rsidR="00D61D49" w:rsidRPr="00851102" w:rsidRDefault="00D61D49" w:rsidP="00D61D49">
      <w:r w:rsidRPr="00851102">
        <w:tab/>
      </w:r>
      <w:r w:rsidRPr="00851102">
        <w:tab/>
      </w:r>
      <w:r w:rsidRPr="00851102">
        <w:tab/>
        <w:t>(c)</w:t>
      </w:r>
      <w:r w:rsidRPr="00851102">
        <w:tab/>
        <w:t>the frequency that filing is required;</w:t>
      </w:r>
    </w:p>
    <w:p w:rsidR="00D61D49" w:rsidRPr="00851102" w:rsidRDefault="00D61D49" w:rsidP="00D61D49">
      <w:r w:rsidRPr="00851102">
        <w:tab/>
      </w:r>
      <w:r w:rsidRPr="00851102">
        <w:tab/>
      </w:r>
      <w:r w:rsidRPr="00851102">
        <w:tab/>
        <w:t>(d)</w:t>
      </w:r>
      <w:r w:rsidRPr="00851102">
        <w:tab/>
        <w:t>the number of filings received annually for the last five years and the number of anticipated filings for the next five years;</w:t>
      </w:r>
    </w:p>
    <w:p w:rsidR="00D61D49" w:rsidRPr="00851102" w:rsidRDefault="00D61D49" w:rsidP="00D61D49">
      <w:r w:rsidRPr="00851102">
        <w:tab/>
      </w:r>
      <w:r w:rsidRPr="00851102">
        <w:tab/>
      </w:r>
      <w:r w:rsidRPr="00851102">
        <w:tab/>
        <w:t>(e)</w:t>
      </w:r>
      <w:r w:rsidRPr="00851102">
        <w:tab/>
        <w:t>a description of the actions taken or contemplated by the agency to reduce filing requirements and paperwork duplication;</w:t>
      </w:r>
    </w:p>
    <w:p w:rsidR="00D61D49" w:rsidRPr="00851102" w:rsidRDefault="00D61D49" w:rsidP="00D61D49">
      <w:r w:rsidRPr="00851102">
        <w:tab/>
      </w:r>
      <w:r w:rsidRPr="00851102">
        <w:tab/>
        <w:t>(12)</w:t>
      </w:r>
      <w:r w:rsidRPr="00851102">
        <w:tab/>
        <w:t>any other relevant information specifically requested by the investigating committee.</w:t>
      </w:r>
    </w:p>
    <w:p w:rsidR="00D61D49" w:rsidRPr="00851102" w:rsidRDefault="00D61D49" w:rsidP="00D61D49">
      <w:r w:rsidRPr="00851102">
        <w:tab/>
        <w:t>(C)</w:t>
      </w:r>
      <w:r w:rsidRPr="00851102">
        <w:tab/>
        <w:t>All information contained in a program evaluation report must be presented in a concise and complete manner.</w:t>
      </w:r>
    </w:p>
    <w:p w:rsidR="00D61D49" w:rsidRPr="00851102" w:rsidRDefault="00D61D49" w:rsidP="00D61D49">
      <w:r w:rsidRPr="00851102">
        <w:tab/>
        <w:t>(D)</w:t>
      </w:r>
      <w:r w:rsidRPr="00851102">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D61D49" w:rsidRPr="00851102" w:rsidRDefault="00D61D49" w:rsidP="00D61D49">
      <w:r w:rsidRPr="00851102">
        <w:tab/>
        <w:t>(E)</w:t>
      </w:r>
      <w:r w:rsidRPr="00851102">
        <w:tab/>
        <w:t>A state agency that is vested with revenue bonding authority may submit annual reports and annual external audit reports conducted by a third party in lieu of a program evaluation report.</w:t>
      </w:r>
    </w:p>
    <w:p w:rsidR="00D61D49" w:rsidRPr="00851102" w:rsidRDefault="00D61D49" w:rsidP="00D61D49">
      <w:r w:rsidRPr="00851102">
        <w:tab/>
        <w:t>Section 2</w:t>
      </w:r>
      <w:r w:rsidRPr="00851102">
        <w:noBreakHyphen/>
        <w:t>2</w:t>
      </w:r>
      <w:r w:rsidRPr="00851102">
        <w:noBreakHyphen/>
        <w:t>70.</w:t>
      </w:r>
      <w:r w:rsidRPr="00851102">
        <w:tab/>
        <w:t>All testimony given to the investigating committee must be under oath.</w:t>
      </w:r>
    </w:p>
    <w:p w:rsidR="00D61D49" w:rsidRPr="00851102" w:rsidRDefault="00D61D49" w:rsidP="00D61D49">
      <w:r w:rsidRPr="00851102">
        <w:tab/>
        <w:t>Section 2</w:t>
      </w:r>
      <w:r w:rsidRPr="00851102">
        <w:noBreakHyphen/>
        <w:t>2</w:t>
      </w:r>
      <w:r w:rsidRPr="00851102">
        <w:noBreakHyphen/>
        <w:t>80.</w:t>
      </w:r>
      <w:r w:rsidRPr="00851102">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D61D49" w:rsidRPr="00851102" w:rsidRDefault="00D61D49" w:rsidP="00D61D49">
      <w:r w:rsidRPr="00851102">
        <w:tab/>
        <w:t>Section 2</w:t>
      </w:r>
      <w:r w:rsidRPr="00851102">
        <w:noBreakHyphen/>
        <w:t>2</w:t>
      </w:r>
      <w:r w:rsidRPr="00851102">
        <w:noBreakHyphen/>
        <w:t>90.</w:t>
      </w:r>
      <w:r w:rsidRPr="00851102">
        <w:tab/>
        <w:t>A witness shall be given the benefit of any privilege which he may have claimed in court as a party to a civil action.</w:t>
      </w:r>
    </w:p>
    <w:p w:rsidR="00D61D49" w:rsidRPr="00851102" w:rsidRDefault="00D61D49" w:rsidP="00D61D49">
      <w:pPr>
        <w:rPr>
          <w:u w:color="000000" w:themeColor="text1"/>
        </w:rPr>
      </w:pPr>
      <w:r w:rsidRPr="00851102">
        <w:tab/>
      </w:r>
      <w:r w:rsidRPr="00851102">
        <w:rPr>
          <w:u w:color="000000" w:themeColor="text1"/>
        </w:rPr>
        <w:t>Section 2</w:t>
      </w:r>
      <w:r w:rsidRPr="00851102">
        <w:rPr>
          <w:u w:color="000000" w:themeColor="text1"/>
        </w:rPr>
        <w:noBreakHyphen/>
        <w:t>2</w:t>
      </w:r>
      <w:r w:rsidRPr="00851102">
        <w:rPr>
          <w:u w:color="000000" w:themeColor="text1"/>
        </w:rPr>
        <w:noBreakHyphen/>
        <w:t>100. 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2</w:t>
      </w:r>
      <w:r w:rsidRPr="00851102">
        <w:rPr>
          <w:u w:color="000000" w:themeColor="text1"/>
        </w:rPr>
        <w:noBreakHyphen/>
        <w:t>110.</w:t>
      </w:r>
      <w:r w:rsidRPr="00851102">
        <w:rPr>
          <w:u w:color="000000" w:themeColor="text1"/>
        </w:rPr>
        <w:tab/>
        <w:t>Whenever any person violates Section 2</w:t>
      </w:r>
      <w:r w:rsidRPr="00851102">
        <w:rPr>
          <w:u w:color="000000" w:themeColor="text1"/>
        </w:rPr>
        <w:noBreakHyphen/>
        <w:t>2</w:t>
      </w:r>
      <w:r w:rsidRPr="00851102">
        <w:rPr>
          <w:u w:color="000000" w:themeColor="text1"/>
        </w:rPr>
        <w:noBreakHyphen/>
        <w:t>100 it is the duty of the chair of the committee or subcommittee before which the false, misleading, or incomplete testimony was given, to notify the Attorney General of South Carolina who shall cause charges to be filed in the appropriate county.</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2</w:t>
      </w:r>
      <w:r w:rsidRPr="00851102">
        <w:rPr>
          <w:u w:color="000000" w:themeColor="text1"/>
        </w:rPr>
        <w:noBreakHyphen/>
        <w:t>120.</w:t>
      </w:r>
      <w:r w:rsidRPr="00851102">
        <w:rPr>
          <w:u w:color="000000" w:themeColor="text1"/>
        </w:rPr>
        <w:tab/>
        <w:t>A person is guilty of criminal contempt when, having been duly subpoenaed to attend as a witness before either house of the legislature or before any committee thereof, he:</w:t>
      </w:r>
    </w:p>
    <w:p w:rsidR="00D61D49" w:rsidRPr="00851102" w:rsidRDefault="00D61D49" w:rsidP="00D61D49">
      <w:pPr>
        <w:rPr>
          <w:u w:color="000000" w:themeColor="text1"/>
        </w:rPr>
      </w:pPr>
      <w:r w:rsidRPr="00851102">
        <w:rPr>
          <w:u w:color="000000" w:themeColor="text1"/>
        </w:rPr>
        <w:tab/>
        <w:t>(1)</w:t>
      </w:r>
      <w:r w:rsidRPr="00851102">
        <w:rPr>
          <w:u w:color="000000" w:themeColor="text1"/>
        </w:rPr>
        <w:tab/>
        <w:t>fails or refuses to attend without lawful excuse; or</w:t>
      </w:r>
    </w:p>
    <w:p w:rsidR="00D61D49" w:rsidRPr="00851102" w:rsidRDefault="00D61D49" w:rsidP="00D61D49">
      <w:pPr>
        <w:rPr>
          <w:u w:color="000000" w:themeColor="text1"/>
        </w:rPr>
      </w:pPr>
      <w:r w:rsidRPr="00851102">
        <w:rPr>
          <w:u w:color="000000" w:themeColor="text1"/>
        </w:rPr>
        <w:tab/>
        <w:t>(2)</w:t>
      </w:r>
      <w:r w:rsidRPr="00851102">
        <w:rPr>
          <w:u w:color="000000" w:themeColor="text1"/>
        </w:rPr>
        <w:tab/>
        <w:t>refuses to be sworn; or</w:t>
      </w:r>
    </w:p>
    <w:p w:rsidR="00D61D49" w:rsidRPr="00851102" w:rsidRDefault="00D61D49" w:rsidP="00D61D49">
      <w:pPr>
        <w:rPr>
          <w:u w:color="000000" w:themeColor="text1"/>
        </w:rPr>
      </w:pPr>
      <w:r w:rsidRPr="00851102">
        <w:rPr>
          <w:u w:color="000000" w:themeColor="text1"/>
        </w:rPr>
        <w:tab/>
        <w:t>(3)</w:t>
      </w:r>
      <w:r w:rsidRPr="00851102">
        <w:rPr>
          <w:u w:color="000000" w:themeColor="text1"/>
        </w:rPr>
        <w:tab/>
        <w:t>refuses to answer any material and proper question; or</w:t>
      </w:r>
    </w:p>
    <w:p w:rsidR="00D61D49" w:rsidRPr="00851102" w:rsidRDefault="00D61D49" w:rsidP="00D61D49">
      <w:pPr>
        <w:rPr>
          <w:u w:color="000000" w:themeColor="text1"/>
        </w:rPr>
      </w:pPr>
      <w:r w:rsidRPr="00851102">
        <w:rPr>
          <w:u w:color="000000" w:themeColor="text1"/>
        </w:rPr>
        <w:tab/>
        <w:t>(4)</w:t>
      </w:r>
      <w:r w:rsidRPr="00851102">
        <w:rPr>
          <w:u w:color="000000" w:themeColor="text1"/>
        </w:rPr>
        <w:tab/>
        <w:t>refuses, after reasonable notice, to produce books, papers, or documents in his possession or under his control which constitute material and proper evidence.</w:t>
      </w:r>
    </w:p>
    <w:p w:rsidR="00D61D49" w:rsidRPr="00851102" w:rsidRDefault="00D61D49" w:rsidP="00D61D49">
      <w:r w:rsidRPr="00851102">
        <w:rPr>
          <w:u w:color="000000" w:themeColor="text1"/>
        </w:rPr>
        <w:tab/>
        <w:t>A person who is convicted of or pleads guilty to criminal contempt is guilty of a felony and, upon conviction, must be fined within the discretion of the court or imprisoned for not more than five years, or both.”</w:t>
      </w:r>
    </w:p>
    <w:p w:rsidR="00D61D49" w:rsidRPr="00851102" w:rsidRDefault="00D61D49" w:rsidP="001B0D13">
      <w:pPr>
        <w:keepNext/>
        <w:jc w:val="center"/>
      </w:pPr>
      <w:r w:rsidRPr="00851102">
        <w:t>Part V</w:t>
      </w:r>
    </w:p>
    <w:p w:rsidR="00D61D49" w:rsidRPr="00851102" w:rsidRDefault="00D61D49" w:rsidP="001B0D13">
      <w:pPr>
        <w:keepNext/>
        <w:jc w:val="center"/>
      </w:pPr>
      <w:r w:rsidRPr="00851102">
        <w:t>Conforming and Miscellaneous Amendments to Divisions,</w:t>
      </w:r>
    </w:p>
    <w:p w:rsidR="00D61D49" w:rsidRPr="00851102" w:rsidRDefault="00D61D49" w:rsidP="001B0D13">
      <w:pPr>
        <w:keepNext/>
        <w:jc w:val="center"/>
      </w:pPr>
      <w:r w:rsidRPr="00851102">
        <w:t>Offices, and Other Entities or Programs Transferred to</w:t>
      </w:r>
    </w:p>
    <w:p w:rsidR="00D61D49" w:rsidRPr="00851102" w:rsidRDefault="00D61D49" w:rsidP="001B0D13">
      <w:pPr>
        <w:jc w:val="center"/>
      </w:pPr>
      <w:r w:rsidRPr="00851102">
        <w:t>the Department of Administration or Other Related Changes</w:t>
      </w:r>
    </w:p>
    <w:p w:rsidR="00D61D49" w:rsidRPr="00851102" w:rsidRDefault="00D61D49" w:rsidP="00D61D49">
      <w:r w:rsidRPr="00851102">
        <w:t>SECTION</w:t>
      </w:r>
      <w:r w:rsidRPr="00851102">
        <w:tab/>
        <w:t>7.</w:t>
      </w:r>
      <w:r w:rsidRPr="00851102">
        <w:tab/>
        <w:t>A.</w:t>
      </w:r>
      <w:r w:rsidRPr="00851102">
        <w:tab/>
      </w:r>
      <w:r w:rsidRPr="00851102">
        <w:tab/>
        <w:t>Section 1</w:t>
      </w:r>
      <w:r w:rsidRPr="00851102">
        <w:noBreakHyphen/>
        <w:t>11</w:t>
      </w:r>
      <w:r w:rsidRPr="00851102">
        <w:noBreakHyphen/>
        <w:t>20 of the 1976 Code, as last amended by Act 164 of 2005, is further amended to read:</w:t>
      </w:r>
    </w:p>
    <w:p w:rsidR="00D61D49" w:rsidRPr="00851102" w:rsidRDefault="00D61D49" w:rsidP="00D61D49">
      <w:pPr>
        <w:rPr>
          <w:bCs/>
          <w:iCs/>
          <w:u w:val="single"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20.</w:t>
      </w:r>
      <w:r w:rsidRPr="00851102">
        <w:rPr>
          <w:u w:color="000000" w:themeColor="text1"/>
        </w:rPr>
        <w:tab/>
      </w:r>
      <w:r w:rsidRPr="00851102">
        <w:rPr>
          <w:strike/>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851102">
        <w:rPr>
          <w:u w:color="000000" w:themeColor="text1"/>
        </w:rPr>
        <w:t xml:space="preserve"> </w:t>
      </w:r>
      <w:r w:rsidRPr="00851102">
        <w:rPr>
          <w:bCs/>
          <w:iCs/>
          <w:u w:val="single" w:color="000000" w:themeColor="text1"/>
        </w:rPr>
        <w:t xml:space="preserve">(A) </w:t>
      </w:r>
      <w:r w:rsidRPr="00851102">
        <w:rPr>
          <w:u w:val="single" w:color="000000" w:themeColor="text1"/>
        </w:rPr>
        <w:t xml:space="preserve">Notwithstanding any other provision of law, </w:t>
      </w:r>
      <w:r w:rsidRPr="00851102">
        <w:rPr>
          <w:bCs/>
          <w:iCs/>
          <w:u w:val="single" w:color="000000" w:themeColor="text1"/>
        </w:rPr>
        <w:t>the Division of General Services shall not be transferred to the Department of Administration until</w:t>
      </w:r>
      <w:r w:rsidRPr="00851102">
        <w:rPr>
          <w:u w:val="single" w:color="000000" w:themeColor="text1"/>
        </w:rPr>
        <w:t xml:space="preserve"> </w:t>
      </w:r>
      <w:r w:rsidRPr="00851102">
        <w:rPr>
          <w:bCs/>
          <w:iCs/>
          <w:u w:val="single" w:color="000000" w:themeColor="text1"/>
        </w:rPr>
        <w:t>the Director of the Department of Administration enters into a memorandum of understanding with appropriate officials of applicable legislative and judicial agencies or departments meeting the requirements of this section.  There shall be a single memorandum of understanding involving the Department of Administration and the legislative and judicial branches with appropriate officials of each to be signatories to the memorandum of understanding.</w:t>
      </w:r>
    </w:p>
    <w:p w:rsidR="00D61D49" w:rsidRPr="00851102" w:rsidRDefault="00D61D49" w:rsidP="00D61D49">
      <w:pPr>
        <w:rPr>
          <w:bCs/>
          <w:iCs/>
          <w:u w:val="single" w:color="000000" w:themeColor="text1"/>
        </w:rPr>
      </w:pPr>
      <w:r w:rsidRPr="00851102">
        <w:rPr>
          <w:bCs/>
          <w:iCs/>
          <w:u w:color="000000" w:themeColor="text1"/>
        </w:rPr>
        <w:tab/>
      </w:r>
      <w:r w:rsidRPr="00851102">
        <w:rPr>
          <w:bCs/>
          <w:iCs/>
          <w:u w:val="single" w:color="000000" w:themeColor="text1"/>
        </w:rPr>
        <w:t>(B)</w:t>
      </w:r>
      <w:r w:rsidRPr="00851102">
        <w:rPr>
          <w:bCs/>
          <w:iCs/>
          <w:u w:color="000000" w:themeColor="text1"/>
        </w:rPr>
        <w:tab/>
      </w:r>
      <w:r w:rsidRPr="00851102">
        <w:rPr>
          <w:bCs/>
          <w:iCs/>
          <w:u w:val="single" w:color="000000" w:themeColor="text1"/>
        </w:rPr>
        <w:t>The memorandum of understanding at a minimum shall provide for:</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val="single" w:color="000000" w:themeColor="text1"/>
        </w:rPr>
        <w:t>(1)</w:t>
      </w:r>
      <w:r w:rsidRPr="00851102">
        <w:rPr>
          <w:bCs/>
          <w:iCs/>
          <w:u w:color="000000" w:themeColor="text1"/>
        </w:rPr>
        <w:tab/>
      </w:r>
      <w:r w:rsidRPr="00851102">
        <w:rPr>
          <w:bCs/>
          <w:iCs/>
          <w:u w:val="single" w:color="000000" w:themeColor="text1"/>
        </w:rPr>
        <w:t>continued use of existing office space;</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val="single" w:color="000000" w:themeColor="text1"/>
        </w:rPr>
        <w:t>(2)</w:t>
      </w:r>
      <w:r w:rsidRPr="00851102">
        <w:rPr>
          <w:bCs/>
          <w:iCs/>
          <w:u w:color="000000" w:themeColor="text1"/>
        </w:rPr>
        <w:tab/>
      </w:r>
      <w:r w:rsidRPr="00851102">
        <w:rPr>
          <w:bCs/>
          <w:iCs/>
          <w:u w:val="single" w:color="000000" w:themeColor="text1"/>
        </w:rPr>
        <w:t>a method for the allocation of new, additional, or different office space;</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val="single" w:color="000000" w:themeColor="text1"/>
        </w:rPr>
        <w:t>(3)</w:t>
      </w:r>
      <w:r w:rsidRPr="00851102">
        <w:rPr>
          <w:bCs/>
          <w:iCs/>
          <w:u w:color="000000" w:themeColor="text1"/>
        </w:rPr>
        <w:tab/>
      </w:r>
      <w:r w:rsidRPr="00851102">
        <w:rPr>
          <w:bCs/>
          <w:iCs/>
          <w:u w:val="single" w:color="000000" w:themeColor="text1"/>
        </w:rPr>
        <w:t>adequate parking;</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val="single" w:color="000000" w:themeColor="text1"/>
        </w:rPr>
        <w:t>(4)</w:t>
      </w:r>
      <w:r w:rsidRPr="00851102">
        <w:rPr>
          <w:bCs/>
          <w:iCs/>
          <w:u w:color="000000" w:themeColor="text1"/>
        </w:rPr>
        <w:tab/>
      </w:r>
      <w:r w:rsidRPr="00851102">
        <w:rPr>
          <w:bCs/>
          <w:iCs/>
          <w:u w:val="single" w:color="000000" w:themeColor="text1"/>
        </w:rPr>
        <w:t>a method for the allocation of new, additional, or different parking;</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val="single" w:color="000000" w:themeColor="text1"/>
        </w:rPr>
        <w:t>(5)</w:t>
      </w:r>
      <w:r w:rsidRPr="00851102">
        <w:rPr>
          <w:bCs/>
          <w:iCs/>
          <w:u w:color="000000" w:themeColor="text1"/>
        </w:rPr>
        <w:tab/>
      </w:r>
      <w:r w:rsidRPr="00851102">
        <w:rPr>
          <w:bCs/>
          <w:iCs/>
          <w:u w:val="single" w:color="000000" w:themeColor="text1"/>
        </w:rPr>
        <w:t>the provision of appropriate levels of custodial, maintenance, and other services currently provided by the General Services Division of the State Budget and Control Board;</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val="single" w:color="000000" w:themeColor="text1"/>
        </w:rPr>
        <w:t>(6)</w:t>
      </w:r>
      <w:r w:rsidRPr="00851102">
        <w:rPr>
          <w:bCs/>
          <w:iCs/>
          <w:u w:color="000000" w:themeColor="text1"/>
        </w:rPr>
        <w:tab/>
      </w:r>
      <w:r w:rsidRPr="00851102">
        <w:rPr>
          <w:bCs/>
          <w:iCs/>
          <w:u w:val="single" w:color="000000" w:themeColor="text1"/>
        </w:rPr>
        <w:t xml:space="preserve">the ability for each agency or department to maintain building access control for its allocated office space; </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val="single" w:color="000000" w:themeColor="text1"/>
        </w:rPr>
        <w:t>(7)</w:t>
      </w:r>
      <w:r w:rsidRPr="00851102">
        <w:rPr>
          <w:bCs/>
          <w:iCs/>
          <w:u w:color="000000" w:themeColor="text1"/>
        </w:rPr>
        <w:tab/>
      </w:r>
      <w:r w:rsidRPr="00851102">
        <w:rPr>
          <w:bCs/>
          <w:iCs/>
          <w:u w:val="single" w:color="000000" w:themeColor="text1"/>
        </w:rPr>
        <w:t>access control for the Senate and House chambers and courtrooms as appropriate; and</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val="single" w:color="000000" w:themeColor="text1"/>
        </w:rPr>
        <w:t>(8)</w:t>
      </w:r>
      <w:r w:rsidRPr="00851102">
        <w:rPr>
          <w:bCs/>
          <w:iCs/>
          <w:u w:color="000000" w:themeColor="text1"/>
        </w:rPr>
        <w:tab/>
      </w:r>
      <w:r w:rsidRPr="00851102">
        <w:rPr>
          <w:bCs/>
          <w:iCs/>
          <w:u w:val="single" w:color="000000" w:themeColor="text1"/>
        </w:rPr>
        <w:t>procedures and criteria for determining rental rates and charges for state space as required in subsection (C).</w:t>
      </w:r>
    </w:p>
    <w:p w:rsidR="00D61D49" w:rsidRPr="00851102" w:rsidRDefault="00D61D49" w:rsidP="00D61D49">
      <w:pPr>
        <w:rPr>
          <w:bCs/>
          <w:iCs/>
          <w:u w:val="single" w:color="000000" w:themeColor="text1"/>
        </w:rPr>
      </w:pPr>
      <w:r w:rsidRPr="00851102">
        <w:rPr>
          <w:bCs/>
          <w:iCs/>
          <w:u w:color="000000" w:themeColor="text1"/>
        </w:rPr>
        <w:tab/>
      </w:r>
      <w:r w:rsidRPr="00851102">
        <w:rPr>
          <w:bCs/>
          <w:iCs/>
          <w:u w:val="single" w:color="000000" w:themeColor="text1"/>
        </w:rPr>
        <w:t>(C)</w:t>
      </w:r>
      <w:r w:rsidRPr="00851102">
        <w:rPr>
          <w:bCs/>
          <w:iCs/>
          <w:u w:color="000000" w:themeColor="text1"/>
        </w:rPr>
        <w:tab/>
      </w:r>
      <w:r w:rsidRPr="00851102">
        <w:rPr>
          <w:bCs/>
          <w:iCs/>
          <w:u w:val="single" w:color="000000" w:themeColor="text1"/>
        </w:rPr>
        <w:t xml:space="preserve">The memorandum of understanding </w:t>
      </w:r>
      <w:r w:rsidRPr="00851102">
        <w:rPr>
          <w:u w:val="single" w:color="000000" w:themeColor="text1"/>
        </w:rPr>
        <w:t>shall provide for the method used by the Department of Administration in determining the calculation and collection of rental and lease charges for all state agencies and departments, to include legislative and judicial agencies and departments.   Until agreement on this provision is reached and included in the memorandum of understanding, with approval from appropriate officials of the legislative branch and the Department of Administration, state agencies and departments shall not pay rent on state</w:t>
      </w:r>
      <w:r w:rsidRPr="00851102">
        <w:rPr>
          <w:u w:val="single" w:color="000000" w:themeColor="text1"/>
        </w:rPr>
        <w:noBreakHyphen/>
        <w:t>owned space or facilities, in addition to not transferring the Division of General Services to the Department of Administration. Notwithstanding any other provision of law, the provisions of this subsection supercede any existing rental or lease agreements to the contrary.</w:t>
      </w:r>
    </w:p>
    <w:p w:rsidR="00D61D49" w:rsidRPr="00851102" w:rsidRDefault="00D61D49" w:rsidP="00D61D49">
      <w:pPr>
        <w:rPr>
          <w:color w:val="000000" w:themeColor="text1"/>
        </w:rPr>
      </w:pPr>
      <w:r w:rsidRPr="00851102">
        <w:rPr>
          <w:bCs/>
          <w:iCs/>
          <w:u w:color="000000" w:themeColor="text1"/>
        </w:rPr>
        <w:tab/>
      </w:r>
      <w:r w:rsidRPr="00851102">
        <w:rPr>
          <w:bCs/>
          <w:iCs/>
          <w:u w:val="single" w:color="000000" w:themeColor="text1"/>
        </w:rPr>
        <w:t>(D)</w:t>
      </w:r>
      <w:r w:rsidRPr="00851102">
        <w:rPr>
          <w:bCs/>
          <w:iCs/>
          <w:u w:color="000000" w:themeColor="text1"/>
        </w:rPr>
        <w:tab/>
      </w:r>
      <w:r w:rsidRPr="00851102">
        <w:rPr>
          <w:bCs/>
          <w:iCs/>
          <w:u w:val="single" w:color="000000" w:themeColor="text1"/>
        </w:rPr>
        <w:t>The parties may modify the memorandum of understanding by mutual consent at any time.</w:t>
      </w:r>
      <w:r w:rsidRPr="00851102">
        <w:rPr>
          <w:bCs/>
          <w:iCs/>
          <w:u w:color="000000" w:themeColor="text1"/>
        </w:rPr>
        <w:t>”</w:t>
      </w:r>
    </w:p>
    <w:p w:rsidR="00D61D49" w:rsidRPr="00851102" w:rsidRDefault="00D61D49" w:rsidP="00D61D49">
      <w:r w:rsidRPr="00851102">
        <w:t>B.</w:t>
      </w:r>
      <w:r w:rsidRPr="00851102">
        <w:tab/>
        <w:t>Section 1</w:t>
      </w:r>
      <w:r w:rsidRPr="00851102">
        <w:noBreakHyphen/>
        <w:t>11</w:t>
      </w:r>
      <w:r w:rsidRPr="00851102">
        <w:noBreakHyphen/>
        <w:t>22 of the 1976 Code is amended to read:</w:t>
      </w:r>
    </w:p>
    <w:p w:rsidR="00D61D49" w:rsidRPr="00851102" w:rsidRDefault="00D61D49" w:rsidP="00D61D49">
      <w:r w:rsidRPr="00851102">
        <w:tab/>
      </w:r>
      <w:r w:rsidRPr="00851102">
        <w:rPr>
          <w:u w:color="000000" w:themeColor="text1"/>
        </w:rPr>
        <w:t>“Section 1</w:t>
      </w:r>
      <w:r w:rsidRPr="00851102">
        <w:rPr>
          <w:u w:color="000000" w:themeColor="text1"/>
        </w:rPr>
        <w:noBreakHyphen/>
        <w:t>11</w:t>
      </w:r>
      <w:r w:rsidRPr="00851102">
        <w:rPr>
          <w:u w:color="000000" w:themeColor="text1"/>
        </w:rPr>
        <w:noBreakHyphen/>
        <w:t>22.</w:t>
      </w:r>
      <w:r w:rsidRPr="00851102">
        <w:rPr>
          <w:u w:color="000000" w:themeColor="text1"/>
        </w:rPr>
        <w:tab/>
        <w:t xml:space="preserve">Notwithstanding any other provision of law, </w:t>
      </w:r>
      <w:r w:rsidRPr="00851102">
        <w:rPr>
          <w:strike/>
          <w:u w:color="000000" w:themeColor="text1"/>
        </w:rPr>
        <w:t>the Budget and Control Board may organize its staff as it deems most appropriate to carry out the various duties, responsibilities and authorities assigned to it and to its various divisions</w:t>
      </w:r>
      <w:r w:rsidRPr="00851102">
        <w:rPr>
          <w:u w:color="000000" w:themeColor="text1"/>
        </w:rPr>
        <w:t xml:space="preserve"> </w:t>
      </w:r>
      <w:r w:rsidRPr="00851102">
        <w:rPr>
          <w:bCs/>
          <w:iCs/>
          <w:u w:val="single" w:color="000000" w:themeColor="text1"/>
        </w:rPr>
        <w:t>each of the offices, entities, or programs transferred to the Department of Administration shall become divisions or offices of the department; provided that the department may organize its staff, divisions, offices, and programs as it considers most appropriate to carry out the various duties, responsibilities, and authorities assigned to it and to its various divisions, offices, and management and organizational entities</w:t>
      </w:r>
      <w:r w:rsidRPr="00851102">
        <w:rPr>
          <w:u w:color="000000" w:themeColor="text1"/>
        </w:rPr>
        <w:t>.”</w:t>
      </w:r>
    </w:p>
    <w:p w:rsidR="00D61D49" w:rsidRPr="00851102" w:rsidRDefault="00D61D49" w:rsidP="00D61D49">
      <w:pPr>
        <w:rPr>
          <w:bCs/>
        </w:rPr>
      </w:pPr>
      <w:r w:rsidRPr="00851102">
        <w:t>C.</w:t>
      </w:r>
      <w:r w:rsidRPr="00851102">
        <w:tab/>
      </w:r>
      <w:r w:rsidRPr="00851102">
        <w:tab/>
      </w:r>
      <w:r w:rsidRPr="00851102">
        <w:rPr>
          <w:bCs/>
        </w:rPr>
        <w:t>Sections 1</w:t>
      </w:r>
      <w:r w:rsidRPr="00851102">
        <w:rPr>
          <w:bCs/>
        </w:rPr>
        <w:noBreakHyphen/>
        <w:t>11</w:t>
      </w:r>
      <w:r w:rsidRPr="00851102">
        <w:rPr>
          <w:bCs/>
        </w:rPr>
        <w:noBreakHyphen/>
        <w:t>55, as last amended by Act 74 of 2011, 1</w:t>
      </w:r>
      <w:r w:rsidRPr="00851102">
        <w:rPr>
          <w:bCs/>
        </w:rPr>
        <w:noBreakHyphen/>
        <w:t>11</w:t>
      </w:r>
      <w:r w:rsidRPr="00851102">
        <w:rPr>
          <w:bCs/>
        </w:rPr>
        <w:noBreakHyphen/>
        <w:t>56, and 1</w:t>
      </w:r>
      <w:r w:rsidRPr="00851102">
        <w:rPr>
          <w:bCs/>
        </w:rPr>
        <w:noBreakHyphen/>
        <w:t>11</w:t>
      </w:r>
      <w:r w:rsidRPr="00851102">
        <w:rPr>
          <w:bCs/>
        </w:rPr>
        <w:noBreakHyphen/>
        <w:t>58, as last amended by Act 248 of 2004, of the 1976 Code are amended to read:</w:t>
      </w:r>
    </w:p>
    <w:p w:rsidR="00D61D49" w:rsidRPr="00851102" w:rsidRDefault="00D61D49" w:rsidP="00D61D49">
      <w:r w:rsidRPr="00851102">
        <w:rPr>
          <w:bCs/>
        </w:rPr>
        <w:tab/>
      </w:r>
      <w:r w:rsidRPr="00851102">
        <w:t>Section 1</w:t>
      </w:r>
      <w:r w:rsidRPr="00851102">
        <w:noBreakHyphen/>
        <w:t>11</w:t>
      </w:r>
      <w:r w:rsidRPr="00851102">
        <w:noBreakHyphen/>
        <w:t xml:space="preserve">55. </w:t>
      </w:r>
      <w:r w:rsidRPr="00851102">
        <w:tab/>
        <w:t>(1)</w:t>
      </w:r>
      <w:r w:rsidRPr="00851102">
        <w:tab/>
        <w:t xml:space="preserve">‘Governmental body’ means a state government department, commission, council, board, bureau, committee, institution, college, university, technical school, </w:t>
      </w:r>
      <w:r w:rsidRPr="00851102">
        <w:rPr>
          <w:strike/>
        </w:rPr>
        <w:t>legislative body,</w:t>
      </w:r>
      <w:r w:rsidRPr="00851102">
        <w:t xml:space="preserve"> agency, government corporation, or other establishment or official of the executive</w:t>
      </w:r>
      <w:r w:rsidRPr="00851102">
        <w:rPr>
          <w:strike/>
        </w:rPr>
        <w:t>, judicial, or legislative branches</w:t>
      </w:r>
      <w:r w:rsidRPr="00851102">
        <w:t xml:space="preserve"> </w:t>
      </w:r>
      <w:r w:rsidRPr="00851102">
        <w:rPr>
          <w:u w:val="single"/>
        </w:rPr>
        <w:t>branch</w:t>
      </w:r>
      <w:r w:rsidRPr="00851102">
        <w:t xml:space="preserve"> of this State.  Governmental body excludes the General Assembly, Legislative Council, the Office of Legislative Printing, Information and Technology Systems, </w:t>
      </w:r>
      <w:r w:rsidRPr="00851102">
        <w:rPr>
          <w:u w:val="single"/>
        </w:rPr>
        <w:t>the judicial department,</w:t>
      </w:r>
      <w:r w:rsidRPr="00851102">
        <w:t xml:space="preserve"> and all local political subdivisions such as counties, municipalities, school districts, or public service or special purpose districts. </w:t>
      </w:r>
    </w:p>
    <w:p w:rsidR="00D61D49" w:rsidRPr="00851102" w:rsidRDefault="00D61D49" w:rsidP="00D61D49">
      <w:pPr>
        <w:rPr>
          <w:color w:val="000000"/>
        </w:rPr>
      </w:pPr>
      <w:r w:rsidRPr="00851102">
        <w:tab/>
        <w:t>(2)</w:t>
      </w:r>
      <w:r w:rsidRPr="00851102">
        <w:tab/>
        <w:t xml:space="preserve">The </w:t>
      </w:r>
      <w:r w:rsidRPr="00851102">
        <w:rPr>
          <w:strike/>
        </w:rPr>
        <w:t>Budget and Control Board</w:t>
      </w:r>
      <w:r w:rsidRPr="00851102">
        <w:t xml:space="preserve"> </w:t>
      </w:r>
      <w:r w:rsidRPr="00851102">
        <w:rPr>
          <w:u w:val="single"/>
        </w:rPr>
        <w:t>Division of General Services of the Department of Administration</w:t>
      </w:r>
      <w:r w:rsidRPr="00851102">
        <w:t xml:space="preserve"> </w:t>
      </w:r>
      <w:r w:rsidRPr="00851102">
        <w:rPr>
          <w:color w:val="000000"/>
        </w:rPr>
        <w:t xml:space="preserve">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one hundred thousand dollars annually for each property or facility. </w:t>
      </w:r>
    </w:p>
    <w:p w:rsidR="00D61D49" w:rsidRPr="00851102" w:rsidRDefault="00D61D49" w:rsidP="00D61D49">
      <w:r w:rsidRPr="00851102">
        <w:tab/>
        <w:t>(3)</w:t>
      </w:r>
      <w:r w:rsidRPr="00851102">
        <w:tab/>
        <w:t>When any governmental body needs to acquire real property for its operations or any part thereof and state</w:t>
      </w:r>
      <w:r w:rsidRPr="00851102">
        <w:noBreakHyphen/>
        <w:t xml:space="preserve">owned property is not available, it shall notify the </w:t>
      </w:r>
      <w:r w:rsidRPr="00851102">
        <w:rPr>
          <w:strike/>
        </w:rPr>
        <w:t>Office</w:t>
      </w:r>
      <w:r w:rsidRPr="00851102">
        <w:t xml:space="preserve"> </w:t>
      </w:r>
      <w:r w:rsidRPr="00851102">
        <w:rPr>
          <w:u w:val="single"/>
        </w:rPr>
        <w:t>Division</w:t>
      </w:r>
      <w:r w:rsidRPr="00851102">
        <w:t xml:space="preserve"> of General Services of its requirement on rental request forms prepared by the </w:t>
      </w:r>
      <w:r w:rsidRPr="00851102">
        <w:rPr>
          <w:strike/>
        </w:rPr>
        <w:t>office</w:t>
      </w:r>
      <w:r w:rsidRPr="00851102">
        <w:t xml:space="preserve"> </w:t>
      </w:r>
      <w:r w:rsidRPr="00851102">
        <w:rPr>
          <w:u w:val="single"/>
        </w:rPr>
        <w:t>division</w:t>
      </w:r>
      <w:r w:rsidRPr="00851102">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851102">
        <w:rPr>
          <w:strike/>
        </w:rPr>
        <w:t>office</w:t>
      </w:r>
      <w:r w:rsidRPr="00851102">
        <w:t xml:space="preserve"> </w:t>
      </w:r>
      <w:r w:rsidRPr="00851102">
        <w:rPr>
          <w:u w:val="single"/>
        </w:rPr>
        <w:t>division</w:t>
      </w:r>
      <w:r w:rsidRPr="00851102">
        <w:t xml:space="preserve"> agree meets necessary requirements and standards for state leasing as prescribed in procedures of the </w:t>
      </w:r>
      <w:r w:rsidRPr="00851102">
        <w:rPr>
          <w:strike/>
        </w:rPr>
        <w:t>board</w:t>
      </w:r>
      <w:r w:rsidRPr="00851102">
        <w:t xml:space="preserve"> </w:t>
      </w:r>
      <w:r w:rsidRPr="00851102">
        <w:rPr>
          <w:u w:val="single"/>
        </w:rPr>
        <w:t>department</w:t>
      </w:r>
      <w:r w:rsidRPr="00851102">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D61D49" w:rsidRPr="00851102" w:rsidRDefault="00D61D49" w:rsidP="00D61D49">
      <w:pPr>
        <w:rPr>
          <w:u w:val="single" w:color="000000" w:themeColor="text1"/>
        </w:rPr>
      </w:pPr>
      <w:r w:rsidRPr="00851102">
        <w:tab/>
      </w:r>
      <w:r w:rsidRPr="00851102">
        <w:rPr>
          <w:u w:color="000000" w:themeColor="text1"/>
        </w:rPr>
        <w:t>(4)</w:t>
      </w:r>
      <w:r w:rsidRPr="00851102">
        <w:rPr>
          <w:u w:color="000000" w:themeColor="text1"/>
        </w:rPr>
        <w:tab/>
        <w:t xml:space="preserve">The </w:t>
      </w:r>
      <w:r w:rsidRPr="00851102">
        <w:rPr>
          <w:strike/>
          <w:u w:color="000000" w:themeColor="text1"/>
        </w:rPr>
        <w:t>board</w:t>
      </w:r>
      <w:r w:rsidRPr="00851102">
        <w:rPr>
          <w:u w:color="000000" w:themeColor="text1"/>
        </w:rPr>
        <w:t xml:space="preserve"> </w:t>
      </w:r>
      <w:r w:rsidRPr="00851102">
        <w:rPr>
          <w:u w:val="single" w:color="000000" w:themeColor="text1"/>
        </w:rPr>
        <w:t>department</w:t>
      </w:r>
      <w:r w:rsidRPr="00851102">
        <w:rPr>
          <w:u w:color="000000" w:themeColor="text1"/>
        </w:rPr>
        <w:t xml:space="preserve"> shall adopt procedures to be used for governmental bodies to apply for rental space, for acquiring leased space, and for leasing state</w:t>
      </w:r>
      <w:r w:rsidRPr="00851102">
        <w:rPr>
          <w:u w:color="000000" w:themeColor="text1"/>
        </w:rPr>
        <w:noBreakHyphen/>
        <w:t xml:space="preserve">owned space to nonstate lessees. </w:t>
      </w:r>
    </w:p>
    <w:p w:rsidR="00D61D49" w:rsidRPr="00851102" w:rsidRDefault="00D61D49" w:rsidP="00D61D49">
      <w:pPr>
        <w:rPr>
          <w:u w:val="single" w:color="000000" w:themeColor="text1"/>
        </w:rPr>
      </w:pPr>
      <w:r w:rsidRPr="00851102">
        <w:tab/>
        <w:t>(5)</w:t>
      </w:r>
      <w:r w:rsidRPr="00851102">
        <w:tab/>
        <w:t xml:space="preserve">Any participant in a property transaction proposed to be entered who maintains that a procedure provided for in this section has not been properly followed, may request review of the transaction by the director of the </w:t>
      </w:r>
      <w:r w:rsidRPr="00851102">
        <w:rPr>
          <w:strike/>
        </w:rPr>
        <w:t>Office</w:t>
      </w:r>
      <w:r w:rsidRPr="00851102">
        <w:t xml:space="preserve"> </w:t>
      </w:r>
      <w:r w:rsidRPr="00851102">
        <w:rPr>
          <w:u w:val="single"/>
        </w:rPr>
        <w:t>Division</w:t>
      </w:r>
      <w:r w:rsidRPr="00851102">
        <w:t xml:space="preserve"> of General Services </w:t>
      </w:r>
      <w:r w:rsidRPr="00851102">
        <w:rPr>
          <w:u w:val="single"/>
        </w:rPr>
        <w:t>of the Department of Administration</w:t>
      </w:r>
      <w:r w:rsidRPr="00851102">
        <w:t xml:space="preserve"> or his designee.</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 xml:space="preserve">56. </w:t>
      </w:r>
      <w:r w:rsidRPr="00851102">
        <w:rPr>
          <w:u w:color="000000" w:themeColor="text1"/>
        </w:rPr>
        <w:tab/>
      </w:r>
      <w:r w:rsidRPr="00851102">
        <w:rPr>
          <w:u w:val="single" w:color="000000" w:themeColor="text1"/>
        </w:rPr>
        <w:t>(A)</w:t>
      </w:r>
      <w:r w:rsidRPr="00851102">
        <w:rPr>
          <w:u w:color="000000" w:themeColor="text1"/>
        </w:rPr>
        <w:tab/>
        <w:t xml:space="preserve">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 xml:space="preserve">Division of General Services of the Department of Administration, </w:t>
      </w:r>
      <w:r w:rsidRPr="00851102">
        <w:rPr>
          <w:u w:color="000000" w:themeColor="text1"/>
        </w:rPr>
        <w:t xml:space="preserve">in an effort to ensure that funds authorized and appropriated for rent are used in the most efficient manner, is directed to develop a program to manage the leasing of all public and private space of </w:t>
      </w:r>
      <w:r w:rsidRPr="00851102">
        <w:rPr>
          <w:strike/>
          <w:u w:color="000000" w:themeColor="text1"/>
        </w:rPr>
        <w:t>state agencies</w:t>
      </w:r>
      <w:r w:rsidRPr="00851102">
        <w:rPr>
          <w:u w:color="000000" w:themeColor="text1"/>
        </w:rPr>
        <w:t xml:space="preserve"> </w:t>
      </w:r>
      <w:r w:rsidRPr="00851102">
        <w:rPr>
          <w:u w:val="single" w:color="000000" w:themeColor="text1"/>
        </w:rPr>
        <w:t>a governmental body</w:t>
      </w:r>
      <w:r w:rsidRPr="00851102">
        <w:rPr>
          <w:u w:color="000000" w:themeColor="text1"/>
        </w:rPr>
        <w:t xml:space="preserve">.  </w:t>
      </w:r>
      <w:r w:rsidRPr="00851102">
        <w:rPr>
          <w:u w:val="single" w:color="000000" w:themeColor="text1"/>
        </w:rPr>
        <w:t>The department must submit regulations for the implementation of this section to the General Assembly as provided in the Administrative Procedures Act, Chapter 23, Title 1.</w:t>
      </w:r>
      <w:r w:rsidRPr="00851102">
        <w:rPr>
          <w:u w:color="000000" w:themeColor="text1"/>
        </w:rPr>
        <w:t xml:space="preserve">  The </w:t>
      </w:r>
      <w:r w:rsidRPr="00851102">
        <w:rPr>
          <w:strike/>
          <w:u w:color="000000" w:themeColor="text1"/>
        </w:rPr>
        <w:t>board’s</w:t>
      </w:r>
      <w:r w:rsidRPr="00851102">
        <w:rPr>
          <w:u w:color="000000" w:themeColor="text1"/>
        </w:rPr>
        <w:t xml:space="preserve"> </w:t>
      </w:r>
      <w:r w:rsidRPr="00851102">
        <w:rPr>
          <w:u w:val="single" w:color="000000" w:themeColor="text1"/>
        </w:rPr>
        <w:t>department’s</w:t>
      </w:r>
      <w:r w:rsidRPr="00851102">
        <w:rPr>
          <w:u w:color="000000" w:themeColor="text1"/>
        </w:rPr>
        <w:t xml:space="preserve"> regulations, upon General Assembly approval, shall include procedures for:</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(1)</w:t>
      </w:r>
      <w:r w:rsidRPr="00851102">
        <w:rPr>
          <w:bCs/>
          <w:iCs/>
          <w:u w:color="000000" w:themeColor="text1"/>
        </w:rPr>
        <w:tab/>
        <w:t>assessing and evaluating agency needs, including the authority to require agency justification for any request to lease public or private space;</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(2)</w:t>
      </w:r>
      <w:r w:rsidRPr="00851102">
        <w:rPr>
          <w:bCs/>
          <w:iCs/>
          <w:u w:color="000000" w:themeColor="text1"/>
        </w:rPr>
        <w:tab/>
        <w:t>establishing standards for the quality and quantity of space to be leased by a requesting agency;</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(3)</w:t>
      </w:r>
      <w:r w:rsidRPr="00851102">
        <w:rPr>
          <w:bCs/>
          <w:iCs/>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D61D49" w:rsidRPr="00851102" w:rsidRDefault="00D61D49" w:rsidP="00D61D49">
      <w:pPr>
        <w:rPr>
          <w:bCs/>
          <w:iCs/>
          <w:u w:val="single" w:color="000000" w:themeColor="text1"/>
        </w:rPr>
      </w:pPr>
      <w:r w:rsidRPr="00851102">
        <w:rPr>
          <w:bCs/>
          <w:iCs/>
          <w:u w:color="000000" w:themeColor="text1"/>
        </w:rPr>
        <w:tab/>
      </w:r>
      <w:r w:rsidRPr="00851102">
        <w:rPr>
          <w:bCs/>
          <w:iCs/>
          <w:u w:color="000000" w:themeColor="text1"/>
        </w:rPr>
        <w:tab/>
      </w:r>
      <w:r w:rsidRPr="00851102">
        <w:rPr>
          <w:bCs/>
          <w:iCs/>
          <w:u w:color="000000" w:themeColor="text1"/>
        </w:rPr>
        <w:tab/>
        <w:t>(a)</w:t>
      </w:r>
      <w:r w:rsidRPr="00851102">
        <w:rPr>
          <w:bCs/>
          <w:iCs/>
          <w:u w:color="000000" w:themeColor="text1"/>
        </w:rPr>
        <w:tab/>
        <w:t>a nonappropriation for the renting agency,</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r>
      <w:r w:rsidRPr="00851102">
        <w:rPr>
          <w:bCs/>
          <w:iCs/>
          <w:u w:color="000000" w:themeColor="text1"/>
        </w:rPr>
        <w:tab/>
        <w:t>(b)</w:t>
      </w:r>
      <w:r w:rsidRPr="00851102">
        <w:rPr>
          <w:bCs/>
          <w:iCs/>
          <w:u w:color="000000" w:themeColor="text1"/>
        </w:rPr>
        <w:tab/>
        <w:t>a dissolution of the agency, and</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r>
      <w:r w:rsidRPr="00851102">
        <w:rPr>
          <w:bCs/>
          <w:iCs/>
          <w:u w:color="000000" w:themeColor="text1"/>
        </w:rPr>
        <w:tab/>
        <w:t>(c)</w:t>
      </w:r>
      <w:r w:rsidRPr="00851102">
        <w:rPr>
          <w:bCs/>
          <w:iCs/>
          <w:u w:color="000000" w:themeColor="text1"/>
        </w:rPr>
        <w:tab/>
        <w:t>the availability of public space in substitution for private space being leased by the agency;</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(4)</w:t>
      </w:r>
      <w:r w:rsidRPr="00851102">
        <w:rPr>
          <w:bCs/>
          <w:iCs/>
          <w:u w:color="000000" w:themeColor="text1"/>
        </w:rPr>
        <w:tab/>
        <w:t>rejecting an agency’s request for additional space or space at a specific location, or both;</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(5)</w:t>
      </w:r>
      <w:r w:rsidRPr="00851102">
        <w:rPr>
          <w:bCs/>
          <w:iCs/>
          <w:u w:color="000000" w:themeColor="text1"/>
        </w:rPr>
        <w:tab/>
        <w:t>directing agencies to be located in public space, when available, before private space can be leased;</w:t>
      </w:r>
    </w:p>
    <w:p w:rsidR="00D61D49" w:rsidRPr="00851102" w:rsidRDefault="00D61D49" w:rsidP="00D61D49">
      <w:pPr>
        <w:rPr>
          <w:bCs/>
          <w:iCs/>
          <w:strike/>
          <w:u w:color="000000" w:themeColor="text1"/>
        </w:rPr>
      </w:pPr>
      <w:r w:rsidRPr="00851102">
        <w:rPr>
          <w:bCs/>
          <w:iCs/>
          <w:u w:color="000000" w:themeColor="text1"/>
        </w:rPr>
        <w:tab/>
      </w:r>
      <w:r w:rsidRPr="00851102">
        <w:rPr>
          <w:bCs/>
          <w:iCs/>
          <w:u w:color="000000" w:themeColor="text1"/>
        </w:rPr>
        <w:tab/>
        <w:t>(6)</w:t>
      </w:r>
      <w:r w:rsidRPr="00851102">
        <w:rPr>
          <w:bCs/>
          <w:iCs/>
          <w:u w:color="000000" w:themeColor="text1"/>
        </w:rPr>
        <w:tab/>
        <w:t>requiring the agency to submit a multi</w:t>
      </w:r>
      <w:r w:rsidRPr="00851102">
        <w:rPr>
          <w:bCs/>
          <w:iCs/>
          <w:u w:color="000000" w:themeColor="text1"/>
        </w:rPr>
        <w:noBreakHyphen/>
        <w:t xml:space="preserve">year financial plan for review by the </w:t>
      </w:r>
      <w:r w:rsidRPr="00851102">
        <w:rPr>
          <w:bCs/>
          <w:iCs/>
          <w:strike/>
          <w:u w:color="000000" w:themeColor="text1"/>
        </w:rPr>
        <w:t>board’s budget office</w:t>
      </w:r>
      <w:r w:rsidRPr="00851102">
        <w:rPr>
          <w:bCs/>
          <w:iCs/>
          <w:u w:color="000000" w:themeColor="text1"/>
        </w:rPr>
        <w:t xml:space="preserve"> </w:t>
      </w:r>
      <w:r w:rsidRPr="00851102">
        <w:rPr>
          <w:bCs/>
          <w:iCs/>
          <w:u w:val="single" w:color="000000" w:themeColor="text1"/>
        </w:rPr>
        <w:t>department</w:t>
      </w:r>
      <w:r w:rsidRPr="00851102">
        <w:rPr>
          <w:bCs/>
          <w:iCs/>
          <w:u w:color="000000" w:themeColor="text1"/>
        </w:rPr>
        <w:t xml:space="preserve"> with copies sent to Ways and Means Committee and Senate Finance Committee, before any new lease for space is entered into; </w:t>
      </w:r>
      <w:r w:rsidRPr="00851102">
        <w:rPr>
          <w:bCs/>
          <w:iCs/>
          <w:strike/>
          <w:u w:color="000000" w:themeColor="text1"/>
        </w:rPr>
        <w:t>and requiring prior review by the Joint Bond Review Committee and the requirement of Budget and Control Board approval before the adoption of any new lease that commits more than one million dollars in a five</w:t>
      </w:r>
      <w:r w:rsidRPr="00851102">
        <w:rPr>
          <w:bCs/>
          <w:iCs/>
          <w:strike/>
          <w:u w:color="000000" w:themeColor="text1"/>
        </w:rPr>
        <w:noBreakHyphen/>
        <w:t>year period;</w:t>
      </w:r>
      <w:r w:rsidRPr="00851102">
        <w:rPr>
          <w:bCs/>
          <w:iCs/>
          <w:u w:color="000000" w:themeColor="text1"/>
        </w:rPr>
        <w:t xml:space="preserve"> and</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(7)</w:t>
      </w:r>
      <w:r w:rsidRPr="00851102">
        <w:rPr>
          <w:bCs/>
          <w:iCs/>
          <w:u w:color="000000" w:themeColor="text1"/>
        </w:rPr>
        <w:tab/>
        <w:t xml:space="preserve">requiring prior review by the Joint Bond Review Committee and the requirement of </w:t>
      </w:r>
      <w:r w:rsidRPr="00851102">
        <w:rPr>
          <w:bCs/>
          <w:iCs/>
          <w:strike/>
          <w:u w:color="000000" w:themeColor="text1"/>
        </w:rPr>
        <w:t>Budget and Control Board</w:t>
      </w:r>
      <w:r w:rsidRPr="00851102">
        <w:rPr>
          <w:bCs/>
          <w:iCs/>
          <w:u w:color="000000" w:themeColor="text1"/>
        </w:rPr>
        <w:t xml:space="preserve"> </w:t>
      </w:r>
      <w:r w:rsidRPr="00851102">
        <w:rPr>
          <w:bCs/>
          <w:iCs/>
          <w:u w:val="single" w:color="000000" w:themeColor="text1"/>
        </w:rPr>
        <w:t>South Carolina Contracts and Accountability Authority</w:t>
      </w:r>
      <w:r w:rsidRPr="00851102">
        <w:rPr>
          <w:bCs/>
          <w:iCs/>
          <w:u w:color="000000" w:themeColor="text1"/>
        </w:rPr>
        <w:t xml:space="preserve"> approval before the adoption of any new </w:t>
      </w:r>
      <w:r w:rsidRPr="00851102">
        <w:rPr>
          <w:bCs/>
          <w:iCs/>
          <w:u w:val="single" w:color="000000" w:themeColor="text1"/>
        </w:rPr>
        <w:t>or renewal</w:t>
      </w:r>
      <w:r w:rsidRPr="00851102">
        <w:rPr>
          <w:bCs/>
          <w:iCs/>
          <w:u w:color="000000" w:themeColor="text1"/>
        </w:rPr>
        <w:t xml:space="preserve"> lease that commits more than </w:t>
      </w:r>
      <w:r w:rsidRPr="00851102">
        <w:rPr>
          <w:bCs/>
          <w:iCs/>
          <w:u w:val="single" w:color="000000" w:themeColor="text1"/>
        </w:rPr>
        <w:t>two hundred thousand dollars annually in rental or lease payments or more than</w:t>
      </w:r>
      <w:r w:rsidRPr="00851102">
        <w:rPr>
          <w:bCs/>
          <w:iCs/>
          <w:u w:color="000000" w:themeColor="text1"/>
        </w:rPr>
        <w:t xml:space="preserve"> one million dollars </w:t>
      </w:r>
      <w:r w:rsidRPr="00851102">
        <w:rPr>
          <w:bCs/>
          <w:iCs/>
          <w:u w:val="single" w:color="000000" w:themeColor="text1"/>
        </w:rPr>
        <w:t>in such payments</w:t>
      </w:r>
      <w:r w:rsidRPr="00851102">
        <w:rPr>
          <w:bCs/>
          <w:iCs/>
          <w:u w:color="000000" w:themeColor="text1"/>
        </w:rPr>
        <w:t xml:space="preserve"> in a five</w:t>
      </w:r>
      <w:r w:rsidRPr="00851102">
        <w:rPr>
          <w:bCs/>
          <w:iCs/>
          <w:u w:color="000000" w:themeColor="text1"/>
        </w:rPr>
        <w:noBreakHyphen/>
        <w:t>year period.</w:t>
      </w:r>
    </w:p>
    <w:p w:rsidR="00D61D49" w:rsidRPr="00851102" w:rsidRDefault="00D61D49" w:rsidP="00D61D49">
      <w:pPr>
        <w:rPr>
          <w:bCs/>
          <w:iCs/>
          <w:u w:val="single" w:color="000000" w:themeColor="text1"/>
        </w:rPr>
      </w:pPr>
      <w:r w:rsidRPr="00851102">
        <w:rPr>
          <w:bCs/>
          <w:iCs/>
          <w:u w:color="000000" w:themeColor="text1"/>
        </w:rPr>
        <w:tab/>
      </w:r>
      <w:r w:rsidRPr="00851102">
        <w:rPr>
          <w:bCs/>
          <w:iCs/>
          <w:u w:val="single" w:color="000000" w:themeColor="text1"/>
        </w:rPr>
        <w:t>(B)</w:t>
      </w:r>
      <w:r w:rsidRPr="00851102">
        <w:rPr>
          <w:bCs/>
          <w:iCs/>
          <w:u w:color="000000" w:themeColor="text1"/>
        </w:rPr>
        <w:tab/>
      </w:r>
      <w:r w:rsidRPr="00851102">
        <w:rPr>
          <w:bCs/>
          <w:iCs/>
          <w:u w:val="single" w:color="000000" w:themeColor="text1"/>
        </w:rPr>
        <w:t>Leases or rental agreements involving amounts below the thresholds provided in item (7) of subsection (A) may be executed by the Department of Administration without this prior review and approval.</w:t>
      </w:r>
    </w:p>
    <w:p w:rsidR="00D61D49" w:rsidRPr="00851102" w:rsidRDefault="00D61D49" w:rsidP="00D61D49">
      <w:pPr>
        <w:rPr>
          <w:bCs/>
          <w:iCs/>
          <w:u w:val="single" w:color="000000" w:themeColor="text1"/>
        </w:rPr>
      </w:pPr>
      <w:r w:rsidRPr="00851102">
        <w:rPr>
          <w:bCs/>
          <w:iCs/>
          <w:u w:color="000000" w:themeColor="text1"/>
        </w:rPr>
        <w:tab/>
      </w:r>
      <w:r w:rsidRPr="00851102">
        <w:rPr>
          <w:bCs/>
          <w:iCs/>
          <w:u w:val="single" w:color="000000" w:themeColor="text1"/>
        </w:rPr>
        <w:t>(C)</w:t>
      </w:r>
      <w:r w:rsidRPr="00851102">
        <w:rPr>
          <w:bCs/>
          <w:iCs/>
          <w:u w:color="000000" w:themeColor="text1"/>
        </w:rPr>
        <w:tab/>
      </w:r>
      <w:r w:rsidRPr="00851102">
        <w:rPr>
          <w:bCs/>
          <w:iCs/>
          <w:u w:val="single" w:color="000000" w:themeColor="text1"/>
        </w:rPr>
        <w:t>The threshold requirements requiring review by the Joint Bond Review Committee and approval by the South Carolina Contracts and Accountability Authority as contained in item (7) of subsection (A) also apply to leases or rental agreements with nonstate entities whether or not the state or its agencies or departments is the lessee or lessor.</w:t>
      </w:r>
    </w:p>
    <w:p w:rsidR="00D61D49" w:rsidRPr="00851102" w:rsidRDefault="00D61D49" w:rsidP="00D61D49">
      <w:pPr>
        <w:rPr>
          <w:bCs/>
        </w:rPr>
      </w:pPr>
      <w:r w:rsidRPr="00851102">
        <w:rPr>
          <w:bCs/>
        </w:rPr>
        <w:tab/>
        <w:t>Section 1</w:t>
      </w:r>
      <w:r w:rsidRPr="00851102">
        <w:rPr>
          <w:bCs/>
        </w:rPr>
        <w:noBreakHyphen/>
        <w:t>11</w:t>
      </w:r>
      <w:r w:rsidRPr="00851102">
        <w:rPr>
          <w:bCs/>
        </w:rPr>
        <w:noBreakHyphen/>
        <w:t xml:space="preserve">58. </w:t>
      </w:r>
      <w:r w:rsidRPr="00851102">
        <w:rPr>
          <w:bCs/>
        </w:rPr>
        <w:tab/>
      </w:r>
      <w:r w:rsidRPr="00851102">
        <w:rPr>
          <w:bCs/>
          <w:u w:val="single"/>
        </w:rPr>
        <w:t>(A)</w:t>
      </w:r>
      <w:r w:rsidRPr="00851102">
        <w:rPr>
          <w:bCs/>
        </w:rPr>
        <w:t>(1)</w:t>
      </w:r>
      <w:r w:rsidRPr="00851102">
        <w:rPr>
          <w:bCs/>
        </w:rPr>
        <w:tab/>
        <w:t xml:space="preserve">Every state agency, as defined by law, shall annually perform an inventory and prepare a report of all residential and surplus real property owned by it.  The report shall be submitted to the </w:t>
      </w:r>
      <w:r w:rsidRPr="00851102">
        <w:rPr>
          <w:bCs/>
          <w:strike/>
        </w:rPr>
        <w:t>State Budget and Control Board</w:t>
      </w:r>
      <w:r w:rsidRPr="00851102">
        <w:rPr>
          <w:bCs/>
        </w:rPr>
        <w:t xml:space="preserve"> </w:t>
      </w:r>
      <w:r w:rsidRPr="00851102">
        <w:rPr>
          <w:bCs/>
          <w:u w:val="single"/>
        </w:rPr>
        <w:t>Department of Administration</w:t>
      </w:r>
      <w:r w:rsidRPr="00851102">
        <w:rPr>
          <w:bCs/>
        </w:rPr>
        <w:t xml:space="preserve">, </w:t>
      </w:r>
      <w:r w:rsidRPr="00851102">
        <w:rPr>
          <w:bCs/>
          <w:strike/>
        </w:rPr>
        <w:t>Office</w:t>
      </w:r>
      <w:r w:rsidRPr="00851102">
        <w:rPr>
          <w:bCs/>
        </w:rPr>
        <w:t xml:space="preserve"> </w:t>
      </w:r>
      <w:r w:rsidRPr="00851102">
        <w:rPr>
          <w:bCs/>
          <w:u w:val="single"/>
        </w:rPr>
        <w:t>Division</w:t>
      </w:r>
      <w:r w:rsidRPr="00851102">
        <w:rPr>
          <w:bCs/>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D61D49" w:rsidRPr="00851102" w:rsidRDefault="00D61D49" w:rsidP="00D61D49">
      <w:pPr>
        <w:rPr>
          <w:bCs/>
        </w:rPr>
      </w:pPr>
      <w:r w:rsidRPr="00851102">
        <w:rPr>
          <w:bCs/>
        </w:rPr>
        <w:tab/>
      </w:r>
      <w:r w:rsidRPr="00851102">
        <w:rPr>
          <w:bCs/>
        </w:rPr>
        <w:tab/>
        <w:t>(2)</w:t>
      </w:r>
      <w:r w:rsidRPr="00851102">
        <w:rPr>
          <w:bCs/>
        </w:rPr>
        <w:tab/>
        <w:t xml:space="preserve">The </w:t>
      </w:r>
      <w:r w:rsidRPr="00851102">
        <w:rPr>
          <w:bCs/>
          <w:strike/>
        </w:rPr>
        <w:t>Office</w:t>
      </w:r>
      <w:r w:rsidRPr="00851102">
        <w:rPr>
          <w:bCs/>
        </w:rPr>
        <w:t xml:space="preserve"> </w:t>
      </w:r>
      <w:r w:rsidRPr="00851102">
        <w:rPr>
          <w:bCs/>
          <w:u w:val="single"/>
        </w:rPr>
        <w:t>Division</w:t>
      </w:r>
      <w:r w:rsidRPr="00851102">
        <w:rPr>
          <w:bCs/>
        </w:rPr>
        <w:t xml:space="preserve"> of General Services </w:t>
      </w:r>
      <w:r w:rsidRPr="00851102">
        <w:rPr>
          <w:bCs/>
          <w:strike/>
        </w:rPr>
        <w:t>will</w:t>
      </w:r>
      <w:r w:rsidRPr="00851102">
        <w:rPr>
          <w:bCs/>
        </w:rPr>
        <w:t xml:space="preserve"> </w:t>
      </w:r>
      <w:r w:rsidRPr="00851102">
        <w:rPr>
          <w:bCs/>
          <w:u w:val="single"/>
        </w:rPr>
        <w:t>shall</w:t>
      </w:r>
      <w:r w:rsidRPr="00851102">
        <w:rPr>
          <w:bCs/>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D61D49" w:rsidRPr="00851102" w:rsidRDefault="00D61D49" w:rsidP="00D61D49">
      <w:pPr>
        <w:rPr>
          <w:bCs/>
        </w:rPr>
      </w:pPr>
      <w:r w:rsidRPr="00851102">
        <w:rPr>
          <w:bCs/>
        </w:rPr>
        <w:tab/>
      </w:r>
      <w:r w:rsidRPr="00851102">
        <w:rPr>
          <w:bCs/>
        </w:rPr>
        <w:tab/>
        <w:t>(3)</w:t>
      </w:r>
      <w:r w:rsidRPr="00851102">
        <w:rPr>
          <w:bCs/>
        </w:rPr>
        <w:tab/>
        <w:t xml:space="preserve">Upon receipt of a request by an agency to acquire additional property, the </w:t>
      </w:r>
      <w:r w:rsidRPr="00851102">
        <w:rPr>
          <w:bCs/>
          <w:strike/>
        </w:rPr>
        <w:t>Office</w:t>
      </w:r>
      <w:r w:rsidRPr="00851102">
        <w:rPr>
          <w:bCs/>
        </w:rPr>
        <w:t xml:space="preserve"> </w:t>
      </w:r>
      <w:r w:rsidRPr="00851102">
        <w:rPr>
          <w:bCs/>
          <w:u w:val="single"/>
        </w:rPr>
        <w:t>Division</w:t>
      </w:r>
      <w:r w:rsidRPr="00851102">
        <w:rPr>
          <w:bCs/>
        </w:rPr>
        <w:t xml:space="preserve"> of General Services shall review the surplus property list to determine if the agency’s needs </w:t>
      </w:r>
      <w:r w:rsidRPr="00851102">
        <w:rPr>
          <w:bCs/>
          <w:strike/>
        </w:rPr>
        <w:t>can</w:t>
      </w:r>
      <w:r w:rsidRPr="00851102">
        <w:rPr>
          <w:bCs/>
        </w:rPr>
        <w:t xml:space="preserve"> </w:t>
      </w:r>
      <w:r w:rsidRPr="00851102">
        <w:rPr>
          <w:bCs/>
          <w:u w:val="single"/>
        </w:rPr>
        <w:t>may</w:t>
      </w:r>
      <w:r w:rsidRPr="00851102">
        <w:rPr>
          <w:bCs/>
        </w:rPr>
        <w:t xml:space="preserve"> be met from existing state</w:t>
      </w:r>
      <w:r w:rsidRPr="00851102">
        <w:rPr>
          <w:bCs/>
        </w:rPr>
        <w:noBreakHyphen/>
        <w:t xml:space="preserve">owned property.  If such property is identified, the </w:t>
      </w:r>
      <w:r w:rsidRPr="00851102">
        <w:rPr>
          <w:bCs/>
          <w:strike/>
        </w:rPr>
        <w:t>Office</w:t>
      </w:r>
      <w:r w:rsidRPr="00851102">
        <w:rPr>
          <w:bCs/>
        </w:rPr>
        <w:t xml:space="preserve"> </w:t>
      </w:r>
      <w:r w:rsidRPr="00851102">
        <w:rPr>
          <w:bCs/>
          <w:u w:val="single"/>
        </w:rPr>
        <w:t>division</w:t>
      </w:r>
      <w:r w:rsidRPr="00851102">
        <w:rPr>
          <w:bCs/>
        </w:rPr>
        <w:t xml:space="preserve"> </w:t>
      </w:r>
      <w:r w:rsidRPr="00851102">
        <w:rPr>
          <w:bCs/>
          <w:strike/>
        </w:rPr>
        <w:t>of General Services</w:t>
      </w:r>
      <w:r w:rsidRPr="00851102">
        <w:rPr>
          <w:bCs/>
        </w:rPr>
        <w:t xml:space="preserve"> shall act as broker in transferring the property to the requesting agency under terms and conditions that are mutually agreeable to the agencies involved.</w:t>
      </w:r>
    </w:p>
    <w:p w:rsidR="00D61D49" w:rsidRPr="00851102" w:rsidRDefault="00D61D49" w:rsidP="00D61D49">
      <w:pPr>
        <w:rPr>
          <w:bCs/>
        </w:rPr>
      </w:pPr>
      <w:r w:rsidRPr="00851102">
        <w:rPr>
          <w:bCs/>
        </w:rPr>
        <w:tab/>
      </w:r>
      <w:r w:rsidRPr="00851102">
        <w:rPr>
          <w:bCs/>
        </w:rPr>
        <w:tab/>
        <w:t>(4)</w:t>
      </w:r>
      <w:r w:rsidRPr="00851102">
        <w:rPr>
          <w:bCs/>
        </w:rPr>
        <w:tab/>
        <w:t xml:space="preserve">The </w:t>
      </w:r>
      <w:r w:rsidRPr="00851102">
        <w:rPr>
          <w:bCs/>
          <w:strike/>
        </w:rPr>
        <w:t>Budget and Control Board</w:t>
      </w:r>
      <w:r w:rsidRPr="00851102">
        <w:rPr>
          <w:bCs/>
        </w:rPr>
        <w:t xml:space="preserve"> </w:t>
      </w:r>
      <w:r w:rsidRPr="00851102">
        <w:rPr>
          <w:bCs/>
          <w:u w:val="single"/>
        </w:rPr>
        <w:t>department</w:t>
      </w:r>
      <w:r w:rsidRPr="00851102">
        <w:rPr>
          <w:bCs/>
        </w:rPr>
        <w:t xml:space="preserve"> may authorize the </w:t>
      </w:r>
      <w:r w:rsidRPr="00851102">
        <w:rPr>
          <w:bCs/>
          <w:strike/>
        </w:rPr>
        <w:t>Office</w:t>
      </w:r>
      <w:r w:rsidRPr="00851102">
        <w:rPr>
          <w:bCs/>
        </w:rPr>
        <w:t xml:space="preserve"> </w:t>
      </w:r>
      <w:r w:rsidRPr="00851102">
        <w:rPr>
          <w:bCs/>
          <w:u w:val="single"/>
        </w:rPr>
        <w:t>Division</w:t>
      </w:r>
      <w:r w:rsidRPr="00851102">
        <w:rPr>
          <w:bCs/>
        </w:rPr>
        <w:t xml:space="preserve"> of General Services to sell any unassigned surplus real property.  The </w:t>
      </w:r>
      <w:r w:rsidRPr="00851102">
        <w:rPr>
          <w:bCs/>
          <w:strike/>
        </w:rPr>
        <w:t>Office of General Services</w:t>
      </w:r>
      <w:r w:rsidRPr="00851102">
        <w:rPr>
          <w:bCs/>
        </w:rPr>
        <w:t xml:space="preserve"> </w:t>
      </w:r>
      <w:r w:rsidRPr="00851102">
        <w:rPr>
          <w:bCs/>
          <w:u w:val="single"/>
        </w:rPr>
        <w:t>division</w:t>
      </w:r>
      <w:r w:rsidRPr="00851102">
        <w:rPr>
          <w:bCs/>
        </w:rPr>
        <w:t xml:space="preserve"> shall have the discretion to determine the method of disposal to be used, which possible methods include:  auction, sealed bids, listing the property with a private broker or any other method determined by the </w:t>
      </w:r>
      <w:r w:rsidRPr="00851102">
        <w:rPr>
          <w:bCs/>
          <w:strike/>
        </w:rPr>
        <w:t>Office of General Services</w:t>
      </w:r>
      <w:r w:rsidRPr="00851102">
        <w:rPr>
          <w:bCs/>
        </w:rPr>
        <w:t xml:space="preserve"> </w:t>
      </w:r>
      <w:r w:rsidRPr="00851102">
        <w:rPr>
          <w:bCs/>
          <w:u w:val="single"/>
        </w:rPr>
        <w:t>division</w:t>
      </w:r>
      <w:r w:rsidRPr="00851102">
        <w:rPr>
          <w:bCs/>
        </w:rPr>
        <w:t xml:space="preserve"> to be commercially reasonable considering the type and location of property involved.</w:t>
      </w:r>
    </w:p>
    <w:p w:rsidR="00D61D49" w:rsidRPr="00851102" w:rsidRDefault="00D61D49" w:rsidP="00D61D49">
      <w:pPr>
        <w:rPr>
          <w:bCs/>
        </w:rPr>
      </w:pPr>
      <w:r w:rsidRPr="00851102">
        <w:rPr>
          <w:bCs/>
        </w:rPr>
        <w:tab/>
      </w:r>
      <w:r w:rsidRPr="00851102">
        <w:rPr>
          <w:bCs/>
          <w:u w:val="single"/>
        </w:rPr>
        <w:t>(B)</w:t>
      </w:r>
      <w:r w:rsidRPr="00851102">
        <w:rPr>
          <w:bCs/>
        </w:rPr>
        <w:tab/>
      </w:r>
      <w:r w:rsidRPr="00851102">
        <w:rPr>
          <w:bCs/>
          <w:u w:val="single"/>
        </w:rPr>
        <w:t>The procedures involving surplus real property sales under this section are also subject to the approvals required in Section 1</w:t>
      </w:r>
      <w:r w:rsidRPr="00851102">
        <w:rPr>
          <w:bCs/>
          <w:u w:val="single"/>
        </w:rPr>
        <w:noBreakHyphen/>
        <w:t>11</w:t>
      </w:r>
      <w:r w:rsidRPr="00851102">
        <w:rPr>
          <w:bCs/>
          <w:u w:val="single"/>
        </w:rPr>
        <w:noBreakHyphen/>
        <w:t>65 for surplus real property sales above five hundred thousand dollars.</w:t>
      </w:r>
      <w:r w:rsidRPr="00851102">
        <w:rPr>
          <w:bCs/>
        </w:rPr>
        <w:t>”</w:t>
      </w:r>
    </w:p>
    <w:p w:rsidR="00D61D49" w:rsidRPr="00851102" w:rsidRDefault="00D61D49" w:rsidP="00D61D49">
      <w:pPr>
        <w:rPr>
          <w:u w:color="000000" w:themeColor="text1"/>
        </w:rPr>
      </w:pPr>
      <w:r w:rsidRPr="00851102">
        <w:rPr>
          <w:u w:color="000000" w:themeColor="text1"/>
        </w:rPr>
        <w:t>D.</w:t>
      </w:r>
      <w:r w:rsidRPr="00851102">
        <w:rPr>
          <w:u w:color="000000" w:themeColor="text1"/>
        </w:rPr>
        <w:tab/>
      </w:r>
      <w:r w:rsidRPr="00851102">
        <w:rPr>
          <w:u w:color="000000" w:themeColor="text1"/>
        </w:rPr>
        <w:tab/>
        <w:t>Sections 1</w:t>
      </w:r>
      <w:r w:rsidRPr="00851102">
        <w:rPr>
          <w:u w:color="000000" w:themeColor="text1"/>
        </w:rPr>
        <w:noBreakHyphen/>
        <w:t>11</w:t>
      </w:r>
      <w:r w:rsidRPr="00851102">
        <w:rPr>
          <w:u w:color="000000" w:themeColor="text1"/>
        </w:rPr>
        <w:noBreakHyphen/>
        <w:t>65, 1</w:t>
      </w:r>
      <w:r w:rsidRPr="00851102">
        <w:rPr>
          <w:u w:color="000000" w:themeColor="text1"/>
        </w:rPr>
        <w:noBreakHyphen/>
        <w:t>11</w:t>
      </w:r>
      <w:r w:rsidRPr="00851102">
        <w:rPr>
          <w:u w:color="000000" w:themeColor="text1"/>
        </w:rPr>
        <w:noBreakHyphen/>
        <w:t>67, 1</w:t>
      </w:r>
      <w:r w:rsidRPr="00851102">
        <w:rPr>
          <w:u w:color="000000" w:themeColor="text1"/>
        </w:rPr>
        <w:noBreakHyphen/>
        <w:t>11</w:t>
      </w:r>
      <w:r w:rsidRPr="00851102">
        <w:rPr>
          <w:u w:color="000000" w:themeColor="text1"/>
        </w:rPr>
        <w:noBreakHyphen/>
        <w:t>70, 1</w:t>
      </w:r>
      <w:r w:rsidRPr="00851102">
        <w:rPr>
          <w:u w:color="000000" w:themeColor="text1"/>
        </w:rPr>
        <w:noBreakHyphen/>
        <w:t>11</w:t>
      </w:r>
      <w:r w:rsidRPr="00851102">
        <w:rPr>
          <w:u w:color="000000" w:themeColor="text1"/>
        </w:rPr>
        <w:noBreakHyphen/>
        <w:t>80, 1</w:t>
      </w:r>
      <w:r w:rsidRPr="00851102">
        <w:rPr>
          <w:u w:color="000000" w:themeColor="text1"/>
        </w:rPr>
        <w:noBreakHyphen/>
        <w:t>11</w:t>
      </w:r>
      <w:r w:rsidRPr="00851102">
        <w:rPr>
          <w:u w:color="000000" w:themeColor="text1"/>
        </w:rPr>
        <w:noBreakHyphen/>
        <w:t>90, 1</w:t>
      </w:r>
      <w:r w:rsidRPr="00851102">
        <w:rPr>
          <w:u w:color="000000" w:themeColor="text1"/>
        </w:rPr>
        <w:noBreakHyphen/>
        <w:t>11</w:t>
      </w:r>
      <w:r w:rsidRPr="00851102">
        <w:rPr>
          <w:u w:color="000000" w:themeColor="text1"/>
        </w:rPr>
        <w:noBreakHyphen/>
        <w:t>100, 1</w:t>
      </w:r>
      <w:r w:rsidRPr="00851102">
        <w:rPr>
          <w:u w:color="000000" w:themeColor="text1"/>
        </w:rPr>
        <w:noBreakHyphen/>
        <w:t>11</w:t>
      </w:r>
      <w:r w:rsidRPr="00851102">
        <w:rPr>
          <w:u w:color="000000" w:themeColor="text1"/>
        </w:rPr>
        <w:noBreakHyphen/>
        <w:t>110, and 1</w:t>
      </w:r>
      <w:r w:rsidRPr="00851102">
        <w:rPr>
          <w:u w:color="000000" w:themeColor="text1"/>
        </w:rPr>
        <w:noBreakHyphen/>
        <w:t>11</w:t>
      </w:r>
      <w:r w:rsidRPr="00851102">
        <w:rPr>
          <w:u w:color="000000" w:themeColor="text1"/>
        </w:rPr>
        <w:noBreakHyphen/>
        <w:t>180 of the 1976 Code are amended to read:</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65.</w:t>
      </w:r>
      <w:r w:rsidRPr="00851102">
        <w:rPr>
          <w:u w:color="000000" w:themeColor="text1"/>
        </w:rPr>
        <w:tab/>
        <w:t>(A)</w:t>
      </w:r>
      <w:r w:rsidRPr="00851102">
        <w:rPr>
          <w:u w:color="000000" w:themeColor="text1"/>
        </w:rPr>
        <w:tab/>
        <w:t xml:space="preserve">All transactions involving real property, made for or by any governmental bodies, excluding political subdivisions of the State, must be approved by and recorded with the </w:t>
      </w:r>
      <w:r w:rsidRPr="00851102">
        <w:rPr>
          <w:bCs/>
          <w:iCs/>
          <w:strike/>
          <w:u w:color="000000" w:themeColor="text1"/>
        </w:rPr>
        <w:t>State Budget and Control Board</w:t>
      </w:r>
      <w:r w:rsidRPr="00851102">
        <w:rPr>
          <w:u w:color="000000" w:themeColor="text1"/>
        </w:rPr>
        <w:t xml:space="preserve"> </w:t>
      </w:r>
      <w:r w:rsidRPr="00851102">
        <w:rPr>
          <w:bCs/>
          <w:iCs/>
          <w:u w:val="single" w:color="000000" w:themeColor="text1"/>
        </w:rPr>
        <w:t>Department of Administration for transactions of the five hundred thousand dollars or less</w:t>
      </w:r>
      <w:r w:rsidRPr="00851102">
        <w:rPr>
          <w:u w:color="000000" w:themeColor="text1"/>
        </w:rPr>
        <w:t xml:space="preserve">.  </w:t>
      </w:r>
      <w:r w:rsidRPr="00851102">
        <w:rPr>
          <w:u w:val="single" w:color="000000" w:themeColor="text1"/>
        </w:rPr>
        <w:t>For transactions of more than five hundred thousand dollars, approval of the South Carolina Contracts and Accountability Authority is required in lieu of the department, although the recording will be with the department.</w:t>
      </w:r>
      <w:r w:rsidRPr="00851102">
        <w:rPr>
          <w:u w:color="000000" w:themeColor="text1"/>
        </w:rPr>
        <w:t xml:space="preserve">  Upon approval of the transaction </w:t>
      </w:r>
      <w:r w:rsidRPr="00851102">
        <w:rPr>
          <w:strike/>
          <w:u w:color="000000" w:themeColor="text1"/>
        </w:rPr>
        <w:t xml:space="preserve">by the </w:t>
      </w:r>
      <w:r w:rsidRPr="00851102">
        <w:rPr>
          <w:bCs/>
          <w:iCs/>
          <w:strike/>
          <w:u w:color="000000" w:themeColor="text1"/>
        </w:rPr>
        <w:t>Budget and Control Board</w:t>
      </w:r>
      <w:r w:rsidRPr="00851102">
        <w:rPr>
          <w:u w:color="000000" w:themeColor="text1"/>
        </w:rPr>
        <w:t xml:space="preserve">, there must be recorded simultaneously with the deed, a certificate of acceptance, which acknowledges the </w:t>
      </w:r>
      <w:r w:rsidRPr="00851102">
        <w:rPr>
          <w:bCs/>
          <w:iCs/>
          <w:strike/>
          <w:u w:color="000000" w:themeColor="text1"/>
        </w:rPr>
        <w:t>board’s</w:t>
      </w:r>
      <w:r w:rsidRPr="00851102">
        <w:rPr>
          <w:u w:color="000000" w:themeColor="text1"/>
        </w:rPr>
        <w:t xml:space="preserve"> </w:t>
      </w:r>
      <w:r w:rsidRPr="00851102">
        <w:rPr>
          <w:bCs/>
          <w:iCs/>
          <w:u w:val="single" w:color="000000" w:themeColor="text1"/>
        </w:rPr>
        <w:t>department’s and authority’s</w:t>
      </w:r>
      <w:r w:rsidRPr="00851102">
        <w:rPr>
          <w:u w:color="000000" w:themeColor="text1"/>
        </w:rPr>
        <w:t xml:space="preserve"> approval of the transaction </w:t>
      </w:r>
      <w:r w:rsidRPr="00851102">
        <w:rPr>
          <w:u w:val="single" w:color="000000" w:themeColor="text1"/>
        </w:rPr>
        <w:t>if required</w:t>
      </w:r>
      <w:r w:rsidRPr="00851102">
        <w:rPr>
          <w:u w:color="000000" w:themeColor="text1"/>
        </w:rPr>
        <w:t xml:space="preserve">.  The county recording authority cannot accept for recording any deed not accompanied by a certificate of acceptance.  The </w:t>
      </w:r>
      <w:r w:rsidRPr="00851102">
        <w:rPr>
          <w:strike/>
          <w:u w:color="000000" w:themeColor="text1"/>
        </w:rPr>
        <w:t>board</w:t>
      </w:r>
      <w:r w:rsidRPr="00851102">
        <w:rPr>
          <w:u w:color="000000" w:themeColor="text1"/>
        </w:rPr>
        <w:t xml:space="preserve"> </w:t>
      </w:r>
      <w:r w:rsidRPr="00851102">
        <w:rPr>
          <w:bCs/>
          <w:u w:val="single" w:color="000000" w:themeColor="text1"/>
        </w:rPr>
        <w:t>department and authority</w:t>
      </w:r>
      <w:r w:rsidRPr="00851102">
        <w:rPr>
          <w:u w:color="000000" w:themeColor="text1"/>
        </w:rPr>
        <w:t xml:space="preserve"> may exempt a governmental body from the provisions of this subsection.</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 xml:space="preserve">67. </w:t>
      </w:r>
      <w:r w:rsidRPr="00851102">
        <w:rPr>
          <w:u w:color="000000" w:themeColor="text1"/>
        </w:rPr>
        <w:tab/>
        <w:t xml:space="preserve">The </w:t>
      </w:r>
      <w:r w:rsidRPr="00851102">
        <w:rPr>
          <w:strike/>
          <w:u w:color="000000" w:themeColor="text1"/>
        </w:rPr>
        <w:t>S</w:t>
      </w:r>
      <w:r w:rsidRPr="00851102">
        <w:rPr>
          <w:bCs/>
          <w:iCs/>
          <w:strike/>
          <w:u w:color="000000" w:themeColor="text1"/>
        </w:rPr>
        <w:t>tate Budget and Control Board</w:t>
      </w:r>
      <w:r w:rsidRPr="00851102">
        <w:rPr>
          <w:bCs/>
          <w:iCs/>
          <w:u w:color="000000" w:themeColor="text1"/>
        </w:rPr>
        <w:t xml:space="preserve"> </w:t>
      </w:r>
      <w:r w:rsidRPr="00851102">
        <w:rPr>
          <w:u w:val="single" w:color="000000" w:themeColor="text1"/>
        </w:rPr>
        <w:t>Department of Administration</w:t>
      </w:r>
      <w:r w:rsidRPr="00851102">
        <w:rPr>
          <w:u w:color="000000" w:themeColor="text1"/>
        </w:rPr>
        <w:t xml:space="preserve"> shall assess and collect a rental charge from all state departments and agencies that occupy </w:t>
      </w:r>
      <w:r w:rsidRPr="00851102">
        <w:rPr>
          <w:strike/>
          <w:u w:color="000000" w:themeColor="text1"/>
        </w:rPr>
        <w:t>State Budget and Control Board</w:t>
      </w:r>
      <w:r w:rsidRPr="00851102">
        <w:rPr>
          <w:u w:color="000000" w:themeColor="text1"/>
        </w:rPr>
        <w:t xml:space="preserve"> space in state</w:t>
      </w:r>
      <w:r w:rsidRPr="00851102">
        <w:rPr>
          <w:u w:color="000000" w:themeColor="text1"/>
        </w:rPr>
        <w:noBreakHyphen/>
        <w:t xml:space="preserve">controlled office buildings </w:t>
      </w:r>
      <w:r w:rsidRPr="00851102">
        <w:rPr>
          <w:u w:val="single" w:color="000000" w:themeColor="text1"/>
        </w:rPr>
        <w:t xml:space="preserve">under </w:t>
      </w:r>
      <w:r w:rsidRPr="00851102">
        <w:rPr>
          <w:bCs/>
          <w:iCs/>
          <w:u w:val="single" w:color="000000" w:themeColor="text1"/>
        </w:rPr>
        <w:t xml:space="preserve">its </w:t>
      </w:r>
      <w:r w:rsidRPr="00851102">
        <w:rPr>
          <w:u w:val="single" w:color="000000" w:themeColor="text1"/>
        </w:rPr>
        <w:t>jurisdiction</w:t>
      </w:r>
      <w:r w:rsidRPr="00851102">
        <w:rPr>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851102">
        <w:rPr>
          <w:strike/>
          <w:u w:color="000000" w:themeColor="text1"/>
        </w:rPr>
        <w:t>Office of General Services</w:t>
      </w:r>
      <w:r w:rsidRPr="00851102">
        <w:rPr>
          <w:u w:color="000000" w:themeColor="text1"/>
        </w:rPr>
        <w:t xml:space="preserve"> </w:t>
      </w:r>
      <w:r w:rsidRPr="00851102">
        <w:rPr>
          <w:u w:val="single" w:color="000000" w:themeColor="text1"/>
        </w:rPr>
        <w:t>department</w:t>
      </w:r>
      <w:r w:rsidRPr="00851102">
        <w:rPr>
          <w:u w:color="000000" w:themeColor="text1"/>
        </w:rPr>
        <w:t xml:space="preserve">, and maintenance and operation costs of </w:t>
      </w:r>
      <w:r w:rsidRPr="00851102">
        <w:rPr>
          <w:strike/>
          <w:u w:color="000000" w:themeColor="text1"/>
        </w:rPr>
        <w:t>State Budget and Control Board</w:t>
      </w:r>
      <w:r w:rsidRPr="00851102">
        <w:rPr>
          <w:strike/>
          <w:u w:color="000000" w:themeColor="text1"/>
        </w:rPr>
        <w:noBreakHyphen/>
        <w:t>controlled</w:t>
      </w:r>
      <w:r w:rsidRPr="00851102">
        <w:rPr>
          <w:u w:color="000000" w:themeColor="text1"/>
        </w:rPr>
        <w:t xml:space="preserve"> </w:t>
      </w:r>
      <w:r w:rsidRPr="00851102">
        <w:rPr>
          <w:u w:val="single" w:color="000000" w:themeColor="text1"/>
        </w:rPr>
        <w:t>department</w:t>
      </w:r>
      <w:r w:rsidRPr="00851102">
        <w:rPr>
          <w:u w:val="single" w:color="000000" w:themeColor="text1"/>
        </w:rPr>
        <w:noBreakHyphen/>
        <w:t>controlled</w:t>
      </w:r>
      <w:r w:rsidRPr="00851102">
        <w:rPr>
          <w:u w:color="000000" w:themeColor="text1"/>
        </w:rPr>
        <w:t xml:space="preserve"> office buildings </w:t>
      </w:r>
      <w:r w:rsidRPr="00851102">
        <w:rPr>
          <w:strike/>
          <w:u w:color="000000" w:themeColor="text1"/>
        </w:rPr>
        <w:t>under the supervision of the Office of General Services</w:t>
      </w:r>
      <w:r w:rsidRPr="00851102">
        <w:rPr>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851102">
        <w:rPr>
          <w:strike/>
          <w:u w:color="000000" w:themeColor="text1"/>
        </w:rPr>
        <w:t>Office of General Services</w:t>
      </w:r>
      <w:r w:rsidRPr="00851102">
        <w:rPr>
          <w:u w:color="000000" w:themeColor="text1"/>
        </w:rPr>
        <w:t xml:space="preserve"> </w:t>
      </w:r>
      <w:r w:rsidRPr="00851102">
        <w:rPr>
          <w:u w:val="single" w:color="000000" w:themeColor="text1"/>
        </w:rPr>
        <w:t>department</w:t>
      </w:r>
      <w:r w:rsidRPr="00851102">
        <w:rPr>
          <w:u w:color="000000" w:themeColor="text1"/>
        </w:rPr>
        <w:t xml:space="preserve">. </w:t>
      </w:r>
    </w:p>
    <w:p w:rsidR="00D61D49" w:rsidRPr="00851102" w:rsidRDefault="00D61D49" w:rsidP="00D61D49">
      <w:pPr>
        <w:rPr>
          <w:u w:val="single" w:color="000000" w:themeColor="text1"/>
        </w:rPr>
      </w:pPr>
      <w:r w:rsidRPr="00851102">
        <w:rPr>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 xml:space="preserve">70. </w:t>
      </w:r>
      <w:r w:rsidRPr="00851102">
        <w:rPr>
          <w:u w:color="000000" w:themeColor="text1"/>
        </w:rPr>
        <w:tab/>
        <w:t xml:space="preserve">All vacant lands and lands purchased by the former land commissioners of the State </w:t>
      </w:r>
      <w:r w:rsidRPr="00851102">
        <w:rPr>
          <w:strike/>
          <w:u w:color="000000" w:themeColor="text1"/>
        </w:rPr>
        <w:t>shall be</w:t>
      </w:r>
      <w:r w:rsidRPr="00851102">
        <w:rPr>
          <w:u w:color="000000" w:themeColor="text1"/>
        </w:rPr>
        <w:t xml:space="preserve"> </w:t>
      </w:r>
      <w:r w:rsidRPr="00851102">
        <w:rPr>
          <w:u w:val="single" w:color="000000" w:themeColor="text1"/>
        </w:rPr>
        <w:t>are</w:t>
      </w:r>
      <w:r w:rsidRPr="00851102">
        <w:rPr>
          <w:u w:color="000000" w:themeColor="text1"/>
        </w:rPr>
        <w:t xml:space="preserve"> subject to the directions of 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w:t>
      </w:r>
      <w:r w:rsidRPr="00851102">
        <w:rPr>
          <w:u w:color="000000" w:themeColor="text1"/>
        </w:rPr>
        <w:t>.</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 xml:space="preserve">80. </w:t>
      </w:r>
      <w:r w:rsidRPr="00851102">
        <w:rPr>
          <w:u w:color="000000" w:themeColor="text1"/>
        </w:rPr>
        <w:tab/>
        <w:t xml:space="preserve">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 upon approval of the South Carolina Contracts and Accountability Authority,</w:t>
      </w:r>
      <w:r w:rsidRPr="00851102">
        <w:rPr>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D61D49" w:rsidRPr="00851102" w:rsidRDefault="00D61D49" w:rsidP="00D61D49">
      <w:pPr>
        <w:rPr>
          <w:bCs/>
          <w:u w:val="single"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 xml:space="preserve">90. </w:t>
      </w:r>
      <w:r w:rsidRPr="00851102">
        <w:rPr>
          <w:u w:color="000000" w:themeColor="text1"/>
        </w:rPr>
        <w:tab/>
        <w:t xml:space="preserve">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 upon approval of the South Carolina Contracts and Accountability Authority,</w:t>
      </w:r>
      <w:r w:rsidRPr="00851102">
        <w:rPr>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851102">
        <w:rPr>
          <w:strike/>
          <w:u w:color="000000" w:themeColor="text1"/>
        </w:rPr>
        <w:t>Budget and Control Board</w:t>
      </w:r>
      <w:r w:rsidRPr="00851102">
        <w:rPr>
          <w:u w:color="000000" w:themeColor="text1"/>
        </w:rPr>
        <w:t xml:space="preserve"> </w:t>
      </w:r>
      <w:r w:rsidRPr="00851102">
        <w:rPr>
          <w:bCs/>
          <w:u w:val="single" w:color="000000" w:themeColor="text1"/>
        </w:rPr>
        <w:t>department</w:t>
      </w:r>
      <w:r w:rsidRPr="00851102">
        <w:rPr>
          <w:u w:color="000000" w:themeColor="text1"/>
        </w:rPr>
        <w:t xml:space="preserve">, the interests of the State will not be adversely affected thereby.  </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100.</w:t>
      </w:r>
      <w:r w:rsidRPr="00851102">
        <w:rPr>
          <w:u w:color="000000" w:themeColor="text1"/>
        </w:rPr>
        <w:tab/>
        <w:t xml:space="preserve">Deeds or other instruments conveying such rights of way or easements over such marshlands or vacant lands as are owned by the State shall be executed by the Governor in the name of the State, when </w:t>
      </w:r>
      <w:r w:rsidRPr="00851102">
        <w:rPr>
          <w:strike/>
          <w:u w:color="000000" w:themeColor="text1"/>
        </w:rPr>
        <w:t>authorized by resolution of the Budget and Control Board, duly recorded in the minutes and records of such board</w:t>
      </w:r>
      <w:r w:rsidRPr="00851102">
        <w:rPr>
          <w:u w:color="000000" w:themeColor="text1"/>
        </w:rPr>
        <w:t xml:space="preserve"> </w:t>
      </w:r>
      <w:r w:rsidRPr="00851102">
        <w:rPr>
          <w:bCs/>
          <w:u w:val="single" w:color="000000" w:themeColor="text1"/>
        </w:rPr>
        <w:t xml:space="preserve">authorized </w:t>
      </w:r>
      <w:r w:rsidRPr="00851102">
        <w:rPr>
          <w:u w:val="single" w:color="000000" w:themeColor="text1"/>
        </w:rPr>
        <w:t>by the Department of Administration</w:t>
      </w:r>
      <w:r w:rsidRPr="00851102">
        <w:rPr>
          <w:bCs/>
          <w:u w:val="single" w:color="000000" w:themeColor="text1"/>
        </w:rPr>
        <w:t>,</w:t>
      </w:r>
      <w:r w:rsidRPr="00851102">
        <w:rPr>
          <w:u w:val="single" w:color="000000" w:themeColor="text1"/>
        </w:rPr>
        <w:t xml:space="preserve"> upon approval of the South Carolina Contracts and Accountability Authority,</w:t>
      </w:r>
      <w:r w:rsidRPr="00851102">
        <w:rPr>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851102">
        <w:rPr>
          <w:strike/>
          <w:u w:color="000000" w:themeColor="text1"/>
        </w:rPr>
        <w:t>majority of the members of the State Budget and Control Board</w:t>
      </w:r>
      <w:r w:rsidRPr="00851102">
        <w:rPr>
          <w:u w:color="000000" w:themeColor="text1"/>
        </w:rPr>
        <w:t xml:space="preserve"> </w:t>
      </w:r>
      <w:r w:rsidRPr="00851102">
        <w:rPr>
          <w:bCs/>
          <w:u w:val="single" w:color="000000" w:themeColor="text1"/>
        </w:rPr>
        <w:t>Director of the Department of Administration</w:t>
      </w:r>
      <w:r w:rsidRPr="00851102">
        <w:rPr>
          <w:u w:val="single" w:color="000000" w:themeColor="text1"/>
        </w:rPr>
        <w:t xml:space="preserve"> and the South Carolina Contracts and Accountability Authority</w:t>
      </w:r>
      <w:r w:rsidRPr="00851102">
        <w:rPr>
          <w:u w:color="000000" w:themeColor="text1"/>
        </w:rPr>
        <w:t>.</w:t>
      </w:r>
    </w:p>
    <w:p w:rsidR="00D61D49" w:rsidRPr="00851102" w:rsidRDefault="00D61D49" w:rsidP="00D61D49">
      <w:pPr>
        <w:rPr>
          <w:bCs/>
          <w:u w:val="single"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110.</w:t>
      </w:r>
      <w:r w:rsidRPr="00851102">
        <w:rPr>
          <w:u w:color="000000" w:themeColor="text1"/>
        </w:rPr>
        <w:tab/>
        <w:t>(1)</w:t>
      </w:r>
      <w:r w:rsidRPr="00851102">
        <w:rPr>
          <w:u w:color="000000" w:themeColor="text1"/>
        </w:rPr>
        <w:tab/>
        <w:t xml:space="preserve">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 subject to the requirements of Section 1</w:t>
      </w:r>
      <w:r w:rsidRPr="00851102">
        <w:rPr>
          <w:u w:val="single" w:color="000000" w:themeColor="text1"/>
        </w:rPr>
        <w:noBreakHyphen/>
        <w:t>11</w:t>
      </w:r>
      <w:r w:rsidRPr="00851102">
        <w:rPr>
          <w:u w:val="single" w:color="000000" w:themeColor="text1"/>
        </w:rPr>
        <w:noBreakHyphen/>
        <w:t>65,</w:t>
      </w:r>
      <w:r w:rsidRPr="00851102">
        <w:rPr>
          <w:u w:color="000000" w:themeColor="text1"/>
        </w:rPr>
        <w:t xml:space="preserve"> is authorized to acquire real property, including any estate or interest therein, for, and in the name of, the State of South Carolina by gift, purchase, condemnation or otherwise.</w:t>
      </w:r>
    </w:p>
    <w:p w:rsidR="00D61D49" w:rsidRPr="00851102" w:rsidRDefault="00D61D49" w:rsidP="00D61D49">
      <w:pPr>
        <w:rPr>
          <w:u w:color="000000" w:themeColor="text1"/>
        </w:rPr>
      </w:pPr>
      <w:r w:rsidRPr="00851102">
        <w:rPr>
          <w:u w:color="000000" w:themeColor="text1"/>
        </w:rPr>
        <w:tab/>
        <w:t>(2)</w:t>
      </w:r>
      <w:r w:rsidRPr="00851102">
        <w:rPr>
          <w:u w:color="000000" w:themeColor="text1"/>
        </w:rPr>
        <w:tab/>
        <w:t xml:space="preserve">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shall make use of the provisions of the Eminent Domain Procedure Act (Chapter 2 of Title 28) if it is necessary to acquire real property by condemnation.  The actions must be maintained by and in the name of the </w:t>
      </w:r>
      <w:r w:rsidRPr="00851102">
        <w:rPr>
          <w:strike/>
          <w:u w:color="000000" w:themeColor="text1"/>
        </w:rPr>
        <w:t>board</w:t>
      </w:r>
      <w:r w:rsidRPr="00851102">
        <w:rPr>
          <w:u w:color="000000" w:themeColor="text1"/>
        </w:rPr>
        <w:t xml:space="preserve"> </w:t>
      </w:r>
      <w:r w:rsidRPr="00851102">
        <w:rPr>
          <w:u w:val="single" w:color="000000" w:themeColor="text1"/>
        </w:rPr>
        <w:t>department</w:t>
      </w:r>
      <w:r w:rsidRPr="00851102">
        <w:rPr>
          <w:u w:color="000000" w:themeColor="text1"/>
        </w:rPr>
        <w:t xml:space="preserve">.  The right of condemnation is limited to the right to acquire land necessary for the development of the Capitol Complex </w:t>
      </w:r>
      <w:r w:rsidRPr="00851102">
        <w:rPr>
          <w:strike/>
          <w:u w:color="000000" w:themeColor="text1"/>
        </w:rPr>
        <w:t>mall</w:t>
      </w:r>
      <w:r w:rsidRPr="00851102">
        <w:rPr>
          <w:u w:color="000000" w:themeColor="text1"/>
        </w:rPr>
        <w:t xml:space="preserve"> </w:t>
      </w:r>
      <w:r w:rsidRPr="00851102">
        <w:rPr>
          <w:u w:val="single" w:color="000000" w:themeColor="text1"/>
        </w:rPr>
        <w:t>grounds</w:t>
      </w:r>
      <w:r w:rsidRPr="00851102">
        <w:rPr>
          <w:u w:color="000000" w:themeColor="text1"/>
        </w:rPr>
        <w:t xml:space="preserve"> in the City of Columbia.</w:t>
      </w:r>
    </w:p>
    <w:p w:rsidR="00D61D49" w:rsidRPr="00851102" w:rsidRDefault="00D61D49" w:rsidP="00D61D49">
      <w:pPr>
        <w:rPr>
          <w:bCs/>
        </w:rPr>
      </w:pPr>
      <w:r w:rsidRPr="00851102">
        <w:rPr>
          <w:bCs/>
        </w:rPr>
        <w:tab/>
        <w:t>Section 1</w:t>
      </w:r>
      <w:r w:rsidRPr="00851102">
        <w:rPr>
          <w:bCs/>
        </w:rPr>
        <w:noBreakHyphen/>
        <w:t>11</w:t>
      </w:r>
      <w:r w:rsidRPr="00851102">
        <w:rPr>
          <w:bCs/>
        </w:rPr>
        <w:noBreakHyphen/>
        <w:t xml:space="preserve">180. </w:t>
      </w:r>
      <w:r w:rsidRPr="00851102">
        <w:rPr>
          <w:bCs/>
        </w:rPr>
        <w:tab/>
        <w:t>(A)</w:t>
      </w:r>
      <w:r w:rsidRPr="00851102">
        <w:rPr>
          <w:bCs/>
        </w:rPr>
        <w:tab/>
        <w:t xml:space="preserve">In addition to the powers granted the </w:t>
      </w:r>
      <w:r w:rsidRPr="00851102">
        <w:rPr>
          <w:bCs/>
          <w:strike/>
        </w:rPr>
        <w:t>Budget and Control Board</w:t>
      </w:r>
      <w:r w:rsidRPr="00851102">
        <w:rPr>
          <w:bCs/>
        </w:rPr>
        <w:t xml:space="preserve"> </w:t>
      </w:r>
      <w:r w:rsidRPr="00851102">
        <w:rPr>
          <w:bCs/>
          <w:u w:val="single"/>
        </w:rPr>
        <w:t>Department of Administration</w:t>
      </w:r>
      <w:r w:rsidRPr="00851102">
        <w:rPr>
          <w:bCs/>
        </w:rPr>
        <w:t xml:space="preserve"> under this chapter or any other provision of law, the </w:t>
      </w:r>
      <w:r w:rsidRPr="00851102">
        <w:rPr>
          <w:bCs/>
          <w:strike/>
        </w:rPr>
        <w:t>board</w:t>
      </w:r>
      <w:r w:rsidRPr="00851102">
        <w:rPr>
          <w:bCs/>
        </w:rPr>
        <w:t xml:space="preserve"> </w:t>
      </w:r>
      <w:r w:rsidRPr="00851102">
        <w:rPr>
          <w:bCs/>
          <w:u w:val="single"/>
        </w:rPr>
        <w:t>department</w:t>
      </w:r>
      <w:r w:rsidRPr="00851102">
        <w:rPr>
          <w:bCs/>
        </w:rPr>
        <w:t xml:space="preserve"> may:</w:t>
      </w:r>
    </w:p>
    <w:p w:rsidR="00D61D49" w:rsidRPr="00851102" w:rsidRDefault="00D61D49" w:rsidP="00D61D49">
      <w:pPr>
        <w:rPr>
          <w:bCs/>
        </w:rPr>
      </w:pPr>
      <w:r w:rsidRPr="00851102">
        <w:rPr>
          <w:bCs/>
        </w:rPr>
        <w:tab/>
      </w:r>
      <w:r w:rsidRPr="00851102">
        <w:rPr>
          <w:bCs/>
        </w:rPr>
        <w:tab/>
        <w:t>(1)</w:t>
      </w:r>
      <w:r w:rsidRPr="00851102">
        <w:rPr>
          <w:bCs/>
        </w:rPr>
        <w:tab/>
        <w:t>survey, appraise, examine, and inspect the condition of state property to determine what is necessary to protect state property against fire or deterioration and to conserve the use of the property for state purposes;</w:t>
      </w:r>
    </w:p>
    <w:p w:rsidR="00D61D49" w:rsidRPr="00851102" w:rsidRDefault="00D61D49" w:rsidP="00D61D49">
      <w:pPr>
        <w:rPr>
          <w:bCs/>
          <w:strike/>
        </w:rPr>
      </w:pPr>
      <w:r w:rsidRPr="00851102">
        <w:rPr>
          <w:bCs/>
        </w:rPr>
        <w:tab/>
      </w:r>
      <w:r w:rsidRPr="00851102">
        <w:rPr>
          <w:bCs/>
        </w:rPr>
        <w:tab/>
        <w:t>(2)</w:t>
      </w:r>
      <w:r w:rsidRPr="00851102">
        <w:rPr>
          <w:bCs/>
        </w:rPr>
        <w:tab/>
      </w:r>
      <w:r w:rsidRPr="00851102">
        <w:rPr>
          <w:bCs/>
          <w:strike/>
        </w:rPr>
        <w:t>approve the destruction or disposal of state agency records;</w:t>
      </w:r>
    </w:p>
    <w:p w:rsidR="00D61D49" w:rsidRPr="00851102" w:rsidRDefault="00D61D49" w:rsidP="00D61D49">
      <w:pPr>
        <w:rPr>
          <w:bCs/>
          <w:strike/>
        </w:rPr>
      </w:pPr>
      <w:r w:rsidRPr="00851102">
        <w:rPr>
          <w:bCs/>
        </w:rPr>
        <w:tab/>
      </w:r>
      <w:r w:rsidRPr="00851102">
        <w:rPr>
          <w:bCs/>
        </w:rPr>
        <w:tab/>
      </w:r>
      <w:r w:rsidRPr="00851102">
        <w:rPr>
          <w:bCs/>
          <w:strike/>
        </w:rPr>
        <w:t>(3)</w:t>
      </w:r>
      <w:r w:rsidRPr="00851102">
        <w:rPr>
          <w:bCs/>
        </w:rPr>
        <w:tab/>
      </w:r>
      <w:r w:rsidRPr="00851102">
        <w:rPr>
          <w:bCs/>
          <w:strike/>
        </w:rPr>
        <w:t>require submission and approval of plans and specifications for permanent improvements by a state department, agency, or institution before a contract is awarded for the permanent improvement;</w:t>
      </w:r>
    </w:p>
    <w:p w:rsidR="00D61D49" w:rsidRPr="00851102" w:rsidRDefault="00D61D49" w:rsidP="00D61D49">
      <w:pPr>
        <w:rPr>
          <w:bCs/>
          <w:u w:val="single"/>
        </w:rPr>
      </w:pPr>
      <w:r w:rsidRPr="00851102">
        <w:rPr>
          <w:bCs/>
        </w:rPr>
        <w:tab/>
      </w:r>
      <w:r w:rsidRPr="00851102">
        <w:rPr>
          <w:bCs/>
        </w:rPr>
        <w:tab/>
      </w:r>
      <w:r w:rsidRPr="00851102">
        <w:rPr>
          <w:bCs/>
          <w:strike/>
        </w:rPr>
        <w:t>(4)</w:t>
      </w:r>
      <w:r w:rsidRPr="00851102">
        <w:rPr>
          <w:bCs/>
        </w:rPr>
        <w:tab/>
        <w:t xml:space="preserve">approve blanket bonds for a state department, agency, or institution including bonds for state officials or personnel.  However, the form and execution of blanket bonds must be approved by the Attorney General; </w:t>
      </w:r>
      <w:r w:rsidRPr="00851102">
        <w:rPr>
          <w:bCs/>
          <w:u w:val="single"/>
        </w:rPr>
        <w:t>and</w:t>
      </w:r>
    </w:p>
    <w:p w:rsidR="00D61D49" w:rsidRPr="00851102" w:rsidRDefault="00D61D49" w:rsidP="00D61D49">
      <w:pPr>
        <w:rPr>
          <w:bCs/>
        </w:rPr>
      </w:pPr>
      <w:r w:rsidRPr="00851102">
        <w:rPr>
          <w:bCs/>
        </w:rPr>
        <w:tab/>
      </w:r>
      <w:r w:rsidRPr="00851102">
        <w:rPr>
          <w:bCs/>
        </w:rPr>
        <w:tab/>
      </w:r>
      <w:r w:rsidRPr="00851102">
        <w:rPr>
          <w:bCs/>
          <w:strike/>
        </w:rPr>
        <w:t>(5)</w:t>
      </w:r>
      <w:r w:rsidRPr="00851102">
        <w:rPr>
          <w:bCs/>
          <w:u w:val="single"/>
        </w:rPr>
        <w:t>(3)</w:t>
      </w:r>
      <w:r w:rsidRPr="00851102">
        <w:rPr>
          <w:bCs/>
        </w:rPr>
        <w:tab/>
        <w:t>contract to develop an energy utilization management system for state facilities under its control and to assist other agencies and departments in establishing similar programs.  However, this does not authorize capital expenditures.</w:t>
      </w:r>
    </w:p>
    <w:p w:rsidR="00D61D49" w:rsidRPr="00851102" w:rsidRDefault="00D61D49" w:rsidP="00D61D49">
      <w:pPr>
        <w:rPr>
          <w:bCs/>
        </w:rPr>
      </w:pPr>
      <w:r w:rsidRPr="00851102">
        <w:rPr>
          <w:bCs/>
        </w:rPr>
        <w:tab/>
        <w:t>(B)</w:t>
      </w:r>
      <w:r w:rsidRPr="00851102">
        <w:rPr>
          <w:bCs/>
        </w:rPr>
        <w:tab/>
        <w:t xml:space="preserve">The </w:t>
      </w:r>
      <w:r w:rsidRPr="00851102">
        <w:rPr>
          <w:bCs/>
          <w:strike/>
        </w:rPr>
        <w:t>Budget and Control Board may</w:t>
      </w:r>
      <w:r w:rsidRPr="00851102">
        <w:rPr>
          <w:bCs/>
        </w:rPr>
        <w:t xml:space="preserve"> </w:t>
      </w:r>
      <w:r w:rsidRPr="00851102">
        <w:rPr>
          <w:bCs/>
          <w:u w:val="single"/>
        </w:rPr>
        <w:t>South Carolina Department of Administration shall</w:t>
      </w:r>
      <w:r w:rsidRPr="00851102">
        <w:rPr>
          <w:bCs/>
        </w:rPr>
        <w:t xml:space="preserve"> promulgate regulations necessary to carry out this section.”</w:t>
      </w:r>
    </w:p>
    <w:p w:rsidR="00D61D49" w:rsidRPr="00851102" w:rsidRDefault="00D61D49" w:rsidP="00D61D49">
      <w:pPr>
        <w:rPr>
          <w:bCs/>
        </w:rPr>
      </w:pPr>
      <w:r w:rsidRPr="00851102">
        <w:t>E.</w:t>
      </w:r>
      <w:r w:rsidRPr="00851102">
        <w:tab/>
      </w:r>
      <w:r w:rsidRPr="00851102">
        <w:tab/>
      </w:r>
      <w:r w:rsidRPr="00851102">
        <w:rPr>
          <w:bCs/>
        </w:rPr>
        <w:t>Chapter 11, Title 1 of the 1976 Code is amended by adding:</w:t>
      </w:r>
    </w:p>
    <w:p w:rsidR="00D61D49" w:rsidRPr="00851102" w:rsidRDefault="00D61D49" w:rsidP="00D61D49">
      <w:pPr>
        <w:rPr>
          <w:bCs/>
        </w:rPr>
      </w:pPr>
      <w:r w:rsidRPr="00851102">
        <w:rPr>
          <w:bCs/>
        </w:rPr>
        <w:tab/>
        <w:t>“Section 1</w:t>
      </w:r>
      <w:r w:rsidRPr="00851102">
        <w:rPr>
          <w:bCs/>
        </w:rPr>
        <w:noBreakHyphen/>
        <w:t>11</w:t>
      </w:r>
      <w:r w:rsidRPr="00851102">
        <w:rPr>
          <w:bCs/>
        </w:rPr>
        <w:noBreakHyphen/>
        <w:t xml:space="preserve">185. </w:t>
      </w:r>
      <w:r w:rsidRPr="00851102">
        <w:rPr>
          <w:bCs/>
        </w:rPr>
        <w:tab/>
        <w:t>(A)</w:t>
      </w:r>
      <w:r w:rsidRPr="00851102">
        <w:rPr>
          <w:bCs/>
        </w:rPr>
        <w:tab/>
        <w:t>In addition to the powers granted the Department of Administration pursuant to this chapter or another provision of law, the department may require submission and approval of plans and specifications for a permanent improvement project of a cost of five hundred thousand dollars or less by a state department, agency, or institution of the executive branch before a contract is awarded for the permanent improvement project.  If the cost of the permanent improvement project is more than five hundred thousand dollars, approval of the South Carolina Contracts and Accountability Authority is required, in lieu of the department’s,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D61D49" w:rsidRPr="00851102" w:rsidRDefault="00D61D49" w:rsidP="00D61D49">
      <w:pPr>
        <w:rPr>
          <w:bCs/>
        </w:rPr>
      </w:pPr>
      <w:r w:rsidRPr="00851102">
        <w:rPr>
          <w:bCs/>
        </w:rPr>
        <w:tab/>
        <w:t>(B)</w:t>
      </w:r>
      <w:r w:rsidRPr="00851102">
        <w:rPr>
          <w:bCs/>
        </w:rPr>
        <w:tab/>
        <w:t>The Department of Administration may promulgate regulations necessary to carry out its duties.</w:t>
      </w:r>
    </w:p>
    <w:p w:rsidR="00D61D49" w:rsidRPr="00851102" w:rsidRDefault="00D61D49" w:rsidP="00D61D49">
      <w:pPr>
        <w:rPr>
          <w:bCs/>
        </w:rPr>
      </w:pPr>
      <w:r w:rsidRPr="00851102">
        <w:rPr>
          <w:bCs/>
        </w:rPr>
        <w:tab/>
      </w:r>
      <w:r w:rsidRPr="00851102">
        <w:rPr>
          <w:u w:color="000000" w:themeColor="text1"/>
        </w:rPr>
        <w:t>(C)</w:t>
      </w:r>
      <w:r w:rsidRPr="00851102">
        <w:rPr>
          <w:u w:color="000000" w:themeColor="text1"/>
        </w:rPr>
        <w:tab/>
        <w:t xml:space="preserve">The respective divisions of the </w:t>
      </w:r>
      <w:r w:rsidRPr="00851102">
        <w:rPr>
          <w:bCs/>
        </w:rPr>
        <w:t>Department of Administration</w:t>
      </w:r>
      <w:r w:rsidRPr="00851102">
        <w:rPr>
          <w:bCs/>
          <w:u w:color="000000" w:themeColor="text1"/>
        </w:rPr>
        <w:t xml:space="preserve"> </w:t>
      </w:r>
      <w:r w:rsidRPr="00851102">
        <w:rPr>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r w:rsidRPr="00851102">
        <w:rPr>
          <w:bCs/>
        </w:rPr>
        <w:t>”</w:t>
      </w:r>
    </w:p>
    <w:p w:rsidR="00D61D49" w:rsidRPr="00851102" w:rsidRDefault="00D61D49" w:rsidP="00D61D49">
      <w:r w:rsidRPr="00851102">
        <w:t>F.</w:t>
      </w:r>
      <w:r w:rsidRPr="00851102">
        <w:tab/>
      </w:r>
      <w:r w:rsidRPr="00851102">
        <w:tab/>
        <w:t>1.</w:t>
      </w:r>
      <w:r w:rsidRPr="00851102">
        <w:tab/>
        <w:t>Section 1</w:t>
      </w:r>
      <w:r w:rsidRPr="00851102">
        <w:noBreakHyphen/>
        <w:t>11</w:t>
      </w:r>
      <w:r w:rsidRPr="00851102">
        <w:noBreakHyphen/>
        <w:t>220 of the 1976 Code, as last amended by Act 203 of 2008, is further amended to read:</w:t>
      </w:r>
    </w:p>
    <w:p w:rsidR="00D61D49" w:rsidRPr="00851102" w:rsidRDefault="00D61D49" w:rsidP="00D61D49">
      <w:r w:rsidRPr="00851102">
        <w:rPr>
          <w:bCs/>
        </w:rPr>
        <w:tab/>
        <w:t>“Section 1</w:t>
      </w:r>
      <w:r w:rsidRPr="00851102">
        <w:rPr>
          <w:bCs/>
        </w:rPr>
        <w:noBreakHyphen/>
        <w:t>11</w:t>
      </w:r>
      <w:r w:rsidRPr="00851102">
        <w:rPr>
          <w:bCs/>
        </w:rPr>
        <w:noBreakHyphen/>
        <w:t xml:space="preserve">220. </w:t>
      </w:r>
      <w:r w:rsidRPr="00851102">
        <w:rPr>
          <w:bCs/>
        </w:rPr>
        <w:tab/>
      </w:r>
      <w:r w:rsidRPr="00851102">
        <w:t xml:space="preserve">There is hereby established within the </w:t>
      </w:r>
      <w:r w:rsidRPr="00851102">
        <w:rPr>
          <w:strike/>
        </w:rPr>
        <w:t>Budget and Control Board</w:t>
      </w:r>
      <w:r w:rsidRPr="00851102">
        <w:t xml:space="preserve"> </w:t>
      </w:r>
      <w:r w:rsidRPr="00851102">
        <w:rPr>
          <w:u w:val="single"/>
        </w:rPr>
        <w:t>South Carolina Department of Administration,</w:t>
      </w:r>
      <w:r w:rsidRPr="00851102">
        <w:t xml:space="preserve"> </w:t>
      </w:r>
      <w:r w:rsidRPr="00851102">
        <w:rPr>
          <w:strike/>
        </w:rPr>
        <w:t>the</w:t>
      </w:r>
      <w:r w:rsidRPr="00851102">
        <w:t xml:space="preserve"> Division of </w:t>
      </w:r>
      <w:r w:rsidRPr="00851102">
        <w:rPr>
          <w:strike/>
        </w:rPr>
        <w:t>Motor Vehicle Management</w:t>
      </w:r>
      <w:r w:rsidRPr="00851102">
        <w:t xml:space="preserve"> </w:t>
      </w:r>
      <w:r w:rsidRPr="00851102">
        <w:rPr>
          <w:u w:val="single"/>
        </w:rPr>
        <w:t>General Services, Program of Fleet Management</w:t>
      </w:r>
      <w:r w:rsidRPr="00851102">
        <w:t xml:space="preserve"> headed by </w:t>
      </w:r>
      <w:r w:rsidRPr="00851102">
        <w:rPr>
          <w:strike/>
        </w:rPr>
        <w:t>a Director, hereafter referred to as</w:t>
      </w:r>
      <w:r w:rsidRPr="00851102">
        <w:t xml:space="preserve"> the </w:t>
      </w:r>
      <w:r w:rsidRPr="00851102">
        <w:rPr>
          <w:u w:val="single"/>
        </w:rPr>
        <w:t>‘</w:t>
      </w:r>
      <w:r w:rsidRPr="00851102">
        <w:t>State Fleet Manager</w:t>
      </w:r>
      <w:r w:rsidRPr="00851102">
        <w:rPr>
          <w:u w:val="single"/>
        </w:rPr>
        <w:t>’</w:t>
      </w:r>
      <w:r w:rsidRPr="00851102">
        <w:t xml:space="preserve"> appointed by and reporting directly to the </w:t>
      </w:r>
      <w:r w:rsidRPr="00851102">
        <w:rPr>
          <w:strike/>
        </w:rPr>
        <w:t>Budget and Control Board</w:t>
      </w:r>
      <w:r w:rsidRPr="00851102">
        <w:t xml:space="preserve"> </w:t>
      </w:r>
      <w:r w:rsidRPr="00851102">
        <w:rPr>
          <w:u w:val="single"/>
        </w:rPr>
        <w:t>department</w:t>
      </w:r>
      <w:r w:rsidRPr="00851102">
        <w:rPr>
          <w:strike/>
        </w:rPr>
        <w:t>, hereafter referred to as the Board</w:t>
      </w:r>
      <w:r w:rsidRPr="00851102">
        <w:t xml:space="preserve">.  The </w:t>
      </w:r>
      <w:r w:rsidRPr="00851102">
        <w:rPr>
          <w:strike/>
        </w:rPr>
        <w:t>Board</w:t>
      </w:r>
      <w:r w:rsidRPr="00851102">
        <w:t xml:space="preserve">  </w:t>
      </w:r>
      <w:r w:rsidRPr="00851102">
        <w:rPr>
          <w:u w:val="single"/>
        </w:rPr>
        <w:t>department</w:t>
      </w:r>
      <w:r w:rsidRPr="00851102">
        <w:t xml:space="preserve"> shall develop a comprehensive state Fleet Management Program.  The program shall address acquisition, assignment, identification, replacement, disposal, maintenance, and operation of motor vehicles. </w:t>
      </w:r>
    </w:p>
    <w:p w:rsidR="00D61D49" w:rsidRPr="00851102" w:rsidRDefault="00D61D49" w:rsidP="00D61D49">
      <w:r w:rsidRPr="00851102">
        <w:tab/>
        <w:t xml:space="preserve">The </w:t>
      </w:r>
      <w:r w:rsidRPr="00851102">
        <w:rPr>
          <w:strike/>
        </w:rPr>
        <w:t>Budget and Control Board</w:t>
      </w:r>
      <w:r w:rsidRPr="00851102">
        <w:t xml:space="preserve"> </w:t>
      </w:r>
      <w:r w:rsidRPr="00851102">
        <w:rPr>
          <w:u w:val="single"/>
        </w:rPr>
        <w:t>department</w:t>
      </w:r>
      <w:r w:rsidRPr="00851102">
        <w:t xml:space="preserve"> shall, through </w:t>
      </w:r>
      <w:r w:rsidRPr="00851102">
        <w:rPr>
          <w:strike/>
        </w:rPr>
        <w:t>their</w:t>
      </w:r>
      <w:r w:rsidRPr="00851102">
        <w:t xml:space="preserve"> </w:t>
      </w:r>
      <w:r w:rsidRPr="00851102">
        <w:rPr>
          <w:u w:val="single"/>
        </w:rPr>
        <w:t>its</w:t>
      </w:r>
      <w:r w:rsidRPr="00851102">
        <w:t xml:space="preserve"> policies and regulations, seek to </w:t>
      </w:r>
      <w:r w:rsidRPr="00851102">
        <w:rPr>
          <w:strike/>
        </w:rPr>
        <w:t>achieve the following objectives</w:t>
      </w:r>
      <w:r w:rsidRPr="00851102">
        <w:t xml:space="preserve">: </w:t>
      </w:r>
    </w:p>
    <w:p w:rsidR="00D61D49" w:rsidRPr="00851102" w:rsidRDefault="00D61D49" w:rsidP="00D61D49">
      <w:r w:rsidRPr="00851102">
        <w:tab/>
      </w:r>
      <w:r w:rsidRPr="00851102">
        <w:tab/>
        <w:t>(a)</w:t>
      </w:r>
      <w:r w:rsidRPr="00851102">
        <w:tab/>
      </w:r>
      <w:r w:rsidRPr="00851102">
        <w:rPr>
          <w:strike/>
        </w:rPr>
        <w:t>to</w:t>
      </w:r>
      <w:r w:rsidRPr="00851102">
        <w:t xml:space="preserve"> achieve maximum cost</w:t>
      </w:r>
      <w:r w:rsidRPr="00851102">
        <w:noBreakHyphen/>
        <w:t>effectiveness management of state</w:t>
      </w:r>
      <w:r w:rsidRPr="00851102">
        <w:noBreakHyphen/>
        <w:t>owned motor vehicles in support of the established missions and objectives of the agencies, boards, and commissions</w:t>
      </w:r>
      <w:r w:rsidRPr="00851102">
        <w:rPr>
          <w:strike/>
        </w:rPr>
        <w:t>.</w:t>
      </w:r>
      <w:r w:rsidRPr="00851102">
        <w:rPr>
          <w:u w:val="single"/>
        </w:rPr>
        <w:t>;</w:t>
      </w:r>
    </w:p>
    <w:p w:rsidR="00D61D49" w:rsidRPr="00851102" w:rsidRDefault="00D61D49" w:rsidP="00D61D49">
      <w:r w:rsidRPr="00851102">
        <w:tab/>
      </w:r>
      <w:r w:rsidRPr="00851102">
        <w:tab/>
        <w:t>(b)</w:t>
      </w:r>
      <w:r w:rsidRPr="00851102">
        <w:tab/>
      </w:r>
      <w:r w:rsidRPr="00851102">
        <w:rPr>
          <w:strike/>
        </w:rPr>
        <w:t>to</w:t>
      </w:r>
      <w:r w:rsidRPr="00851102">
        <w:t xml:space="preserve"> eliminate unofficial and unauthorized use of state vehicles</w:t>
      </w:r>
      <w:r w:rsidRPr="00851102">
        <w:rPr>
          <w:strike/>
        </w:rPr>
        <w:t>.</w:t>
      </w:r>
      <w:r w:rsidRPr="00851102">
        <w:rPr>
          <w:u w:val="single"/>
        </w:rPr>
        <w:t>;</w:t>
      </w:r>
      <w:r w:rsidRPr="00851102">
        <w:t xml:space="preserve"> </w:t>
      </w:r>
    </w:p>
    <w:p w:rsidR="00D61D49" w:rsidRPr="00851102" w:rsidRDefault="00D61D49" w:rsidP="00D61D49">
      <w:r w:rsidRPr="00851102">
        <w:tab/>
      </w:r>
      <w:r w:rsidRPr="00851102">
        <w:tab/>
        <w:t>(c)</w:t>
      </w:r>
      <w:r w:rsidRPr="00851102">
        <w:tab/>
      </w:r>
      <w:r w:rsidRPr="00851102">
        <w:rPr>
          <w:strike/>
        </w:rPr>
        <w:t>to</w:t>
      </w:r>
      <w:r w:rsidRPr="00851102">
        <w:t xml:space="preserve"> minimize individual assignment of state vehicles</w:t>
      </w:r>
      <w:r w:rsidRPr="00851102">
        <w:rPr>
          <w:strike/>
        </w:rPr>
        <w:t>.</w:t>
      </w:r>
      <w:r w:rsidRPr="00851102">
        <w:rPr>
          <w:u w:val="single"/>
        </w:rPr>
        <w:t>;</w:t>
      </w:r>
      <w:r w:rsidRPr="00851102">
        <w:t xml:space="preserve"> </w:t>
      </w:r>
    </w:p>
    <w:p w:rsidR="00D61D49" w:rsidRPr="00851102" w:rsidRDefault="00D61D49" w:rsidP="00D61D49">
      <w:r w:rsidRPr="00851102">
        <w:tab/>
      </w:r>
      <w:r w:rsidRPr="00851102">
        <w:tab/>
        <w:t>(d)</w:t>
      </w:r>
      <w:r w:rsidRPr="00851102">
        <w:tab/>
      </w:r>
      <w:r w:rsidRPr="00851102">
        <w:rPr>
          <w:strike/>
        </w:rPr>
        <w:t>to</w:t>
      </w:r>
      <w:r w:rsidRPr="00851102">
        <w:t xml:space="preserve"> eliminate the reimbursable use of personal vehicles for accomplishment of official travel when this use is more costly than use of state vehicles</w:t>
      </w:r>
      <w:r w:rsidRPr="00851102">
        <w:rPr>
          <w:strike/>
        </w:rPr>
        <w:t>.</w:t>
      </w:r>
      <w:r w:rsidRPr="00851102">
        <w:rPr>
          <w:u w:val="single"/>
        </w:rPr>
        <w:t>;</w:t>
      </w:r>
      <w:r w:rsidRPr="00851102">
        <w:t xml:space="preserve"> </w:t>
      </w:r>
    </w:p>
    <w:p w:rsidR="00D61D49" w:rsidRPr="00851102" w:rsidRDefault="00D61D49" w:rsidP="00D61D49">
      <w:r w:rsidRPr="00851102">
        <w:tab/>
      </w:r>
      <w:r w:rsidRPr="00851102">
        <w:tab/>
        <w:t>(e)</w:t>
      </w:r>
      <w:r w:rsidRPr="00851102">
        <w:tab/>
      </w:r>
      <w:r w:rsidRPr="00851102">
        <w:rPr>
          <w:strike/>
        </w:rPr>
        <w:t>to</w:t>
      </w:r>
      <w:r w:rsidRPr="00851102">
        <w:t xml:space="preserve"> acquire motor vehicles offering optimum energy efficiency for the tasks to be performed</w:t>
      </w:r>
      <w:r w:rsidRPr="00851102">
        <w:rPr>
          <w:strike/>
        </w:rPr>
        <w:t>.</w:t>
      </w:r>
      <w:r w:rsidRPr="00851102">
        <w:rPr>
          <w:u w:val="single"/>
        </w:rPr>
        <w:t>;</w:t>
      </w:r>
      <w:r w:rsidRPr="00851102">
        <w:t xml:space="preserve"> </w:t>
      </w:r>
    </w:p>
    <w:p w:rsidR="00D61D49" w:rsidRPr="00851102" w:rsidRDefault="00D61D49" w:rsidP="00D61D49">
      <w:r w:rsidRPr="00851102">
        <w:tab/>
      </w:r>
      <w:r w:rsidRPr="00851102">
        <w:tab/>
        <w:t>(f)</w:t>
      </w:r>
      <w:r w:rsidRPr="00851102">
        <w:tab/>
      </w:r>
      <w:r w:rsidRPr="00851102">
        <w:rPr>
          <w:strike/>
        </w:rPr>
        <w:t>to</w:t>
      </w:r>
      <w:r w:rsidRPr="00851102">
        <w:t xml:space="preserve"> insure motor vehicles are operated in a safe manner in accordance with a statewide Fleet Safety Program</w:t>
      </w:r>
      <w:r w:rsidRPr="00851102">
        <w:rPr>
          <w:strike/>
        </w:rPr>
        <w:t>.</w:t>
      </w:r>
      <w:r w:rsidRPr="00851102">
        <w:rPr>
          <w:u w:val="single"/>
        </w:rPr>
        <w:t>;</w:t>
      </w:r>
    </w:p>
    <w:p w:rsidR="00D61D49" w:rsidRPr="00851102" w:rsidRDefault="00D61D49" w:rsidP="00D61D49">
      <w:r w:rsidRPr="00851102">
        <w:tab/>
      </w:r>
      <w:r w:rsidRPr="00851102">
        <w:tab/>
        <w:t>(g)</w:t>
      </w:r>
      <w:r w:rsidRPr="00851102">
        <w:tab/>
      </w:r>
      <w:r w:rsidRPr="00851102">
        <w:rPr>
          <w:strike/>
        </w:rPr>
        <w:t>to</w:t>
      </w:r>
      <w:r w:rsidRPr="00851102">
        <w:t xml:space="preserve"> improve environmental quality in this State by decreasing the discharge of pollutants.”</w:t>
      </w:r>
    </w:p>
    <w:p w:rsidR="00D61D49" w:rsidRPr="00851102" w:rsidRDefault="00D61D49" w:rsidP="00D61D49">
      <w:r w:rsidRPr="00851102">
        <w:tab/>
        <w:t>2.</w:t>
      </w:r>
      <w:r w:rsidRPr="00851102">
        <w:tab/>
        <w:t>Section 1</w:t>
      </w:r>
      <w:r w:rsidRPr="00851102">
        <w:noBreakHyphen/>
        <w:t>11</w:t>
      </w:r>
      <w:r w:rsidRPr="00851102">
        <w:noBreakHyphen/>
        <w:t>225 of the 1976 Code is amended to read:</w:t>
      </w:r>
    </w:p>
    <w:p w:rsidR="00D61D49" w:rsidRPr="00851102" w:rsidRDefault="00D61D49" w:rsidP="00D61D49">
      <w:r w:rsidRPr="00851102">
        <w:rPr>
          <w:bCs/>
        </w:rPr>
        <w:tab/>
        <w:t>“Section 1</w:t>
      </w:r>
      <w:r w:rsidRPr="00851102">
        <w:rPr>
          <w:bCs/>
        </w:rPr>
        <w:noBreakHyphen/>
        <w:t>11</w:t>
      </w:r>
      <w:r w:rsidRPr="00851102">
        <w:rPr>
          <w:bCs/>
        </w:rPr>
        <w:noBreakHyphen/>
        <w:t xml:space="preserve">225. </w:t>
      </w:r>
      <w:r w:rsidRPr="00851102">
        <w:rPr>
          <w:bCs/>
        </w:rPr>
        <w:tab/>
      </w:r>
      <w:r w:rsidRPr="00851102">
        <w:t xml:space="preserve">The </w:t>
      </w:r>
      <w:r w:rsidRPr="00851102">
        <w:rPr>
          <w:strike/>
        </w:rPr>
        <w:t>Division of Operations</w:t>
      </w:r>
      <w:r w:rsidRPr="00851102">
        <w:t xml:space="preserve"> </w:t>
      </w:r>
      <w:r w:rsidRPr="00851102">
        <w:rPr>
          <w:u w:val="single"/>
        </w:rPr>
        <w:t>South Carolina Department of Administration</w:t>
      </w:r>
      <w:r w:rsidRPr="00851102">
        <w:t xml:space="preserve"> shall establish a cost allocation plan to recover the cost of operating the comprehensive statewide Fleet Management Program.  The division shall collect, retain, and carry forward funds to ensure continuous administration of the program.”</w:t>
      </w:r>
    </w:p>
    <w:p w:rsidR="00D61D49" w:rsidRPr="00851102" w:rsidRDefault="00D61D49" w:rsidP="00D61D49">
      <w:r w:rsidRPr="00851102">
        <w:tab/>
        <w:t>3.</w:t>
      </w:r>
      <w:r w:rsidRPr="00851102">
        <w:tab/>
        <w:t>Sections 1</w:t>
      </w:r>
      <w:r w:rsidRPr="00851102">
        <w:noBreakHyphen/>
        <w:t>11</w:t>
      </w:r>
      <w:r w:rsidRPr="00851102">
        <w:noBreakHyphen/>
        <w:t>250, 1</w:t>
      </w:r>
      <w:r w:rsidRPr="00851102">
        <w:noBreakHyphen/>
        <w:t>11</w:t>
      </w:r>
      <w:r w:rsidRPr="00851102">
        <w:noBreakHyphen/>
        <w:t>260, 1</w:t>
      </w:r>
      <w:r w:rsidRPr="00851102">
        <w:noBreakHyphen/>
        <w:t>11</w:t>
      </w:r>
      <w:r w:rsidRPr="00851102">
        <w:noBreakHyphen/>
        <w:t>270(A), 1</w:t>
      </w:r>
      <w:r w:rsidRPr="00851102">
        <w:noBreakHyphen/>
        <w:t>11</w:t>
      </w:r>
      <w:r w:rsidRPr="00851102">
        <w:noBreakHyphen/>
        <w:t>280, 1</w:t>
      </w:r>
      <w:r w:rsidRPr="00851102">
        <w:noBreakHyphen/>
        <w:t>11</w:t>
      </w:r>
      <w:r w:rsidRPr="00851102">
        <w:noBreakHyphen/>
        <w:t>290; 1</w:t>
      </w:r>
      <w:r w:rsidRPr="00851102">
        <w:noBreakHyphen/>
        <w:t>11</w:t>
      </w:r>
      <w:r w:rsidRPr="00851102">
        <w:noBreakHyphen/>
        <w:t>300, 1</w:t>
      </w:r>
      <w:r w:rsidRPr="00851102">
        <w:noBreakHyphen/>
        <w:t>11</w:t>
      </w:r>
      <w:r w:rsidRPr="00851102">
        <w:noBreakHyphen/>
        <w:t>310, as last amended by Act 203 of 2008, 1</w:t>
      </w:r>
      <w:r w:rsidRPr="00851102">
        <w:noBreakHyphen/>
        <w:t>11</w:t>
      </w:r>
      <w:r w:rsidRPr="00851102">
        <w:noBreakHyphen/>
        <w:t>315, 1</w:t>
      </w:r>
      <w:r w:rsidRPr="00851102">
        <w:noBreakHyphen/>
        <w:t>11</w:t>
      </w:r>
      <w:r w:rsidRPr="00851102">
        <w:noBreakHyphen/>
        <w:t>320; 1</w:t>
      </w:r>
      <w:r w:rsidRPr="00851102">
        <w:noBreakHyphen/>
        <w:t>11</w:t>
      </w:r>
      <w:r w:rsidRPr="00851102">
        <w:noBreakHyphen/>
        <w:t>335, and 1</w:t>
      </w:r>
      <w:r w:rsidRPr="00851102">
        <w:noBreakHyphen/>
        <w:t>11</w:t>
      </w:r>
      <w:r w:rsidRPr="00851102">
        <w:noBreakHyphen/>
        <w:t>340 of the 1976 Code are amended to read:</w:t>
      </w:r>
    </w:p>
    <w:p w:rsidR="00D61D49" w:rsidRPr="00851102" w:rsidRDefault="00D61D49" w:rsidP="00D61D49">
      <w:r w:rsidRPr="00851102">
        <w:rPr>
          <w:bCs/>
        </w:rPr>
        <w:tab/>
        <w:t>“Section 1</w:t>
      </w:r>
      <w:r w:rsidRPr="00851102">
        <w:rPr>
          <w:bCs/>
        </w:rPr>
        <w:noBreakHyphen/>
        <w:t>11</w:t>
      </w:r>
      <w:r w:rsidRPr="00851102">
        <w:rPr>
          <w:bCs/>
        </w:rPr>
        <w:noBreakHyphen/>
        <w:t xml:space="preserve">250. </w:t>
      </w:r>
      <w:r w:rsidRPr="00851102">
        <w:rPr>
          <w:bCs/>
        </w:rPr>
        <w:tab/>
      </w:r>
      <w:r w:rsidRPr="00851102">
        <w:t>For purposes of Sections 1</w:t>
      </w:r>
      <w:r w:rsidRPr="00851102">
        <w:noBreakHyphen/>
        <w:t>11</w:t>
      </w:r>
      <w:r w:rsidRPr="00851102">
        <w:noBreakHyphen/>
        <w:t>220 to 1</w:t>
      </w:r>
      <w:r w:rsidRPr="00851102">
        <w:noBreakHyphen/>
        <w:t>11</w:t>
      </w:r>
      <w:r w:rsidRPr="00851102">
        <w:noBreakHyphen/>
        <w:t xml:space="preserve">330: </w:t>
      </w:r>
    </w:p>
    <w:p w:rsidR="00D61D49" w:rsidRPr="00851102" w:rsidRDefault="00D61D49" w:rsidP="00D61D49">
      <w:r w:rsidRPr="00851102">
        <w:tab/>
        <w:t>(a)</w:t>
      </w:r>
      <w:r w:rsidRPr="00851102">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D61D49" w:rsidRPr="00851102" w:rsidRDefault="00D61D49" w:rsidP="00D61D49">
      <w:r w:rsidRPr="00851102">
        <w:tab/>
        <w:t>(b)</w:t>
      </w:r>
      <w:r w:rsidRPr="00851102">
        <w:tab/>
        <w:t>‘</w:t>
      </w:r>
      <w:r w:rsidRPr="00851102">
        <w:rPr>
          <w:strike/>
        </w:rPr>
        <w:t>Board</w:t>
      </w:r>
      <w:r w:rsidRPr="00851102">
        <w:t xml:space="preserve"> </w:t>
      </w:r>
      <w:r w:rsidRPr="00851102">
        <w:rPr>
          <w:u w:val="single"/>
        </w:rPr>
        <w:t>Department</w:t>
      </w:r>
      <w:r w:rsidRPr="00851102">
        <w:t xml:space="preserve">’ means </w:t>
      </w:r>
      <w:r w:rsidRPr="00851102">
        <w:rPr>
          <w:strike/>
        </w:rPr>
        <w:t>State Budget and Control Board</w:t>
      </w:r>
      <w:r w:rsidRPr="00851102">
        <w:t xml:space="preserve"> </w:t>
      </w:r>
      <w:r w:rsidRPr="00851102">
        <w:rPr>
          <w:u w:val="single"/>
        </w:rPr>
        <w:t>the South Carolina Department of Administration</w:t>
      </w:r>
      <w:r w:rsidRPr="00851102">
        <w:t xml:space="preserve">. </w:t>
      </w:r>
    </w:p>
    <w:p w:rsidR="00D61D49" w:rsidRPr="00851102" w:rsidRDefault="00D61D49" w:rsidP="00D61D49">
      <w:r w:rsidRPr="00851102">
        <w:rPr>
          <w:bCs/>
        </w:rPr>
        <w:tab/>
        <w:t>Section 1</w:t>
      </w:r>
      <w:r w:rsidRPr="00851102">
        <w:rPr>
          <w:bCs/>
        </w:rPr>
        <w:noBreakHyphen/>
        <w:t>11</w:t>
      </w:r>
      <w:r w:rsidRPr="00851102">
        <w:rPr>
          <w:bCs/>
        </w:rPr>
        <w:noBreakHyphen/>
        <w:t>260.</w:t>
      </w:r>
      <w:r w:rsidRPr="00851102">
        <w:rPr>
          <w:bCs/>
        </w:rPr>
        <w:tab/>
      </w:r>
      <w:r w:rsidRPr="00851102">
        <w:t>(A)</w:t>
      </w:r>
      <w:r w:rsidRPr="00851102">
        <w:tab/>
        <w:t xml:space="preserve">The Fleet Manager shall report annually to the </w:t>
      </w:r>
      <w:r w:rsidRPr="00851102">
        <w:rPr>
          <w:strike/>
        </w:rPr>
        <w:t>Budget and Control Board and the</w:t>
      </w:r>
      <w:r w:rsidRPr="00851102">
        <w:t xml:space="preserve"> General Assembly concerning the performance of each state agency in achieving the objectives enumerated in Sections 1</w:t>
      </w:r>
      <w:r w:rsidRPr="00851102">
        <w:noBreakHyphen/>
        <w:t>11</w:t>
      </w:r>
      <w:r w:rsidRPr="00851102">
        <w:noBreakHyphen/>
        <w:t>220 through 1</w:t>
      </w:r>
      <w:r w:rsidRPr="00851102">
        <w:noBreakHyphen/>
        <w:t>11</w:t>
      </w:r>
      <w:r w:rsidRPr="00851102">
        <w:noBreakHyphen/>
        <w:t xml:space="preserve">330 and include in the report a summary of the </w:t>
      </w:r>
      <w:r w:rsidRPr="00851102">
        <w:rPr>
          <w:strike/>
        </w:rPr>
        <w:t>division’s</w:t>
      </w:r>
      <w:r w:rsidRPr="00851102">
        <w:t xml:space="preserve"> </w:t>
      </w:r>
      <w:r w:rsidRPr="00851102">
        <w:rPr>
          <w:u w:val="single"/>
        </w:rPr>
        <w:t>program’s</w:t>
      </w:r>
      <w:r w:rsidRPr="00851102">
        <w:t xml:space="preserve"> efforts in aiding and assisting the various state agencies in developing and maintaining their management practices in accordance with the comprehensive statewide </w:t>
      </w:r>
      <w:r w:rsidRPr="00851102">
        <w:rPr>
          <w:strike/>
        </w:rPr>
        <w:t>Motor Vehicle</w:t>
      </w:r>
      <w:r w:rsidRPr="00851102">
        <w:t xml:space="preserve"> </w:t>
      </w:r>
      <w:r w:rsidRPr="00851102">
        <w:rPr>
          <w:u w:val="single"/>
        </w:rPr>
        <w:t>Fleet</w:t>
      </w:r>
      <w:r w:rsidRPr="00851102">
        <w:t xml:space="preserve"> Management Program.  This report also shall contain recommended changes in the law and regulations necessary to achieve these objectives. </w:t>
      </w:r>
    </w:p>
    <w:p w:rsidR="00D61D49" w:rsidRPr="00851102" w:rsidRDefault="00D61D49" w:rsidP="00D61D49">
      <w:r w:rsidRPr="00851102">
        <w:tab/>
        <w:t>(B)</w:t>
      </w:r>
      <w:r w:rsidRPr="00851102">
        <w:tab/>
        <w:t xml:space="preserve">The </w:t>
      </w:r>
      <w:r w:rsidRPr="00851102">
        <w:rPr>
          <w:strike/>
        </w:rPr>
        <w:t>board</w:t>
      </w:r>
      <w:r w:rsidRPr="00851102">
        <w:t xml:space="preserve"> </w:t>
      </w:r>
      <w:r w:rsidRPr="00851102">
        <w:rPr>
          <w:u w:val="single"/>
        </w:rPr>
        <w:t>department</w:t>
      </w:r>
      <w:r w:rsidRPr="00851102">
        <w:t>, after consultation with state agency heads, shall promulgate and enforce state policies, procedures, and regulations to achieve the goals of Sections 1</w:t>
      </w:r>
      <w:r w:rsidRPr="00851102">
        <w:noBreakHyphen/>
        <w:t>11</w:t>
      </w:r>
      <w:r w:rsidRPr="00851102">
        <w:noBreakHyphen/>
        <w:t>220 through 1</w:t>
      </w:r>
      <w:r w:rsidRPr="00851102">
        <w:noBreakHyphen/>
        <w:t>11</w:t>
      </w:r>
      <w:r w:rsidRPr="00851102">
        <w:noBreakHyphen/>
        <w:t xml:space="preserve">330 and shall recommend administrative penalties to be used by the agencies for violation of prescribed procedures and regulations relating to the Fleet Management Program. </w:t>
      </w:r>
    </w:p>
    <w:p w:rsidR="00D61D49" w:rsidRPr="00851102" w:rsidRDefault="00D61D49" w:rsidP="00D61D49">
      <w:r w:rsidRPr="00851102">
        <w:rPr>
          <w:bCs/>
        </w:rPr>
        <w:tab/>
        <w:t>Section 1</w:t>
      </w:r>
      <w:r w:rsidRPr="00851102">
        <w:rPr>
          <w:bCs/>
        </w:rPr>
        <w:noBreakHyphen/>
        <w:t>11</w:t>
      </w:r>
      <w:r w:rsidRPr="00851102">
        <w:rPr>
          <w:bCs/>
        </w:rPr>
        <w:noBreakHyphen/>
        <w:t>270.</w:t>
      </w:r>
      <w:r w:rsidRPr="00851102">
        <w:rPr>
          <w:bCs/>
        </w:rPr>
        <w:tab/>
        <w:t>(A)</w:t>
      </w:r>
      <w:r w:rsidRPr="00851102">
        <w:rPr>
          <w:bCs/>
        </w:rPr>
        <w:tab/>
      </w:r>
      <w:r w:rsidRPr="00851102">
        <w:t xml:space="preserve">The </w:t>
      </w:r>
      <w:r w:rsidRPr="00851102">
        <w:rPr>
          <w:strike/>
        </w:rPr>
        <w:t>board</w:t>
      </w:r>
      <w:r w:rsidRPr="00851102">
        <w:t xml:space="preserve"> </w:t>
      </w:r>
      <w:r w:rsidRPr="00851102">
        <w:rPr>
          <w:u w:val="single"/>
        </w:rPr>
        <w:t>department</w:t>
      </w:r>
      <w:r w:rsidRPr="00851102">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851102">
        <w:noBreakHyphen/>
        <w:t xml:space="preserve">owned vehicle based on their position. </w:t>
      </w:r>
    </w:p>
    <w:p w:rsidR="00D61D49" w:rsidRPr="00851102" w:rsidRDefault="00D61D49" w:rsidP="00D61D49">
      <w:r w:rsidRPr="00851102">
        <w:rPr>
          <w:bCs/>
        </w:rPr>
        <w:tab/>
        <w:t>Section 1</w:t>
      </w:r>
      <w:r w:rsidRPr="00851102">
        <w:rPr>
          <w:bCs/>
        </w:rPr>
        <w:noBreakHyphen/>
        <w:t>11</w:t>
      </w:r>
      <w:r w:rsidRPr="00851102">
        <w:rPr>
          <w:bCs/>
        </w:rPr>
        <w:noBreakHyphen/>
        <w:t>280.</w:t>
      </w:r>
      <w:r w:rsidRPr="00851102">
        <w:rPr>
          <w:bCs/>
        </w:rPr>
        <w:tab/>
      </w:r>
      <w:r w:rsidRPr="00851102">
        <w:t xml:space="preserve">The </w:t>
      </w:r>
      <w:r w:rsidRPr="00851102">
        <w:rPr>
          <w:strike/>
        </w:rPr>
        <w:t>Board</w:t>
      </w:r>
      <w:r w:rsidRPr="00851102">
        <w:t xml:space="preserve"> </w:t>
      </w:r>
      <w:r w:rsidRPr="00851102">
        <w:rPr>
          <w:u w:val="single"/>
        </w:rPr>
        <w:t>department</w:t>
      </w:r>
      <w:r w:rsidRPr="00851102">
        <w:t xml:space="preserve"> shall develop a system of agency</w:t>
      </w:r>
      <w:r w:rsidRPr="00851102">
        <w:noBreakHyphen/>
        <w:t xml:space="preserve">managed and interagency motor pools which are, to the maximum extent possible, cost beneficial to the State.  All motor pools shall operate according to regulations promulgated by the </w:t>
      </w:r>
      <w:r w:rsidRPr="00851102">
        <w:rPr>
          <w:strike/>
        </w:rPr>
        <w:t>Budget and Control Board</w:t>
      </w:r>
      <w:r w:rsidRPr="00851102">
        <w:t xml:space="preserve"> </w:t>
      </w:r>
      <w:r w:rsidRPr="00851102">
        <w:rPr>
          <w:u w:val="single"/>
        </w:rPr>
        <w:t>department</w:t>
      </w:r>
      <w:r w:rsidRPr="00851102">
        <w:t xml:space="preserve">.  Vehicles shall be placed in motor pools rather than being individually assigned except as specifically authorized by the </w:t>
      </w:r>
      <w:r w:rsidRPr="00851102">
        <w:rPr>
          <w:strike/>
        </w:rPr>
        <w:t>Board</w:t>
      </w:r>
      <w:r w:rsidRPr="00851102">
        <w:t xml:space="preserve"> </w:t>
      </w:r>
      <w:r w:rsidRPr="00851102">
        <w:rPr>
          <w:u w:val="single"/>
        </w:rPr>
        <w:t>department</w:t>
      </w:r>
      <w:r w:rsidRPr="00851102">
        <w:t xml:space="preserve"> in accordance with criteria established by the </w:t>
      </w:r>
      <w:r w:rsidRPr="00851102">
        <w:rPr>
          <w:strike/>
        </w:rPr>
        <w:t>Board</w:t>
      </w:r>
      <w:r w:rsidRPr="00851102">
        <w:t xml:space="preserve"> </w:t>
      </w:r>
      <w:r w:rsidRPr="00851102">
        <w:rPr>
          <w:u w:val="single"/>
        </w:rPr>
        <w:t>department</w:t>
      </w:r>
      <w:r w:rsidRPr="00851102">
        <w:t xml:space="preserve">.  </w:t>
      </w:r>
      <w:r w:rsidRPr="00851102">
        <w:rPr>
          <w:strike/>
        </w:rPr>
        <w:t>The motor pool operated by the Division of General Services shall be transferred to the Division of Motor Vehicle Management.</w:t>
      </w:r>
      <w:r w:rsidRPr="00851102">
        <w:t xml:space="preserve">  Agencies utilizing motor pool vehicles shall utilize trip log forms approved by the </w:t>
      </w:r>
      <w:r w:rsidRPr="00851102">
        <w:rPr>
          <w:strike/>
        </w:rPr>
        <w:t>Board</w:t>
      </w:r>
      <w:r w:rsidRPr="00851102">
        <w:t xml:space="preserve"> </w:t>
      </w:r>
      <w:r w:rsidRPr="00851102">
        <w:rPr>
          <w:u w:val="single"/>
        </w:rPr>
        <w:t>department</w:t>
      </w:r>
      <w:r w:rsidRPr="00851102">
        <w:t xml:space="preserve"> for each trip, specifying beginning and ending mileage and the job function performed. </w:t>
      </w:r>
    </w:p>
    <w:p w:rsidR="00D61D49" w:rsidRPr="00851102" w:rsidRDefault="00D61D49" w:rsidP="00D61D49">
      <w:r w:rsidRPr="00851102">
        <w:tab/>
        <w:t xml:space="preserve">The provisions of this section shall not apply to school buses and service vehicles. </w:t>
      </w:r>
    </w:p>
    <w:p w:rsidR="00D61D49" w:rsidRPr="00851102" w:rsidRDefault="00D61D49" w:rsidP="00D61D49">
      <w:r w:rsidRPr="00851102">
        <w:rPr>
          <w:bCs/>
        </w:rPr>
        <w:tab/>
        <w:t>Section 1</w:t>
      </w:r>
      <w:r w:rsidRPr="00851102">
        <w:rPr>
          <w:bCs/>
        </w:rPr>
        <w:noBreakHyphen/>
        <w:t>11</w:t>
      </w:r>
      <w:r w:rsidRPr="00851102">
        <w:rPr>
          <w:bCs/>
        </w:rPr>
        <w:noBreakHyphen/>
        <w:t>290.</w:t>
      </w:r>
      <w:r w:rsidRPr="00851102">
        <w:rPr>
          <w:bCs/>
        </w:rPr>
        <w:tab/>
      </w:r>
      <w:r w:rsidRPr="00851102">
        <w:t xml:space="preserve">The </w:t>
      </w:r>
      <w:r w:rsidRPr="00851102">
        <w:rPr>
          <w:strike/>
        </w:rPr>
        <w:t>Board</w:t>
      </w:r>
      <w:r w:rsidRPr="00851102">
        <w:t xml:space="preserve"> </w:t>
      </w:r>
      <w:r w:rsidRPr="00851102">
        <w:rPr>
          <w:u w:val="single"/>
        </w:rPr>
        <w:t>department</w:t>
      </w:r>
      <w:r w:rsidRPr="00851102">
        <w:t xml:space="preserve"> in consultation with the agencies operating maintenance facilities shall study the cost</w:t>
      </w:r>
      <w:r w:rsidRPr="00851102">
        <w:noBreakHyphen/>
        <w:t>effectiveness of such facilities versus commercial alternatives and shall develop a plan for maximally cost</w:t>
      </w:r>
      <w:r w:rsidRPr="00851102">
        <w:noBreakHyphen/>
        <w:t xml:space="preserve">effective vehicle maintenance.  The </w:t>
      </w:r>
      <w:r w:rsidRPr="00851102">
        <w:rPr>
          <w:strike/>
        </w:rPr>
        <w:t>Budget and Control Board</w:t>
      </w:r>
      <w:r w:rsidRPr="00851102">
        <w:t xml:space="preserve"> </w:t>
      </w:r>
      <w:r w:rsidRPr="00851102">
        <w:rPr>
          <w:u w:val="single"/>
        </w:rPr>
        <w:t>department</w:t>
      </w:r>
      <w:r w:rsidRPr="00851102">
        <w:t xml:space="preserve"> shall promulgate rules and regulations governing vehicle maintenance to effectuate the plan. </w:t>
      </w:r>
    </w:p>
    <w:p w:rsidR="00D61D49" w:rsidRPr="00851102" w:rsidRDefault="00D61D49" w:rsidP="00D61D49">
      <w:r w:rsidRPr="00851102">
        <w:tab/>
        <w:t xml:space="preserve">The State Vehicle Maintenance program shall include: </w:t>
      </w:r>
    </w:p>
    <w:p w:rsidR="00D61D49" w:rsidRPr="00851102" w:rsidRDefault="00D61D49" w:rsidP="00D61D49">
      <w:r w:rsidRPr="00851102">
        <w:tab/>
        <w:t>(a)</w:t>
      </w:r>
      <w:r w:rsidRPr="00851102">
        <w:tab/>
        <w:t xml:space="preserve">central purchasing of supplies and parts; </w:t>
      </w:r>
    </w:p>
    <w:p w:rsidR="00D61D49" w:rsidRPr="00851102" w:rsidRDefault="00D61D49" w:rsidP="00D61D49">
      <w:r w:rsidRPr="00851102">
        <w:tab/>
        <w:t>(b)</w:t>
      </w:r>
      <w:r w:rsidRPr="00851102">
        <w:tab/>
        <w:t xml:space="preserve">an effective inventory control system; </w:t>
      </w:r>
    </w:p>
    <w:p w:rsidR="00D61D49" w:rsidRPr="00851102" w:rsidRDefault="00D61D49" w:rsidP="00D61D49">
      <w:r w:rsidRPr="00851102">
        <w:tab/>
        <w:t>(c)</w:t>
      </w:r>
      <w:r w:rsidRPr="00851102">
        <w:tab/>
        <w:t>a uniform work order and record</w:t>
      </w:r>
      <w:r w:rsidRPr="00851102">
        <w:noBreakHyphen/>
        <w:t xml:space="preserve">keeping system assigning actual maintenance cost to each vehicle; and </w:t>
      </w:r>
    </w:p>
    <w:p w:rsidR="00D61D49" w:rsidRPr="00851102" w:rsidRDefault="00D61D49" w:rsidP="00D61D49">
      <w:r w:rsidRPr="00851102">
        <w:tab/>
        <w:t>(d)</w:t>
      </w:r>
      <w:r w:rsidRPr="00851102">
        <w:tab/>
        <w:t xml:space="preserve">preventive maintenance programs for all types of vehicles. </w:t>
      </w:r>
    </w:p>
    <w:p w:rsidR="00D61D49" w:rsidRPr="00851102" w:rsidRDefault="00D61D49" w:rsidP="00D61D49">
      <w:r w:rsidRPr="00851102">
        <w:tab/>
        <w:t xml:space="preserve">All motor fuels shall be purchased from state facilities except in cases where such purchase is impossible or not cost beneficial to the State. </w:t>
      </w:r>
    </w:p>
    <w:p w:rsidR="00D61D49" w:rsidRPr="00851102" w:rsidRDefault="00D61D49" w:rsidP="00D61D49">
      <w:r w:rsidRPr="00851102">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D61D49" w:rsidRPr="00851102" w:rsidRDefault="00D61D49" w:rsidP="00D61D49">
      <w:r w:rsidRPr="00851102">
        <w:rPr>
          <w:bCs/>
        </w:rPr>
        <w:tab/>
        <w:t>Section 1</w:t>
      </w:r>
      <w:r w:rsidRPr="00851102">
        <w:rPr>
          <w:bCs/>
        </w:rPr>
        <w:noBreakHyphen/>
        <w:t>11</w:t>
      </w:r>
      <w:r w:rsidRPr="00851102">
        <w:rPr>
          <w:bCs/>
        </w:rPr>
        <w:noBreakHyphen/>
        <w:t>300.</w:t>
      </w:r>
      <w:r w:rsidRPr="00851102">
        <w:rPr>
          <w:bCs/>
        </w:rPr>
        <w:tab/>
      </w:r>
      <w:r w:rsidRPr="00851102">
        <w:t xml:space="preserve">In accordance with criteria established by the </w:t>
      </w:r>
      <w:r w:rsidRPr="00851102">
        <w:rPr>
          <w:strike/>
        </w:rPr>
        <w:t>board</w:t>
      </w:r>
      <w:r w:rsidRPr="00851102">
        <w:t xml:space="preserve"> </w:t>
      </w:r>
      <w:r w:rsidRPr="00851102">
        <w:rPr>
          <w:u w:val="single"/>
        </w:rPr>
        <w:t>department</w:t>
      </w:r>
      <w:r w:rsidRPr="00851102">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851102">
        <w:rPr>
          <w:strike/>
        </w:rPr>
        <w:t>board</w:t>
      </w:r>
      <w:r w:rsidRPr="00851102">
        <w:t xml:space="preserve"> </w:t>
      </w:r>
      <w:r w:rsidRPr="00851102">
        <w:rPr>
          <w:u w:val="single"/>
        </w:rPr>
        <w:t>departmental</w:t>
      </w:r>
      <w:r w:rsidRPr="00851102">
        <w:t xml:space="preserve"> approval </w:t>
      </w:r>
      <w:r w:rsidRPr="00851102">
        <w:rPr>
          <w:strike/>
        </w:rPr>
        <w:t>shall be</w:t>
      </w:r>
      <w:r w:rsidRPr="00851102">
        <w:t xml:space="preserve"> </w:t>
      </w:r>
      <w:r w:rsidRPr="00851102">
        <w:rPr>
          <w:u w:val="single"/>
        </w:rPr>
        <w:t>is</w:t>
      </w:r>
      <w:r w:rsidRPr="00851102">
        <w:t xml:space="preserve"> required and that the existing systems </w:t>
      </w:r>
      <w:r w:rsidRPr="00851102">
        <w:rPr>
          <w:strike/>
        </w:rPr>
        <w:t>shall be</w:t>
      </w:r>
      <w:r w:rsidRPr="00851102">
        <w:t xml:space="preserve"> </w:t>
      </w:r>
      <w:r w:rsidRPr="00851102">
        <w:rPr>
          <w:u w:val="single"/>
        </w:rPr>
        <w:t>are</w:t>
      </w:r>
      <w:r w:rsidRPr="00851102">
        <w:t xml:space="preserve"> uniform with the criteria established by the </w:t>
      </w:r>
      <w:r w:rsidRPr="00851102">
        <w:rPr>
          <w:strike/>
        </w:rPr>
        <w:t>board</w:t>
      </w:r>
      <w:r w:rsidRPr="00851102">
        <w:t xml:space="preserve"> </w:t>
      </w:r>
      <w:r w:rsidRPr="00851102">
        <w:rPr>
          <w:u w:val="single"/>
        </w:rPr>
        <w:t>department</w:t>
      </w:r>
      <w:r w:rsidRPr="00851102">
        <w:t xml:space="preserve">. All expenditures on a vehicle for gasoline and oil shall be purchased in one of the following ways: </w:t>
      </w:r>
    </w:p>
    <w:p w:rsidR="00D61D49" w:rsidRPr="00851102" w:rsidRDefault="00D61D49" w:rsidP="00D61D49">
      <w:r w:rsidRPr="00851102">
        <w:tab/>
        <w:t>(1)</w:t>
      </w:r>
      <w:r w:rsidRPr="00851102">
        <w:tab/>
        <w:t>from state</w:t>
      </w:r>
      <w:r w:rsidRPr="00851102">
        <w:noBreakHyphen/>
        <w:t xml:space="preserve">owned facilities and paid for by the use of Universal State Credit Cards except where agencies purchase these products in bulk; </w:t>
      </w:r>
    </w:p>
    <w:p w:rsidR="00D61D49" w:rsidRPr="00851102" w:rsidRDefault="00D61D49" w:rsidP="00D61D49">
      <w:r w:rsidRPr="00851102">
        <w:tab/>
        <w:t>(2)</w:t>
      </w:r>
      <w:r w:rsidRPr="00851102">
        <w:tab/>
        <w:t xml:space="preserve">from any fuel outlet where gasoline and oil are sold regardless of whether the outlet accepts a credit or charge card when the purchase is necessary or in the best interest of the State; and </w:t>
      </w:r>
    </w:p>
    <w:p w:rsidR="00D61D49" w:rsidRPr="00851102" w:rsidRDefault="00D61D49" w:rsidP="00D61D49">
      <w:r w:rsidRPr="00851102">
        <w:tab/>
        <w:t>(3)</w:t>
      </w:r>
      <w:r w:rsidRPr="00851102">
        <w:tab/>
        <w:t xml:space="preserve">from a fuel outlet where gasoline and oil are sold when that outlet agrees to accept the Universal State Credit Card. </w:t>
      </w:r>
    </w:p>
    <w:p w:rsidR="00D61D49" w:rsidRPr="00851102" w:rsidRDefault="00D61D49" w:rsidP="00D61D49">
      <w:r w:rsidRPr="00851102">
        <w:tab/>
        <w:t xml:space="preserve">These provisions regarding purchase of gasoline and oil and usability of the state credit card also apply to alternative transportation fuels where available. The </w:t>
      </w:r>
      <w:r w:rsidRPr="00851102">
        <w:rPr>
          <w:strike/>
        </w:rPr>
        <w:t>Budget and Control Board Division of Operations</w:t>
      </w:r>
      <w:r w:rsidRPr="00851102">
        <w:t xml:space="preserve"> </w:t>
      </w:r>
      <w:r w:rsidRPr="00851102">
        <w:rPr>
          <w:u w:val="single"/>
        </w:rPr>
        <w:t>department</w:t>
      </w:r>
      <w:r w:rsidRPr="00851102">
        <w:t xml:space="preserve"> shall adjust the </w:t>
      </w:r>
      <w:r w:rsidRPr="00851102">
        <w:rPr>
          <w:u w:val="single"/>
        </w:rPr>
        <w:t>budgetary</w:t>
      </w:r>
      <w:r w:rsidRPr="00851102">
        <w:t xml:space="preserve"> appropriation </w:t>
      </w:r>
      <w:r w:rsidRPr="00851102">
        <w:rPr>
          <w:strike/>
        </w:rPr>
        <w:t>in Part IA, Section 63B,</w:t>
      </w:r>
      <w:r w:rsidRPr="00851102">
        <w:t xml:space="preserve"> for ‘Operating Expenses</w:t>
      </w:r>
      <w:r w:rsidRPr="00851102">
        <w:noBreakHyphen/>
      </w:r>
      <w:r w:rsidRPr="00851102">
        <w:noBreakHyphen/>
        <w:t xml:space="preserve">Lease Fleet’ to reflect the dollar savings realized by these provisions and transfer such amount to other areas of the State Fleet Management Program. The </w:t>
      </w:r>
      <w:r w:rsidRPr="00851102">
        <w:rPr>
          <w:strike/>
        </w:rPr>
        <w:t>Board</w:t>
      </w:r>
      <w:r w:rsidRPr="00851102">
        <w:t xml:space="preserve"> </w:t>
      </w:r>
      <w:r w:rsidRPr="00851102">
        <w:rPr>
          <w:u w:val="single"/>
        </w:rPr>
        <w:t>department</w:t>
      </w:r>
      <w:r w:rsidRPr="00851102">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851102">
        <w:rPr>
          <w:strike/>
        </w:rPr>
        <w:t>Board</w:t>
      </w:r>
      <w:r w:rsidRPr="00851102">
        <w:t xml:space="preserve"> </w:t>
      </w:r>
      <w:r w:rsidRPr="00851102">
        <w:rPr>
          <w:u w:val="single"/>
        </w:rPr>
        <w:t>department</w:t>
      </w:r>
      <w:r w:rsidRPr="00851102">
        <w:t xml:space="preserve"> shall develop a uniform method to be used by the agencies to determine the cost per mile for each vehicle operated by the State. </w:t>
      </w:r>
    </w:p>
    <w:p w:rsidR="00D61D49" w:rsidRPr="00851102" w:rsidRDefault="00D61D49" w:rsidP="00D61D49">
      <w:r w:rsidRPr="00851102">
        <w:rPr>
          <w:bCs/>
        </w:rPr>
        <w:tab/>
        <w:t>Section 1</w:t>
      </w:r>
      <w:r w:rsidRPr="00851102">
        <w:rPr>
          <w:bCs/>
        </w:rPr>
        <w:noBreakHyphen/>
        <w:t>11</w:t>
      </w:r>
      <w:r w:rsidRPr="00851102">
        <w:rPr>
          <w:bCs/>
        </w:rPr>
        <w:noBreakHyphen/>
        <w:t>310.</w:t>
      </w:r>
      <w:r w:rsidRPr="00851102">
        <w:rPr>
          <w:bCs/>
        </w:rPr>
        <w:tab/>
      </w:r>
      <w:r w:rsidRPr="00851102">
        <w:t>(A)</w:t>
      </w:r>
      <w:r w:rsidRPr="00851102">
        <w:tab/>
        <w:t xml:space="preserve">The </w:t>
      </w:r>
      <w:r w:rsidRPr="00851102">
        <w:rPr>
          <w:strike/>
        </w:rPr>
        <w:t>State Budget and Control Board</w:t>
      </w:r>
      <w:r w:rsidRPr="00851102">
        <w:t xml:space="preserve"> </w:t>
      </w:r>
      <w:r w:rsidRPr="00851102">
        <w:rPr>
          <w:u w:val="single"/>
        </w:rPr>
        <w:t>Department of Administration</w:t>
      </w:r>
      <w:r w:rsidRPr="00851102">
        <w:t xml:space="preserve"> shall purchase, acquire, transfer, replace, and dispose of all motor vehicles on the basis of maximum cost</w:t>
      </w:r>
      <w:r w:rsidRPr="00851102">
        <w:noBreakHyphen/>
        <w:t xml:space="preserve">effectiveness and lowest anticipated total life cycle costs. </w:t>
      </w:r>
    </w:p>
    <w:p w:rsidR="00D61D49" w:rsidRPr="00851102" w:rsidRDefault="00D61D49" w:rsidP="00D61D49">
      <w:r w:rsidRPr="00851102">
        <w:tab/>
        <w:t>(B)</w:t>
      </w:r>
      <w:r w:rsidRPr="00851102">
        <w:tab/>
        <w:t xml:space="preserve">The standard state fleet sedan or station wagon must be no larger than a compact model and the special state fleet sedan or station wagon must be no larger than an intermediate model.  The </w:t>
      </w:r>
      <w:r w:rsidRPr="00851102">
        <w:rPr>
          <w:strike/>
        </w:rPr>
        <w:t>director of the Division of Motor Vehicle Management</w:t>
      </w:r>
      <w:r w:rsidRPr="00851102">
        <w:t xml:space="preserve">  </w:t>
      </w:r>
      <w:r w:rsidRPr="00851102">
        <w:rPr>
          <w:u w:val="single"/>
        </w:rPr>
        <w:t>State Fleet Manager</w:t>
      </w:r>
      <w:r w:rsidRPr="00851102">
        <w:t xml:space="preserve"> shall determine the types of vehicles which fit into these classes.  Only these classes of sedans and station wagons may be purchased by the State for nonlaw enforcement use. </w:t>
      </w:r>
    </w:p>
    <w:p w:rsidR="00D61D49" w:rsidRPr="00851102" w:rsidRDefault="00D61D49" w:rsidP="00D61D49">
      <w:r w:rsidRPr="00851102">
        <w:tab/>
        <w:t>(C)</w:t>
      </w:r>
      <w:r w:rsidRPr="00851102">
        <w:tab/>
        <w:t xml:space="preserve">The State shall purchase police sedans only for the use of law enforcement officers, as defined by the Internal Revenue Code.  Purchase of a vehicle under this subsection must be concurred in by the </w:t>
      </w:r>
      <w:r w:rsidRPr="00851102">
        <w:rPr>
          <w:strike/>
        </w:rPr>
        <w:t>director of the Division of Motor Vehicle Management</w:t>
      </w:r>
      <w:r w:rsidRPr="00851102">
        <w:t xml:space="preserve"> </w:t>
      </w:r>
      <w:r w:rsidRPr="00851102">
        <w:rPr>
          <w:u w:val="single"/>
        </w:rPr>
        <w:t>State Fleet Manager</w:t>
      </w:r>
      <w:r w:rsidRPr="00851102">
        <w:t xml:space="preserve"> and must be in accordance with regulations promulgated or procedures adopted under Sections 1</w:t>
      </w:r>
      <w:r w:rsidRPr="00851102">
        <w:noBreakHyphen/>
        <w:t>11</w:t>
      </w:r>
      <w:r w:rsidRPr="00851102">
        <w:noBreakHyphen/>
        <w:t>220 through 1</w:t>
      </w:r>
      <w:r w:rsidRPr="00851102">
        <w:noBreakHyphen/>
        <w:t>11</w:t>
      </w:r>
      <w:r w:rsidRPr="00851102">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D61D49" w:rsidRPr="00851102" w:rsidRDefault="00D61D49" w:rsidP="00D61D49">
      <w:r w:rsidRPr="00851102">
        <w:tab/>
        <w:t>(D)</w:t>
      </w:r>
      <w:r w:rsidRPr="00851102">
        <w:tab/>
        <w:t xml:space="preserve">All state motor vehicles must be titled to the State and must be received by and remain in the possession of the </w:t>
      </w:r>
      <w:r w:rsidRPr="00851102">
        <w:rPr>
          <w:strike/>
        </w:rPr>
        <w:t>Division</w:t>
      </w:r>
      <w:r w:rsidRPr="00851102">
        <w:t xml:space="preserve"> </w:t>
      </w:r>
      <w:r w:rsidRPr="00851102">
        <w:rPr>
          <w:u w:val="single"/>
        </w:rPr>
        <w:t>Program</w:t>
      </w:r>
      <w:r w:rsidRPr="00851102">
        <w:t xml:space="preserve"> of </w:t>
      </w:r>
      <w:r w:rsidRPr="00851102">
        <w:rPr>
          <w:strike/>
        </w:rPr>
        <w:t>Motor Vehicle</w:t>
      </w:r>
      <w:r w:rsidRPr="00851102">
        <w:t xml:space="preserve"> </w:t>
      </w:r>
      <w:r w:rsidRPr="00851102">
        <w:rPr>
          <w:u w:val="single"/>
        </w:rPr>
        <w:t>Fleet</w:t>
      </w:r>
      <w:r w:rsidRPr="00851102">
        <w:t xml:space="preserve"> Management pending sale or disposal of the vehicle. </w:t>
      </w:r>
    </w:p>
    <w:p w:rsidR="00D61D49" w:rsidRPr="00851102" w:rsidRDefault="00D61D49" w:rsidP="00D61D49">
      <w:r w:rsidRPr="00851102">
        <w:tab/>
        <w:t>(E)</w:t>
      </w:r>
      <w:r w:rsidRPr="00851102">
        <w:tab/>
        <w:t xml:space="preserve">Titles to school buses and service vehicles operated by the State Department of Education and vehicles operated by the South Carolina Department of Transportation must be retained by those agencies. </w:t>
      </w:r>
    </w:p>
    <w:p w:rsidR="00D61D49" w:rsidRPr="00851102" w:rsidRDefault="00D61D49" w:rsidP="00D61D49">
      <w:r w:rsidRPr="00851102">
        <w:tab/>
        <w:t>(F)</w:t>
      </w:r>
      <w:r w:rsidRPr="00851102">
        <w:tab/>
        <w:t xml:space="preserve">Exceptions to requirements in subsections (B) and (C) must be approved by the </w:t>
      </w:r>
      <w:r w:rsidRPr="00851102">
        <w:rPr>
          <w:strike/>
        </w:rPr>
        <w:t>director of the Division of Motor Vehicle Management</w:t>
      </w:r>
      <w:r w:rsidRPr="00851102">
        <w:t xml:space="preserve"> </w:t>
      </w:r>
      <w:r w:rsidRPr="00851102">
        <w:rPr>
          <w:u w:val="single"/>
        </w:rPr>
        <w:t>State Fleet Manager</w:t>
      </w:r>
      <w:r w:rsidRPr="00851102">
        <w:t xml:space="preserve">.  Requirements in subsection (B) do not apply to the </w:t>
      </w:r>
      <w:r w:rsidRPr="00851102">
        <w:rPr>
          <w:strike/>
        </w:rPr>
        <w:t>State Development Board</w:t>
      </w:r>
      <w:r w:rsidRPr="00851102">
        <w:t xml:space="preserve"> </w:t>
      </w:r>
      <w:r w:rsidRPr="00851102">
        <w:rPr>
          <w:u w:val="single"/>
        </w:rPr>
        <w:t>Department of Commerce</w:t>
      </w:r>
      <w:r w:rsidRPr="00851102">
        <w:t xml:space="preserve">. </w:t>
      </w:r>
    </w:p>
    <w:p w:rsidR="00D61D49" w:rsidRPr="00851102" w:rsidRDefault="00D61D49" w:rsidP="00D61D49">
      <w:r w:rsidRPr="00851102">
        <w:tab/>
        <w:t>(G)</w:t>
      </w:r>
      <w:r w:rsidRPr="00851102">
        <w:tab/>
        <w:t>Preference in purchasing state motor vehicles must be given to vehicles assembled in the United States with at least seventy</w:t>
      </w:r>
      <w:r w:rsidRPr="00851102">
        <w:noBreakHyphen/>
        <w:t>five percent domestic content as determined by the appropriate federal agency.</w:t>
      </w:r>
    </w:p>
    <w:p w:rsidR="00D61D49" w:rsidRPr="00851102" w:rsidRDefault="00D61D49" w:rsidP="00D61D49">
      <w:r w:rsidRPr="00851102">
        <w:tab/>
        <w:t>(H)</w:t>
      </w:r>
      <w:r w:rsidRPr="00851102">
        <w:tab/>
        <w:t>Preference in purchasing state motor vehicles must be given to hybrid, plug</w:t>
      </w:r>
      <w:r w:rsidRPr="00851102">
        <w:noBreakHyphen/>
        <w:t>in hybrid, bio</w:t>
      </w:r>
      <w:r w:rsidRPr="00851102">
        <w:noBreakHyphen/>
        <w:t>diesel, hydrogen, fuel cell, or flex</w:t>
      </w:r>
      <w:r w:rsidRPr="00851102">
        <w:noBreakHyphen/>
        <w:t>fuel vehicles when the performance, quality, and anticipated life cycle costs are comparable to other available motor vehicles.</w:t>
      </w:r>
    </w:p>
    <w:p w:rsidR="00D61D49" w:rsidRPr="00851102" w:rsidRDefault="00D61D49" w:rsidP="00D61D49">
      <w:r w:rsidRPr="00851102">
        <w:rPr>
          <w:bCs/>
        </w:rPr>
        <w:tab/>
        <w:t>Section 1</w:t>
      </w:r>
      <w:r w:rsidRPr="00851102">
        <w:rPr>
          <w:bCs/>
        </w:rPr>
        <w:noBreakHyphen/>
        <w:t>11</w:t>
      </w:r>
      <w:r w:rsidRPr="00851102">
        <w:rPr>
          <w:bCs/>
        </w:rPr>
        <w:noBreakHyphen/>
        <w:t>315.</w:t>
      </w:r>
      <w:r w:rsidRPr="00851102">
        <w:rPr>
          <w:bCs/>
        </w:rPr>
        <w:tab/>
      </w:r>
      <w:r w:rsidRPr="00851102">
        <w:t xml:space="preserve">The </w:t>
      </w:r>
      <w:r w:rsidRPr="00851102">
        <w:rPr>
          <w:strike/>
        </w:rPr>
        <w:t>State Budget and Control Board</w:t>
      </w:r>
      <w:r w:rsidRPr="00851102">
        <w:t xml:space="preserve"> </w:t>
      </w:r>
      <w:r w:rsidRPr="00851102">
        <w:rPr>
          <w:u w:val="single"/>
        </w:rPr>
        <w:t>Department of Administration</w:t>
      </w:r>
      <w:r w:rsidRPr="00851102">
        <w:t xml:space="preserve">, Division of </w:t>
      </w:r>
      <w:r w:rsidRPr="00851102">
        <w:rPr>
          <w:u w:val="single"/>
        </w:rPr>
        <w:t>General Services, Program of</w:t>
      </w:r>
      <w:r w:rsidRPr="00851102">
        <w:t xml:space="preserve"> </w:t>
      </w:r>
      <w:r w:rsidRPr="00851102">
        <w:rPr>
          <w:strike/>
        </w:rPr>
        <w:t>Motor Vehicle</w:t>
      </w:r>
      <w:r w:rsidRPr="00851102">
        <w:t xml:space="preserve"> </w:t>
      </w:r>
      <w:r w:rsidRPr="00851102">
        <w:rPr>
          <w:u w:val="single"/>
        </w:rPr>
        <w:t>Fleet</w:t>
      </w:r>
      <w:r w:rsidRPr="00851102">
        <w:t xml:space="preserve"> Management</w:t>
      </w:r>
      <w:r w:rsidRPr="00851102">
        <w:rPr>
          <w:u w:val="single"/>
        </w:rPr>
        <w:t>,</w:t>
      </w:r>
      <w:r w:rsidRPr="00851102">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851102">
        <w:rPr>
          <w:strike/>
        </w:rPr>
        <w:t>Division</w:t>
      </w:r>
      <w:r w:rsidRPr="00851102">
        <w:t xml:space="preserve"> </w:t>
      </w:r>
      <w:r w:rsidRPr="00851102">
        <w:rPr>
          <w:u w:val="single"/>
        </w:rPr>
        <w:t>Program</w:t>
      </w:r>
      <w:r w:rsidRPr="00851102">
        <w:t xml:space="preserve"> of </w:t>
      </w:r>
      <w:r w:rsidRPr="00851102">
        <w:rPr>
          <w:strike/>
        </w:rPr>
        <w:t>Motor Vehicle</w:t>
      </w:r>
      <w:r w:rsidRPr="00851102">
        <w:t xml:space="preserve"> </w:t>
      </w:r>
      <w:r w:rsidRPr="00851102">
        <w:rPr>
          <w:u w:val="single"/>
        </w:rPr>
        <w:t>Fleet</w:t>
      </w:r>
      <w:r w:rsidRPr="00851102">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D61D49" w:rsidRPr="00851102" w:rsidRDefault="00D61D49" w:rsidP="00D61D49">
      <w:r w:rsidRPr="00851102">
        <w:rPr>
          <w:bCs/>
        </w:rPr>
        <w:tab/>
        <w:t>Section 1</w:t>
      </w:r>
      <w:r w:rsidRPr="00851102">
        <w:rPr>
          <w:bCs/>
        </w:rPr>
        <w:noBreakHyphen/>
        <w:t>11</w:t>
      </w:r>
      <w:r w:rsidRPr="00851102">
        <w:rPr>
          <w:bCs/>
        </w:rPr>
        <w:noBreakHyphen/>
        <w:t>320.</w:t>
      </w:r>
      <w:r w:rsidRPr="00851102">
        <w:rPr>
          <w:bCs/>
        </w:rPr>
        <w:tab/>
      </w:r>
      <w:r w:rsidRPr="00851102">
        <w:t xml:space="preserve">The </w:t>
      </w:r>
      <w:r w:rsidRPr="00851102">
        <w:rPr>
          <w:strike/>
        </w:rPr>
        <w:t>Board</w:t>
      </w:r>
      <w:r w:rsidRPr="00851102">
        <w:t xml:space="preserve"> </w:t>
      </w:r>
      <w:r w:rsidRPr="00851102">
        <w:rPr>
          <w:u w:val="single"/>
        </w:rPr>
        <w:t>department</w:t>
      </w:r>
      <w:r w:rsidRPr="00851102">
        <w:t xml:space="preserve"> shall ensure that all state</w:t>
      </w:r>
      <w:r w:rsidRPr="00851102">
        <w:noBreakHyphen/>
        <w:t xml:space="preserve">owned motor vehicles are identified as such through the use of permanent </w:t>
      </w:r>
      <w:r w:rsidRPr="00851102">
        <w:rPr>
          <w:strike/>
        </w:rPr>
        <w:t>state</w:t>
      </w:r>
      <w:r w:rsidRPr="00851102">
        <w:rPr>
          <w:strike/>
        </w:rPr>
        <w:noBreakHyphen/>
        <w:t>government</w:t>
      </w:r>
      <w:r w:rsidRPr="00851102">
        <w:t xml:space="preserve"> </w:t>
      </w:r>
      <w:r w:rsidRPr="00851102">
        <w:rPr>
          <w:u w:val="single"/>
        </w:rPr>
        <w:t>state government</w:t>
      </w:r>
      <w:r w:rsidRPr="00851102">
        <w:t xml:space="preserve"> license plates and either state or agency seal decals.  No vehicles shall be exempt from the requirements for identification except those exempted by the </w:t>
      </w:r>
      <w:r w:rsidRPr="00851102">
        <w:rPr>
          <w:strike/>
        </w:rPr>
        <w:t>Board</w:t>
      </w:r>
      <w:r w:rsidRPr="00851102">
        <w:t xml:space="preserve"> </w:t>
      </w:r>
      <w:r w:rsidRPr="00851102">
        <w:rPr>
          <w:u w:val="single"/>
        </w:rPr>
        <w:t>department</w:t>
      </w:r>
      <w:r w:rsidRPr="00851102">
        <w:t xml:space="preserve">. </w:t>
      </w:r>
    </w:p>
    <w:p w:rsidR="00D61D49" w:rsidRPr="00851102" w:rsidRDefault="00D61D49" w:rsidP="00D61D49">
      <w:r w:rsidRPr="00851102">
        <w:tab/>
        <w:t xml:space="preserve">This section shall not apply to vehicles supplied to law enforcement officers when, in the opinion of the </w:t>
      </w:r>
      <w:r w:rsidRPr="00851102">
        <w:rPr>
          <w:strike/>
        </w:rPr>
        <w:t>Board</w:t>
      </w:r>
      <w:r w:rsidRPr="00851102">
        <w:t xml:space="preserve"> </w:t>
      </w:r>
      <w:r w:rsidRPr="00851102">
        <w:rPr>
          <w:u w:val="single"/>
        </w:rPr>
        <w:t>department</w:t>
      </w:r>
      <w:r w:rsidRPr="00851102">
        <w:t xml:space="preserve"> after consulting with the Chief of the State Law Enforcement Division, those officers are actually involved in undercover law enforcement work to the extent that the actual investigation of criminal cases or the investigators’ physical well</w:t>
      </w:r>
      <w:r w:rsidRPr="00851102">
        <w:noBreakHyphen/>
        <w:t xml:space="preserve">being would be jeopardized if they were identified.  The </w:t>
      </w:r>
      <w:r w:rsidRPr="00851102">
        <w:rPr>
          <w:strike/>
        </w:rPr>
        <w:t>Board</w:t>
      </w:r>
      <w:r w:rsidRPr="00851102">
        <w:t xml:space="preserve"> </w:t>
      </w:r>
      <w:r w:rsidRPr="00851102">
        <w:rPr>
          <w:u w:val="single"/>
        </w:rPr>
        <w:t>department</w:t>
      </w:r>
      <w:r w:rsidRPr="00851102">
        <w:t xml:space="preserve"> is authorized to exempt vehicles carrying human service agency clients in those instances in which the privacy of the client would clearly and necessarily be impaired. </w:t>
      </w:r>
    </w:p>
    <w:p w:rsidR="00D61D49" w:rsidRPr="00851102" w:rsidRDefault="00D61D49" w:rsidP="00D61D49">
      <w:r w:rsidRPr="00851102">
        <w:rPr>
          <w:bCs/>
        </w:rPr>
        <w:tab/>
        <w:t>Section 1</w:t>
      </w:r>
      <w:r w:rsidRPr="00851102">
        <w:rPr>
          <w:bCs/>
        </w:rPr>
        <w:noBreakHyphen/>
        <w:t>11</w:t>
      </w:r>
      <w:r w:rsidRPr="00851102">
        <w:rPr>
          <w:bCs/>
        </w:rPr>
        <w:noBreakHyphen/>
        <w:t>335.</w:t>
      </w:r>
      <w:r w:rsidRPr="00851102">
        <w:rPr>
          <w:bCs/>
        </w:rPr>
        <w:tab/>
      </w:r>
      <w:r w:rsidRPr="00851102">
        <w:t xml:space="preserve">The respective divisions of the </w:t>
      </w:r>
      <w:r w:rsidRPr="00851102">
        <w:rPr>
          <w:strike/>
        </w:rPr>
        <w:t>Budget and Control Board</w:t>
      </w:r>
      <w:r w:rsidRPr="00851102">
        <w:t xml:space="preserve"> </w:t>
      </w:r>
      <w:r w:rsidRPr="00851102">
        <w:rPr>
          <w:u w:val="single"/>
        </w:rPr>
        <w:t>Department of Administration</w:t>
      </w:r>
      <w:r w:rsidRPr="00851102">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D61D49" w:rsidRPr="00851102" w:rsidRDefault="00D61D49" w:rsidP="00D61D49">
      <w:r w:rsidRPr="00851102">
        <w:rPr>
          <w:bCs/>
        </w:rPr>
        <w:tab/>
        <w:t>Section 1</w:t>
      </w:r>
      <w:r w:rsidRPr="00851102">
        <w:rPr>
          <w:bCs/>
        </w:rPr>
        <w:noBreakHyphen/>
        <w:t>11</w:t>
      </w:r>
      <w:r w:rsidRPr="00851102">
        <w:rPr>
          <w:bCs/>
        </w:rPr>
        <w:noBreakHyphen/>
        <w:t>340.</w:t>
      </w:r>
      <w:r w:rsidRPr="00851102">
        <w:rPr>
          <w:bCs/>
        </w:rPr>
        <w:tab/>
      </w:r>
      <w:r w:rsidRPr="00851102">
        <w:t xml:space="preserve">The </w:t>
      </w:r>
      <w:r w:rsidRPr="00851102">
        <w:rPr>
          <w:strike/>
        </w:rPr>
        <w:t>Board</w:t>
      </w:r>
      <w:r w:rsidRPr="00851102">
        <w:t xml:space="preserve"> </w:t>
      </w:r>
      <w:r w:rsidRPr="00851102">
        <w:rPr>
          <w:u w:val="single"/>
        </w:rPr>
        <w:t>department</w:t>
      </w:r>
      <w:r w:rsidRPr="00851102">
        <w:t xml:space="preserve"> shall develop and implement a statewide Fleet Safety Program for operators of state</w:t>
      </w:r>
      <w:r w:rsidRPr="00851102">
        <w:noBreakHyphen/>
        <w:t>owned vehicles which shall serve to minimize the amount paid for rising insurance premiums and reduce the number of accidents involving state</w:t>
      </w:r>
      <w:r w:rsidRPr="00851102">
        <w:noBreakHyphen/>
        <w:t xml:space="preserve">owned vehicles.  The </w:t>
      </w:r>
      <w:r w:rsidRPr="00851102">
        <w:rPr>
          <w:strike/>
        </w:rPr>
        <w:t>Board</w:t>
      </w:r>
      <w:r w:rsidRPr="00851102">
        <w:t xml:space="preserve"> </w:t>
      </w:r>
      <w:r w:rsidRPr="00851102">
        <w:rPr>
          <w:u w:val="single"/>
        </w:rPr>
        <w:t>department</w:t>
      </w:r>
      <w:r w:rsidRPr="00851102">
        <w:t xml:space="preserve"> shall promulgate </w:t>
      </w:r>
      <w:r w:rsidRPr="00851102">
        <w:rPr>
          <w:strike/>
        </w:rPr>
        <w:t>rules and</w:t>
      </w:r>
      <w:r w:rsidRPr="00851102">
        <w:t xml:space="preserve"> regulations requiring the establishment of an accident review board by each agency and mandatory driver training in those instances where remedial training for employees would serve the best interest of the State.”</w:t>
      </w:r>
    </w:p>
    <w:p w:rsidR="00D61D49" w:rsidRPr="00851102" w:rsidRDefault="00D61D49" w:rsidP="00D61D49">
      <w:r w:rsidRPr="00851102">
        <w:t>G.</w:t>
      </w:r>
      <w:r w:rsidRPr="00851102">
        <w:tab/>
      </w:r>
      <w:r w:rsidRPr="00851102">
        <w:tab/>
        <w:t>Section 1</w:t>
      </w:r>
      <w:r w:rsidRPr="00851102">
        <w:noBreakHyphen/>
        <w:t>11</w:t>
      </w:r>
      <w:r w:rsidRPr="00851102">
        <w:noBreakHyphen/>
        <w:t>435 of the 1976 Code is amended to read:</w:t>
      </w:r>
    </w:p>
    <w:p w:rsidR="00D61D49" w:rsidRPr="00851102" w:rsidRDefault="00D61D49" w:rsidP="00D61D49">
      <w:r w:rsidRPr="00851102">
        <w:tab/>
      </w:r>
      <w:r w:rsidRPr="00851102">
        <w:rPr>
          <w:u w:color="000000" w:themeColor="text1"/>
        </w:rPr>
        <w:t>“Section 1</w:t>
      </w:r>
      <w:r w:rsidRPr="00851102">
        <w:rPr>
          <w:u w:color="000000" w:themeColor="text1"/>
        </w:rPr>
        <w:noBreakHyphen/>
        <w:t>11</w:t>
      </w:r>
      <w:r w:rsidRPr="00851102">
        <w:rPr>
          <w:u w:color="000000" w:themeColor="text1"/>
        </w:rPr>
        <w:noBreakHyphen/>
        <w:t xml:space="preserve">435. </w:t>
      </w:r>
      <w:r w:rsidRPr="00851102">
        <w:rPr>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851102">
        <w:rPr>
          <w:strike/>
          <w:u w:color="000000" w:themeColor="text1"/>
        </w:rPr>
        <w:t>Office</w:t>
      </w:r>
      <w:r w:rsidRPr="00851102">
        <w:rPr>
          <w:u w:color="000000" w:themeColor="text1"/>
        </w:rPr>
        <w:t xml:space="preserve"> </w:t>
      </w:r>
      <w:r w:rsidRPr="00851102">
        <w:rPr>
          <w:u w:val="single" w:color="000000" w:themeColor="text1"/>
        </w:rPr>
        <w:t>Division</w:t>
      </w:r>
      <w:r w:rsidRPr="00851102">
        <w:rPr>
          <w:u w:color="000000" w:themeColor="text1"/>
        </w:rPr>
        <w:t xml:space="preserve"> of </w:t>
      </w:r>
      <w:r w:rsidRPr="00851102">
        <w:rPr>
          <w:strike/>
          <w:u w:color="000000" w:themeColor="text1"/>
        </w:rPr>
        <w:t>the</w:t>
      </w:r>
      <w:r w:rsidRPr="00851102">
        <w:rPr>
          <w:u w:color="000000" w:themeColor="text1"/>
        </w:rPr>
        <w:t xml:space="preserve"> State </w:t>
      </w:r>
      <w:r w:rsidRPr="00851102">
        <w:rPr>
          <w:strike/>
          <w:u w:color="000000" w:themeColor="text1"/>
        </w:rPr>
        <w:t>Chief</w:t>
      </w:r>
      <w:r w:rsidRPr="00851102">
        <w:rPr>
          <w:u w:color="000000" w:themeColor="text1"/>
        </w:rPr>
        <w:t xml:space="preserve"> Information </w:t>
      </w:r>
      <w:r w:rsidRPr="00851102">
        <w:rPr>
          <w:strike/>
          <w:u w:color="000000" w:themeColor="text1"/>
        </w:rPr>
        <w:t>Officer</w:t>
      </w:r>
      <w:r w:rsidRPr="00851102">
        <w:rPr>
          <w:u w:color="000000" w:themeColor="text1"/>
        </w:rPr>
        <w:t xml:space="preserve"> </w:t>
      </w:r>
      <w:r w:rsidRPr="00851102">
        <w:rPr>
          <w:u w:val="single" w:color="000000" w:themeColor="text1"/>
        </w:rPr>
        <w:t>Technology in the Department of Administration</w:t>
      </w:r>
      <w:r w:rsidRPr="00851102">
        <w:rPr>
          <w:u w:color="000000" w:themeColor="text1"/>
        </w:rPr>
        <w:t xml:space="preserve"> </w:t>
      </w:r>
      <w:r w:rsidRPr="00851102">
        <w:rPr>
          <w:strike/>
          <w:u w:color="000000" w:themeColor="text1"/>
        </w:rPr>
        <w:t>(CIO)</w:t>
      </w:r>
      <w:r w:rsidRPr="00851102">
        <w:rPr>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851102">
        <w:rPr>
          <w:u w:color="000000" w:themeColor="text1"/>
        </w:rPr>
        <w:noBreakHyphen/>
        <w:t xml:space="preserve">related duties. All state agencies and political subdivisions of this State are directed to assist the </w:t>
      </w:r>
      <w:r w:rsidRPr="00851102">
        <w:rPr>
          <w:strike/>
          <w:u w:color="000000" w:themeColor="text1"/>
        </w:rPr>
        <w:t>Office of the State CIO</w:t>
      </w:r>
      <w:r w:rsidRPr="00851102">
        <w:rPr>
          <w:u w:color="000000" w:themeColor="text1"/>
        </w:rPr>
        <w:t xml:space="preserve"> </w:t>
      </w:r>
      <w:r w:rsidRPr="00851102">
        <w:rPr>
          <w:u w:val="single" w:color="000000" w:themeColor="text1"/>
        </w:rPr>
        <w:t>division</w:t>
      </w:r>
      <w:r w:rsidRPr="00851102">
        <w:rPr>
          <w:u w:color="000000" w:themeColor="text1"/>
        </w:rPr>
        <w:t xml:space="preserve"> in the collection of data required for this plan.”</w:t>
      </w:r>
    </w:p>
    <w:p w:rsidR="00D61D49" w:rsidRPr="00851102" w:rsidRDefault="00D61D49" w:rsidP="00D61D49">
      <w:r w:rsidRPr="00851102">
        <w:t>H.</w:t>
      </w:r>
      <w:r w:rsidRPr="00851102">
        <w:tab/>
      </w:r>
      <w:r w:rsidRPr="00851102">
        <w:tab/>
        <w:t>Section 1</w:t>
      </w:r>
      <w:r w:rsidRPr="00851102">
        <w:noBreakHyphen/>
        <w:t>15</w:t>
      </w:r>
      <w:r w:rsidRPr="00851102">
        <w:noBreakHyphen/>
        <w:t>10 of the 1976 Code, as last amended by Act 279 of 2012, is further amended to read:</w:t>
      </w:r>
    </w:p>
    <w:p w:rsidR="00D61D49" w:rsidRPr="00851102" w:rsidRDefault="00D61D49" w:rsidP="00D61D49">
      <w:r w:rsidRPr="00851102">
        <w:tab/>
        <w:t>“Section 1</w:t>
      </w:r>
      <w:r w:rsidRPr="00851102">
        <w:noBreakHyphen/>
        <w:t>15</w:t>
      </w:r>
      <w:r w:rsidRPr="00851102">
        <w:noBreakHyphen/>
        <w:t>10.</w:t>
      </w:r>
      <w:r w:rsidRPr="00851102">
        <w:tab/>
      </w:r>
      <w:r w:rsidRPr="00851102">
        <w:rPr>
          <w:color w:val="000000"/>
        </w:rPr>
        <w:t xml:space="preserve">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w:t>
      </w:r>
      <w:r w:rsidRPr="00851102">
        <w:rPr>
          <w:strike/>
          <w:color w:val="000000"/>
        </w:rPr>
        <w:t>Office of the Governor</w:t>
      </w:r>
      <w:r w:rsidRPr="00851102">
        <w:rPr>
          <w:color w:val="000000"/>
        </w:rPr>
        <w:t xml:space="preserve"> </w:t>
      </w:r>
      <w:r w:rsidRPr="00851102">
        <w:rPr>
          <w:color w:val="000000"/>
          <w:u w:val="single"/>
        </w:rPr>
        <w:t>Department of Administration for administrative purposes</w:t>
      </w:r>
      <w:r w:rsidRPr="00851102">
        <w:rPr>
          <w:color w:val="000000"/>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Pr="00851102">
        <w:rPr>
          <w:color w:val="000000"/>
        </w:rPr>
        <w:noBreakHyphen/>
        <w:t>year term.  Vacancies must be filled in the manner of the original appointment for the unexpired portion of the term only.  No member must be eligible to serve more than two consecutive terms.</w:t>
      </w:r>
      <w:r w:rsidRPr="00851102">
        <w:t>”</w:t>
      </w:r>
    </w:p>
    <w:p w:rsidR="00D61D49" w:rsidRPr="00851102" w:rsidRDefault="00D61D49" w:rsidP="00D61D49">
      <w:r w:rsidRPr="00851102">
        <w:t>I.</w:t>
      </w:r>
      <w:r w:rsidRPr="00851102">
        <w:tab/>
        <w:t>Section 1</w:t>
      </w:r>
      <w:r w:rsidRPr="00851102">
        <w:noBreakHyphen/>
        <w:t>30</w:t>
      </w:r>
      <w:r w:rsidRPr="00851102">
        <w:noBreakHyphen/>
        <w:t>110 of the 1976 Code is repealed.</w:t>
      </w:r>
    </w:p>
    <w:p w:rsidR="00D61D49" w:rsidRPr="00851102" w:rsidRDefault="00D61D49" w:rsidP="00D61D49">
      <w:r w:rsidRPr="00851102">
        <w:t>J.</w:t>
      </w:r>
      <w:r w:rsidRPr="00851102">
        <w:tab/>
        <w:t>Chapter 9, Title 3 of the 1976 Code is amended to read:</w:t>
      </w:r>
    </w:p>
    <w:p w:rsidR="00D61D49" w:rsidRPr="00851102" w:rsidRDefault="00D61D49" w:rsidP="00D61D49">
      <w:pPr>
        <w:jc w:val="center"/>
      </w:pPr>
      <w:r w:rsidRPr="00851102">
        <w:t>“CHAPTER 9</w:t>
      </w:r>
    </w:p>
    <w:p w:rsidR="00D61D49" w:rsidRPr="00851102" w:rsidRDefault="00D61D49" w:rsidP="00D61D49">
      <w:pPr>
        <w:jc w:val="center"/>
      </w:pPr>
      <w:r w:rsidRPr="00851102">
        <w:t>Acquisition and Distribution of Federal Surplus Property</w:t>
      </w:r>
    </w:p>
    <w:p w:rsidR="00D61D49" w:rsidRPr="00851102" w:rsidRDefault="00D61D49" w:rsidP="00D61D49">
      <w:r w:rsidRPr="00851102">
        <w:rPr>
          <w:bCs/>
        </w:rPr>
        <w:tab/>
        <w:t>Section 3</w:t>
      </w:r>
      <w:r w:rsidRPr="00851102">
        <w:rPr>
          <w:bCs/>
        </w:rPr>
        <w:noBreakHyphen/>
        <w:t>9</w:t>
      </w:r>
      <w:r w:rsidRPr="00851102">
        <w:rPr>
          <w:bCs/>
        </w:rPr>
        <w:noBreakHyphen/>
        <w:t>10.</w:t>
      </w:r>
      <w:r w:rsidRPr="00851102">
        <w:rPr>
          <w:bCs/>
        </w:rPr>
        <w:tab/>
      </w:r>
      <w:r w:rsidRPr="00851102">
        <w:t>(a)</w:t>
      </w:r>
      <w:r w:rsidRPr="00851102">
        <w:tab/>
        <w:t xml:space="preserve">The Division of General Services of the </w:t>
      </w:r>
      <w:r w:rsidRPr="00851102">
        <w:rPr>
          <w:strike/>
        </w:rPr>
        <w:t>State Budget and Control Board</w:t>
      </w:r>
      <w:r w:rsidRPr="00851102">
        <w:t xml:space="preserve"> </w:t>
      </w:r>
      <w:r w:rsidRPr="00851102">
        <w:rPr>
          <w:u w:val="single"/>
        </w:rPr>
        <w:t>Department of Administration</w:t>
      </w:r>
      <w:r w:rsidRPr="00851102">
        <w:t xml:space="preserve"> is authorized: </w:t>
      </w:r>
    </w:p>
    <w:p w:rsidR="00D61D49" w:rsidRPr="00851102" w:rsidRDefault="00D61D49" w:rsidP="00D61D49">
      <w:r w:rsidRPr="00851102">
        <w:tab/>
      </w:r>
      <w:r w:rsidRPr="00851102">
        <w:tab/>
        <w:t>(1)</w:t>
      </w:r>
      <w:r w:rsidRPr="00851102">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D61D49" w:rsidRPr="00851102" w:rsidRDefault="00D61D49" w:rsidP="00D61D49">
      <w:r w:rsidRPr="00851102">
        <w:tab/>
      </w:r>
      <w:r w:rsidRPr="00851102">
        <w:tab/>
        <w:t>(2)</w:t>
      </w:r>
      <w:r w:rsidRPr="00851102">
        <w:tab/>
        <w:t xml:space="preserve">to warehouse such property; and </w:t>
      </w:r>
    </w:p>
    <w:p w:rsidR="00D61D49" w:rsidRPr="00851102" w:rsidRDefault="00D61D49" w:rsidP="00D61D49">
      <w:r w:rsidRPr="00851102">
        <w:tab/>
      </w:r>
      <w:r w:rsidRPr="00851102">
        <w:tab/>
        <w:t>(3)</w:t>
      </w:r>
      <w:r w:rsidRPr="00851102">
        <w:tab/>
        <w:t>to distribute such property within the State to tax</w:t>
      </w:r>
      <w:r w:rsidRPr="00851102">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D61D49" w:rsidRPr="00851102" w:rsidRDefault="00D61D49" w:rsidP="00D61D49">
      <w:r w:rsidRPr="00851102">
        <w:tab/>
        <w:t>(b)</w:t>
      </w:r>
      <w:r w:rsidRPr="00851102">
        <w:tab/>
        <w:t xml:space="preserve">The Division of General Services </w:t>
      </w:r>
      <w:r w:rsidRPr="00851102">
        <w:rPr>
          <w:u w:val="single"/>
        </w:rPr>
        <w:t>of the Department of Administration</w:t>
      </w:r>
      <w:r w:rsidRPr="00851102">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D61D49" w:rsidRPr="00851102" w:rsidRDefault="00D61D49" w:rsidP="00D61D49">
      <w:r w:rsidRPr="00851102">
        <w:tab/>
        <w:t>(c)</w:t>
      </w:r>
      <w:r w:rsidRPr="00851102">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D61D49" w:rsidRPr="00851102" w:rsidRDefault="00D61D49" w:rsidP="00D61D49">
      <w:r w:rsidRPr="00851102">
        <w:tab/>
        <w:t>(d)</w:t>
      </w:r>
      <w:r w:rsidRPr="00851102">
        <w:tab/>
        <w:t xml:space="preserve">The </w:t>
      </w:r>
      <w:r w:rsidRPr="00851102">
        <w:rPr>
          <w:strike/>
        </w:rPr>
        <w:t>Budget and Control Board</w:t>
      </w:r>
      <w:r w:rsidRPr="00851102">
        <w:t xml:space="preserve"> </w:t>
      </w:r>
      <w:r w:rsidRPr="00851102">
        <w:rPr>
          <w:u w:val="single"/>
        </w:rPr>
        <w:t>Department of Administration</w:t>
      </w:r>
      <w:r w:rsidRPr="00851102">
        <w:t xml:space="preserve"> is authorized to appoint advisory boards or committees, and to employ such personnel and prescribe their duties as are deemed necessary and suitable for the administration of this chapter. </w:t>
      </w:r>
    </w:p>
    <w:p w:rsidR="00D61D49" w:rsidRPr="00851102" w:rsidRDefault="00D61D49" w:rsidP="00D61D49">
      <w:r w:rsidRPr="00851102">
        <w:tab/>
        <w:t>(e)</w:t>
      </w:r>
      <w:r w:rsidRPr="00851102">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851102">
        <w:rPr>
          <w:u w:val="single"/>
        </w:rPr>
        <w:t>,</w:t>
      </w:r>
      <w:r w:rsidRPr="00851102">
        <w:t xml:space="preserve"> and distribution of personal property received by him from the United States of America. </w:t>
      </w:r>
    </w:p>
    <w:p w:rsidR="00D61D49" w:rsidRPr="00851102" w:rsidRDefault="00D61D49" w:rsidP="00D61D49">
      <w:r w:rsidRPr="00851102">
        <w:tab/>
        <w:t>(f)</w:t>
      </w:r>
      <w:r w:rsidRPr="00851102">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851102">
        <w:noBreakHyphen/>
        <w:t>mentioned institutions, organizations</w:t>
      </w:r>
      <w:r w:rsidRPr="00851102">
        <w:rPr>
          <w:u w:val="single"/>
        </w:rPr>
        <w:t>,</w:t>
      </w:r>
      <w:r w:rsidRPr="00851102">
        <w:t xml:space="preserve"> and agencies and to transmit to them all available information in reference to such property, and to aid and assist such institutions, organizations</w:t>
      </w:r>
      <w:r w:rsidRPr="00851102">
        <w:rPr>
          <w:u w:val="single"/>
        </w:rPr>
        <w:t>,</w:t>
      </w:r>
      <w:r w:rsidRPr="00851102">
        <w:t xml:space="preserve"> and agencies in every way possible in the consummation of acquisitions or transactions hereunder. </w:t>
      </w:r>
    </w:p>
    <w:p w:rsidR="00D61D49" w:rsidRPr="00851102" w:rsidRDefault="00D61D49" w:rsidP="00D61D49">
      <w:r w:rsidRPr="00851102">
        <w:tab/>
        <w:t>(g)</w:t>
      </w:r>
      <w:r w:rsidRPr="00851102">
        <w:tab/>
        <w:t>The Division of General Services, in the administration of this chapter, shall cooperate to the fullest extent consistent with the provisions of the act</w:t>
      </w:r>
      <w:r w:rsidRPr="00851102">
        <w:rPr>
          <w:strike/>
        </w:rPr>
        <w:t>,</w:t>
      </w:r>
      <w:r w:rsidRPr="00851102">
        <w:t xml:space="preserve"> </w:t>
      </w:r>
      <w:r w:rsidRPr="00851102">
        <w:rPr>
          <w:u w:val="single"/>
        </w:rPr>
        <w:t>and</w:t>
      </w:r>
      <w:r w:rsidRPr="00851102">
        <w:t xml:space="preserve"> with the departments or agencies of the United States of America</w:t>
      </w:r>
      <w:r w:rsidRPr="00851102">
        <w:rPr>
          <w:u w:val="single"/>
        </w:rPr>
        <w:t>,</w:t>
      </w:r>
      <w:r w:rsidRPr="00851102">
        <w:t xml:space="preserve"> </w:t>
      </w:r>
      <w:r w:rsidRPr="00851102">
        <w:rPr>
          <w:strike/>
        </w:rPr>
        <w:t>and shall</w:t>
      </w:r>
      <w:r w:rsidRPr="00851102">
        <w:t xml:space="preserve"> file a State plan of operation, </w:t>
      </w:r>
      <w:r w:rsidRPr="00851102">
        <w:rPr>
          <w:u w:val="single"/>
        </w:rPr>
        <w:t>and</w:t>
      </w:r>
      <w:r w:rsidRPr="00851102">
        <w:t xml:space="preserve"> operate in accordance therewith, </w:t>
      </w:r>
      <w:r w:rsidRPr="00851102">
        <w:rPr>
          <w:strike/>
        </w:rPr>
        <w:t>and</w:t>
      </w:r>
      <w:r w:rsidRPr="00851102">
        <w:t xml:space="preserve"> take such action as may be necessary to meet the minimum standards prescribed in accordance with the act, </w:t>
      </w:r>
      <w:r w:rsidRPr="00851102">
        <w:rPr>
          <w:strike/>
        </w:rPr>
        <w:t>and</w:t>
      </w:r>
      <w:r w:rsidRPr="00851102">
        <w:t xml:space="preserve"> make such reports in such form and containing such information as the United States of America or any of its departments or agencies may from time to time require, and </w:t>
      </w:r>
      <w:r w:rsidRPr="00851102">
        <w:rPr>
          <w:strike/>
        </w:rPr>
        <w:t>it shall</w:t>
      </w:r>
      <w:r w:rsidRPr="00851102">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D61D49" w:rsidRPr="00851102" w:rsidRDefault="00D61D49" w:rsidP="00D61D49">
      <w:r w:rsidRPr="00851102">
        <w:rPr>
          <w:bCs/>
        </w:rPr>
        <w:tab/>
        <w:t>Section 3</w:t>
      </w:r>
      <w:r w:rsidRPr="00851102">
        <w:rPr>
          <w:bCs/>
        </w:rPr>
        <w:noBreakHyphen/>
        <w:t>9</w:t>
      </w:r>
      <w:r w:rsidRPr="00851102">
        <w:rPr>
          <w:bCs/>
        </w:rPr>
        <w:noBreakHyphen/>
        <w:t>20.</w:t>
      </w:r>
      <w:r w:rsidRPr="00851102">
        <w:rPr>
          <w:bCs/>
        </w:rPr>
        <w:tab/>
      </w:r>
      <w:r w:rsidRPr="00851102">
        <w:t xml:space="preserve">The Director of the Division of General Services may delegate such power and authority as he deems reasonable and proper for the effective administration of this chapter.  The </w:t>
      </w:r>
      <w:r w:rsidRPr="00851102">
        <w:rPr>
          <w:strike/>
        </w:rPr>
        <w:t>State Budget and Control Board</w:t>
      </w:r>
      <w:r w:rsidRPr="00851102">
        <w:t xml:space="preserve"> </w:t>
      </w:r>
      <w:r w:rsidRPr="00851102">
        <w:rPr>
          <w:u w:val="single"/>
        </w:rPr>
        <w:t>South Carolina Department of Administration</w:t>
      </w:r>
      <w:r w:rsidRPr="00851102">
        <w:t xml:space="preserve"> may require bond of any person in the employ of the Division of General Services receiving or distributing property from the United States under authority of this chapter. </w:t>
      </w:r>
    </w:p>
    <w:p w:rsidR="00D61D49" w:rsidRPr="00851102" w:rsidRDefault="00D61D49" w:rsidP="00D61D49">
      <w:r w:rsidRPr="00851102">
        <w:rPr>
          <w:bCs/>
        </w:rPr>
        <w:tab/>
        <w:t>Section 3</w:t>
      </w:r>
      <w:r w:rsidRPr="00851102">
        <w:rPr>
          <w:bCs/>
        </w:rPr>
        <w:noBreakHyphen/>
        <w:t>9</w:t>
      </w:r>
      <w:r w:rsidRPr="00851102">
        <w:rPr>
          <w:bCs/>
        </w:rPr>
        <w:noBreakHyphen/>
        <w:t>30.</w:t>
      </w:r>
      <w:r w:rsidRPr="00851102">
        <w:rPr>
          <w:bCs/>
        </w:rPr>
        <w:tab/>
      </w:r>
      <w:r w:rsidRPr="00851102">
        <w:t>Any charges made or fees assessed by the Division of General Services for the acquisition, warehousing, distribution</w:t>
      </w:r>
      <w:r w:rsidRPr="00851102">
        <w:rPr>
          <w:u w:val="single"/>
        </w:rPr>
        <w:t>,</w:t>
      </w:r>
      <w:r w:rsidRPr="00851102">
        <w:t xml:space="preserve"> or transfer of any property of the United States of America for educational, public health</w:t>
      </w:r>
      <w:r w:rsidRPr="00851102">
        <w:rPr>
          <w:u w:val="single"/>
        </w:rPr>
        <w:t>,</w:t>
      </w:r>
      <w:r w:rsidRPr="00851102">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851102">
        <w:rPr>
          <w:u w:val="single"/>
        </w:rPr>
        <w:t>,</w:t>
      </w:r>
      <w:r w:rsidRPr="00851102">
        <w:t xml:space="preserve"> or transfer. </w:t>
      </w:r>
    </w:p>
    <w:p w:rsidR="00D61D49" w:rsidRPr="00851102" w:rsidRDefault="00D61D49" w:rsidP="00D61D49">
      <w:r w:rsidRPr="00851102">
        <w:rPr>
          <w:bCs/>
        </w:rPr>
        <w:tab/>
        <w:t>Section 3</w:t>
      </w:r>
      <w:r w:rsidRPr="00851102">
        <w:rPr>
          <w:bCs/>
        </w:rPr>
        <w:noBreakHyphen/>
        <w:t>9</w:t>
      </w:r>
      <w:r w:rsidRPr="00851102">
        <w:rPr>
          <w:bCs/>
        </w:rPr>
        <w:noBreakHyphen/>
        <w:t>40.</w:t>
      </w:r>
      <w:r w:rsidRPr="00851102">
        <w:rPr>
          <w:bCs/>
        </w:rPr>
        <w:tab/>
      </w:r>
      <w:r w:rsidRPr="00851102">
        <w:t>The provisions of this chapter shall not apply to the acquisition of property acquired by agencies of the State under the priorities established by Section 308 (b), Title 23, United States Code, Annotated.”</w:t>
      </w:r>
    </w:p>
    <w:p w:rsidR="00D61D49" w:rsidRPr="00851102" w:rsidRDefault="00D61D49" w:rsidP="00D61D49">
      <w:r w:rsidRPr="00851102">
        <w:t>K.</w:t>
      </w:r>
      <w:r w:rsidRPr="00851102">
        <w:tab/>
      </w:r>
      <w:r w:rsidRPr="00851102">
        <w:tab/>
        <w:t>Section 10</w:t>
      </w:r>
      <w:r w:rsidRPr="00851102">
        <w:noBreakHyphen/>
        <w:t>1</w:t>
      </w:r>
      <w:r w:rsidRPr="00851102">
        <w:noBreakHyphen/>
        <w:t>10 of the 1976 Code is amended to read:</w:t>
      </w:r>
    </w:p>
    <w:p w:rsidR="00D61D49" w:rsidRPr="00851102" w:rsidRDefault="00D61D49" w:rsidP="00D61D49">
      <w:pPr>
        <w:rPr>
          <w:u w:val="single"/>
        </w:rPr>
      </w:pPr>
      <w:r w:rsidRPr="00851102">
        <w:tab/>
        <w:t>“</w:t>
      </w:r>
      <w:r w:rsidRPr="00851102">
        <w:rPr>
          <w:u w:color="000000" w:themeColor="text1"/>
        </w:rPr>
        <w:t>Section 10</w:t>
      </w:r>
      <w:r w:rsidRPr="00851102">
        <w:rPr>
          <w:u w:color="000000" w:themeColor="text1"/>
        </w:rPr>
        <w:noBreakHyphen/>
        <w:t>1</w:t>
      </w:r>
      <w:r w:rsidRPr="00851102">
        <w:rPr>
          <w:u w:color="000000" w:themeColor="text1"/>
        </w:rPr>
        <w:noBreakHyphen/>
        <w:t>10.</w:t>
      </w:r>
      <w:r w:rsidRPr="00851102">
        <w:rPr>
          <w:u w:color="000000" w:themeColor="text1"/>
        </w:rPr>
        <w:tab/>
        <w:t>The</w:t>
      </w:r>
      <w:r w:rsidRPr="00851102">
        <w:rPr>
          <w:bCs/>
          <w:iCs/>
          <w:u w:color="000000" w:themeColor="text1"/>
        </w:rPr>
        <w:t xml:space="preserve"> </w:t>
      </w:r>
      <w:r w:rsidRPr="00851102">
        <w:rPr>
          <w:bCs/>
          <w:iCs/>
          <w:strike/>
          <w:u w:color="000000" w:themeColor="text1"/>
        </w:rPr>
        <w:t xml:space="preserve">State Budget and Control Board </w:t>
      </w:r>
      <w:r w:rsidRPr="00851102">
        <w:rPr>
          <w:bCs/>
          <w:iCs/>
          <w:u w:val="single" w:color="000000" w:themeColor="text1"/>
        </w:rPr>
        <w:t>Department of Administration</w:t>
      </w:r>
      <w:r w:rsidRPr="00851102">
        <w:rPr>
          <w:bCs/>
          <w:iCs/>
          <w:u w:color="000000" w:themeColor="text1"/>
        </w:rPr>
        <w:t xml:space="preserve"> </w:t>
      </w:r>
      <w:r w:rsidRPr="00851102">
        <w:rPr>
          <w:u w:color="000000" w:themeColor="text1"/>
        </w:rPr>
        <w:t>shall keep, landscape, cultivate</w:t>
      </w:r>
      <w:r w:rsidRPr="00851102">
        <w:rPr>
          <w:u w:val="single" w:color="000000" w:themeColor="text1"/>
        </w:rPr>
        <w:t>,</w:t>
      </w:r>
      <w:r w:rsidRPr="00851102">
        <w:rPr>
          <w:u w:color="000000" w:themeColor="text1"/>
        </w:rPr>
        <w:t xml:space="preserve"> and beautify the State House and State House grounds with authority to expend such amounts as may be annually appropriated therefor.  The </w:t>
      </w:r>
      <w:r w:rsidRPr="00851102">
        <w:rPr>
          <w:bCs/>
          <w:iCs/>
          <w:strike/>
          <w:u w:color="000000" w:themeColor="text1"/>
        </w:rPr>
        <w:t>board</w:t>
      </w:r>
      <w:r w:rsidRPr="00851102">
        <w:rPr>
          <w:u w:color="000000" w:themeColor="text1"/>
        </w:rPr>
        <w:t xml:space="preserve"> </w:t>
      </w:r>
      <w:r w:rsidRPr="00851102">
        <w:rPr>
          <w:bCs/>
          <w:iCs/>
          <w:u w:val="single" w:color="000000" w:themeColor="text1"/>
        </w:rPr>
        <w:t xml:space="preserve">department </w:t>
      </w:r>
      <w:r w:rsidRPr="00851102">
        <w:rPr>
          <w:u w:color="000000" w:themeColor="text1"/>
        </w:rPr>
        <w:t>shall employ all help and labor in policing, protecting</w:t>
      </w:r>
      <w:r w:rsidRPr="00851102">
        <w:rPr>
          <w:u w:val="single" w:color="000000" w:themeColor="text1"/>
        </w:rPr>
        <w:t>,</w:t>
      </w:r>
      <w:r w:rsidRPr="00851102">
        <w:rPr>
          <w:u w:color="000000" w:themeColor="text1"/>
        </w:rPr>
        <w:t xml:space="preserve"> and caring for the State House and State House grounds and shall have full authority over them.”</w:t>
      </w:r>
    </w:p>
    <w:p w:rsidR="00D61D49" w:rsidRPr="00851102" w:rsidRDefault="00D61D49" w:rsidP="00D61D49">
      <w:pPr>
        <w:rPr>
          <w:bCs/>
        </w:rPr>
      </w:pPr>
      <w:r w:rsidRPr="00851102">
        <w:rPr>
          <w:bCs/>
        </w:rPr>
        <w:t xml:space="preserve">L. </w:t>
      </w:r>
      <w:r w:rsidRPr="00851102">
        <w:rPr>
          <w:bCs/>
        </w:rPr>
        <w:tab/>
        <w:t>Section 10</w:t>
      </w:r>
      <w:r w:rsidRPr="00851102">
        <w:rPr>
          <w:bCs/>
        </w:rPr>
        <w:noBreakHyphen/>
        <w:t>1</w:t>
      </w:r>
      <w:r w:rsidRPr="00851102">
        <w:rPr>
          <w:bCs/>
        </w:rPr>
        <w:noBreakHyphen/>
        <w:t>30 of the 1976 Code is amended to read:</w:t>
      </w:r>
    </w:p>
    <w:p w:rsidR="00D61D49" w:rsidRPr="00851102" w:rsidRDefault="00D61D49" w:rsidP="00D61D49">
      <w:r w:rsidRPr="00851102">
        <w:rPr>
          <w:bCs/>
        </w:rPr>
        <w:tab/>
        <w:t>“Section 10</w:t>
      </w:r>
      <w:r w:rsidRPr="00851102">
        <w:rPr>
          <w:bCs/>
        </w:rPr>
        <w:noBreakHyphen/>
        <w:t>1</w:t>
      </w:r>
      <w:r w:rsidRPr="00851102">
        <w:rPr>
          <w:bCs/>
        </w:rPr>
        <w:noBreakHyphen/>
        <w:t>30.</w:t>
      </w:r>
      <w:r w:rsidRPr="00851102">
        <w:rPr>
          <w:bCs/>
        </w:rPr>
        <w:tab/>
      </w:r>
      <w:r w:rsidRPr="00851102">
        <w:rPr>
          <w:bCs/>
          <w:u w:val="single"/>
        </w:rPr>
        <w:t>(A)</w:t>
      </w:r>
      <w:r w:rsidRPr="00851102">
        <w:rPr>
          <w:bCs/>
        </w:rPr>
        <w:tab/>
      </w:r>
      <w:r w:rsidRPr="00851102">
        <w:t xml:space="preserve">The Director of the Division of General Services </w:t>
      </w:r>
      <w:r w:rsidRPr="00851102">
        <w:rPr>
          <w:strike/>
        </w:rPr>
        <w:t>of the State Budget and Control Board</w:t>
      </w:r>
      <w:r w:rsidRPr="00851102">
        <w:t xml:space="preserve"> may authorize the use of </w:t>
      </w:r>
      <w:r w:rsidRPr="00851102">
        <w:rPr>
          <w:strike/>
        </w:rPr>
        <w:t>the State House lobbies,</w:t>
      </w:r>
      <w:r w:rsidRPr="00851102">
        <w:t xml:space="preserve"> </w:t>
      </w:r>
      <w:r w:rsidRPr="00851102">
        <w:rPr>
          <w:u w:val="single"/>
        </w:rPr>
        <w:t>areas of State House except for those provided in subsection (B),</w:t>
      </w:r>
      <w:r w:rsidRPr="00851102">
        <w:t xml:space="preserve"> the State House steps and grounds, and other public buildings and grounds </w:t>
      </w:r>
      <w:r w:rsidRPr="00851102">
        <w:rPr>
          <w:u w:val="single"/>
        </w:rPr>
        <w:t>except for those provided in subsection (B)</w:t>
      </w:r>
      <w:r w:rsidRPr="00851102">
        <w:t xml:space="preserve"> in accordance with regulations promulgated by the </w:t>
      </w:r>
      <w:r w:rsidRPr="00851102">
        <w:rPr>
          <w:strike/>
        </w:rPr>
        <w:t>board</w:t>
      </w:r>
      <w:r w:rsidRPr="00851102">
        <w:t xml:space="preserve"> </w:t>
      </w:r>
      <w:r w:rsidRPr="00851102">
        <w:rPr>
          <w:u w:val="single"/>
        </w:rPr>
        <w:t>department and the laws of this State</w:t>
      </w:r>
      <w:r w:rsidRPr="00851102">
        <w:t>.</w:t>
      </w:r>
    </w:p>
    <w:p w:rsidR="00D61D49" w:rsidRPr="00851102" w:rsidRDefault="00D61D49" w:rsidP="00D61D49">
      <w:pPr>
        <w:rPr>
          <w:u w:val="single"/>
        </w:rPr>
      </w:pPr>
      <w:r w:rsidRPr="00851102">
        <w:tab/>
      </w:r>
      <w:r w:rsidRPr="00851102">
        <w:rPr>
          <w:u w:val="single"/>
        </w:rPr>
        <w:t>(B)</w:t>
      </w:r>
      <w:r w:rsidRPr="00851102">
        <w:tab/>
      </w:r>
      <w:r w:rsidRPr="00851102">
        <w:rPr>
          <w:u w:val="single"/>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851102">
        <w:t xml:space="preserve">  The </w:t>
      </w:r>
      <w:r w:rsidRPr="00851102">
        <w:rPr>
          <w:strike/>
        </w:rPr>
        <w:t>director shall obtain the approval of the</w:t>
      </w:r>
      <w:r w:rsidRPr="00851102">
        <w:t xml:space="preserve"> Clerk of the Senate </w:t>
      </w:r>
      <w:r w:rsidRPr="00851102">
        <w:rPr>
          <w:strike/>
        </w:rPr>
        <w:t>before authorizing</w:t>
      </w:r>
      <w:r w:rsidRPr="00851102">
        <w:t xml:space="preserve"> </w:t>
      </w:r>
      <w:r w:rsidRPr="00851102">
        <w:rPr>
          <w:u w:val="single"/>
        </w:rPr>
        <w:t>shall provide prior authorization for</w:t>
      </w:r>
      <w:r w:rsidRPr="00851102">
        <w:t xml:space="preserve"> any </w:t>
      </w:r>
      <w:r w:rsidRPr="00851102">
        <w:rPr>
          <w:u w:val="single"/>
        </w:rPr>
        <w:t>access to or</w:t>
      </w:r>
      <w:r w:rsidRPr="00851102">
        <w:t xml:space="preserve"> use of the </w:t>
      </w:r>
      <w:r w:rsidRPr="00851102">
        <w:rPr>
          <w:strike/>
        </w:rPr>
        <w:t>Gressette</w:t>
      </w:r>
      <w:r w:rsidRPr="00851102">
        <w:t xml:space="preserve"> </w:t>
      </w:r>
      <w:r w:rsidRPr="00851102">
        <w:rPr>
          <w:u w:val="single"/>
        </w:rPr>
        <w:t>Senate Office</w:t>
      </w:r>
      <w:r w:rsidRPr="00851102">
        <w:t xml:space="preserve"> Building and </w:t>
      </w:r>
      <w:r w:rsidRPr="00851102">
        <w:rPr>
          <w:strike/>
        </w:rPr>
        <w:t>shall obtain the approval of</w:t>
      </w:r>
      <w:r w:rsidRPr="00851102">
        <w:t xml:space="preserve"> the Clerk of the House of Representatives </w:t>
      </w:r>
      <w:r w:rsidRPr="00851102">
        <w:rPr>
          <w:strike/>
        </w:rPr>
        <w:t>before authorizing</w:t>
      </w:r>
      <w:r w:rsidRPr="00851102">
        <w:t xml:space="preserve"> </w:t>
      </w:r>
      <w:r w:rsidRPr="00851102">
        <w:rPr>
          <w:u w:val="single"/>
        </w:rPr>
        <w:t>shall provide prior authorization for</w:t>
      </w:r>
      <w:r w:rsidRPr="00851102">
        <w:t xml:space="preserve"> any </w:t>
      </w:r>
      <w:r w:rsidRPr="00851102">
        <w:rPr>
          <w:u w:val="single"/>
        </w:rPr>
        <w:t>access to or</w:t>
      </w:r>
      <w:r w:rsidRPr="00851102">
        <w:t xml:space="preserve"> use of the </w:t>
      </w:r>
      <w:r w:rsidRPr="00851102">
        <w:rPr>
          <w:strike/>
        </w:rPr>
        <w:t>Blatt</w:t>
      </w:r>
      <w:r w:rsidRPr="00851102">
        <w:t xml:space="preserve"> </w:t>
      </w:r>
      <w:r w:rsidRPr="00851102">
        <w:rPr>
          <w:u w:val="single"/>
        </w:rPr>
        <w:t>House Office</w:t>
      </w:r>
      <w:r w:rsidRPr="00851102">
        <w:t xml:space="preserve"> Building.  </w:t>
      </w:r>
      <w:r w:rsidRPr="00851102">
        <w:rPr>
          <w:u w:val="single"/>
        </w:rPr>
        <w:t>Management and supervision of the office buildings of each house of the General Assembly shall be exercised by their presiding officer acting through the respective clerks.</w:t>
      </w:r>
    </w:p>
    <w:p w:rsidR="00D61D49" w:rsidRPr="00851102" w:rsidRDefault="00D61D49" w:rsidP="00D61D49">
      <w:r w:rsidRPr="00851102">
        <w:tab/>
      </w:r>
      <w:r w:rsidRPr="00851102">
        <w:rPr>
          <w:u w:val="single"/>
        </w:rPr>
        <w:t>(C)</w:t>
      </w:r>
      <w:r w:rsidRPr="00851102">
        <w:tab/>
        <w:t xml:space="preserve">The regulations </w:t>
      </w:r>
      <w:r w:rsidRPr="00851102">
        <w:rPr>
          <w:u w:val="single"/>
        </w:rPr>
        <w:t>promulgated pursuant to subsection (A)</w:t>
      </w:r>
      <w:r w:rsidRPr="00851102">
        <w:t xml:space="preserve"> must contain provisions to </w:t>
      </w:r>
      <w:r w:rsidRPr="00851102">
        <w:rPr>
          <w:strike/>
        </w:rPr>
        <w:t>insure</w:t>
      </w:r>
      <w:r w:rsidRPr="00851102">
        <w:t xml:space="preserve"> </w:t>
      </w:r>
      <w:r w:rsidRPr="00851102">
        <w:rPr>
          <w:u w:val="single"/>
        </w:rPr>
        <w:t>ensure</w:t>
      </w:r>
      <w:r w:rsidRPr="00851102">
        <w:t xml:space="preserve"> that the public health, safety, and welfare </w:t>
      </w:r>
      <w:r w:rsidRPr="00851102">
        <w:rPr>
          <w:strike/>
        </w:rPr>
        <w:t>will be</w:t>
      </w:r>
      <w:r w:rsidRPr="00851102">
        <w:t xml:space="preserve"> </w:t>
      </w:r>
      <w:r w:rsidRPr="00851102">
        <w:rPr>
          <w:u w:val="single"/>
        </w:rPr>
        <w:t>are</w:t>
      </w:r>
      <w:r w:rsidRPr="00851102">
        <w:t xml:space="preserve"> protected in the use of the areas including reasonable time, place, and manner restrictions and application periods before use.  If sufficient measures </w:t>
      </w:r>
      <w:r w:rsidRPr="00851102">
        <w:rPr>
          <w:strike/>
        </w:rPr>
        <w:t>cannot be</w:t>
      </w:r>
      <w:r w:rsidRPr="00851102">
        <w:t xml:space="preserve"> </w:t>
      </w:r>
      <w:r w:rsidRPr="00851102">
        <w:rPr>
          <w:u w:val="single"/>
        </w:rPr>
        <w:t>are not</w:t>
      </w:r>
      <w:r w:rsidRPr="00851102">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D61D49" w:rsidRPr="00851102" w:rsidRDefault="00D61D49" w:rsidP="00D61D49">
      <w:r w:rsidRPr="00851102">
        <w:t>M.</w:t>
      </w:r>
      <w:r w:rsidRPr="00851102">
        <w:tab/>
        <w:t>Section 10</w:t>
      </w:r>
      <w:r w:rsidRPr="00851102">
        <w:noBreakHyphen/>
        <w:t>1</w:t>
      </w:r>
      <w:r w:rsidRPr="00851102">
        <w:noBreakHyphen/>
        <w:t>130 of the 1976 Code is amended to read:</w:t>
      </w:r>
    </w:p>
    <w:p w:rsidR="00D61D49" w:rsidRPr="00851102" w:rsidRDefault="00D61D49" w:rsidP="00D61D49">
      <w:r w:rsidRPr="00851102">
        <w:rPr>
          <w:bCs/>
        </w:rPr>
        <w:tab/>
      </w:r>
      <w:r w:rsidRPr="00851102">
        <w:rPr>
          <w:u w:color="000000" w:themeColor="text1"/>
        </w:rPr>
        <w:t>“Section 10</w:t>
      </w:r>
      <w:r w:rsidRPr="00851102">
        <w:rPr>
          <w:u w:color="000000" w:themeColor="text1"/>
        </w:rPr>
        <w:noBreakHyphen/>
        <w:t>1</w:t>
      </w:r>
      <w:r w:rsidRPr="00851102">
        <w:rPr>
          <w:u w:color="000000" w:themeColor="text1"/>
        </w:rPr>
        <w:noBreakHyphen/>
        <w:t xml:space="preserve">130. </w:t>
      </w:r>
      <w:r w:rsidRPr="00851102">
        <w:rPr>
          <w:u w:color="000000" w:themeColor="text1"/>
        </w:rPr>
        <w:tab/>
        <w:t xml:space="preserve">The trustees or governing bodies of state institutions and agencies may grant easements and rights of way over any property under their control, upon the </w:t>
      </w:r>
      <w:r w:rsidRPr="00851102">
        <w:rPr>
          <w:bCs/>
          <w:strike/>
          <w:u w:color="000000" w:themeColor="text1"/>
        </w:rPr>
        <w:t>concurrence and acquiescence of the State Budget and Control Board</w:t>
      </w:r>
      <w:r w:rsidRPr="00851102">
        <w:rPr>
          <w:bCs/>
          <w:u w:color="000000" w:themeColor="text1"/>
        </w:rPr>
        <w:t xml:space="preserve"> </w:t>
      </w:r>
      <w:r w:rsidRPr="00851102">
        <w:rPr>
          <w:u w:val="single" w:color="000000" w:themeColor="text1"/>
        </w:rPr>
        <w:t>recommendation of the Department of Administration and approval of the South Carolina Contracts and Accountability Authority</w:t>
      </w:r>
      <w:r w:rsidRPr="00851102">
        <w:rPr>
          <w:u w:color="000000" w:themeColor="text1"/>
        </w:rPr>
        <w:t xml:space="preserve">, whenever it appears that such easements </w:t>
      </w:r>
      <w:r w:rsidRPr="00851102">
        <w:rPr>
          <w:strike/>
          <w:u w:color="000000" w:themeColor="text1"/>
        </w:rPr>
        <w:t>will</w:t>
      </w:r>
      <w:r w:rsidRPr="00851102">
        <w:rPr>
          <w:u w:color="000000" w:themeColor="text1"/>
        </w:rPr>
        <w:t xml:space="preserve"> </w:t>
      </w:r>
      <w:r w:rsidRPr="00851102">
        <w:rPr>
          <w:u w:val="single" w:color="000000" w:themeColor="text1"/>
        </w:rPr>
        <w:t>do</w:t>
      </w:r>
      <w:r w:rsidRPr="00851102">
        <w:rPr>
          <w:u w:color="000000" w:themeColor="text1"/>
        </w:rPr>
        <w:t xml:space="preserve"> not materially impair the utility of the property or damage it and, when a consideration is paid therefor, any </w:t>
      </w:r>
      <w:r w:rsidRPr="00851102">
        <w:rPr>
          <w:strike/>
          <w:u w:color="000000" w:themeColor="text1"/>
        </w:rPr>
        <w:t>such</w:t>
      </w:r>
      <w:r w:rsidRPr="00851102">
        <w:rPr>
          <w:u w:color="000000" w:themeColor="text1"/>
        </w:rPr>
        <w:t xml:space="preserve"> amounts </w:t>
      </w:r>
      <w:r w:rsidRPr="00851102">
        <w:rPr>
          <w:strike/>
          <w:u w:color="000000" w:themeColor="text1"/>
        </w:rPr>
        <w:t>shall</w:t>
      </w:r>
      <w:r w:rsidRPr="00851102">
        <w:rPr>
          <w:u w:color="000000" w:themeColor="text1"/>
        </w:rPr>
        <w:t xml:space="preserve"> </w:t>
      </w:r>
      <w:r w:rsidRPr="00851102">
        <w:rPr>
          <w:u w:val="single" w:color="000000" w:themeColor="text1"/>
        </w:rPr>
        <w:t>must</w:t>
      </w:r>
      <w:r w:rsidRPr="00851102">
        <w:rPr>
          <w:u w:color="000000" w:themeColor="text1"/>
        </w:rPr>
        <w:t xml:space="preserve"> be placed in the State Treasury to the credit of the institution or agency having control of the property involved.”</w:t>
      </w:r>
    </w:p>
    <w:p w:rsidR="00D61D49" w:rsidRPr="00851102" w:rsidRDefault="00D61D49" w:rsidP="00D61D49">
      <w:r w:rsidRPr="00851102">
        <w:t>N.</w:t>
      </w:r>
      <w:r w:rsidRPr="00851102">
        <w:tab/>
      </w:r>
      <w:r w:rsidRPr="00851102">
        <w:tab/>
        <w:t>Section 10</w:t>
      </w:r>
      <w:r w:rsidRPr="00851102">
        <w:noBreakHyphen/>
        <w:t>1</w:t>
      </w:r>
      <w:r w:rsidRPr="00851102">
        <w:noBreakHyphen/>
        <w:t>190 of the 1976 Code, as added by Act 145 of 1995, is amended to read:</w:t>
      </w:r>
    </w:p>
    <w:p w:rsidR="00D61D49" w:rsidRPr="00851102" w:rsidRDefault="00D61D49" w:rsidP="00D61D49">
      <w:r w:rsidRPr="00851102">
        <w:rPr>
          <w:u w:color="000000" w:themeColor="text1"/>
        </w:rPr>
        <w:tab/>
        <w:t>“Section 10</w:t>
      </w:r>
      <w:r w:rsidRPr="00851102">
        <w:rPr>
          <w:u w:color="000000" w:themeColor="text1"/>
        </w:rPr>
        <w:noBreakHyphen/>
        <w:t>1</w:t>
      </w:r>
      <w:r w:rsidRPr="00851102">
        <w:rPr>
          <w:u w:color="000000" w:themeColor="text1"/>
        </w:rPr>
        <w:noBreakHyphen/>
        <w:t>190.</w:t>
      </w:r>
      <w:r w:rsidRPr="00851102">
        <w:rPr>
          <w:u w:color="000000" w:themeColor="text1"/>
        </w:rPr>
        <w:tab/>
        <w:t xml:space="preserve">As part of the approval process relating to trades of state property for nonstate property, the </w:t>
      </w:r>
      <w:r w:rsidRPr="00851102">
        <w:rPr>
          <w:strike/>
          <w:u w:color="000000" w:themeColor="text1"/>
        </w:rPr>
        <w:t>Budget and Control Board</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is authorized to approve the application of any net proceeds resulting from such a transaction to the improvement of the property held by the </w:t>
      </w:r>
      <w:r w:rsidRPr="00851102">
        <w:rPr>
          <w:strike/>
          <w:u w:color="000000" w:themeColor="text1"/>
        </w:rPr>
        <w:t>board</w:t>
      </w:r>
      <w:r w:rsidRPr="00851102">
        <w:rPr>
          <w:u w:color="000000" w:themeColor="text1"/>
        </w:rPr>
        <w:t xml:space="preserve"> </w:t>
      </w:r>
      <w:r w:rsidRPr="00851102">
        <w:rPr>
          <w:u w:val="single" w:color="000000" w:themeColor="text1"/>
        </w:rPr>
        <w:t>department</w:t>
      </w:r>
      <w:r w:rsidRPr="00851102">
        <w:rPr>
          <w:u w:color="000000" w:themeColor="text1"/>
        </w:rPr>
        <w:t>.”</w:t>
      </w:r>
    </w:p>
    <w:p w:rsidR="00D61D49" w:rsidRPr="00851102" w:rsidRDefault="00D61D49" w:rsidP="00D61D49">
      <w:pPr>
        <w:rPr>
          <w:bCs/>
        </w:rPr>
      </w:pPr>
      <w:r w:rsidRPr="00851102">
        <w:rPr>
          <w:bCs/>
        </w:rPr>
        <w:t>O.</w:t>
      </w:r>
      <w:r w:rsidRPr="00851102">
        <w:rPr>
          <w:bCs/>
        </w:rPr>
        <w:tab/>
      </w:r>
      <w:r w:rsidRPr="00851102">
        <w:rPr>
          <w:bCs/>
        </w:rPr>
        <w:tab/>
        <w:t>Chapter 9, Title 10 of the 1976 Code is amended to read:</w:t>
      </w:r>
    </w:p>
    <w:p w:rsidR="00D61D49" w:rsidRPr="00851102" w:rsidRDefault="00D61D49" w:rsidP="00D61D49">
      <w:pPr>
        <w:jc w:val="center"/>
        <w:rPr>
          <w:bCs/>
        </w:rPr>
      </w:pPr>
      <w:r w:rsidRPr="00851102">
        <w:rPr>
          <w:bCs/>
        </w:rPr>
        <w:t>“CHAPTER 9</w:t>
      </w:r>
    </w:p>
    <w:p w:rsidR="00D61D49" w:rsidRPr="00851102" w:rsidRDefault="00D61D49" w:rsidP="00D61D49">
      <w:pPr>
        <w:jc w:val="center"/>
        <w:rPr>
          <w:bCs/>
        </w:rPr>
      </w:pPr>
      <w:r w:rsidRPr="00851102">
        <w:rPr>
          <w:bCs/>
        </w:rPr>
        <w:t>Minerals and Mineral Interests</w:t>
      </w:r>
    </w:p>
    <w:p w:rsidR="00D61D49" w:rsidRPr="00851102" w:rsidRDefault="00D61D49" w:rsidP="00D61D49">
      <w:pPr>
        <w:jc w:val="center"/>
        <w:rPr>
          <w:bCs/>
        </w:rPr>
      </w:pPr>
      <w:r w:rsidRPr="00851102">
        <w:rPr>
          <w:bCs/>
        </w:rPr>
        <w:t>in Public Lands</w:t>
      </w:r>
    </w:p>
    <w:p w:rsidR="00D61D49" w:rsidRPr="00851102" w:rsidRDefault="00D61D49" w:rsidP="00D61D49">
      <w:pPr>
        <w:jc w:val="center"/>
        <w:rPr>
          <w:bCs/>
        </w:rPr>
      </w:pPr>
      <w:r w:rsidRPr="00851102">
        <w:rPr>
          <w:bCs/>
        </w:rPr>
        <w:t>Article 1</w:t>
      </w:r>
    </w:p>
    <w:p w:rsidR="00D61D49" w:rsidRPr="00851102" w:rsidRDefault="00D61D49" w:rsidP="00D61D49">
      <w:pPr>
        <w:jc w:val="center"/>
        <w:rPr>
          <w:bCs/>
        </w:rPr>
      </w:pPr>
      <w:r w:rsidRPr="00851102">
        <w:rPr>
          <w:bCs/>
        </w:rPr>
        <w:t>General Provisions</w:t>
      </w:r>
    </w:p>
    <w:p w:rsidR="00D61D49" w:rsidRPr="00851102" w:rsidRDefault="00D61D49" w:rsidP="00D61D49">
      <w:pPr>
        <w:rPr>
          <w:bCs/>
        </w:rPr>
      </w:pPr>
      <w:r w:rsidRPr="00851102">
        <w:rPr>
          <w:bCs/>
        </w:rPr>
        <w:tab/>
        <w:t>Section 10</w:t>
      </w:r>
      <w:r w:rsidRPr="00851102">
        <w:rPr>
          <w:bCs/>
        </w:rPr>
        <w:noBreakHyphen/>
        <w:t>9</w:t>
      </w:r>
      <w:r w:rsidRPr="00851102">
        <w:rPr>
          <w:bCs/>
        </w:rPr>
        <w:noBreakHyphen/>
        <w:t>10.</w:t>
      </w:r>
      <w:r w:rsidRPr="00851102">
        <w:rPr>
          <w:bCs/>
        </w:rPr>
        <w:tab/>
        <w:t>The Public Service Authority may, through its board of directors, make and execute leases of gas, oil</w:t>
      </w:r>
      <w:r w:rsidRPr="00851102">
        <w:rPr>
          <w:bCs/>
          <w:u w:val="single"/>
        </w:rPr>
        <w:t>,</w:t>
      </w:r>
      <w:r w:rsidRPr="00851102">
        <w:rPr>
          <w:bCs/>
        </w:rPr>
        <w:t xml:space="preserve"> and other minerals and mineral rights, excluding phosphate and lime and phosphatic deposits, over and upon the lands and properties owned by said authority; and the </w:t>
      </w:r>
      <w:r w:rsidRPr="00851102">
        <w:rPr>
          <w:bCs/>
          <w:strike/>
        </w:rPr>
        <w:t>State Budget and Control Board</w:t>
      </w:r>
      <w:r w:rsidRPr="00851102">
        <w:rPr>
          <w:bCs/>
        </w:rPr>
        <w:t xml:space="preserve"> </w:t>
      </w:r>
      <w:r w:rsidRPr="00851102">
        <w:rPr>
          <w:bCs/>
          <w:u w:val="single"/>
        </w:rPr>
        <w:t>South Carolina Department of Administration</w:t>
      </w:r>
      <w:r w:rsidRPr="00851102">
        <w:rPr>
          <w:bCs/>
        </w:rPr>
        <w:t xml:space="preserve"> and the forfeited land commissions of the </w:t>
      </w:r>
      <w:r w:rsidRPr="00851102">
        <w:rPr>
          <w:bCs/>
          <w:strike/>
        </w:rPr>
        <w:t>several</w:t>
      </w:r>
      <w:r w:rsidRPr="00851102">
        <w:rPr>
          <w:bCs/>
        </w:rPr>
        <w:t xml:space="preserve"> counties of this State may, with the approval of the Attorney General, make and execute such leases over and upon the lands and waters of the State and of the </w:t>
      </w:r>
      <w:r w:rsidRPr="00851102">
        <w:rPr>
          <w:bCs/>
          <w:strike/>
        </w:rPr>
        <w:t>several</w:t>
      </w:r>
      <w:r w:rsidRPr="00851102">
        <w:rPr>
          <w:bCs/>
        </w:rPr>
        <w:t xml:space="preserve"> counties under the ownership, management</w:t>
      </w:r>
      <w:r w:rsidRPr="00851102">
        <w:rPr>
          <w:bCs/>
          <w:u w:val="single"/>
        </w:rPr>
        <w:t>,</w:t>
      </w:r>
      <w:r w:rsidRPr="00851102">
        <w:rPr>
          <w:bCs/>
        </w:rPr>
        <w:t xml:space="preserve"> or control of </w:t>
      </w:r>
      <w:r w:rsidRPr="00851102">
        <w:rPr>
          <w:bCs/>
          <w:strike/>
        </w:rPr>
        <w:t>such Board</w:t>
      </w:r>
      <w:r w:rsidRPr="00851102">
        <w:rPr>
          <w:bCs/>
        </w:rPr>
        <w:t xml:space="preserve"> </w:t>
      </w:r>
      <w:r w:rsidRPr="00851102">
        <w:rPr>
          <w:bCs/>
          <w:u w:val="single"/>
        </w:rPr>
        <w:t>the department</w:t>
      </w:r>
      <w:r w:rsidRPr="00851102">
        <w:rPr>
          <w:bCs/>
        </w:rPr>
        <w:t xml:space="preserve"> and commissions respectively.</w:t>
      </w:r>
    </w:p>
    <w:p w:rsidR="00D61D49" w:rsidRPr="00851102" w:rsidRDefault="00D61D49" w:rsidP="00D61D49">
      <w:pPr>
        <w:rPr>
          <w:bCs/>
        </w:rPr>
      </w:pPr>
      <w:r w:rsidRPr="00851102">
        <w:rPr>
          <w:bCs/>
        </w:rPr>
        <w:tab/>
        <w:t>Section 10</w:t>
      </w:r>
      <w:r w:rsidRPr="00851102">
        <w:rPr>
          <w:bCs/>
        </w:rPr>
        <w:noBreakHyphen/>
        <w:t>9</w:t>
      </w:r>
      <w:r w:rsidRPr="00851102">
        <w:rPr>
          <w:bCs/>
        </w:rPr>
        <w:noBreakHyphen/>
        <w:t xml:space="preserve">20. </w:t>
      </w:r>
      <w:r w:rsidRPr="00851102">
        <w:rPr>
          <w:bCs/>
        </w:rPr>
        <w:tab/>
        <w:t>No such lease shall provide for a royalty of less than twelve and one</w:t>
      </w:r>
      <w:r w:rsidRPr="00851102">
        <w:rPr>
          <w:bCs/>
        </w:rPr>
        <w:noBreakHyphen/>
        <w:t>half per cent of production of oil and gas from the lease.</w:t>
      </w:r>
    </w:p>
    <w:p w:rsidR="00D61D49" w:rsidRPr="00851102" w:rsidRDefault="00D61D49" w:rsidP="00D61D49">
      <w:pPr>
        <w:rPr>
          <w:bCs/>
        </w:rPr>
      </w:pPr>
      <w:r w:rsidRPr="00851102">
        <w:rPr>
          <w:bCs/>
        </w:rPr>
        <w:tab/>
        <w:t>Section 10</w:t>
      </w:r>
      <w:r w:rsidRPr="00851102">
        <w:rPr>
          <w:bCs/>
        </w:rPr>
        <w:noBreakHyphen/>
        <w:t>9</w:t>
      </w:r>
      <w:r w:rsidRPr="00851102">
        <w:rPr>
          <w:bCs/>
        </w:rPr>
        <w:noBreakHyphen/>
        <w:t xml:space="preserve">30. </w:t>
      </w:r>
      <w:r w:rsidRPr="00851102">
        <w:rPr>
          <w:bCs/>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851102">
        <w:rPr>
          <w:bCs/>
          <w:strike/>
        </w:rPr>
        <w:t>State Budget and Control Board</w:t>
      </w:r>
      <w:r w:rsidRPr="00851102">
        <w:rPr>
          <w:bCs/>
        </w:rPr>
        <w:t xml:space="preserve"> </w:t>
      </w:r>
      <w:r w:rsidRPr="00851102">
        <w:rPr>
          <w:bCs/>
          <w:u w:val="single"/>
        </w:rPr>
        <w:t>South Carolina Department of Administration</w:t>
      </w:r>
      <w:r w:rsidRPr="00851102">
        <w:rPr>
          <w:bCs/>
        </w:rPr>
        <w:t xml:space="preserve"> may negotiate for leases of oil, gas</w:t>
      </w:r>
      <w:r w:rsidRPr="00851102">
        <w:rPr>
          <w:bCs/>
          <w:u w:val="single"/>
        </w:rPr>
        <w:t>,</w:t>
      </w:r>
      <w:r w:rsidRPr="00851102">
        <w:rPr>
          <w:bCs/>
        </w:rPr>
        <w:t xml:space="preserve"> and other mineral rights upon all of the lands and waters of the State, including offshore marginal and submerged lands.</w:t>
      </w:r>
    </w:p>
    <w:p w:rsidR="00D61D49" w:rsidRPr="00851102" w:rsidRDefault="00D61D49" w:rsidP="00D61D49">
      <w:pPr>
        <w:rPr>
          <w:bCs/>
        </w:rPr>
      </w:pPr>
      <w:r w:rsidRPr="00851102">
        <w:rPr>
          <w:bCs/>
        </w:rPr>
        <w:tab/>
        <w:t>Section 10</w:t>
      </w:r>
      <w:r w:rsidRPr="00851102">
        <w:rPr>
          <w:bCs/>
        </w:rPr>
        <w:noBreakHyphen/>
        <w:t>9</w:t>
      </w:r>
      <w:r w:rsidRPr="00851102">
        <w:rPr>
          <w:bCs/>
        </w:rPr>
        <w:noBreakHyphen/>
        <w:t xml:space="preserve">35. </w:t>
      </w:r>
      <w:r w:rsidRPr="00851102">
        <w:rPr>
          <w:bCs/>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D61D49" w:rsidRPr="00851102" w:rsidRDefault="00D61D49" w:rsidP="00D61D49">
      <w:pPr>
        <w:rPr>
          <w:bCs/>
        </w:rPr>
      </w:pPr>
      <w:r w:rsidRPr="00851102">
        <w:rPr>
          <w:bCs/>
        </w:rPr>
        <w:tab/>
        <w:t>Funds so accumulated shall be expended only for the following purposes:</w:t>
      </w:r>
    </w:p>
    <w:p w:rsidR="00D61D49" w:rsidRPr="00851102" w:rsidRDefault="00D61D49" w:rsidP="00D61D49">
      <w:pPr>
        <w:rPr>
          <w:bCs/>
        </w:rPr>
      </w:pPr>
      <w:r w:rsidRPr="00851102">
        <w:rPr>
          <w:bCs/>
        </w:rPr>
        <w:tab/>
        <w:t>(1)</w:t>
      </w:r>
      <w:r w:rsidRPr="00851102">
        <w:rPr>
          <w:bCs/>
        </w:rPr>
        <w:tab/>
        <w:t>to retire the bonded indebtedness incurred by South Carolina;</w:t>
      </w:r>
    </w:p>
    <w:p w:rsidR="00D61D49" w:rsidRPr="00851102" w:rsidRDefault="00D61D49" w:rsidP="00D61D49">
      <w:pPr>
        <w:rPr>
          <w:bCs/>
        </w:rPr>
      </w:pPr>
      <w:r w:rsidRPr="00851102">
        <w:rPr>
          <w:bCs/>
        </w:rPr>
        <w:tab/>
        <w:t>(2)</w:t>
      </w:r>
      <w:r w:rsidRPr="00851102">
        <w:rPr>
          <w:bCs/>
        </w:rPr>
        <w:tab/>
        <w:t>for capital improvement expenditures.</w:t>
      </w:r>
    </w:p>
    <w:p w:rsidR="00D61D49" w:rsidRPr="00851102" w:rsidRDefault="00D61D49" w:rsidP="00D61D49">
      <w:pPr>
        <w:rPr>
          <w:bCs/>
        </w:rPr>
      </w:pPr>
      <w:r w:rsidRPr="00851102">
        <w:rPr>
          <w:bCs/>
        </w:rPr>
        <w:tab/>
        <w:t>Section 10</w:t>
      </w:r>
      <w:r w:rsidRPr="00851102">
        <w:rPr>
          <w:bCs/>
        </w:rPr>
        <w:noBreakHyphen/>
        <w:t>9</w:t>
      </w:r>
      <w:r w:rsidRPr="00851102">
        <w:rPr>
          <w:bCs/>
        </w:rPr>
        <w:noBreakHyphen/>
        <w:t xml:space="preserve">40. </w:t>
      </w:r>
      <w:r w:rsidRPr="00851102">
        <w:rPr>
          <w:bCs/>
        </w:rPr>
        <w:tab/>
        <w:t xml:space="preserve">The authority conferred upon the Public Service Authority, the </w:t>
      </w:r>
      <w:r w:rsidRPr="00851102">
        <w:rPr>
          <w:bCs/>
          <w:strike/>
        </w:rPr>
        <w:t>State Budget and Control Board</w:t>
      </w:r>
      <w:r w:rsidRPr="00851102">
        <w:rPr>
          <w:bCs/>
        </w:rPr>
        <w:t xml:space="preserve"> </w:t>
      </w:r>
      <w:r w:rsidRPr="00851102">
        <w:rPr>
          <w:bCs/>
          <w:u w:val="single"/>
        </w:rPr>
        <w:t>South Carolina Department of Administration,</w:t>
      </w:r>
      <w:r w:rsidRPr="00851102">
        <w:rPr>
          <w:bCs/>
        </w:rPr>
        <w:t xml:space="preserve"> and the forfeited land commissions by this article shall be cumulative and in addition to the rights and powers heretofore vested by law in such authority, </w:t>
      </w:r>
      <w:r w:rsidRPr="00851102">
        <w:rPr>
          <w:bCs/>
          <w:strike/>
        </w:rPr>
        <w:t>such State Budget and Control Board</w:t>
      </w:r>
      <w:r w:rsidRPr="00851102">
        <w:rPr>
          <w:bCs/>
        </w:rPr>
        <w:t xml:space="preserve"> </w:t>
      </w:r>
      <w:r w:rsidRPr="00851102">
        <w:rPr>
          <w:bCs/>
          <w:u w:val="single"/>
        </w:rPr>
        <w:t>the South Carolina Department of Administration,</w:t>
      </w:r>
      <w:r w:rsidRPr="00851102">
        <w:rPr>
          <w:bCs/>
        </w:rPr>
        <w:t xml:space="preserve"> and such commissions, respectively.</w:t>
      </w:r>
    </w:p>
    <w:p w:rsidR="00D61D49" w:rsidRPr="00851102" w:rsidRDefault="00D61D49" w:rsidP="001B0D13">
      <w:pPr>
        <w:jc w:val="center"/>
        <w:rPr>
          <w:bCs/>
        </w:rPr>
      </w:pPr>
      <w:r w:rsidRPr="00851102">
        <w:rPr>
          <w:bCs/>
        </w:rPr>
        <w:t>Article 3</w:t>
      </w:r>
    </w:p>
    <w:p w:rsidR="00D61D49" w:rsidRPr="00851102" w:rsidRDefault="00D61D49" w:rsidP="001B0D13">
      <w:pPr>
        <w:jc w:val="center"/>
        <w:rPr>
          <w:bCs/>
        </w:rPr>
      </w:pPr>
      <w:r w:rsidRPr="00851102">
        <w:rPr>
          <w:bCs/>
        </w:rPr>
        <w:t>Phosphate</w:t>
      </w:r>
    </w:p>
    <w:p w:rsidR="00D61D49" w:rsidRPr="00851102" w:rsidRDefault="00D61D49" w:rsidP="00D61D49">
      <w:pPr>
        <w:rPr>
          <w:bCs/>
        </w:rPr>
      </w:pPr>
      <w:r w:rsidRPr="00851102">
        <w:rPr>
          <w:bCs/>
        </w:rPr>
        <w:tab/>
        <w:t>Section 10</w:t>
      </w:r>
      <w:r w:rsidRPr="00851102">
        <w:rPr>
          <w:bCs/>
        </w:rPr>
        <w:noBreakHyphen/>
        <w:t>9</w:t>
      </w:r>
      <w:r w:rsidRPr="00851102">
        <w:rPr>
          <w:bCs/>
        </w:rPr>
        <w:noBreakHyphen/>
        <w:t>110.</w:t>
      </w:r>
      <w:r w:rsidRPr="00851102">
        <w:rPr>
          <w:bCs/>
        </w:rPr>
        <w:tab/>
        <w:t xml:space="preserve">The </w:t>
      </w:r>
      <w:r w:rsidRPr="00851102">
        <w:rPr>
          <w:bCs/>
          <w:strike/>
        </w:rPr>
        <w:t>State Budget and Control Board</w:t>
      </w:r>
      <w:r w:rsidRPr="00851102">
        <w:rPr>
          <w:bCs/>
        </w:rPr>
        <w:t xml:space="preserve"> </w:t>
      </w:r>
      <w:r w:rsidRPr="00851102">
        <w:rPr>
          <w:bCs/>
          <w:u w:val="single"/>
        </w:rPr>
        <w:t>South Carolina Department of Administration</w:t>
      </w:r>
      <w:r w:rsidRPr="00851102">
        <w:rPr>
          <w:bCs/>
        </w:rPr>
        <w:t xml:space="preserve"> shall be charged with the exclusive control and protection of the rights and interest of the State in the phosphate rocks and phosphatic deposits in the navigable streams and in the marshes thereof.</w:t>
      </w:r>
    </w:p>
    <w:p w:rsidR="00D61D49" w:rsidRPr="00851102" w:rsidRDefault="00D61D49" w:rsidP="00D61D49">
      <w:pPr>
        <w:rPr>
          <w:bCs/>
        </w:rPr>
      </w:pPr>
      <w:r w:rsidRPr="00851102">
        <w:rPr>
          <w:bCs/>
        </w:rPr>
        <w:tab/>
        <w:t>Section 10</w:t>
      </w:r>
      <w:r w:rsidRPr="00851102">
        <w:rPr>
          <w:bCs/>
        </w:rPr>
        <w:noBreakHyphen/>
        <w:t>9</w:t>
      </w:r>
      <w:r w:rsidRPr="00851102">
        <w:rPr>
          <w:bCs/>
        </w:rPr>
        <w:noBreakHyphen/>
        <w:t>120.</w:t>
      </w:r>
      <w:r w:rsidRPr="00851102">
        <w:rPr>
          <w:bCs/>
        </w:rPr>
        <w:tab/>
        <w:t xml:space="preserve">The </w:t>
      </w:r>
      <w:r w:rsidRPr="00851102">
        <w:rPr>
          <w:bCs/>
          <w:strike/>
        </w:rPr>
        <w:t>Board</w:t>
      </w:r>
      <w:r w:rsidRPr="00851102">
        <w:rPr>
          <w:bCs/>
        </w:rPr>
        <w:t xml:space="preserve"> </w:t>
      </w:r>
      <w:r w:rsidRPr="00851102">
        <w:rPr>
          <w:bCs/>
          <w:u w:val="single"/>
        </w:rPr>
        <w:t>department</w:t>
      </w:r>
      <w:r w:rsidRPr="00851102">
        <w:rPr>
          <w:bCs/>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D61D49" w:rsidRPr="00851102" w:rsidRDefault="00D61D49" w:rsidP="00D61D49">
      <w:pPr>
        <w:rPr>
          <w:bCs/>
        </w:rPr>
      </w:pPr>
      <w:r w:rsidRPr="00851102">
        <w:rPr>
          <w:bCs/>
        </w:rPr>
        <w:tab/>
        <w:t>Section 10</w:t>
      </w:r>
      <w:r w:rsidRPr="00851102">
        <w:rPr>
          <w:bCs/>
        </w:rPr>
        <w:noBreakHyphen/>
        <w:t>9</w:t>
      </w:r>
      <w:r w:rsidRPr="00851102">
        <w:rPr>
          <w:bCs/>
        </w:rPr>
        <w:noBreakHyphen/>
        <w:t>130.</w:t>
      </w:r>
      <w:r w:rsidRPr="00851102">
        <w:rPr>
          <w:bCs/>
        </w:rPr>
        <w:tab/>
        <w:t xml:space="preserve">The </w:t>
      </w:r>
      <w:r w:rsidRPr="00851102">
        <w:rPr>
          <w:bCs/>
          <w:strike/>
        </w:rPr>
        <w:t>Board</w:t>
      </w:r>
      <w:r w:rsidRPr="00851102">
        <w:rPr>
          <w:bCs/>
        </w:rPr>
        <w:t xml:space="preserve"> </w:t>
      </w:r>
      <w:r w:rsidRPr="00851102">
        <w:rPr>
          <w:bCs/>
          <w:u w:val="single"/>
        </w:rPr>
        <w:t>department</w:t>
      </w:r>
      <w:r w:rsidRPr="00851102">
        <w:rPr>
          <w:bCs/>
        </w:rPr>
        <w:t xml:space="preserve"> may issue to any person who applies for a lease or license granting a general right to dig, mine</w:t>
      </w:r>
      <w:r w:rsidRPr="00851102">
        <w:rPr>
          <w:bCs/>
          <w:u w:val="single"/>
        </w:rPr>
        <w:t>,</w:t>
      </w:r>
      <w:r w:rsidRPr="00851102">
        <w:rPr>
          <w:bCs/>
        </w:rPr>
        <w:t xml:space="preserve"> and remove phosphate rock and phosphatic deposits from all the navigable streams, waters</w:t>
      </w:r>
      <w:r w:rsidRPr="00851102">
        <w:rPr>
          <w:bCs/>
          <w:u w:val="single"/>
        </w:rPr>
        <w:t>,</w:t>
      </w:r>
      <w:r w:rsidRPr="00851102">
        <w:rPr>
          <w:bCs/>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851102">
        <w:rPr>
          <w:bCs/>
          <w:strike/>
        </w:rPr>
        <w:t>Board</w:t>
      </w:r>
      <w:r w:rsidRPr="00851102">
        <w:rPr>
          <w:bCs/>
        </w:rPr>
        <w:t xml:space="preserve"> </w:t>
      </w:r>
      <w:r w:rsidRPr="00851102">
        <w:rPr>
          <w:bCs/>
          <w:u w:val="single"/>
        </w:rPr>
        <w:t>department</w:t>
      </w:r>
      <w:r w:rsidRPr="00851102">
        <w:rPr>
          <w:bCs/>
        </w:rPr>
        <w:t xml:space="preserve">.  The annual report of the </w:t>
      </w:r>
      <w:r w:rsidRPr="00851102">
        <w:rPr>
          <w:bCs/>
          <w:strike/>
        </w:rPr>
        <w:t>Board</w:t>
      </w:r>
      <w:r w:rsidRPr="00851102">
        <w:rPr>
          <w:bCs/>
        </w:rPr>
        <w:t xml:space="preserve"> </w:t>
      </w:r>
      <w:r w:rsidRPr="00851102">
        <w:rPr>
          <w:bCs/>
          <w:u w:val="single"/>
        </w:rPr>
        <w:t>department</w:t>
      </w:r>
      <w:r w:rsidRPr="00851102">
        <w:rPr>
          <w:bCs/>
        </w:rPr>
        <w:t xml:space="preserve"> to the General Assembly shall include a list of all effective leases and licenses.  The </w:t>
      </w:r>
      <w:r w:rsidRPr="00851102">
        <w:rPr>
          <w:bCs/>
          <w:strike/>
        </w:rPr>
        <w:t>Board</w:t>
      </w:r>
      <w:r w:rsidRPr="00851102">
        <w:rPr>
          <w:bCs/>
        </w:rPr>
        <w:t xml:space="preserve"> </w:t>
      </w:r>
      <w:r w:rsidRPr="00851102">
        <w:rPr>
          <w:bCs/>
          <w:u w:val="single"/>
        </w:rPr>
        <w:t>department</w:t>
      </w:r>
      <w:r w:rsidRPr="00851102">
        <w:rPr>
          <w:bCs/>
        </w:rPr>
        <w:t xml:space="preserve"> may make a firm contract for the royalty to be paid the State which shall not be increased during the life of the license.  Provided, that prior to the grant or issuance of any lease or license, the </w:t>
      </w:r>
      <w:r w:rsidRPr="00851102">
        <w:rPr>
          <w:bCs/>
          <w:strike/>
        </w:rPr>
        <w:t>Board</w:t>
      </w:r>
      <w:r w:rsidRPr="00851102">
        <w:rPr>
          <w:bCs/>
        </w:rPr>
        <w:t xml:space="preserve"> </w:t>
      </w:r>
      <w:r w:rsidRPr="00851102">
        <w:rPr>
          <w:bCs/>
          <w:u w:val="single"/>
        </w:rPr>
        <w:t>department</w:t>
      </w:r>
      <w:r w:rsidRPr="00851102">
        <w:rPr>
          <w:bCs/>
        </w:rPr>
        <w:t xml:space="preserve"> shall cause to be published a notice of such application in a newspaper having general circulation in the county once a week for three successive weeks prior to the grant or issuance.  </w:t>
      </w:r>
      <w:r w:rsidRPr="00851102">
        <w:rPr>
          <w:bCs/>
          <w:strike/>
        </w:rPr>
        <w:t>Provided, further</w:t>
      </w:r>
      <w:r w:rsidRPr="00851102">
        <w:rPr>
          <w:bCs/>
        </w:rPr>
        <w:t xml:space="preserve"> </w:t>
      </w:r>
      <w:r w:rsidRPr="00851102">
        <w:rPr>
          <w:bCs/>
          <w:u w:val="single"/>
        </w:rPr>
        <w:t>However</w:t>
      </w:r>
      <w:r w:rsidRPr="00851102">
        <w:rPr>
          <w:bCs/>
        </w:rPr>
        <w:t xml:space="preserve">, the lessee or licensee </w:t>
      </w:r>
      <w:r w:rsidRPr="00851102">
        <w:rPr>
          <w:bCs/>
          <w:strike/>
        </w:rPr>
        <w:t>may</w:t>
      </w:r>
      <w:r w:rsidRPr="00851102">
        <w:rPr>
          <w:bCs/>
        </w:rPr>
        <w:t xml:space="preserve"> </w:t>
      </w:r>
      <w:r w:rsidRPr="00851102">
        <w:rPr>
          <w:bCs/>
          <w:u w:val="single"/>
        </w:rPr>
        <w:t>shall</w:t>
      </w:r>
      <w:r w:rsidRPr="00851102">
        <w:rPr>
          <w:bCs/>
        </w:rPr>
        <w:t xml:space="preserve"> not take possession if there </w:t>
      </w:r>
      <w:r w:rsidRPr="00851102">
        <w:rPr>
          <w:bCs/>
          <w:strike/>
        </w:rPr>
        <w:t>be</w:t>
      </w:r>
      <w:r w:rsidRPr="00851102">
        <w:rPr>
          <w:bCs/>
        </w:rPr>
        <w:t xml:space="preserve"> </w:t>
      </w:r>
      <w:r w:rsidRPr="00851102">
        <w:rPr>
          <w:bCs/>
          <w:u w:val="single"/>
        </w:rPr>
        <w:t>is</w:t>
      </w:r>
      <w:r w:rsidRPr="00851102">
        <w:rPr>
          <w:bCs/>
        </w:rPr>
        <w:t xml:space="preserve"> an adverse claim and the burden of proving ownership in the State shall be placed upon the lessee or licensee.</w:t>
      </w:r>
    </w:p>
    <w:p w:rsidR="00D61D49" w:rsidRPr="00851102" w:rsidRDefault="00D61D49" w:rsidP="00D61D49">
      <w:pPr>
        <w:rPr>
          <w:bCs/>
        </w:rPr>
      </w:pPr>
      <w:r w:rsidRPr="00851102">
        <w:rPr>
          <w:bCs/>
        </w:rPr>
        <w:tab/>
        <w:t>Section 10</w:t>
      </w:r>
      <w:r w:rsidRPr="00851102">
        <w:rPr>
          <w:bCs/>
        </w:rPr>
        <w:noBreakHyphen/>
        <w:t>9</w:t>
      </w:r>
      <w:r w:rsidRPr="00851102">
        <w:rPr>
          <w:bCs/>
        </w:rPr>
        <w:noBreakHyphen/>
        <w:t>140.</w:t>
      </w:r>
      <w:r w:rsidRPr="00851102">
        <w:rPr>
          <w:bCs/>
        </w:rPr>
        <w:tab/>
        <w:t xml:space="preserve">In every case in which </w:t>
      </w:r>
      <w:r w:rsidRPr="00851102">
        <w:rPr>
          <w:bCs/>
          <w:strike/>
        </w:rPr>
        <w:t>such</w:t>
      </w:r>
      <w:r w:rsidRPr="00851102">
        <w:rPr>
          <w:bCs/>
        </w:rPr>
        <w:t xml:space="preserve"> </w:t>
      </w:r>
      <w:r w:rsidRPr="00851102">
        <w:rPr>
          <w:bCs/>
          <w:u w:val="single"/>
        </w:rPr>
        <w:t>an</w:t>
      </w:r>
      <w:r w:rsidRPr="00851102">
        <w:rPr>
          <w:bCs/>
        </w:rPr>
        <w:t xml:space="preserve"> application </w:t>
      </w:r>
      <w:r w:rsidRPr="00851102">
        <w:rPr>
          <w:bCs/>
          <w:strike/>
        </w:rPr>
        <w:t>shall be</w:t>
      </w:r>
      <w:r w:rsidRPr="00851102">
        <w:rPr>
          <w:bCs/>
        </w:rPr>
        <w:t xml:space="preserve"> </w:t>
      </w:r>
      <w:r w:rsidRPr="00851102">
        <w:rPr>
          <w:bCs/>
          <w:u w:val="single"/>
        </w:rPr>
        <w:t>is</w:t>
      </w:r>
      <w:r w:rsidRPr="00851102">
        <w:rPr>
          <w:bCs/>
        </w:rPr>
        <w:t xml:space="preserve"> made to the </w:t>
      </w:r>
      <w:r w:rsidRPr="00851102">
        <w:rPr>
          <w:bCs/>
          <w:strike/>
        </w:rPr>
        <w:t>Board</w:t>
      </w:r>
      <w:r w:rsidRPr="00851102">
        <w:rPr>
          <w:bCs/>
        </w:rPr>
        <w:t xml:space="preserve"> </w:t>
      </w:r>
      <w:r w:rsidRPr="00851102">
        <w:rPr>
          <w:bCs/>
          <w:u w:val="single"/>
        </w:rPr>
        <w:t>department</w:t>
      </w:r>
      <w:r w:rsidRPr="00851102">
        <w:rPr>
          <w:bCs/>
        </w:rPr>
        <w:t xml:space="preserve"> for a license</w:t>
      </w:r>
      <w:r w:rsidRPr="00851102">
        <w:rPr>
          <w:bCs/>
          <w:u w:val="single"/>
        </w:rPr>
        <w:t>,</w:t>
      </w:r>
      <w:r w:rsidRPr="00851102">
        <w:rPr>
          <w:bCs/>
        </w:rPr>
        <w:t xml:space="preserve"> the </w:t>
      </w:r>
      <w:r w:rsidRPr="00851102">
        <w:rPr>
          <w:bCs/>
          <w:strike/>
        </w:rPr>
        <w:t>Board</w:t>
      </w:r>
      <w:r w:rsidRPr="00851102">
        <w:rPr>
          <w:bCs/>
        </w:rPr>
        <w:t xml:space="preserve"> </w:t>
      </w:r>
      <w:r w:rsidRPr="00851102">
        <w:rPr>
          <w:bCs/>
          <w:u w:val="single"/>
        </w:rPr>
        <w:t>department</w:t>
      </w:r>
      <w:r w:rsidRPr="00851102">
        <w:rPr>
          <w:bCs/>
        </w:rPr>
        <w:t xml:space="preserve"> may grant or refuse the license as it </w:t>
      </w:r>
      <w:r w:rsidRPr="00851102">
        <w:rPr>
          <w:bCs/>
          <w:strike/>
        </w:rPr>
        <w:t>may deem</w:t>
      </w:r>
      <w:r w:rsidRPr="00851102">
        <w:rPr>
          <w:bCs/>
        </w:rPr>
        <w:t xml:space="preserve"> </w:t>
      </w:r>
      <w:r w:rsidRPr="00851102">
        <w:rPr>
          <w:bCs/>
          <w:u w:val="single"/>
        </w:rPr>
        <w:t>considers</w:t>
      </w:r>
      <w:r w:rsidRPr="00851102">
        <w:rPr>
          <w:bCs/>
        </w:rPr>
        <w:t xml:space="preserve"> best for the interest of the State and the proper management of the interests of the State in </w:t>
      </w:r>
      <w:r w:rsidRPr="00851102">
        <w:rPr>
          <w:bCs/>
          <w:strike/>
        </w:rPr>
        <w:t>such</w:t>
      </w:r>
      <w:r w:rsidRPr="00851102">
        <w:rPr>
          <w:bCs/>
        </w:rPr>
        <w:t xml:space="preserve"> </w:t>
      </w:r>
      <w:r w:rsidRPr="00851102">
        <w:rPr>
          <w:bCs/>
          <w:u w:val="single"/>
        </w:rPr>
        <w:t>those</w:t>
      </w:r>
      <w:r w:rsidRPr="00851102">
        <w:rPr>
          <w:bCs/>
        </w:rPr>
        <w:t xml:space="preserve"> deposits.</w:t>
      </w:r>
    </w:p>
    <w:p w:rsidR="00D61D49" w:rsidRPr="00851102" w:rsidRDefault="00D61D49" w:rsidP="00D61D49">
      <w:pPr>
        <w:rPr>
          <w:bCs/>
        </w:rPr>
      </w:pPr>
      <w:r w:rsidRPr="00851102">
        <w:rPr>
          <w:bCs/>
        </w:rPr>
        <w:tab/>
        <w:t>Section 10</w:t>
      </w:r>
      <w:r w:rsidRPr="00851102">
        <w:rPr>
          <w:bCs/>
        </w:rPr>
        <w:noBreakHyphen/>
        <w:t>9</w:t>
      </w:r>
      <w:r w:rsidRPr="00851102">
        <w:rPr>
          <w:bCs/>
        </w:rPr>
        <w:noBreakHyphen/>
        <w:t>150.</w:t>
      </w:r>
      <w:r w:rsidRPr="00851102">
        <w:rPr>
          <w:bCs/>
        </w:rPr>
        <w:tab/>
        <w:t>As a condition precedent to the right to dig, mine</w:t>
      </w:r>
      <w:r w:rsidRPr="00851102">
        <w:rPr>
          <w:bCs/>
          <w:u w:val="single"/>
        </w:rPr>
        <w:t>,</w:t>
      </w:r>
      <w:r w:rsidRPr="00851102">
        <w:rPr>
          <w:bCs/>
        </w:rPr>
        <w:t xml:space="preserve"> and remove the rocks and deposits granted by </w:t>
      </w:r>
      <w:r w:rsidRPr="00851102">
        <w:rPr>
          <w:bCs/>
          <w:strike/>
        </w:rPr>
        <w:t>any such</w:t>
      </w:r>
      <w:r w:rsidRPr="00851102">
        <w:rPr>
          <w:bCs/>
        </w:rPr>
        <w:t xml:space="preserve"> </w:t>
      </w:r>
      <w:r w:rsidRPr="00851102">
        <w:rPr>
          <w:bCs/>
          <w:u w:val="single"/>
        </w:rPr>
        <w:t>a</w:t>
      </w:r>
      <w:r w:rsidRPr="00851102">
        <w:rPr>
          <w:bCs/>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851102">
        <w:rPr>
          <w:bCs/>
          <w:strike/>
        </w:rPr>
        <w:t>Such</w:t>
      </w:r>
      <w:r w:rsidRPr="00851102">
        <w:rPr>
          <w:bCs/>
        </w:rPr>
        <w:t xml:space="preserve"> </w:t>
      </w:r>
      <w:r w:rsidRPr="00851102">
        <w:rPr>
          <w:bCs/>
          <w:u w:val="single"/>
        </w:rPr>
        <w:t>The</w:t>
      </w:r>
      <w:r w:rsidRPr="00851102">
        <w:rPr>
          <w:bCs/>
        </w:rPr>
        <w:t xml:space="preserve"> bond and sureties </w:t>
      </w:r>
      <w:r w:rsidRPr="00851102">
        <w:rPr>
          <w:bCs/>
          <w:strike/>
        </w:rPr>
        <w:t>thereon shall be</w:t>
      </w:r>
      <w:r w:rsidRPr="00851102">
        <w:rPr>
          <w:bCs/>
        </w:rPr>
        <w:t xml:space="preserve"> </w:t>
      </w:r>
      <w:r w:rsidRPr="00851102">
        <w:rPr>
          <w:bCs/>
          <w:u w:val="single"/>
        </w:rPr>
        <w:t>are</w:t>
      </w:r>
      <w:r w:rsidRPr="00851102">
        <w:rPr>
          <w:bCs/>
        </w:rPr>
        <w:t xml:space="preserve"> subject to the approval required by law for the bonds of state officers.</w:t>
      </w:r>
    </w:p>
    <w:p w:rsidR="00D61D49" w:rsidRPr="00851102" w:rsidRDefault="00D61D49" w:rsidP="00D61D49">
      <w:pPr>
        <w:rPr>
          <w:bCs/>
        </w:rPr>
      </w:pPr>
      <w:r w:rsidRPr="00851102">
        <w:rPr>
          <w:bCs/>
        </w:rPr>
        <w:tab/>
        <w:t>Section 10</w:t>
      </w:r>
      <w:r w:rsidRPr="00851102">
        <w:rPr>
          <w:bCs/>
        </w:rPr>
        <w:noBreakHyphen/>
        <w:t>9</w:t>
      </w:r>
      <w:r w:rsidRPr="00851102">
        <w:rPr>
          <w:bCs/>
        </w:rPr>
        <w:noBreakHyphen/>
        <w:t>160.</w:t>
      </w:r>
      <w:r w:rsidRPr="00851102">
        <w:rPr>
          <w:bCs/>
        </w:rPr>
        <w:tab/>
        <w:t xml:space="preserve">Whenever the </w:t>
      </w:r>
      <w:r w:rsidRPr="00851102">
        <w:rPr>
          <w:bCs/>
          <w:strike/>
        </w:rPr>
        <w:t>Board</w:t>
      </w:r>
      <w:r w:rsidRPr="00851102">
        <w:rPr>
          <w:bCs/>
        </w:rPr>
        <w:t xml:space="preserve"> </w:t>
      </w:r>
      <w:r w:rsidRPr="00851102">
        <w:rPr>
          <w:bCs/>
          <w:u w:val="single"/>
        </w:rPr>
        <w:t>department</w:t>
      </w:r>
      <w:r w:rsidRPr="00851102">
        <w:rPr>
          <w:bCs/>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851102">
        <w:rPr>
          <w:bCs/>
          <w:strike/>
        </w:rPr>
        <w:t>Board</w:t>
      </w:r>
      <w:r w:rsidRPr="00851102">
        <w:rPr>
          <w:bCs/>
        </w:rPr>
        <w:t xml:space="preserve"> </w:t>
      </w:r>
      <w:r w:rsidRPr="00851102">
        <w:rPr>
          <w:bCs/>
          <w:u w:val="single"/>
        </w:rPr>
        <w:t>department</w:t>
      </w:r>
      <w:r w:rsidRPr="00851102">
        <w:rPr>
          <w:bCs/>
        </w:rPr>
        <w:t xml:space="preserve"> shall forthwith notify the person giving such bond and the sureties thereon and require that one or more sureties, as the case may be, shall be added to the bond, such surety or sureties to be approved by the </w:t>
      </w:r>
      <w:r w:rsidRPr="00851102">
        <w:rPr>
          <w:bCs/>
          <w:strike/>
        </w:rPr>
        <w:t>Board</w:t>
      </w:r>
      <w:r w:rsidRPr="00851102">
        <w:rPr>
          <w:bCs/>
        </w:rPr>
        <w:t xml:space="preserve"> </w:t>
      </w:r>
      <w:r w:rsidRPr="00851102">
        <w:rPr>
          <w:bCs/>
          <w:u w:val="single"/>
        </w:rPr>
        <w:t>department</w:t>
      </w:r>
      <w:r w:rsidRPr="00851102">
        <w:rPr>
          <w:bCs/>
        </w:rPr>
        <w:t>.</w:t>
      </w:r>
    </w:p>
    <w:p w:rsidR="00D61D49" w:rsidRPr="00851102" w:rsidRDefault="00D61D49" w:rsidP="00D61D49">
      <w:pPr>
        <w:rPr>
          <w:bCs/>
        </w:rPr>
      </w:pPr>
      <w:r w:rsidRPr="00851102">
        <w:rPr>
          <w:bCs/>
        </w:rPr>
        <w:tab/>
        <w:t>Section 10</w:t>
      </w:r>
      <w:r w:rsidRPr="00851102">
        <w:rPr>
          <w:bCs/>
        </w:rPr>
        <w:noBreakHyphen/>
        <w:t>9</w:t>
      </w:r>
      <w:r w:rsidRPr="00851102">
        <w:rPr>
          <w:bCs/>
        </w:rPr>
        <w:noBreakHyphen/>
        <w:t>170.</w:t>
      </w:r>
      <w:r w:rsidRPr="00851102">
        <w:rPr>
          <w:bCs/>
        </w:rPr>
        <w:tab/>
        <w:t xml:space="preserve">The </w:t>
      </w:r>
      <w:r w:rsidRPr="00851102">
        <w:rPr>
          <w:bCs/>
          <w:strike/>
        </w:rPr>
        <w:t>Board</w:t>
      </w:r>
      <w:r w:rsidRPr="00851102">
        <w:rPr>
          <w:bCs/>
        </w:rPr>
        <w:t xml:space="preserve"> </w:t>
      </w:r>
      <w:r w:rsidRPr="00851102">
        <w:rPr>
          <w:bCs/>
          <w:u w:val="single"/>
        </w:rPr>
        <w:t>department</w:t>
      </w:r>
      <w:r w:rsidRPr="00851102">
        <w:rPr>
          <w:bCs/>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851102">
        <w:rPr>
          <w:bCs/>
          <w:strike/>
        </w:rPr>
        <w:t>But in</w:t>
      </w:r>
      <w:r w:rsidRPr="00851102">
        <w:rPr>
          <w:bCs/>
        </w:rPr>
        <w:t xml:space="preserve"> </w:t>
      </w:r>
      <w:r w:rsidRPr="00851102">
        <w:rPr>
          <w:bCs/>
          <w:u w:val="single"/>
        </w:rPr>
        <w:t>In</w:t>
      </w:r>
      <w:r w:rsidRPr="00851102">
        <w:rPr>
          <w:bCs/>
        </w:rPr>
        <w:t xml:space="preserve"> no case shall the sureties on the old bond be discharged from liability thereon until the new bond has been executed and approved, and such sureties shall not be discharged from any antecedent liability by reason of such suretyship.</w:t>
      </w:r>
    </w:p>
    <w:p w:rsidR="00D61D49" w:rsidRPr="00851102" w:rsidRDefault="00D61D49" w:rsidP="00D61D49">
      <w:pPr>
        <w:rPr>
          <w:bCs/>
        </w:rPr>
      </w:pPr>
      <w:r w:rsidRPr="00851102">
        <w:rPr>
          <w:bCs/>
        </w:rPr>
        <w:tab/>
        <w:t>Section 10</w:t>
      </w:r>
      <w:r w:rsidRPr="00851102">
        <w:rPr>
          <w:bCs/>
        </w:rPr>
        <w:noBreakHyphen/>
        <w:t>9</w:t>
      </w:r>
      <w:r w:rsidRPr="00851102">
        <w:rPr>
          <w:bCs/>
        </w:rPr>
        <w:noBreakHyphen/>
        <w:t>180.</w:t>
      </w:r>
      <w:r w:rsidRPr="00851102">
        <w:rPr>
          <w:bCs/>
        </w:rPr>
        <w:tab/>
        <w:t xml:space="preserve">The </w:t>
      </w:r>
      <w:r w:rsidRPr="00851102">
        <w:rPr>
          <w:bCs/>
          <w:strike/>
        </w:rPr>
        <w:t>Board</w:t>
      </w:r>
      <w:r w:rsidRPr="00851102">
        <w:rPr>
          <w:bCs/>
        </w:rPr>
        <w:t xml:space="preserve"> </w:t>
      </w:r>
      <w:r w:rsidRPr="00851102">
        <w:rPr>
          <w:bCs/>
          <w:u w:val="single"/>
        </w:rPr>
        <w:t>department</w:t>
      </w:r>
      <w:r w:rsidRPr="00851102">
        <w:rPr>
          <w:bCs/>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851102">
        <w:rPr>
          <w:bCs/>
        </w:rPr>
        <w:noBreakHyphen/>
        <w:t>9</w:t>
      </w:r>
      <w:r w:rsidRPr="00851102">
        <w:rPr>
          <w:bCs/>
        </w:rPr>
        <w:noBreakHyphen/>
        <w:t>130 and 10</w:t>
      </w:r>
      <w:r w:rsidRPr="00851102">
        <w:rPr>
          <w:bCs/>
        </w:rPr>
        <w:noBreakHyphen/>
        <w:t>9</w:t>
      </w:r>
      <w:r w:rsidRPr="00851102">
        <w:rPr>
          <w:bCs/>
        </w:rPr>
        <w:noBreakHyphen/>
        <w:t>190 to fix, regulate, raise</w:t>
      </w:r>
      <w:r w:rsidRPr="00851102">
        <w:rPr>
          <w:bCs/>
          <w:u w:val="single"/>
        </w:rPr>
        <w:t>,</w:t>
      </w:r>
      <w:r w:rsidRPr="00851102">
        <w:rPr>
          <w:bCs/>
        </w:rPr>
        <w:t xml:space="preserve"> or reduce such royalty per ton as shall from time to time be paid to the State by such persons for all or any such phosphate rock dug, mined, removed</w:t>
      </w:r>
      <w:r w:rsidRPr="00851102">
        <w:rPr>
          <w:bCs/>
          <w:u w:val="single"/>
        </w:rPr>
        <w:t>,</w:t>
      </w:r>
      <w:r w:rsidRPr="00851102">
        <w:rPr>
          <w:bCs/>
        </w:rPr>
        <w:t xml:space="preserve"> and shipped or otherwise sent to the market therefrom.  </w:t>
      </w:r>
      <w:r w:rsidRPr="00851102">
        <w:rPr>
          <w:bCs/>
          <w:strike/>
        </w:rPr>
        <w:t>But six</w:t>
      </w:r>
      <w:r w:rsidRPr="00851102">
        <w:rPr>
          <w:bCs/>
        </w:rPr>
        <w:t xml:space="preserve"> </w:t>
      </w:r>
      <w:r w:rsidRPr="00851102">
        <w:rPr>
          <w:bCs/>
          <w:u w:val="single"/>
        </w:rPr>
        <w:t>Six</w:t>
      </w:r>
      <w:r w:rsidRPr="00851102">
        <w:rPr>
          <w:bCs/>
        </w:rPr>
        <w:t xml:space="preserve"> months’ notice shall be given all persons at such time digging or mining phosphate rock in such navigable streams, waters</w:t>
      </w:r>
      <w:r w:rsidRPr="00851102">
        <w:rPr>
          <w:bCs/>
          <w:u w:val="single"/>
        </w:rPr>
        <w:t>,</w:t>
      </w:r>
      <w:r w:rsidRPr="00851102">
        <w:rPr>
          <w:bCs/>
        </w:rPr>
        <w:t xml:space="preserve"> or marshes before any increase shall be made in the rate of royalty theretofore existing.</w:t>
      </w:r>
    </w:p>
    <w:p w:rsidR="00D61D49" w:rsidRPr="00851102" w:rsidRDefault="00D61D49" w:rsidP="00D61D49">
      <w:pPr>
        <w:rPr>
          <w:bCs/>
        </w:rPr>
      </w:pPr>
      <w:r w:rsidRPr="00851102">
        <w:rPr>
          <w:bCs/>
        </w:rPr>
        <w:tab/>
        <w:t>Section 10</w:t>
      </w:r>
      <w:r w:rsidRPr="00851102">
        <w:rPr>
          <w:bCs/>
        </w:rPr>
        <w:noBreakHyphen/>
        <w:t>9</w:t>
      </w:r>
      <w:r w:rsidRPr="00851102">
        <w:rPr>
          <w:bCs/>
        </w:rPr>
        <w:noBreakHyphen/>
        <w:t>190.</w:t>
      </w:r>
      <w:r w:rsidRPr="00851102">
        <w:rPr>
          <w:bCs/>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D61D49" w:rsidRPr="00851102" w:rsidRDefault="00D61D49" w:rsidP="00D61D49">
      <w:pPr>
        <w:rPr>
          <w:bCs/>
        </w:rPr>
      </w:pPr>
      <w:r w:rsidRPr="00851102">
        <w:rPr>
          <w:bCs/>
        </w:rPr>
        <w:tab/>
        <w:t>Section 10</w:t>
      </w:r>
      <w:r w:rsidRPr="00851102">
        <w:rPr>
          <w:bCs/>
        </w:rPr>
        <w:noBreakHyphen/>
        <w:t>9</w:t>
      </w:r>
      <w:r w:rsidRPr="00851102">
        <w:rPr>
          <w:bCs/>
        </w:rPr>
        <w:noBreakHyphen/>
        <w:t>200.</w:t>
      </w:r>
      <w:r w:rsidRPr="00851102">
        <w:rPr>
          <w:bCs/>
        </w:rPr>
        <w:tab/>
        <w:t xml:space="preserve">The </w:t>
      </w:r>
      <w:r w:rsidRPr="00851102">
        <w:rPr>
          <w:bCs/>
          <w:strike/>
        </w:rPr>
        <w:t>State Budget and Control Board</w:t>
      </w:r>
      <w:r w:rsidRPr="00851102">
        <w:rPr>
          <w:bCs/>
        </w:rPr>
        <w:t xml:space="preserve"> </w:t>
      </w:r>
      <w:r w:rsidRPr="00851102">
        <w:rPr>
          <w:bCs/>
          <w:u w:val="single"/>
        </w:rPr>
        <w:t>Department of Administration</w:t>
      </w:r>
      <w:r w:rsidRPr="00851102">
        <w:rPr>
          <w:bCs/>
        </w:rPr>
        <w:t xml:space="preserve"> </w:t>
      </w:r>
      <w:r w:rsidRPr="00851102">
        <w:rPr>
          <w:bCs/>
          <w:strike/>
        </w:rPr>
        <w:t>shall</w:t>
      </w:r>
      <w:r w:rsidRPr="00851102">
        <w:rPr>
          <w:bCs/>
        </w:rPr>
        <w:t xml:space="preserve">, within twenty days after the grant of any license as aforesaid, </w:t>
      </w:r>
      <w:r w:rsidRPr="00851102">
        <w:rPr>
          <w:bCs/>
          <w:u w:val="single"/>
        </w:rPr>
        <w:t>shall</w:t>
      </w:r>
      <w:r w:rsidRPr="00851102">
        <w:rPr>
          <w:bCs/>
        </w:rPr>
        <w:t xml:space="preserve"> notify the Comptroller General of the issuing of such license, with the name of the person to whom issued, the time of the license</w:t>
      </w:r>
      <w:r w:rsidRPr="00851102">
        <w:rPr>
          <w:bCs/>
          <w:u w:val="single"/>
        </w:rPr>
        <w:t>,</w:t>
      </w:r>
      <w:r w:rsidRPr="00851102">
        <w:rPr>
          <w:bCs/>
        </w:rPr>
        <w:t xml:space="preserve"> and the location for which it was issued.</w:t>
      </w:r>
    </w:p>
    <w:p w:rsidR="00D61D49" w:rsidRPr="00851102" w:rsidRDefault="00D61D49" w:rsidP="00D61D49">
      <w:pPr>
        <w:rPr>
          <w:bCs/>
        </w:rPr>
      </w:pPr>
      <w:r w:rsidRPr="00851102">
        <w:rPr>
          <w:bCs/>
        </w:rPr>
        <w:tab/>
        <w:t>Section 10</w:t>
      </w:r>
      <w:r w:rsidRPr="00851102">
        <w:rPr>
          <w:bCs/>
        </w:rPr>
        <w:noBreakHyphen/>
        <w:t>9</w:t>
      </w:r>
      <w:r w:rsidRPr="00851102">
        <w:rPr>
          <w:bCs/>
        </w:rPr>
        <w:noBreakHyphen/>
        <w:t>210.</w:t>
      </w:r>
      <w:r w:rsidRPr="00851102">
        <w:rPr>
          <w:bCs/>
        </w:rPr>
        <w:tab/>
        <w:t>Every person who shall dig, mine</w:t>
      </w:r>
      <w:r w:rsidRPr="00851102">
        <w:rPr>
          <w:bCs/>
          <w:u w:val="single"/>
        </w:rPr>
        <w:t>,</w:t>
      </w:r>
      <w:r w:rsidRPr="00851102">
        <w:rPr>
          <w:bCs/>
        </w:rPr>
        <w:t xml:space="preserve"> or remove any phosphate rock or phosphatic deposit from the beds of the navigable streams, waters</w:t>
      </w:r>
      <w:r w:rsidRPr="00851102">
        <w:rPr>
          <w:bCs/>
          <w:u w:val="single"/>
        </w:rPr>
        <w:t>,</w:t>
      </w:r>
      <w:r w:rsidRPr="00851102">
        <w:rPr>
          <w:bCs/>
        </w:rPr>
        <w:t xml:space="preserve"> and marshes of the State without license therefor previously granted by the State to such person shall be liable to a penalty of ten dollars for each and every ton of phosphate rock or phosphatic deposits so dug, mined</w:t>
      </w:r>
      <w:r w:rsidRPr="00851102">
        <w:rPr>
          <w:bCs/>
          <w:u w:val="single"/>
        </w:rPr>
        <w:t>,</w:t>
      </w:r>
      <w:r w:rsidRPr="00851102">
        <w:rPr>
          <w:bCs/>
        </w:rPr>
        <w:t xml:space="preserve"> or removed, to be recovered by action at the suit of the State in any court of competent jurisdiction.  One</w:t>
      </w:r>
      <w:r w:rsidRPr="00851102">
        <w:rPr>
          <w:bCs/>
          <w:u w:val="single"/>
        </w:rPr>
        <w:noBreakHyphen/>
      </w:r>
      <w:r w:rsidRPr="00851102">
        <w:rPr>
          <w:bCs/>
        </w:rPr>
        <w:t>half of such penalty shall be for the use of the State and the other half for the use of the informer.</w:t>
      </w:r>
    </w:p>
    <w:p w:rsidR="00D61D49" w:rsidRPr="00851102" w:rsidRDefault="00D61D49" w:rsidP="00D61D49">
      <w:pPr>
        <w:rPr>
          <w:bCs/>
        </w:rPr>
      </w:pPr>
      <w:r w:rsidRPr="00851102">
        <w:rPr>
          <w:bCs/>
        </w:rPr>
        <w:tab/>
        <w:t>Section 10</w:t>
      </w:r>
      <w:r w:rsidRPr="00851102">
        <w:rPr>
          <w:bCs/>
        </w:rPr>
        <w:noBreakHyphen/>
        <w:t>9</w:t>
      </w:r>
      <w:r w:rsidRPr="00851102">
        <w:rPr>
          <w:bCs/>
        </w:rPr>
        <w:noBreakHyphen/>
        <w:t>220.</w:t>
      </w:r>
      <w:r w:rsidRPr="00851102">
        <w:rPr>
          <w:bCs/>
        </w:rPr>
        <w:tab/>
        <w:t>It shall be unlawful for any person to purchase or receive any phosphate rock or phosphatic deposit dug, mined</w:t>
      </w:r>
      <w:r w:rsidRPr="00851102">
        <w:rPr>
          <w:bCs/>
          <w:u w:val="single"/>
        </w:rPr>
        <w:t>,</w:t>
      </w:r>
      <w:r w:rsidRPr="00851102">
        <w:rPr>
          <w:bCs/>
        </w:rPr>
        <w:t xml:space="preserve"> or removed from the navigable streams, waters</w:t>
      </w:r>
      <w:r w:rsidRPr="00851102">
        <w:rPr>
          <w:bCs/>
          <w:u w:val="single"/>
        </w:rPr>
        <w:t>,</w:t>
      </w:r>
      <w:r w:rsidRPr="00851102">
        <w:rPr>
          <w:bCs/>
        </w:rPr>
        <w:t xml:space="preserve"> or marshes of the State from any person not duly authorized by act of the General Assembly of this State or license of the </w:t>
      </w:r>
      <w:r w:rsidRPr="00851102">
        <w:rPr>
          <w:bCs/>
          <w:strike/>
        </w:rPr>
        <w:t>Board</w:t>
      </w:r>
      <w:r w:rsidRPr="00851102">
        <w:rPr>
          <w:bCs/>
        </w:rPr>
        <w:t xml:space="preserve"> </w:t>
      </w:r>
      <w:r w:rsidRPr="00851102">
        <w:rPr>
          <w:bCs/>
          <w:u w:val="single"/>
        </w:rPr>
        <w:t>department</w:t>
      </w:r>
      <w:r w:rsidRPr="00851102">
        <w:rPr>
          <w:bCs/>
        </w:rPr>
        <w:t xml:space="preserve"> to dig, mine</w:t>
      </w:r>
      <w:r w:rsidRPr="00851102">
        <w:rPr>
          <w:bCs/>
          <w:u w:val="single"/>
        </w:rPr>
        <w:t>,</w:t>
      </w:r>
      <w:r w:rsidRPr="00851102">
        <w:rPr>
          <w:bCs/>
        </w:rPr>
        <w:t xml:space="preserve"> or remove such phosphate rock or phosphatic deposit.</w:t>
      </w:r>
    </w:p>
    <w:p w:rsidR="00D61D49" w:rsidRPr="00851102" w:rsidRDefault="00D61D49" w:rsidP="00D61D49">
      <w:pPr>
        <w:rPr>
          <w:bCs/>
        </w:rPr>
      </w:pPr>
      <w:r w:rsidRPr="00851102">
        <w:rPr>
          <w:bCs/>
        </w:rPr>
        <w:tab/>
        <w:t>Section 10</w:t>
      </w:r>
      <w:r w:rsidRPr="00851102">
        <w:rPr>
          <w:bCs/>
        </w:rPr>
        <w:noBreakHyphen/>
        <w:t>9</w:t>
      </w:r>
      <w:r w:rsidRPr="00851102">
        <w:rPr>
          <w:bCs/>
        </w:rPr>
        <w:noBreakHyphen/>
        <w:t>230.</w:t>
      </w:r>
      <w:r w:rsidRPr="00851102">
        <w:rPr>
          <w:bCs/>
        </w:rPr>
        <w:tab/>
        <w:t>Any person violating Section 10</w:t>
      </w:r>
      <w:r w:rsidRPr="00851102">
        <w:rPr>
          <w:bCs/>
        </w:rPr>
        <w:noBreakHyphen/>
        <w:t>9</w:t>
      </w:r>
      <w:r w:rsidRPr="00851102">
        <w:rPr>
          <w:bCs/>
        </w:rPr>
        <w:noBreakHyphen/>
        <w:t>220 shall forfeit to the State the sum of ten dollars for each and every ton of phosphate rock or phosphatic deposit so purchased or received, to be recovered by action in any court of competent jurisdiction.  One</w:t>
      </w:r>
      <w:r w:rsidRPr="00851102">
        <w:rPr>
          <w:bCs/>
          <w:u w:val="single"/>
        </w:rPr>
        <w:noBreakHyphen/>
      </w:r>
      <w:r w:rsidRPr="00851102">
        <w:rPr>
          <w:bCs/>
        </w:rPr>
        <w:t>half of such forfeiture shall be for the use of the State and the other half for the use of the informer.</w:t>
      </w:r>
    </w:p>
    <w:p w:rsidR="00D61D49" w:rsidRPr="00851102" w:rsidRDefault="00D61D49" w:rsidP="00D61D49">
      <w:pPr>
        <w:rPr>
          <w:bCs/>
        </w:rPr>
      </w:pPr>
      <w:r w:rsidRPr="00851102">
        <w:rPr>
          <w:bCs/>
        </w:rPr>
        <w:tab/>
        <w:t>Section 10</w:t>
      </w:r>
      <w:r w:rsidRPr="00851102">
        <w:rPr>
          <w:bCs/>
        </w:rPr>
        <w:noBreakHyphen/>
        <w:t>9</w:t>
      </w:r>
      <w:r w:rsidRPr="00851102">
        <w:rPr>
          <w:bCs/>
        </w:rPr>
        <w:noBreakHyphen/>
        <w:t>240.</w:t>
      </w:r>
      <w:r w:rsidRPr="00851102">
        <w:rPr>
          <w:bCs/>
        </w:rPr>
        <w:tab/>
        <w:t>Should any person whosoever interfere with, obstruct</w:t>
      </w:r>
      <w:r w:rsidRPr="00851102">
        <w:rPr>
          <w:bCs/>
          <w:u w:val="single"/>
        </w:rPr>
        <w:t>,</w:t>
      </w:r>
      <w:r w:rsidRPr="00851102">
        <w:rPr>
          <w:bCs/>
        </w:rPr>
        <w:t xml:space="preserve"> or molest or attempt to interfere with, obstruct</w:t>
      </w:r>
      <w:r w:rsidRPr="00851102">
        <w:rPr>
          <w:bCs/>
          <w:u w:val="single"/>
        </w:rPr>
        <w:t>,</w:t>
      </w:r>
      <w:r w:rsidRPr="00851102">
        <w:rPr>
          <w:bCs/>
        </w:rPr>
        <w:t xml:space="preserve"> or molest the </w:t>
      </w:r>
      <w:r w:rsidRPr="00851102">
        <w:rPr>
          <w:bCs/>
          <w:strike/>
        </w:rPr>
        <w:t>Board</w:t>
      </w:r>
      <w:r w:rsidRPr="00851102">
        <w:rPr>
          <w:bCs/>
        </w:rPr>
        <w:t xml:space="preserve"> </w:t>
      </w:r>
      <w:r w:rsidRPr="00851102">
        <w:rPr>
          <w:bCs/>
          <w:u w:val="single"/>
        </w:rPr>
        <w:t>department</w:t>
      </w:r>
      <w:r w:rsidRPr="00851102">
        <w:rPr>
          <w:bCs/>
        </w:rPr>
        <w:t xml:space="preserve"> or anyone by it authorized or licensed hereunder in the peaceable possession and occupation for mining purposes of any of the marshes, navigable streams</w:t>
      </w:r>
      <w:r w:rsidRPr="00851102">
        <w:rPr>
          <w:bCs/>
          <w:u w:val="single"/>
        </w:rPr>
        <w:t>,</w:t>
      </w:r>
      <w:r w:rsidRPr="00851102">
        <w:rPr>
          <w:bCs/>
        </w:rPr>
        <w:t xml:space="preserve"> or waters of the State, then the </w:t>
      </w:r>
      <w:r w:rsidRPr="00851102">
        <w:rPr>
          <w:bCs/>
          <w:strike/>
        </w:rPr>
        <w:t>Board</w:t>
      </w:r>
      <w:r w:rsidRPr="00851102">
        <w:rPr>
          <w:bCs/>
        </w:rPr>
        <w:t xml:space="preserve"> </w:t>
      </w:r>
      <w:r w:rsidRPr="00851102">
        <w:rPr>
          <w:bCs/>
          <w:u w:val="single"/>
        </w:rPr>
        <w:t>department</w:t>
      </w:r>
      <w:r w:rsidRPr="00851102">
        <w:rPr>
          <w:bCs/>
        </w:rPr>
        <w:t xml:space="preserve"> may, in the name and on behalf of the State, take such measures or proceedings as it may be advised are proper to enjoin and terminate any such molestation, interference</w:t>
      </w:r>
      <w:r w:rsidRPr="00851102">
        <w:rPr>
          <w:bCs/>
          <w:u w:val="single"/>
        </w:rPr>
        <w:t>,</w:t>
      </w:r>
      <w:r w:rsidRPr="00851102">
        <w:rPr>
          <w:bCs/>
        </w:rPr>
        <w:t xml:space="preserve"> or obstruction and place the State, through its agents, the </w:t>
      </w:r>
      <w:r w:rsidRPr="00851102">
        <w:rPr>
          <w:bCs/>
          <w:strike/>
        </w:rPr>
        <w:t>Board</w:t>
      </w:r>
      <w:r w:rsidRPr="00851102">
        <w:rPr>
          <w:bCs/>
        </w:rPr>
        <w:t xml:space="preserve"> </w:t>
      </w:r>
      <w:r w:rsidRPr="00851102">
        <w:rPr>
          <w:bCs/>
          <w:u w:val="single"/>
        </w:rPr>
        <w:t>department</w:t>
      </w:r>
      <w:r w:rsidRPr="00851102">
        <w:rPr>
          <w:bCs/>
        </w:rPr>
        <w:t xml:space="preserve"> or anyone under it authorized, in absolute and practical possession and occupation of such marshes, navigable streams</w:t>
      </w:r>
      <w:r w:rsidRPr="00851102">
        <w:rPr>
          <w:bCs/>
          <w:u w:val="single"/>
        </w:rPr>
        <w:t>,</w:t>
      </w:r>
      <w:r w:rsidRPr="00851102">
        <w:rPr>
          <w:bCs/>
        </w:rPr>
        <w:t xml:space="preserve"> or waters.</w:t>
      </w:r>
    </w:p>
    <w:p w:rsidR="00D61D49" w:rsidRPr="00851102" w:rsidRDefault="00D61D49" w:rsidP="00D61D49">
      <w:pPr>
        <w:rPr>
          <w:bCs/>
        </w:rPr>
      </w:pPr>
      <w:r w:rsidRPr="00851102">
        <w:rPr>
          <w:bCs/>
        </w:rPr>
        <w:tab/>
        <w:t>Section 10</w:t>
      </w:r>
      <w:r w:rsidRPr="00851102">
        <w:rPr>
          <w:bCs/>
        </w:rPr>
        <w:noBreakHyphen/>
        <w:t>9</w:t>
      </w:r>
      <w:r w:rsidRPr="00851102">
        <w:rPr>
          <w:bCs/>
        </w:rPr>
        <w:noBreakHyphen/>
        <w:t>250.</w:t>
      </w:r>
      <w:r w:rsidRPr="00851102">
        <w:rPr>
          <w:bCs/>
        </w:rPr>
        <w:tab/>
        <w:t>Should any person attempt to mine or remove phosphate rock and phosphatic deposits from any of the marshes, navigable waters</w:t>
      </w:r>
      <w:r w:rsidRPr="00851102">
        <w:rPr>
          <w:bCs/>
          <w:u w:val="single"/>
        </w:rPr>
        <w:t>,</w:t>
      </w:r>
      <w:r w:rsidRPr="00851102">
        <w:rPr>
          <w:bCs/>
        </w:rPr>
        <w:t xml:space="preserve"> or streams, including the Coosaw River phosphate territory, by and with any boat, vessel, marine dredge</w:t>
      </w:r>
      <w:r w:rsidRPr="00851102">
        <w:rPr>
          <w:bCs/>
          <w:u w:val="single"/>
        </w:rPr>
        <w:t>,</w:t>
      </w:r>
      <w:r w:rsidRPr="00851102">
        <w:rPr>
          <w:bCs/>
        </w:rPr>
        <w:t xml:space="preserve"> or other appliances for such mining or removal, without the leave or license of the </w:t>
      </w:r>
      <w:r w:rsidRPr="00851102">
        <w:rPr>
          <w:bCs/>
          <w:strike/>
        </w:rPr>
        <w:t>Board</w:t>
      </w:r>
      <w:r w:rsidRPr="00851102">
        <w:rPr>
          <w:bCs/>
        </w:rPr>
        <w:t xml:space="preserve"> </w:t>
      </w:r>
      <w:r w:rsidRPr="00851102">
        <w:rPr>
          <w:bCs/>
          <w:u w:val="single"/>
        </w:rPr>
        <w:t>department</w:t>
      </w:r>
      <w:r w:rsidRPr="00851102">
        <w:rPr>
          <w:bCs/>
        </w:rPr>
        <w:t xml:space="preserve"> thereto first had and obtained, all such boats, vessels, marine dredges</w:t>
      </w:r>
      <w:r w:rsidRPr="00851102">
        <w:rPr>
          <w:bCs/>
          <w:u w:val="single"/>
        </w:rPr>
        <w:t>,</w:t>
      </w:r>
      <w:r w:rsidRPr="00851102">
        <w:rPr>
          <w:bCs/>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851102">
        <w:rPr>
          <w:bCs/>
          <w:u w:val="single"/>
        </w:rPr>
        <w:t>,</w:t>
      </w:r>
      <w:r w:rsidRPr="00851102">
        <w:rPr>
          <w:bCs/>
        </w:rPr>
        <w:t xml:space="preserve"> or other appliances.  In any such action the State shall not be called upon or required to give any bond or obligation such as is required by parties plaintiff in action for claim and delivery.</w:t>
      </w:r>
    </w:p>
    <w:p w:rsidR="00D61D49" w:rsidRPr="00851102" w:rsidRDefault="00D61D49" w:rsidP="00D61D49">
      <w:pPr>
        <w:rPr>
          <w:bCs/>
        </w:rPr>
      </w:pPr>
      <w:r w:rsidRPr="00851102">
        <w:rPr>
          <w:bCs/>
        </w:rPr>
        <w:tab/>
        <w:t>Section 10</w:t>
      </w:r>
      <w:r w:rsidRPr="00851102">
        <w:rPr>
          <w:bCs/>
        </w:rPr>
        <w:noBreakHyphen/>
        <w:t>9</w:t>
      </w:r>
      <w:r w:rsidRPr="00851102">
        <w:rPr>
          <w:bCs/>
        </w:rPr>
        <w:noBreakHyphen/>
        <w:t>260.</w:t>
      </w:r>
      <w:r w:rsidRPr="00851102">
        <w:rPr>
          <w:bCs/>
        </w:rPr>
        <w:tab/>
        <w:t>Any person wilfully interfering with, molesting</w:t>
      </w:r>
      <w:r w:rsidRPr="00851102">
        <w:rPr>
          <w:bCs/>
          <w:u w:val="single"/>
        </w:rPr>
        <w:t>,</w:t>
      </w:r>
      <w:r w:rsidRPr="00851102">
        <w:rPr>
          <w:bCs/>
        </w:rPr>
        <w:t xml:space="preserve"> or obstructing or attempting to interfere with, molest</w:t>
      </w:r>
      <w:r w:rsidRPr="00851102">
        <w:rPr>
          <w:bCs/>
          <w:u w:val="single"/>
        </w:rPr>
        <w:t>,</w:t>
      </w:r>
      <w:r w:rsidRPr="00851102">
        <w:rPr>
          <w:bCs/>
        </w:rPr>
        <w:t xml:space="preserve"> or obstruct the State or the </w:t>
      </w:r>
      <w:r w:rsidRPr="00851102">
        <w:rPr>
          <w:bCs/>
          <w:strike/>
        </w:rPr>
        <w:t>State Budget and Control Board</w:t>
      </w:r>
      <w:r w:rsidRPr="00851102">
        <w:rPr>
          <w:bCs/>
        </w:rPr>
        <w:t xml:space="preserve"> </w:t>
      </w:r>
      <w:r w:rsidRPr="00851102">
        <w:rPr>
          <w:bCs/>
          <w:u w:val="single"/>
        </w:rPr>
        <w:t>Department of Administration</w:t>
      </w:r>
      <w:r w:rsidRPr="00851102">
        <w:rPr>
          <w:bCs/>
        </w:rPr>
        <w:t xml:space="preserve"> or anyone by it authorized or licensed in the peaceable possession and occupation of any of the marshes, navigable streams</w:t>
      </w:r>
      <w:r w:rsidRPr="00851102">
        <w:rPr>
          <w:bCs/>
          <w:u w:val="single"/>
        </w:rPr>
        <w:t>,</w:t>
      </w:r>
      <w:r w:rsidRPr="00851102">
        <w:rPr>
          <w:bCs/>
        </w:rPr>
        <w:t xml:space="preserve"> or waters of the State, including the Coosaw River phosphate territory, or who shall dig or mine or attempt to dig or mine any of the phosphate rock or phosphatic deposits of this State without a license so to do issued by the </w:t>
      </w:r>
      <w:r w:rsidRPr="00851102">
        <w:rPr>
          <w:bCs/>
          <w:strike/>
        </w:rPr>
        <w:t>Board</w:t>
      </w:r>
      <w:r w:rsidRPr="00851102">
        <w:rPr>
          <w:bCs/>
        </w:rPr>
        <w:t xml:space="preserve"> </w:t>
      </w:r>
      <w:r w:rsidRPr="00851102">
        <w:rPr>
          <w:bCs/>
          <w:u w:val="single"/>
        </w:rPr>
        <w:t>department</w:t>
      </w:r>
      <w:r w:rsidRPr="00851102">
        <w:rPr>
          <w:bCs/>
        </w:rPr>
        <w:t xml:space="preserve"> shall be punished for each offense by a fine of not less than one hundred dollars nor more than five hundred dollars or imprisonment for not less than one nor more than twelve months, or both, at the discretion of the court.</w:t>
      </w:r>
    </w:p>
    <w:p w:rsidR="00D61D49" w:rsidRPr="00851102" w:rsidRDefault="00D61D49" w:rsidP="00D61D49">
      <w:pPr>
        <w:rPr>
          <w:bCs/>
        </w:rPr>
      </w:pPr>
      <w:r w:rsidRPr="00851102">
        <w:rPr>
          <w:bCs/>
        </w:rPr>
        <w:tab/>
        <w:t>Section 10</w:t>
      </w:r>
      <w:r w:rsidRPr="00851102">
        <w:rPr>
          <w:bCs/>
        </w:rPr>
        <w:noBreakHyphen/>
        <w:t>9</w:t>
      </w:r>
      <w:r w:rsidRPr="00851102">
        <w:rPr>
          <w:bCs/>
        </w:rPr>
        <w:noBreakHyphen/>
        <w:t>270.</w:t>
      </w:r>
      <w:r w:rsidRPr="00851102">
        <w:rPr>
          <w:bCs/>
        </w:rPr>
        <w:tab/>
        <w:t xml:space="preserve">The </w:t>
      </w:r>
      <w:r w:rsidRPr="00851102">
        <w:rPr>
          <w:bCs/>
          <w:strike/>
        </w:rPr>
        <w:t>Board</w:t>
      </w:r>
      <w:r w:rsidRPr="00851102">
        <w:rPr>
          <w:bCs/>
        </w:rPr>
        <w:t xml:space="preserve"> </w:t>
      </w:r>
      <w:r w:rsidRPr="00851102">
        <w:rPr>
          <w:bCs/>
          <w:u w:val="single"/>
        </w:rPr>
        <w:t>department</w:t>
      </w:r>
      <w:r w:rsidRPr="00851102">
        <w:rPr>
          <w:bCs/>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D61D49" w:rsidRPr="00851102" w:rsidRDefault="00D61D49" w:rsidP="001B0D13">
      <w:pPr>
        <w:jc w:val="center"/>
        <w:rPr>
          <w:bCs/>
        </w:rPr>
      </w:pPr>
      <w:r w:rsidRPr="00851102">
        <w:rPr>
          <w:bCs/>
        </w:rPr>
        <w:t>Article 5</w:t>
      </w:r>
    </w:p>
    <w:p w:rsidR="00D61D49" w:rsidRPr="00851102" w:rsidRDefault="00D61D49" w:rsidP="001B0D13">
      <w:pPr>
        <w:jc w:val="center"/>
        <w:rPr>
          <w:bCs/>
        </w:rPr>
      </w:pPr>
      <w:r w:rsidRPr="00851102">
        <w:rPr>
          <w:bCs/>
        </w:rPr>
        <w:t>Geothermal Resources</w:t>
      </w:r>
    </w:p>
    <w:p w:rsidR="00D61D49" w:rsidRPr="00851102" w:rsidRDefault="00D61D49" w:rsidP="00D61D49">
      <w:pPr>
        <w:rPr>
          <w:bCs/>
        </w:rPr>
      </w:pPr>
      <w:r w:rsidRPr="00851102">
        <w:rPr>
          <w:bCs/>
        </w:rPr>
        <w:tab/>
        <w:t>Section 10</w:t>
      </w:r>
      <w:r w:rsidRPr="00851102">
        <w:rPr>
          <w:bCs/>
        </w:rPr>
        <w:noBreakHyphen/>
        <w:t>9</w:t>
      </w:r>
      <w:r w:rsidRPr="00851102">
        <w:rPr>
          <w:bCs/>
        </w:rPr>
        <w:noBreakHyphen/>
        <w:t>310.</w:t>
      </w:r>
      <w:r w:rsidRPr="00851102">
        <w:rPr>
          <w:bCs/>
        </w:rPr>
        <w:tab/>
        <w:t xml:space="preserve">For purposes of this article </w:t>
      </w:r>
      <w:r w:rsidRPr="00851102">
        <w:rPr>
          <w:bCs/>
          <w:u w:val="single"/>
        </w:rPr>
        <w:t>‘</w:t>
      </w:r>
      <w:r w:rsidRPr="00851102">
        <w:rPr>
          <w:bCs/>
        </w:rPr>
        <w:t>geothermal resources</w:t>
      </w:r>
      <w:r w:rsidRPr="00851102">
        <w:rPr>
          <w:bCs/>
          <w:u w:val="single"/>
        </w:rPr>
        <w:t>’</w:t>
      </w:r>
      <w:r w:rsidRPr="00851102">
        <w:rPr>
          <w:bCs/>
        </w:rPr>
        <w:t xml:space="preserve"> </w:t>
      </w:r>
      <w:r w:rsidRPr="00851102">
        <w:rPr>
          <w:bCs/>
          <w:strike/>
        </w:rPr>
        <w:t>mean</w:t>
      </w:r>
      <w:r w:rsidRPr="00851102">
        <w:rPr>
          <w:bCs/>
        </w:rPr>
        <w:t xml:space="preserve"> </w:t>
      </w:r>
      <w:r w:rsidRPr="00851102">
        <w:rPr>
          <w:bCs/>
          <w:u w:val="single"/>
        </w:rPr>
        <w:t>means</w:t>
      </w:r>
      <w:r w:rsidRPr="00851102">
        <w:rPr>
          <w:bCs/>
        </w:rPr>
        <w:t xml:space="preserve"> the natural heat of the earth at temperatures greater than forty degrees Celsius and includes:</w:t>
      </w:r>
    </w:p>
    <w:p w:rsidR="00D61D49" w:rsidRPr="00851102" w:rsidRDefault="00D61D49" w:rsidP="00D61D49">
      <w:pPr>
        <w:rPr>
          <w:bCs/>
          <w:u w:val="single"/>
        </w:rPr>
      </w:pPr>
      <w:r w:rsidRPr="00851102">
        <w:rPr>
          <w:bCs/>
        </w:rPr>
        <w:tab/>
        <w:t>(1)</w:t>
      </w:r>
      <w:r w:rsidRPr="00851102">
        <w:rPr>
          <w:bCs/>
        </w:rPr>
        <w:tab/>
        <w:t>the energy, including pressure, in whatever form present in, resulting from, created by, or that may be extracted from that natural heat</w:t>
      </w:r>
      <w:r w:rsidRPr="00851102">
        <w:rPr>
          <w:bCs/>
          <w:strike/>
        </w:rPr>
        <w:t>.</w:t>
      </w:r>
      <w:r w:rsidRPr="00851102">
        <w:rPr>
          <w:bCs/>
          <w:u w:val="single"/>
        </w:rPr>
        <w:t>;</w:t>
      </w:r>
    </w:p>
    <w:p w:rsidR="00D61D49" w:rsidRPr="00851102" w:rsidRDefault="00D61D49" w:rsidP="00D61D49">
      <w:pPr>
        <w:rPr>
          <w:bCs/>
          <w:u w:val="single"/>
        </w:rPr>
      </w:pPr>
      <w:r w:rsidRPr="00851102">
        <w:rPr>
          <w:bCs/>
        </w:rPr>
        <w:tab/>
        <w:t>(2)</w:t>
      </w:r>
      <w:r w:rsidRPr="00851102">
        <w:rPr>
          <w:bCs/>
        </w:rPr>
        <w:tab/>
        <w:t>the material medium, including the brines, water, and steam naturally present, as well as any substance artificially introduced to serve as a heat transfer medium</w:t>
      </w:r>
      <w:r w:rsidRPr="00851102">
        <w:rPr>
          <w:bCs/>
          <w:strike/>
        </w:rPr>
        <w:t>.</w:t>
      </w:r>
      <w:r w:rsidRPr="00851102">
        <w:rPr>
          <w:bCs/>
          <w:u w:val="single"/>
        </w:rPr>
        <w:t>;</w:t>
      </w:r>
    </w:p>
    <w:p w:rsidR="00D61D49" w:rsidRPr="00851102" w:rsidRDefault="00D61D49" w:rsidP="00D61D49">
      <w:pPr>
        <w:rPr>
          <w:bCs/>
        </w:rPr>
      </w:pPr>
      <w:r w:rsidRPr="00851102">
        <w:rPr>
          <w:bCs/>
        </w:rPr>
        <w:tab/>
        <w:t>(3)</w:t>
      </w:r>
      <w:r w:rsidRPr="00851102">
        <w:rPr>
          <w:bCs/>
        </w:rPr>
        <w:tab/>
        <w:t>all dissolved or entrained minerals and gases that may be obtained from the material medium but excluding hydrocarbon substances and helium.</w:t>
      </w:r>
    </w:p>
    <w:p w:rsidR="00D61D49" w:rsidRPr="00851102" w:rsidRDefault="00D61D49" w:rsidP="00D61D49">
      <w:pPr>
        <w:rPr>
          <w:bCs/>
        </w:rPr>
      </w:pPr>
      <w:r w:rsidRPr="00851102">
        <w:rPr>
          <w:bCs/>
        </w:rPr>
        <w:tab/>
        <w:t>Section 10</w:t>
      </w:r>
      <w:r w:rsidRPr="00851102">
        <w:rPr>
          <w:bCs/>
        </w:rPr>
        <w:noBreakHyphen/>
        <w:t>9</w:t>
      </w:r>
      <w:r w:rsidRPr="00851102">
        <w:rPr>
          <w:bCs/>
        </w:rPr>
        <w:noBreakHyphen/>
        <w:t>320.</w:t>
      </w:r>
      <w:r w:rsidRPr="00851102">
        <w:rPr>
          <w:bCs/>
        </w:rPr>
        <w:tab/>
        <w:t xml:space="preserve">The </w:t>
      </w:r>
      <w:r w:rsidRPr="00851102">
        <w:rPr>
          <w:bCs/>
          <w:strike/>
        </w:rPr>
        <w:t>State Budget and Control Board (board)</w:t>
      </w:r>
      <w:r w:rsidRPr="00851102">
        <w:rPr>
          <w:bCs/>
        </w:rPr>
        <w:t xml:space="preserve"> </w:t>
      </w:r>
      <w:r w:rsidRPr="00851102">
        <w:rPr>
          <w:bCs/>
          <w:u w:val="single"/>
        </w:rPr>
        <w:t>Department of Administration</w:t>
      </w:r>
      <w:r w:rsidRPr="00851102">
        <w:rPr>
          <w:bCs/>
        </w:rPr>
        <w:t xml:space="preserve"> may lease development rights to geothermal resources underlying surface lands owned by the State.  The </w:t>
      </w:r>
      <w:r w:rsidRPr="00851102">
        <w:rPr>
          <w:bCs/>
          <w:strike/>
        </w:rPr>
        <w:t>board</w:t>
      </w:r>
      <w:r w:rsidRPr="00851102">
        <w:rPr>
          <w:bCs/>
        </w:rPr>
        <w:t xml:space="preserve"> </w:t>
      </w:r>
      <w:r w:rsidRPr="00851102">
        <w:rPr>
          <w:bCs/>
          <w:u w:val="single"/>
        </w:rPr>
        <w:t>department</w:t>
      </w:r>
      <w:r w:rsidRPr="00851102">
        <w:rPr>
          <w:bCs/>
        </w:rPr>
        <w:t xml:space="preserve"> must promulgate regulations regarding the method of lease acquisition, lease terms, and conditions due the State under lease operations.  The South Carolina Department of Natural Resources is designated as the exclusive agent for the </w:t>
      </w:r>
      <w:r w:rsidRPr="00851102">
        <w:rPr>
          <w:bCs/>
          <w:strike/>
        </w:rPr>
        <w:t>board</w:t>
      </w:r>
      <w:r w:rsidRPr="00851102">
        <w:rPr>
          <w:bCs/>
        </w:rPr>
        <w:t xml:space="preserve"> </w:t>
      </w:r>
      <w:r w:rsidRPr="00851102">
        <w:rPr>
          <w:bCs/>
          <w:u w:val="single"/>
        </w:rPr>
        <w:t>department</w:t>
      </w:r>
      <w:r w:rsidRPr="00851102">
        <w:rPr>
          <w:bCs/>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851102">
        <w:rPr>
          <w:bCs/>
          <w:strike/>
        </w:rPr>
        <w:t>board</w:t>
      </w:r>
      <w:r w:rsidRPr="00851102">
        <w:rPr>
          <w:bCs/>
        </w:rPr>
        <w:t xml:space="preserve"> </w:t>
      </w:r>
      <w:r w:rsidRPr="00851102">
        <w:rPr>
          <w:bCs/>
          <w:u w:val="single"/>
        </w:rPr>
        <w:t>department</w:t>
      </w:r>
      <w:r w:rsidRPr="00851102">
        <w:rPr>
          <w:bCs/>
        </w:rPr>
        <w:t>.</w:t>
      </w:r>
    </w:p>
    <w:p w:rsidR="00D61D49" w:rsidRPr="00851102" w:rsidRDefault="00D61D49" w:rsidP="00D61D49">
      <w:pPr>
        <w:rPr>
          <w:bCs/>
        </w:rPr>
      </w:pPr>
      <w:r w:rsidRPr="00851102">
        <w:rPr>
          <w:bCs/>
        </w:rPr>
        <w:tab/>
        <w:t>Section 10</w:t>
      </w:r>
      <w:r w:rsidRPr="00851102">
        <w:rPr>
          <w:bCs/>
        </w:rPr>
        <w:noBreakHyphen/>
        <w:t>9</w:t>
      </w:r>
      <w:r w:rsidRPr="00851102">
        <w:rPr>
          <w:bCs/>
        </w:rPr>
        <w:noBreakHyphen/>
        <w:t>330.</w:t>
      </w:r>
      <w:r w:rsidRPr="00851102">
        <w:rPr>
          <w:bCs/>
        </w:rPr>
        <w:tab/>
        <w:t>Any lease of rights to drill for and use oil, natural gas, or minerals on public or private lands must not allow drilling for or use of geothermal energy by the lessee unless the instrument creating the lease specifically provides for such use.”</w:t>
      </w:r>
    </w:p>
    <w:p w:rsidR="00D61D49" w:rsidRPr="00851102" w:rsidRDefault="00D61D49" w:rsidP="00D61D49">
      <w:r w:rsidRPr="00851102">
        <w:t xml:space="preserve">P. </w:t>
      </w:r>
      <w:r w:rsidRPr="00851102">
        <w:tab/>
        <w:t>Section 10</w:t>
      </w:r>
      <w:r w:rsidRPr="00851102">
        <w:noBreakHyphen/>
        <w:t>11</w:t>
      </w:r>
      <w:r w:rsidRPr="00851102">
        <w:noBreakHyphen/>
        <w:t>50 of the 1976 Code is amended to read:</w:t>
      </w:r>
    </w:p>
    <w:p w:rsidR="00D61D49" w:rsidRPr="00851102" w:rsidRDefault="00D61D49" w:rsidP="00D61D49">
      <w:r w:rsidRPr="00851102">
        <w:rPr>
          <w:bCs/>
        </w:rPr>
        <w:tab/>
      </w:r>
      <w:r w:rsidRPr="00851102">
        <w:t>“</w:t>
      </w:r>
      <w:r w:rsidRPr="00851102">
        <w:rPr>
          <w:u w:color="000000" w:themeColor="text1"/>
        </w:rPr>
        <w:t>Section 10</w:t>
      </w:r>
      <w:r w:rsidRPr="00851102">
        <w:rPr>
          <w:u w:color="000000" w:themeColor="text1"/>
        </w:rPr>
        <w:noBreakHyphen/>
        <w:t>11</w:t>
      </w:r>
      <w:r w:rsidRPr="00851102">
        <w:rPr>
          <w:u w:color="000000" w:themeColor="text1"/>
        </w:rPr>
        <w:noBreakHyphen/>
        <w:t xml:space="preserve">50. </w:t>
      </w:r>
      <w:r w:rsidRPr="00851102">
        <w:rPr>
          <w:u w:color="000000" w:themeColor="text1"/>
        </w:rPr>
        <w:tab/>
        <w:t>It shall be unlawful for anyone to park any vehicle on any of the property described in Section 10</w:t>
      </w:r>
      <w:r w:rsidRPr="00851102">
        <w:rPr>
          <w:u w:color="000000" w:themeColor="text1"/>
        </w:rPr>
        <w:noBreakHyphen/>
        <w:t>11</w:t>
      </w:r>
      <w:r w:rsidRPr="00851102">
        <w:rPr>
          <w:u w:color="000000" w:themeColor="text1"/>
        </w:rPr>
        <w:noBreakHyphen/>
        <w:t>40 and subsection (2) of Section 10</w:t>
      </w:r>
      <w:r w:rsidRPr="00851102">
        <w:rPr>
          <w:u w:color="000000" w:themeColor="text1"/>
        </w:rPr>
        <w:noBreakHyphen/>
        <w:t>11</w:t>
      </w:r>
      <w:r w:rsidRPr="00851102">
        <w:rPr>
          <w:u w:color="000000" w:themeColor="text1"/>
        </w:rPr>
        <w:noBreakHyphen/>
        <w:t xml:space="preserve">80 except in the spaces and manner now marked and designated or that may hereafter be marked and designated by 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in cooperation with the Department of Transportation, or to block or impede traffic through the alleys and driveways.” </w:t>
      </w:r>
    </w:p>
    <w:p w:rsidR="00D61D49" w:rsidRPr="00851102" w:rsidRDefault="00D61D49" w:rsidP="00D61D49">
      <w:r w:rsidRPr="00851102">
        <w:t>Q.</w:t>
      </w:r>
      <w:r w:rsidRPr="00851102">
        <w:tab/>
      </w:r>
      <w:r w:rsidRPr="00851102">
        <w:tab/>
        <w:t>Section 10</w:t>
      </w:r>
      <w:r w:rsidRPr="00851102">
        <w:noBreakHyphen/>
        <w:t>11</w:t>
      </w:r>
      <w:r w:rsidRPr="00851102">
        <w:noBreakHyphen/>
        <w:t>90 of the 1976 Code is amended to read:</w:t>
      </w:r>
    </w:p>
    <w:p w:rsidR="00D61D49" w:rsidRPr="00851102" w:rsidRDefault="00D61D49" w:rsidP="00D61D49">
      <w:r w:rsidRPr="00851102">
        <w:tab/>
        <w:t>“S</w:t>
      </w:r>
      <w:r w:rsidRPr="00851102">
        <w:rPr>
          <w:bCs/>
        </w:rPr>
        <w:t>ection 10</w:t>
      </w:r>
      <w:r w:rsidRPr="00851102">
        <w:rPr>
          <w:bCs/>
        </w:rPr>
        <w:noBreakHyphen/>
        <w:t>11</w:t>
      </w:r>
      <w:r w:rsidRPr="00851102">
        <w:rPr>
          <w:bCs/>
        </w:rPr>
        <w:noBreakHyphen/>
        <w:t>90.</w:t>
      </w:r>
      <w:r w:rsidRPr="00851102">
        <w:rPr>
          <w:bCs/>
        </w:rPr>
        <w:tab/>
      </w:r>
      <w:r w:rsidRPr="00851102">
        <w:t xml:space="preserve">The watchmen and policemen employed </w:t>
      </w:r>
      <w:r w:rsidRPr="00851102">
        <w:rPr>
          <w:strike/>
        </w:rPr>
        <w:t>by the Budget and Control Board</w:t>
      </w:r>
      <w:r w:rsidRPr="00851102">
        <w:t xml:space="preserve"> for the protection of the property described in Sections 10</w:t>
      </w:r>
      <w:r w:rsidRPr="00851102">
        <w:noBreakHyphen/>
        <w:t>11</w:t>
      </w:r>
      <w:r w:rsidRPr="00851102">
        <w:noBreakHyphen/>
        <w:t>30 and 10</w:t>
      </w:r>
      <w:r w:rsidRPr="00851102">
        <w:noBreakHyphen/>
        <w:t>11</w:t>
      </w:r>
      <w:r w:rsidRPr="00851102">
        <w:noBreakHyphen/>
        <w:t>40 and subsection (2) of Section 10</w:t>
      </w:r>
      <w:r w:rsidRPr="00851102">
        <w:noBreakHyphen/>
        <w:t>11</w:t>
      </w:r>
      <w:r w:rsidRPr="00851102">
        <w:noBreakHyphen/>
        <w:t>80 are hereby vested with all of the powers, privileges</w:t>
      </w:r>
      <w:r w:rsidRPr="00851102">
        <w:rPr>
          <w:u w:val="single"/>
        </w:rPr>
        <w:t>,</w:t>
      </w:r>
      <w:r w:rsidRPr="00851102">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851102">
        <w:rPr>
          <w:strike/>
        </w:rPr>
        <w:t>in the amount of one thousand dollars, with the Budget and Control Board,</w:t>
      </w:r>
      <w:r w:rsidRPr="00851102">
        <w:t xml:space="preserve"> and be duly commissioned by the Governor.”</w:t>
      </w:r>
    </w:p>
    <w:p w:rsidR="00D61D49" w:rsidRPr="00851102" w:rsidRDefault="00D61D49" w:rsidP="00D61D49">
      <w:r w:rsidRPr="00851102">
        <w:t>R.</w:t>
      </w:r>
      <w:r w:rsidRPr="00851102">
        <w:tab/>
      </w:r>
      <w:r w:rsidRPr="00851102">
        <w:tab/>
        <w:t>Section 10</w:t>
      </w:r>
      <w:r w:rsidRPr="00851102">
        <w:noBreakHyphen/>
        <w:t>11</w:t>
      </w:r>
      <w:r w:rsidRPr="00851102">
        <w:noBreakHyphen/>
        <w:t>110 of the 1976 Code is amended to read:</w:t>
      </w:r>
    </w:p>
    <w:p w:rsidR="00D61D49" w:rsidRPr="00851102" w:rsidRDefault="00D61D49" w:rsidP="00D61D49">
      <w:r w:rsidRPr="00851102">
        <w:rPr>
          <w:bCs/>
        </w:rPr>
        <w:tab/>
        <w:t>“Section 10</w:t>
      </w:r>
      <w:r w:rsidRPr="00851102">
        <w:rPr>
          <w:bCs/>
        </w:rPr>
        <w:noBreakHyphen/>
        <w:t>11</w:t>
      </w:r>
      <w:r w:rsidRPr="00851102">
        <w:rPr>
          <w:bCs/>
        </w:rPr>
        <w:noBreakHyphen/>
        <w:t xml:space="preserve">110. </w:t>
      </w:r>
      <w:r w:rsidRPr="00851102">
        <w:rPr>
          <w:bCs/>
        </w:rPr>
        <w:tab/>
      </w:r>
      <w:r w:rsidRPr="00851102">
        <w:t>In connection with traffic and parking violations only, the watchmen and policemen referred to in Section 10</w:t>
      </w:r>
      <w:r w:rsidRPr="00851102">
        <w:noBreakHyphen/>
        <w:t>11</w:t>
      </w:r>
      <w:r w:rsidRPr="00851102">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851102">
        <w:rPr>
          <w:strike/>
        </w:rPr>
        <w:t>Budget and Control Board</w:t>
      </w:r>
      <w:r w:rsidRPr="00851102">
        <w:t xml:space="preserve"> </w:t>
      </w:r>
      <w:r w:rsidRPr="00851102">
        <w:rPr>
          <w:u w:val="single"/>
        </w:rPr>
        <w:t>Department of Administration</w:t>
      </w:r>
      <w:r w:rsidRPr="00851102">
        <w:t>, upon the issuance of which the procedures shall be followed as prevail in connection with the use of parking tickets by the City of Columbia.  Nothing herein shall restrict the application and use of regular arrest warrants.”</w:t>
      </w:r>
    </w:p>
    <w:p w:rsidR="00D61D49" w:rsidRPr="00851102" w:rsidRDefault="00D61D49" w:rsidP="00D61D49">
      <w:r w:rsidRPr="00851102">
        <w:t>S.</w:t>
      </w:r>
      <w:r w:rsidRPr="00851102">
        <w:tab/>
      </w:r>
      <w:r w:rsidRPr="00851102">
        <w:tab/>
        <w:t>Section 10</w:t>
      </w:r>
      <w:r w:rsidRPr="00851102">
        <w:noBreakHyphen/>
        <w:t>11</w:t>
      </w:r>
      <w:r w:rsidRPr="00851102">
        <w:noBreakHyphen/>
        <w:t>140 of the 1976 Code is amended to read:</w:t>
      </w:r>
    </w:p>
    <w:p w:rsidR="00D61D49" w:rsidRPr="00851102" w:rsidRDefault="00D61D49" w:rsidP="00D61D49">
      <w:pPr>
        <w:rPr>
          <w:u w:color="000000" w:themeColor="text1"/>
        </w:rPr>
      </w:pPr>
      <w:r w:rsidRPr="00851102">
        <w:tab/>
      </w:r>
      <w:r w:rsidRPr="00851102">
        <w:rPr>
          <w:u w:color="000000" w:themeColor="text1"/>
        </w:rPr>
        <w:t>“Section 10</w:t>
      </w:r>
      <w:r w:rsidRPr="00851102">
        <w:rPr>
          <w:u w:color="000000" w:themeColor="text1"/>
        </w:rPr>
        <w:noBreakHyphen/>
        <w:t>11</w:t>
      </w:r>
      <w:r w:rsidRPr="00851102">
        <w:rPr>
          <w:u w:color="000000" w:themeColor="text1"/>
        </w:rPr>
        <w:noBreakHyphen/>
        <w:t>140.</w:t>
      </w:r>
      <w:r w:rsidRPr="00851102">
        <w:rPr>
          <w:u w:color="000000" w:themeColor="text1"/>
        </w:rPr>
        <w:tab/>
        <w:t xml:space="preserve"> Nothing contained in this article shall be construed to abridge the authority of 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to grant permission to use the State House grounds for educational, electrical decorations</w:t>
      </w:r>
      <w:r w:rsidRPr="00851102">
        <w:rPr>
          <w:u w:val="single" w:color="000000" w:themeColor="text1"/>
        </w:rPr>
        <w:t>,</w:t>
      </w:r>
      <w:r w:rsidRPr="00851102">
        <w:rPr>
          <w:u w:color="000000" w:themeColor="text1"/>
        </w:rPr>
        <w:t xml:space="preserve"> and similar purposes.”</w:t>
      </w:r>
    </w:p>
    <w:p w:rsidR="00D61D49" w:rsidRPr="00851102" w:rsidRDefault="00D61D49" w:rsidP="00D61D49">
      <w:r w:rsidRPr="00851102">
        <w:t>T.</w:t>
      </w:r>
      <w:r w:rsidRPr="00851102">
        <w:tab/>
      </w:r>
      <w:r w:rsidRPr="00851102">
        <w:tab/>
        <w:t>Section 10</w:t>
      </w:r>
      <w:r w:rsidRPr="00851102">
        <w:noBreakHyphen/>
        <w:t>11</w:t>
      </w:r>
      <w:r w:rsidRPr="00851102">
        <w:noBreakHyphen/>
        <w:t>330 of the 1976 Code is amended to read:</w:t>
      </w:r>
    </w:p>
    <w:p w:rsidR="00D61D49" w:rsidRPr="00851102" w:rsidRDefault="00D61D49" w:rsidP="00D61D49">
      <w:r w:rsidRPr="00851102">
        <w:tab/>
        <w:t>“S</w:t>
      </w:r>
      <w:r w:rsidRPr="00851102">
        <w:rPr>
          <w:bCs/>
        </w:rPr>
        <w:t>ection 10</w:t>
      </w:r>
      <w:r w:rsidRPr="00851102">
        <w:rPr>
          <w:bCs/>
        </w:rPr>
        <w:noBreakHyphen/>
        <w:t>11</w:t>
      </w:r>
      <w:r w:rsidRPr="00851102">
        <w:rPr>
          <w:bCs/>
        </w:rPr>
        <w:noBreakHyphen/>
        <w:t>330.</w:t>
      </w:r>
      <w:r w:rsidRPr="00851102">
        <w:rPr>
          <w:bCs/>
        </w:rPr>
        <w:tab/>
      </w:r>
      <w:r w:rsidRPr="00851102">
        <w:t xml:space="preserve">It shall be unlawful for any person or group of persons </w:t>
      </w:r>
      <w:r w:rsidRPr="00851102">
        <w:rPr>
          <w:strike/>
        </w:rPr>
        <w:t>willfully</w:t>
      </w:r>
      <w:r w:rsidRPr="00851102">
        <w:t xml:space="preserve"> </w:t>
      </w:r>
      <w:r w:rsidRPr="00851102">
        <w:rPr>
          <w:u w:val="single"/>
        </w:rPr>
        <w:t>wilfully</w:t>
      </w:r>
      <w:r w:rsidRPr="00851102">
        <w:t xml:space="preserve"> and knowingly:  (a) to enter or to remain within the capitol building unless such person is authorized by law or by rules of the House or Senate </w:t>
      </w:r>
      <w:r w:rsidRPr="00851102">
        <w:rPr>
          <w:strike/>
        </w:rPr>
        <w:t>or of the State Budget and Control Board</w:t>
      </w:r>
      <w:r w:rsidRPr="00851102">
        <w:t xml:space="preserve"> </w:t>
      </w:r>
      <w:r w:rsidRPr="00851102">
        <w:rPr>
          <w:u w:val="single"/>
        </w:rPr>
        <w:t>or the Department of Administration, respectively,</w:t>
      </w:r>
      <w:r w:rsidRPr="00851102">
        <w:t xml:space="preserve"> when such entry is done for the purpose of uttering loud, threatening</w:t>
      </w:r>
      <w:r w:rsidRPr="00851102">
        <w:rPr>
          <w:u w:val="single"/>
        </w:rPr>
        <w:t>,</w:t>
      </w:r>
      <w:r w:rsidRPr="00851102">
        <w:t xml:space="preserve"> and abusive language or to engage in any disorderly or disruptive conduct with the intent to impede, disrupt</w:t>
      </w:r>
      <w:r w:rsidRPr="00851102">
        <w:rPr>
          <w:u w:val="single"/>
        </w:rPr>
        <w:t>,</w:t>
      </w:r>
      <w:r w:rsidRPr="00851102">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851102">
        <w:rPr>
          <w:u w:val="single"/>
        </w:rPr>
        <w:t>,</w:t>
      </w:r>
      <w:r w:rsidRPr="00851102">
        <w:t xml:space="preserve"> or picket within the capitol building.”</w:t>
      </w:r>
    </w:p>
    <w:p w:rsidR="00D61D49" w:rsidRPr="00851102" w:rsidRDefault="00D61D49" w:rsidP="00D61D49">
      <w:pPr>
        <w:rPr>
          <w:bCs/>
        </w:rPr>
      </w:pPr>
      <w:r w:rsidRPr="00851102">
        <w:t>U.</w:t>
      </w:r>
      <w:r w:rsidRPr="00851102">
        <w:tab/>
      </w:r>
      <w:r w:rsidRPr="00851102">
        <w:tab/>
      </w:r>
      <w:r w:rsidRPr="00851102">
        <w:rPr>
          <w:bCs/>
        </w:rPr>
        <w:t>Sections 11</w:t>
      </w:r>
      <w:r w:rsidRPr="00851102">
        <w:rPr>
          <w:bCs/>
        </w:rPr>
        <w:noBreakHyphen/>
        <w:t>9</w:t>
      </w:r>
      <w:r w:rsidRPr="00851102">
        <w:rPr>
          <w:bCs/>
        </w:rPr>
        <w:noBreakHyphen/>
        <w:t>610, 11</w:t>
      </w:r>
      <w:r w:rsidRPr="00851102">
        <w:rPr>
          <w:bCs/>
        </w:rPr>
        <w:noBreakHyphen/>
        <w:t>9</w:t>
      </w:r>
      <w:r w:rsidRPr="00851102">
        <w:rPr>
          <w:bCs/>
        </w:rPr>
        <w:noBreakHyphen/>
        <w:t>620, and 11</w:t>
      </w:r>
      <w:r w:rsidRPr="00851102">
        <w:rPr>
          <w:bCs/>
        </w:rPr>
        <w:noBreakHyphen/>
        <w:t>9</w:t>
      </w:r>
      <w:r w:rsidRPr="00851102">
        <w:rPr>
          <w:bCs/>
        </w:rPr>
        <w:noBreakHyphen/>
        <w:t>630 of the 1976 Code are amended to read:</w:t>
      </w:r>
    </w:p>
    <w:p w:rsidR="00D61D49" w:rsidRPr="00851102" w:rsidRDefault="00D61D49" w:rsidP="00D61D49">
      <w:pPr>
        <w:rPr>
          <w:bCs/>
          <w:u w:val="single"/>
        </w:rPr>
      </w:pPr>
      <w:r w:rsidRPr="00851102">
        <w:rPr>
          <w:bCs/>
        </w:rPr>
        <w:tab/>
        <w:t>“Section 11</w:t>
      </w:r>
      <w:r w:rsidRPr="00851102">
        <w:rPr>
          <w:bCs/>
        </w:rPr>
        <w:noBreakHyphen/>
        <w:t>9</w:t>
      </w:r>
      <w:r w:rsidRPr="00851102">
        <w:rPr>
          <w:bCs/>
        </w:rPr>
        <w:noBreakHyphen/>
        <w:t>610.</w:t>
      </w:r>
      <w:r w:rsidRPr="00851102">
        <w:rPr>
          <w:bCs/>
        </w:rPr>
        <w:tab/>
        <w:t xml:space="preserve"> The </w:t>
      </w:r>
      <w:r w:rsidRPr="00851102">
        <w:rPr>
          <w:bCs/>
          <w:strike/>
        </w:rPr>
        <w:t>State Budget and Control Board</w:t>
      </w:r>
      <w:r w:rsidRPr="00851102">
        <w:rPr>
          <w:bCs/>
        </w:rPr>
        <w:t xml:space="preserve"> </w:t>
      </w:r>
      <w:r w:rsidRPr="00851102">
        <w:rPr>
          <w:bCs/>
          <w:u w:val="single"/>
        </w:rPr>
        <w:t>Department of Administration</w:t>
      </w:r>
      <w:r w:rsidRPr="00851102">
        <w:rPr>
          <w:bCs/>
        </w:rPr>
        <w:t xml:space="preserve"> shall receive and manage the incomes and revenues set apart and applied to the Sinking Fund of the State.  </w:t>
      </w:r>
      <w:r w:rsidRPr="00851102">
        <w:rPr>
          <w:bCs/>
          <w:u w:val="single"/>
        </w:rPr>
        <w:t>The department shall report annually on the financial status of the Sinking Fund to the General Assembly.</w:t>
      </w:r>
    </w:p>
    <w:p w:rsidR="00D61D49" w:rsidRPr="00851102" w:rsidRDefault="00D61D49" w:rsidP="00D61D49">
      <w:pPr>
        <w:rPr>
          <w:bCs/>
        </w:rPr>
      </w:pPr>
      <w:r w:rsidRPr="00851102">
        <w:rPr>
          <w:bCs/>
        </w:rPr>
        <w:tab/>
        <w:t>Section 11</w:t>
      </w:r>
      <w:r w:rsidRPr="00851102">
        <w:rPr>
          <w:bCs/>
        </w:rPr>
        <w:noBreakHyphen/>
        <w:t>9</w:t>
      </w:r>
      <w:r w:rsidRPr="00851102">
        <w:rPr>
          <w:bCs/>
        </w:rPr>
        <w:noBreakHyphen/>
        <w:t>620.</w:t>
      </w:r>
      <w:r w:rsidRPr="00851102">
        <w:rPr>
          <w:bCs/>
        </w:rPr>
        <w:tab/>
        <w:t xml:space="preserve">All </w:t>
      </w:r>
      <w:r w:rsidRPr="00851102">
        <w:rPr>
          <w:bCs/>
          <w:strike/>
        </w:rPr>
        <w:t>moneys</w:t>
      </w:r>
      <w:r w:rsidRPr="00851102">
        <w:rPr>
          <w:bCs/>
        </w:rPr>
        <w:t xml:space="preserve"> </w:t>
      </w:r>
      <w:r w:rsidRPr="00851102">
        <w:rPr>
          <w:bCs/>
          <w:u w:val="single"/>
        </w:rPr>
        <w:t>monies</w:t>
      </w:r>
      <w:r w:rsidRPr="00851102">
        <w:rPr>
          <w:bCs/>
        </w:rPr>
        <w:t xml:space="preserve"> arising from the redemption of lands, leases</w:t>
      </w:r>
      <w:r w:rsidRPr="00851102">
        <w:rPr>
          <w:bCs/>
          <w:u w:val="single"/>
        </w:rPr>
        <w:t>,</w:t>
      </w:r>
      <w:r w:rsidRPr="00851102">
        <w:rPr>
          <w:bCs/>
        </w:rPr>
        <w:t xml:space="preserve"> and sales of property or otherwise coming to the </w:t>
      </w:r>
      <w:r w:rsidRPr="00851102">
        <w:rPr>
          <w:bCs/>
          <w:strike/>
        </w:rPr>
        <w:t>State Budget and Control Board</w:t>
      </w:r>
      <w:r w:rsidRPr="00851102">
        <w:rPr>
          <w:bCs/>
        </w:rPr>
        <w:t xml:space="preserve"> </w:t>
      </w:r>
      <w:r w:rsidRPr="00851102">
        <w:rPr>
          <w:bCs/>
          <w:u w:val="single"/>
        </w:rPr>
        <w:t>Department of Administration</w:t>
      </w:r>
      <w:r w:rsidRPr="00851102">
        <w:rPr>
          <w:bCs/>
        </w:rPr>
        <w:t xml:space="preserve"> for the Sinking Fund, </w:t>
      </w:r>
      <w:r w:rsidRPr="00851102">
        <w:rPr>
          <w:bCs/>
          <w:strike/>
        </w:rPr>
        <w:t>shall</w:t>
      </w:r>
      <w:r w:rsidRPr="00851102">
        <w:rPr>
          <w:bCs/>
        </w:rPr>
        <w:t xml:space="preserve"> </w:t>
      </w:r>
      <w:r w:rsidRPr="00851102">
        <w:rPr>
          <w:bCs/>
          <w:u w:val="single"/>
        </w:rPr>
        <w:t>must</w:t>
      </w:r>
      <w:r w:rsidRPr="00851102">
        <w:rPr>
          <w:bCs/>
        </w:rPr>
        <w:t xml:space="preserve"> be paid into the State Treasury and </w:t>
      </w:r>
      <w:r w:rsidRPr="00851102">
        <w:rPr>
          <w:bCs/>
          <w:strike/>
        </w:rPr>
        <w:t>shall be</w:t>
      </w:r>
      <w:r w:rsidRPr="00851102">
        <w:rPr>
          <w:bCs/>
        </w:rPr>
        <w:t xml:space="preserve"> kept on a separate account by the treasurer as a fund to be drawn upon the warrants of the </w:t>
      </w:r>
      <w:r w:rsidRPr="00851102">
        <w:rPr>
          <w:bCs/>
          <w:strike/>
        </w:rPr>
        <w:t>Board</w:t>
      </w:r>
      <w:r w:rsidRPr="00851102">
        <w:rPr>
          <w:bCs/>
        </w:rPr>
        <w:t xml:space="preserve"> </w:t>
      </w:r>
      <w:r w:rsidRPr="00851102">
        <w:rPr>
          <w:bCs/>
          <w:u w:val="single"/>
        </w:rPr>
        <w:t>department</w:t>
      </w:r>
      <w:r w:rsidRPr="00851102">
        <w:rPr>
          <w:bCs/>
        </w:rPr>
        <w:t xml:space="preserve"> for the exclusive uses and purposes which have been or shall be declared in relation to the Sinking Fund.</w:t>
      </w:r>
    </w:p>
    <w:p w:rsidR="00D61D49" w:rsidRPr="00851102" w:rsidRDefault="00D61D49" w:rsidP="00D61D49">
      <w:r w:rsidRPr="00851102">
        <w:rPr>
          <w:bCs/>
        </w:rPr>
        <w:tab/>
      </w:r>
      <w:r w:rsidRPr="00851102">
        <w:rPr>
          <w:u w:color="000000" w:themeColor="text1"/>
        </w:rPr>
        <w:t>Section 11</w:t>
      </w:r>
      <w:r w:rsidRPr="00851102">
        <w:rPr>
          <w:u w:color="000000" w:themeColor="text1"/>
        </w:rPr>
        <w:noBreakHyphen/>
        <w:t>9</w:t>
      </w:r>
      <w:r w:rsidRPr="00851102">
        <w:rPr>
          <w:u w:color="000000" w:themeColor="text1"/>
        </w:rPr>
        <w:noBreakHyphen/>
        <w:t>630.</w:t>
      </w:r>
      <w:r w:rsidRPr="00851102">
        <w:rPr>
          <w:u w:color="000000" w:themeColor="text1"/>
        </w:rPr>
        <w:tab/>
        <w:t xml:space="preserve">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shall sell and convey, for and on behalf of the State, all such real property, assets</w:t>
      </w:r>
      <w:r w:rsidRPr="00851102">
        <w:rPr>
          <w:u w:val="single" w:color="000000" w:themeColor="text1"/>
        </w:rPr>
        <w:t>,</w:t>
      </w:r>
      <w:r w:rsidRPr="00851102">
        <w:rPr>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851102">
        <w:rPr>
          <w:strike/>
          <w:u w:color="000000" w:themeColor="text1"/>
        </w:rPr>
        <w:t>by the Board</w:t>
      </w:r>
      <w:r w:rsidRPr="00851102">
        <w:rPr>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D61D49" w:rsidRPr="00851102" w:rsidRDefault="00D61D49" w:rsidP="00D61D49">
      <w:r w:rsidRPr="00851102">
        <w:t>V.</w:t>
      </w:r>
      <w:r w:rsidRPr="00851102">
        <w:tab/>
      </w:r>
      <w:r w:rsidRPr="00851102">
        <w:tab/>
        <w:t>Sections 11</w:t>
      </w:r>
      <w:r w:rsidRPr="00851102">
        <w:noBreakHyphen/>
        <w:t>35</w:t>
      </w:r>
      <w:r w:rsidRPr="00851102">
        <w:noBreakHyphen/>
        <w:t>3810, 11</w:t>
      </w:r>
      <w:r w:rsidRPr="00851102">
        <w:noBreakHyphen/>
        <w:t>35</w:t>
      </w:r>
      <w:r w:rsidRPr="00851102">
        <w:noBreakHyphen/>
        <w:t>3820, 11</w:t>
      </w:r>
      <w:r w:rsidRPr="00851102">
        <w:noBreakHyphen/>
        <w:t>35</w:t>
      </w:r>
      <w:r w:rsidRPr="00851102">
        <w:noBreakHyphen/>
        <w:t>3830, 11</w:t>
      </w:r>
      <w:r w:rsidRPr="00851102">
        <w:noBreakHyphen/>
        <w:t>35</w:t>
      </w:r>
      <w:r w:rsidRPr="00851102">
        <w:noBreakHyphen/>
        <w:t>3840, and 11</w:t>
      </w:r>
      <w:r w:rsidRPr="00851102">
        <w:noBreakHyphen/>
        <w:t>35</w:t>
      </w:r>
      <w:r w:rsidRPr="00851102">
        <w:noBreakHyphen/>
        <w:t>5270 of the 1976 Code are amended to read:</w:t>
      </w:r>
    </w:p>
    <w:p w:rsidR="00D61D49" w:rsidRPr="00851102" w:rsidRDefault="00D61D49" w:rsidP="00D61D49">
      <w:r w:rsidRPr="00851102">
        <w:tab/>
        <w:t>“</w:t>
      </w:r>
      <w:r w:rsidRPr="00851102">
        <w:rPr>
          <w:bCs/>
        </w:rPr>
        <w:t>Section 11</w:t>
      </w:r>
      <w:r w:rsidRPr="00851102">
        <w:rPr>
          <w:bCs/>
        </w:rPr>
        <w:noBreakHyphen/>
        <w:t>35</w:t>
      </w:r>
      <w:r w:rsidRPr="00851102">
        <w:rPr>
          <w:bCs/>
        </w:rPr>
        <w:noBreakHyphen/>
        <w:t xml:space="preserve">3810. </w:t>
      </w:r>
      <w:r w:rsidRPr="00851102">
        <w:rPr>
          <w:bCs/>
        </w:rPr>
        <w:tab/>
      </w:r>
      <w:r w:rsidRPr="00851102">
        <w:t xml:space="preserve">Subject to existing provisions of law, the </w:t>
      </w:r>
      <w:r w:rsidRPr="00851102">
        <w:rPr>
          <w:strike/>
        </w:rPr>
        <w:t>board</w:t>
      </w:r>
      <w:r w:rsidRPr="00851102">
        <w:t xml:space="preserve"> </w:t>
      </w:r>
      <w:r w:rsidRPr="00851102">
        <w:rPr>
          <w:u w:val="single"/>
        </w:rPr>
        <w:t>Department of Administration</w:t>
      </w:r>
      <w:r w:rsidRPr="00851102">
        <w:t xml:space="preserve"> shall promulgate regulations governing: </w:t>
      </w:r>
    </w:p>
    <w:p w:rsidR="00D61D49" w:rsidRPr="00851102" w:rsidRDefault="00D61D49" w:rsidP="00D61D49">
      <w:r w:rsidRPr="00851102">
        <w:tab/>
        <w:t>(1)</w:t>
      </w:r>
      <w:r w:rsidRPr="00851102">
        <w:tab/>
        <w:t xml:space="preserve">the sale, lease, or disposal of surplus supplies by public auction, competitive sealed bidding, or other appropriate methods designated by such regulations; </w:t>
      </w:r>
    </w:p>
    <w:p w:rsidR="00D61D49" w:rsidRPr="00851102" w:rsidRDefault="00D61D49" w:rsidP="00D61D49">
      <w:r w:rsidRPr="00851102">
        <w:tab/>
        <w:t>(2)</w:t>
      </w:r>
      <w:r w:rsidRPr="00851102">
        <w:tab/>
        <w:t xml:space="preserve">the transfer of excess supplies between agencies and departments. </w:t>
      </w:r>
    </w:p>
    <w:p w:rsidR="00D61D49" w:rsidRPr="00851102" w:rsidRDefault="00D61D49" w:rsidP="00D61D49">
      <w:r w:rsidRPr="00851102">
        <w:rPr>
          <w:bCs/>
        </w:rPr>
        <w:tab/>
        <w:t>Section 11</w:t>
      </w:r>
      <w:r w:rsidRPr="00851102">
        <w:rPr>
          <w:bCs/>
        </w:rPr>
        <w:noBreakHyphen/>
        <w:t>35</w:t>
      </w:r>
      <w:r w:rsidRPr="00851102">
        <w:rPr>
          <w:bCs/>
        </w:rPr>
        <w:noBreakHyphen/>
        <w:t>3820.</w:t>
      </w:r>
      <w:r w:rsidRPr="00851102">
        <w:rPr>
          <w:bCs/>
        </w:rPr>
        <w:tab/>
      </w:r>
      <w:r w:rsidRPr="00851102">
        <w:t>Except as provided in Section 11</w:t>
      </w:r>
      <w:r w:rsidRPr="00851102">
        <w:noBreakHyphen/>
        <w:t>35</w:t>
      </w:r>
      <w:r w:rsidRPr="00851102">
        <w:noBreakHyphen/>
        <w:t>1580 and Section 11</w:t>
      </w:r>
      <w:r w:rsidRPr="00851102">
        <w:noBreakHyphen/>
        <w:t>35</w:t>
      </w:r>
      <w:r w:rsidRPr="00851102">
        <w:noBreakHyphen/>
        <w:t>3830 and the regulations pursuant to them, the sale of all state</w:t>
      </w:r>
      <w:r w:rsidRPr="00851102">
        <w:noBreakHyphen/>
        <w:t xml:space="preserve">owned supplies, or personal property not in actual public use must be conducted and directed by the </w:t>
      </w:r>
      <w:r w:rsidRPr="00851102">
        <w:rPr>
          <w:strike/>
        </w:rPr>
        <w:t>designated board office</w:t>
      </w:r>
      <w:r w:rsidRPr="00851102">
        <w:t xml:space="preserve"> </w:t>
      </w:r>
      <w:r w:rsidRPr="00851102">
        <w:rPr>
          <w:u w:val="single"/>
        </w:rPr>
        <w:t>Division of Procurement Services of the South Carolina Department of Administration</w:t>
      </w:r>
      <w:r w:rsidRPr="00851102">
        <w:t xml:space="preserve">.  The sales must be held at such places and in a manner as in the judgment of the </w:t>
      </w:r>
      <w:r w:rsidRPr="00851102">
        <w:rPr>
          <w:strike/>
        </w:rPr>
        <w:t>designated board office</w:t>
      </w:r>
      <w:r w:rsidRPr="00851102">
        <w:t xml:space="preserve"> </w:t>
      </w:r>
      <w:r w:rsidRPr="00851102">
        <w:rPr>
          <w:u w:val="single"/>
        </w:rPr>
        <w:t>Division of Procurement Services</w:t>
      </w:r>
      <w:r w:rsidRPr="00851102">
        <w:t xml:space="preserve"> is most advantageous to the State.  Unless otherwise determined, sales must be by either public auction or competitive sealed bid to the highest bidder.  Each governmental body shall inventory and report to the </w:t>
      </w:r>
      <w:r w:rsidRPr="00851102">
        <w:rPr>
          <w:strike/>
        </w:rPr>
        <w:t>designated board office</w:t>
      </w:r>
      <w:r w:rsidRPr="00851102">
        <w:t xml:space="preserve"> </w:t>
      </w:r>
      <w:r w:rsidRPr="00851102">
        <w:rPr>
          <w:u w:val="single"/>
        </w:rPr>
        <w:t>division</w:t>
      </w:r>
      <w:r w:rsidRPr="00851102">
        <w:t xml:space="preserve"> all surplus personal property not in actual public use held by that governmental body for sale.  The </w:t>
      </w:r>
      <w:r w:rsidRPr="00851102">
        <w:rPr>
          <w:strike/>
        </w:rPr>
        <w:t>designated board office</w:t>
      </w:r>
      <w:r w:rsidRPr="00851102">
        <w:t xml:space="preserve"> </w:t>
      </w:r>
      <w:r w:rsidRPr="00851102">
        <w:rPr>
          <w:u w:val="single"/>
        </w:rPr>
        <w:t>division</w:t>
      </w:r>
      <w:r w:rsidRPr="00851102">
        <w:t xml:space="preserve"> shall deposit the proceeds from the sales, less expense of the sales, in the state general fund or as otherwise directed by regulation.  This policy and procedure applies to all governmental bodies unless exempt by law.</w:t>
      </w:r>
    </w:p>
    <w:p w:rsidR="00D61D49" w:rsidRPr="00851102" w:rsidRDefault="00D61D49" w:rsidP="00D61D49">
      <w:r w:rsidRPr="00851102">
        <w:rPr>
          <w:bCs/>
        </w:rPr>
        <w:tab/>
        <w:t>Section 11</w:t>
      </w:r>
      <w:r w:rsidRPr="00851102">
        <w:rPr>
          <w:bCs/>
        </w:rPr>
        <w:noBreakHyphen/>
        <w:t>35</w:t>
      </w:r>
      <w:r w:rsidRPr="00851102">
        <w:rPr>
          <w:bCs/>
        </w:rPr>
        <w:noBreakHyphen/>
        <w:t xml:space="preserve">3830. </w:t>
      </w:r>
      <w:r w:rsidRPr="00851102">
        <w:rPr>
          <w:bCs/>
        </w:rPr>
        <w:tab/>
      </w:r>
      <w:r w:rsidRPr="00851102">
        <w:t>(1)</w:t>
      </w:r>
      <w:r w:rsidRPr="00851102">
        <w:tab/>
        <w:t>Trade</w:t>
      </w:r>
      <w:r w:rsidRPr="00851102">
        <w:noBreakHyphen/>
        <w:t>in Value.  Unless otherwise provided by law, governmental bodies may trade</w:t>
      </w:r>
      <w:r w:rsidRPr="00851102">
        <w:noBreakHyphen/>
        <w:t>in personal property, the trade</w:t>
      </w:r>
      <w:r w:rsidRPr="00851102">
        <w:noBreakHyphen/>
        <w:t>in value of which may be applied to the procurement or lease of like items.  The trade</w:t>
      </w:r>
      <w:r w:rsidRPr="00851102">
        <w:noBreakHyphen/>
        <w:t xml:space="preserve">in value of such personal property shall not exceed an amount as specified in regulations promulgated by the </w:t>
      </w:r>
      <w:r w:rsidRPr="00851102">
        <w:rPr>
          <w:strike/>
        </w:rPr>
        <w:t>board</w:t>
      </w:r>
      <w:r w:rsidRPr="00851102">
        <w:t xml:space="preserve"> </w:t>
      </w:r>
      <w:r w:rsidRPr="00851102">
        <w:rPr>
          <w:u w:val="single"/>
        </w:rPr>
        <w:t>Department of Administration</w:t>
      </w:r>
      <w:r w:rsidRPr="00851102">
        <w:t xml:space="preserve">. </w:t>
      </w:r>
    </w:p>
    <w:p w:rsidR="00D61D49" w:rsidRPr="00851102" w:rsidRDefault="00D61D49" w:rsidP="00D61D49">
      <w:r w:rsidRPr="00851102">
        <w:tab/>
        <w:t>(2)</w:t>
      </w:r>
      <w:r w:rsidRPr="00851102">
        <w:tab/>
        <w:t>Approval of Trade</w:t>
      </w:r>
      <w:r w:rsidRPr="00851102">
        <w:noBreakHyphen/>
        <w:t>in Sales.  When the trade</w:t>
      </w:r>
      <w:r w:rsidRPr="00851102">
        <w:noBreakHyphen/>
        <w:t xml:space="preserve">in value of personal property of a governmental body exceeds the specified amount, the </w:t>
      </w:r>
      <w:r w:rsidRPr="00851102">
        <w:rPr>
          <w:strike/>
        </w:rPr>
        <w:t>board</w:t>
      </w:r>
      <w:r w:rsidRPr="00851102">
        <w:t xml:space="preserve"> </w:t>
      </w:r>
      <w:r w:rsidRPr="00851102">
        <w:rPr>
          <w:u w:val="single"/>
        </w:rPr>
        <w:t>Department of Administration</w:t>
      </w:r>
      <w:r w:rsidRPr="00851102">
        <w:t xml:space="preserve"> shall have the authority to determine whether: </w:t>
      </w:r>
    </w:p>
    <w:p w:rsidR="00D61D49" w:rsidRPr="00851102" w:rsidRDefault="00D61D49" w:rsidP="00D61D49">
      <w:r w:rsidRPr="00851102">
        <w:tab/>
      </w:r>
      <w:r w:rsidRPr="00851102">
        <w:tab/>
        <w:t>(a)</w:t>
      </w:r>
      <w:r w:rsidRPr="00851102">
        <w:tab/>
        <w:t xml:space="preserve">the subject personal property shall be traded in and the value applied to the purchase of new like items; or </w:t>
      </w:r>
    </w:p>
    <w:p w:rsidR="00D61D49" w:rsidRPr="00851102" w:rsidRDefault="00D61D49" w:rsidP="00D61D49">
      <w:r w:rsidRPr="00851102">
        <w:tab/>
      </w:r>
      <w:r w:rsidRPr="00851102">
        <w:tab/>
        <w:t>(b)</w:t>
      </w:r>
      <w:r w:rsidRPr="00851102">
        <w:tab/>
        <w:t>the property shall be classified as surplus and sold in accordance with the provisions of Section 11</w:t>
      </w:r>
      <w:r w:rsidRPr="00851102">
        <w:noBreakHyphen/>
        <w:t>35</w:t>
      </w:r>
      <w:r w:rsidRPr="00851102">
        <w:noBreakHyphen/>
        <w:t xml:space="preserve">3820.  The </w:t>
      </w:r>
      <w:r w:rsidRPr="00851102">
        <w:rPr>
          <w:strike/>
        </w:rPr>
        <w:t>board’s</w:t>
      </w:r>
      <w:r w:rsidRPr="00851102">
        <w:t xml:space="preserve"> </w:t>
      </w:r>
      <w:r w:rsidRPr="00851102">
        <w:rPr>
          <w:u w:val="single"/>
        </w:rPr>
        <w:t>departmental</w:t>
      </w:r>
      <w:r w:rsidRPr="00851102">
        <w:t xml:space="preserve"> determination shall be in writing and be subject to the provisions of this chapter. </w:t>
      </w:r>
    </w:p>
    <w:p w:rsidR="00D61D49" w:rsidRPr="00851102" w:rsidRDefault="00D61D49" w:rsidP="00D61D49">
      <w:r w:rsidRPr="00851102">
        <w:tab/>
        <w:t>(3)</w:t>
      </w:r>
      <w:r w:rsidRPr="00851102">
        <w:tab/>
        <w:t>Record of Trade</w:t>
      </w:r>
      <w:r w:rsidRPr="00851102">
        <w:noBreakHyphen/>
        <w:t>in Sales.  Governmental bodies shall submit quarterly to the materials management officer a record listing all trade</w:t>
      </w:r>
      <w:r w:rsidRPr="00851102">
        <w:noBreakHyphen/>
        <w:t xml:space="preserve">in sales made under subsections (1) and (2) of this section. </w:t>
      </w:r>
    </w:p>
    <w:p w:rsidR="00D61D49" w:rsidRPr="00851102" w:rsidRDefault="00D61D49" w:rsidP="00D61D49">
      <w:pPr>
        <w:rPr>
          <w:u w:color="000000" w:themeColor="text1"/>
        </w:rPr>
      </w:pPr>
      <w:r w:rsidRPr="00851102">
        <w:rPr>
          <w:bCs/>
        </w:rPr>
        <w:tab/>
      </w:r>
      <w:r w:rsidRPr="00851102">
        <w:rPr>
          <w:u w:color="000000" w:themeColor="text1"/>
        </w:rPr>
        <w:t>Section 11</w:t>
      </w:r>
      <w:r w:rsidRPr="00851102">
        <w:rPr>
          <w:u w:color="000000" w:themeColor="text1"/>
        </w:rPr>
        <w:noBreakHyphen/>
        <w:t>35</w:t>
      </w:r>
      <w:r w:rsidRPr="00851102">
        <w:rPr>
          <w:u w:color="000000" w:themeColor="text1"/>
        </w:rPr>
        <w:noBreakHyphen/>
        <w:t>3840.</w:t>
      </w:r>
      <w:r w:rsidRPr="00851102">
        <w:rPr>
          <w:u w:color="000000" w:themeColor="text1"/>
        </w:rPr>
        <w:tab/>
        <w:t xml:space="preserve">The </w:t>
      </w:r>
      <w:r w:rsidRPr="00851102">
        <w:rPr>
          <w:bCs/>
          <w:iCs/>
          <w:strike/>
          <w:u w:color="000000" w:themeColor="text1"/>
        </w:rPr>
        <w:t>State Budget and Control Board</w:t>
      </w:r>
      <w:r w:rsidRPr="00851102">
        <w:rPr>
          <w:u w:color="000000" w:themeColor="text1"/>
        </w:rPr>
        <w:t xml:space="preserve"> </w:t>
      </w:r>
      <w:r w:rsidRPr="00851102">
        <w:rPr>
          <w:bCs/>
          <w:iCs/>
          <w:u w:val="single" w:color="000000" w:themeColor="text1"/>
        </w:rPr>
        <w:t>Department of Administration</w:t>
      </w:r>
      <w:r w:rsidRPr="00851102">
        <w:rPr>
          <w:bCs/>
          <w:iCs/>
          <w:u w:color="000000" w:themeColor="text1"/>
        </w:rPr>
        <w:t xml:space="preserve"> </w:t>
      </w:r>
      <w:r w:rsidRPr="00851102">
        <w:rPr>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851102">
        <w:rPr>
          <w:strike/>
          <w:u w:color="000000" w:themeColor="text1"/>
        </w:rPr>
        <w:t>the board’s</w:t>
      </w:r>
      <w:r w:rsidRPr="00851102">
        <w:rPr>
          <w:u w:color="000000" w:themeColor="text1"/>
        </w:rPr>
        <w:t xml:space="preserve"> </w:t>
      </w:r>
      <w:r w:rsidRPr="00851102">
        <w:rPr>
          <w:bCs/>
          <w:u w:val="single" w:color="000000" w:themeColor="text1"/>
        </w:rPr>
        <w:t>its</w:t>
      </w:r>
      <w:r w:rsidRPr="00851102">
        <w:rPr>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D61D49" w:rsidRPr="00851102" w:rsidRDefault="00D61D49" w:rsidP="00D61D49">
      <w:r w:rsidRPr="00851102">
        <w:rPr>
          <w:u w:color="000000" w:themeColor="text1"/>
        </w:rPr>
        <w:tab/>
        <w:t>Section 11</w:t>
      </w:r>
      <w:r w:rsidRPr="00851102">
        <w:rPr>
          <w:u w:color="000000" w:themeColor="text1"/>
        </w:rPr>
        <w:noBreakHyphen/>
        <w:t>35</w:t>
      </w:r>
      <w:r w:rsidRPr="00851102">
        <w:rPr>
          <w:u w:color="000000" w:themeColor="text1"/>
        </w:rPr>
        <w:noBreakHyphen/>
        <w:t>5270.</w:t>
      </w:r>
      <w:r w:rsidRPr="00851102">
        <w:rPr>
          <w:u w:color="000000" w:themeColor="text1"/>
        </w:rPr>
        <w:tab/>
      </w:r>
      <w:r w:rsidRPr="00851102">
        <w:rPr>
          <w:strike/>
        </w:rPr>
        <w:t>A Small and Minority Business Assistance Office (SMBAO) shall</w:t>
      </w:r>
      <w:r w:rsidRPr="00851102">
        <w:t xml:space="preserve"> </w:t>
      </w:r>
      <w:r w:rsidRPr="00851102">
        <w:rPr>
          <w:u w:val="single"/>
        </w:rPr>
        <w:t>The Division of Small and Minority Business Contracting and Certification must</w:t>
      </w:r>
      <w:r w:rsidRPr="00851102">
        <w:t xml:space="preserve"> be established </w:t>
      </w:r>
      <w:r w:rsidRPr="00851102">
        <w:rPr>
          <w:u w:val="single"/>
        </w:rPr>
        <w:t>within the Department of Administration</w:t>
      </w:r>
      <w:r w:rsidRPr="00851102">
        <w:t xml:space="preserve"> to assist the </w:t>
      </w:r>
      <w:r w:rsidRPr="00851102">
        <w:rPr>
          <w:strike/>
        </w:rPr>
        <w:t>board</w:t>
      </w:r>
      <w:r w:rsidRPr="00851102">
        <w:t xml:space="preserve"> </w:t>
      </w:r>
      <w:r w:rsidRPr="00851102">
        <w:rPr>
          <w:u w:val="single"/>
        </w:rPr>
        <w:t>Department of Administration</w:t>
      </w:r>
      <w:r w:rsidRPr="00851102">
        <w:t xml:space="preserve"> and the Department of Revenue in carrying out the intent of this article.  The responsibilities of the </w:t>
      </w:r>
      <w:r w:rsidRPr="00851102">
        <w:rPr>
          <w:u w:val="single"/>
        </w:rPr>
        <w:t>division</w:t>
      </w:r>
      <w:r w:rsidRPr="00851102">
        <w:t xml:space="preserve"> </w:t>
      </w:r>
      <w:r w:rsidRPr="00851102">
        <w:rPr>
          <w:strike/>
        </w:rPr>
        <w:t>shall</w:t>
      </w:r>
      <w:r w:rsidRPr="00851102">
        <w:t xml:space="preserve"> include, but </w:t>
      </w:r>
      <w:r w:rsidRPr="00851102">
        <w:rPr>
          <w:u w:val="single"/>
        </w:rPr>
        <w:t>are</w:t>
      </w:r>
      <w:r w:rsidRPr="00851102">
        <w:t xml:space="preserve"> not </w:t>
      </w:r>
      <w:r w:rsidRPr="00851102">
        <w:rPr>
          <w:strike/>
        </w:rPr>
        <w:t>be</w:t>
      </w:r>
      <w:r w:rsidRPr="00851102">
        <w:t xml:space="preserve"> limited to, the following: </w:t>
      </w:r>
    </w:p>
    <w:p w:rsidR="00D61D49" w:rsidRPr="00851102" w:rsidRDefault="00D61D49" w:rsidP="00D61D49">
      <w:r w:rsidRPr="00851102">
        <w:tab/>
        <w:t>(1)</w:t>
      </w:r>
      <w:r w:rsidRPr="00851102">
        <w:tab/>
      </w:r>
      <w:r w:rsidRPr="00851102">
        <w:rPr>
          <w:strike/>
        </w:rPr>
        <w:t>Assist</w:t>
      </w:r>
      <w:r w:rsidRPr="00851102">
        <w:t xml:space="preserve"> </w:t>
      </w:r>
      <w:r w:rsidRPr="00851102">
        <w:rPr>
          <w:u w:val="single"/>
        </w:rPr>
        <w:t>assisting</w:t>
      </w:r>
      <w:r w:rsidRPr="00851102">
        <w:t xml:space="preserve"> the chief procurement officers and governmental bodies in developing policies and procedures which will facilitate awarding contracts to small and minority firms; </w:t>
      </w:r>
    </w:p>
    <w:p w:rsidR="00D61D49" w:rsidRPr="00851102" w:rsidRDefault="00D61D49" w:rsidP="00D61D49">
      <w:r w:rsidRPr="00851102">
        <w:tab/>
        <w:t>(2)</w:t>
      </w:r>
      <w:r w:rsidRPr="00851102">
        <w:tab/>
      </w:r>
      <w:r w:rsidRPr="00851102">
        <w:rPr>
          <w:strike/>
        </w:rPr>
        <w:t>Assist</w:t>
      </w:r>
      <w:r w:rsidRPr="00851102">
        <w:t xml:space="preserve"> </w:t>
      </w:r>
      <w:r w:rsidRPr="00851102">
        <w:rPr>
          <w:u w:val="single"/>
        </w:rPr>
        <w:t>assisting</w:t>
      </w:r>
      <w:r w:rsidRPr="00851102">
        <w:t xml:space="preserve"> the chief procurement officers in aiding small and minority</w:t>
      </w:r>
      <w:r w:rsidRPr="00851102">
        <w:noBreakHyphen/>
        <w:t>owned firms and community</w:t>
      </w:r>
      <w:r w:rsidRPr="00851102">
        <w:noBreakHyphen/>
        <w:t xml:space="preserve">based business in developing organizations to provide technical assistance to minority firms; </w:t>
      </w:r>
    </w:p>
    <w:p w:rsidR="00D61D49" w:rsidRPr="00851102" w:rsidRDefault="00D61D49" w:rsidP="00D61D49">
      <w:pPr>
        <w:rPr>
          <w:szCs w:val="52"/>
        </w:rPr>
      </w:pPr>
      <w:r w:rsidRPr="00851102">
        <w:rPr>
          <w:szCs w:val="52"/>
        </w:rPr>
        <w:tab/>
        <w:t>(3)</w:t>
      </w:r>
      <w:r w:rsidRPr="00851102">
        <w:rPr>
          <w:szCs w:val="52"/>
        </w:rPr>
        <w:tab/>
      </w:r>
      <w:r w:rsidRPr="00851102">
        <w:rPr>
          <w:strike/>
          <w:szCs w:val="52"/>
        </w:rPr>
        <w:t>Assist</w:t>
      </w:r>
      <w:r w:rsidRPr="00851102">
        <w:rPr>
          <w:szCs w:val="52"/>
        </w:rPr>
        <w:t xml:space="preserve"> </w:t>
      </w:r>
      <w:r w:rsidRPr="00851102">
        <w:rPr>
          <w:szCs w:val="52"/>
          <w:u w:val="single"/>
        </w:rPr>
        <w:t>assisting</w:t>
      </w:r>
      <w:r w:rsidRPr="00851102">
        <w:rPr>
          <w:szCs w:val="52"/>
        </w:rPr>
        <w:t xml:space="preserve"> with the procurement and management training for small and minority firm owners; </w:t>
      </w:r>
    </w:p>
    <w:p w:rsidR="00D61D49" w:rsidRPr="00851102" w:rsidRDefault="00D61D49" w:rsidP="00D61D49">
      <w:pPr>
        <w:rPr>
          <w:szCs w:val="52"/>
        </w:rPr>
      </w:pPr>
      <w:r w:rsidRPr="00851102">
        <w:rPr>
          <w:szCs w:val="52"/>
        </w:rPr>
        <w:tab/>
        <w:t>(4)</w:t>
      </w:r>
      <w:r w:rsidRPr="00851102">
        <w:rPr>
          <w:szCs w:val="52"/>
        </w:rPr>
        <w:tab/>
      </w:r>
      <w:r w:rsidRPr="00851102">
        <w:rPr>
          <w:strike/>
          <w:szCs w:val="52"/>
        </w:rPr>
        <w:t>Assist</w:t>
      </w:r>
      <w:r w:rsidRPr="00851102">
        <w:rPr>
          <w:szCs w:val="52"/>
        </w:rPr>
        <w:t xml:space="preserve"> </w:t>
      </w:r>
      <w:r w:rsidRPr="00851102">
        <w:rPr>
          <w:szCs w:val="52"/>
          <w:u w:val="single"/>
        </w:rPr>
        <w:t>assisting</w:t>
      </w:r>
      <w:r w:rsidRPr="00851102">
        <w:rPr>
          <w:szCs w:val="52"/>
        </w:rPr>
        <w:t xml:space="preserve"> in the identification of responsive small and minority firms; </w:t>
      </w:r>
    </w:p>
    <w:p w:rsidR="00D61D49" w:rsidRPr="00851102" w:rsidRDefault="00D61D49" w:rsidP="00D61D49">
      <w:pPr>
        <w:rPr>
          <w:szCs w:val="52"/>
        </w:rPr>
      </w:pPr>
      <w:r w:rsidRPr="00851102">
        <w:rPr>
          <w:szCs w:val="52"/>
        </w:rPr>
        <w:tab/>
        <w:t>(5)</w:t>
      </w:r>
      <w:r w:rsidRPr="00851102">
        <w:rPr>
          <w:szCs w:val="52"/>
        </w:rPr>
        <w:tab/>
      </w:r>
      <w:r w:rsidRPr="00851102">
        <w:rPr>
          <w:strike/>
          <w:szCs w:val="52"/>
        </w:rPr>
        <w:t>Receive and process</w:t>
      </w:r>
      <w:r w:rsidRPr="00851102">
        <w:rPr>
          <w:szCs w:val="52"/>
        </w:rPr>
        <w:t xml:space="preserve"> </w:t>
      </w:r>
      <w:r w:rsidRPr="00851102">
        <w:rPr>
          <w:szCs w:val="52"/>
          <w:u w:val="single"/>
        </w:rPr>
        <w:t>receiving and processing</w:t>
      </w:r>
      <w:r w:rsidRPr="00851102">
        <w:rPr>
          <w:szCs w:val="52"/>
        </w:rPr>
        <w:t xml:space="preserve"> applications to be registered as a minority firm in accordance with Section 11</w:t>
      </w:r>
      <w:r w:rsidRPr="00851102">
        <w:rPr>
          <w:szCs w:val="52"/>
        </w:rPr>
        <w:noBreakHyphen/>
        <w:t>35</w:t>
      </w:r>
      <w:r w:rsidRPr="00851102">
        <w:rPr>
          <w:szCs w:val="52"/>
        </w:rPr>
        <w:noBreakHyphen/>
        <w:t xml:space="preserve">5230(B); </w:t>
      </w:r>
    </w:p>
    <w:p w:rsidR="00D61D49" w:rsidRPr="00851102" w:rsidRDefault="00D61D49" w:rsidP="00D61D49">
      <w:pPr>
        <w:rPr>
          <w:szCs w:val="52"/>
          <w:u w:val="single"/>
        </w:rPr>
      </w:pPr>
      <w:r w:rsidRPr="00851102">
        <w:rPr>
          <w:szCs w:val="52"/>
        </w:rPr>
        <w:tab/>
        <w:t>(6)</w:t>
      </w:r>
      <w:r w:rsidRPr="00851102">
        <w:rPr>
          <w:szCs w:val="52"/>
        </w:rPr>
        <w:tab/>
      </w:r>
      <w:r w:rsidRPr="00851102">
        <w:rPr>
          <w:szCs w:val="52"/>
          <w:u w:val="single"/>
        </w:rPr>
        <w:t>create a new Uniform Certification System to streamline the certification process and reduce the redundancy in certifying women and minority</w:t>
      </w:r>
      <w:r w:rsidRPr="00851102">
        <w:rPr>
          <w:szCs w:val="52"/>
          <w:u w:val="single"/>
        </w:rPr>
        <w:noBreakHyphen/>
        <w:t>owned businesses and create a centralized small and minority business contracting and certification database;</w:t>
      </w:r>
    </w:p>
    <w:p w:rsidR="00D61D49" w:rsidRPr="00851102" w:rsidRDefault="00D61D49" w:rsidP="00D61D49">
      <w:pPr>
        <w:rPr>
          <w:szCs w:val="52"/>
        </w:rPr>
      </w:pPr>
      <w:r w:rsidRPr="00851102">
        <w:rPr>
          <w:szCs w:val="52"/>
        </w:rPr>
        <w:tab/>
      </w:r>
      <w:r w:rsidRPr="00851102">
        <w:rPr>
          <w:szCs w:val="52"/>
          <w:u w:val="single"/>
        </w:rPr>
        <w:t>(7)</w:t>
      </w:r>
      <w:r w:rsidRPr="00851102">
        <w:rPr>
          <w:szCs w:val="52"/>
        </w:rPr>
        <w:tab/>
      </w:r>
      <w:r w:rsidRPr="00851102">
        <w:rPr>
          <w:strike/>
          <w:szCs w:val="52"/>
        </w:rPr>
        <w:t>The SMBAO may revoke</w:t>
      </w:r>
      <w:r w:rsidRPr="00851102">
        <w:rPr>
          <w:szCs w:val="52"/>
        </w:rPr>
        <w:t xml:space="preserve"> </w:t>
      </w:r>
      <w:r w:rsidRPr="00851102">
        <w:rPr>
          <w:szCs w:val="52"/>
          <w:u w:val="single"/>
        </w:rPr>
        <w:t>revoking</w:t>
      </w:r>
      <w:r w:rsidRPr="00851102">
        <w:rPr>
          <w:szCs w:val="52"/>
        </w:rPr>
        <w:t xml:space="preserve"> the certification of any firm </w:t>
      </w:r>
      <w:r w:rsidRPr="00851102">
        <w:rPr>
          <w:strike/>
          <w:szCs w:val="52"/>
        </w:rPr>
        <w:t>which</w:t>
      </w:r>
      <w:r w:rsidRPr="00851102">
        <w:rPr>
          <w:szCs w:val="52"/>
        </w:rPr>
        <w:t xml:space="preserve"> </w:t>
      </w:r>
      <w:r w:rsidRPr="00851102">
        <w:rPr>
          <w:szCs w:val="52"/>
          <w:u w:val="single"/>
        </w:rPr>
        <w:t>that</w:t>
      </w:r>
      <w:r w:rsidRPr="00851102">
        <w:rPr>
          <w:szCs w:val="52"/>
        </w:rPr>
        <w:t xml:space="preserve"> has been found to have engaged in any of the following: </w:t>
      </w:r>
    </w:p>
    <w:p w:rsidR="00D61D49" w:rsidRPr="00851102" w:rsidRDefault="00D61D49" w:rsidP="00D61D49">
      <w:pPr>
        <w:rPr>
          <w:szCs w:val="52"/>
        </w:rPr>
      </w:pPr>
      <w:r w:rsidRPr="00851102">
        <w:rPr>
          <w:szCs w:val="52"/>
        </w:rPr>
        <w:tab/>
      </w:r>
      <w:r w:rsidRPr="00851102">
        <w:rPr>
          <w:szCs w:val="52"/>
        </w:rPr>
        <w:tab/>
        <w:t>(a)</w:t>
      </w:r>
      <w:r w:rsidRPr="00851102">
        <w:rPr>
          <w:szCs w:val="52"/>
        </w:rPr>
        <w:tab/>
        <w:t xml:space="preserve">fraud or deceit in obtaining the certification; </w:t>
      </w:r>
    </w:p>
    <w:p w:rsidR="00D61D49" w:rsidRPr="00851102" w:rsidRDefault="00D61D49" w:rsidP="00D61D49">
      <w:pPr>
        <w:rPr>
          <w:szCs w:val="52"/>
        </w:rPr>
      </w:pPr>
      <w:r w:rsidRPr="00851102">
        <w:rPr>
          <w:szCs w:val="52"/>
        </w:rPr>
        <w:tab/>
      </w:r>
      <w:r w:rsidRPr="00851102">
        <w:rPr>
          <w:szCs w:val="52"/>
        </w:rPr>
        <w:tab/>
        <w:t>(b)</w:t>
      </w:r>
      <w:r w:rsidRPr="00851102">
        <w:rPr>
          <w:szCs w:val="52"/>
        </w:rPr>
        <w:tab/>
        <w:t xml:space="preserve">furnishing of substantially inaccurate or incomplete information concerning ownership or financial status; </w:t>
      </w:r>
    </w:p>
    <w:p w:rsidR="00D61D49" w:rsidRPr="00851102" w:rsidRDefault="00D61D49" w:rsidP="00D61D49">
      <w:pPr>
        <w:rPr>
          <w:szCs w:val="52"/>
        </w:rPr>
      </w:pPr>
      <w:r w:rsidRPr="00851102">
        <w:rPr>
          <w:szCs w:val="52"/>
        </w:rPr>
        <w:tab/>
      </w:r>
      <w:r w:rsidRPr="00851102">
        <w:rPr>
          <w:szCs w:val="52"/>
        </w:rPr>
        <w:tab/>
        <w:t>(c)</w:t>
      </w:r>
      <w:r w:rsidRPr="00851102">
        <w:rPr>
          <w:szCs w:val="52"/>
        </w:rPr>
        <w:tab/>
        <w:t xml:space="preserve">failure to report changes which affect the requirements for certification; </w:t>
      </w:r>
    </w:p>
    <w:p w:rsidR="00D61D49" w:rsidRPr="00851102" w:rsidRDefault="00D61D49" w:rsidP="00D61D49">
      <w:pPr>
        <w:rPr>
          <w:szCs w:val="52"/>
        </w:rPr>
      </w:pPr>
      <w:r w:rsidRPr="00851102">
        <w:rPr>
          <w:szCs w:val="52"/>
        </w:rPr>
        <w:tab/>
      </w:r>
      <w:r w:rsidRPr="00851102">
        <w:rPr>
          <w:szCs w:val="52"/>
        </w:rPr>
        <w:tab/>
        <w:t>(d)</w:t>
      </w:r>
      <w:r w:rsidRPr="00851102">
        <w:rPr>
          <w:szCs w:val="52"/>
        </w:rPr>
        <w:tab/>
        <w:t xml:space="preserve">gross negligence, incompetence, financial irresponsibility, or misconduct in the practice of his business; or </w:t>
      </w:r>
    </w:p>
    <w:p w:rsidR="00D61D49" w:rsidRPr="00851102" w:rsidRDefault="00D61D49" w:rsidP="00D61D49">
      <w:pPr>
        <w:rPr>
          <w:szCs w:val="52"/>
        </w:rPr>
      </w:pPr>
      <w:r w:rsidRPr="00851102">
        <w:rPr>
          <w:szCs w:val="52"/>
        </w:rPr>
        <w:tab/>
      </w:r>
      <w:r w:rsidRPr="00851102">
        <w:rPr>
          <w:szCs w:val="52"/>
        </w:rPr>
        <w:tab/>
        <w:t>(e)</w:t>
      </w:r>
      <w:r w:rsidRPr="00851102">
        <w:rPr>
          <w:szCs w:val="52"/>
        </w:rPr>
        <w:tab/>
        <w:t xml:space="preserve">wilful violation of any provision of this article. </w:t>
      </w:r>
    </w:p>
    <w:p w:rsidR="00D61D49" w:rsidRPr="00851102" w:rsidRDefault="00D61D49" w:rsidP="00D61D49">
      <w:pPr>
        <w:rPr>
          <w:szCs w:val="52"/>
        </w:rPr>
      </w:pPr>
      <w:r w:rsidRPr="00851102">
        <w:rPr>
          <w:szCs w:val="52"/>
        </w:rPr>
        <w:tab/>
      </w:r>
      <w:r w:rsidRPr="00851102">
        <w:rPr>
          <w:strike/>
          <w:szCs w:val="52"/>
        </w:rPr>
        <w:t>(7)</w:t>
      </w:r>
      <w:r w:rsidRPr="00851102">
        <w:rPr>
          <w:szCs w:val="52"/>
          <w:u w:val="single"/>
        </w:rPr>
        <w:t>(8)</w:t>
      </w:r>
      <w:r w:rsidRPr="00851102">
        <w:rPr>
          <w:szCs w:val="52"/>
        </w:rPr>
        <w:tab/>
        <w:t xml:space="preserve">After a period of one year, the </w:t>
      </w:r>
      <w:r w:rsidRPr="00851102">
        <w:rPr>
          <w:strike/>
          <w:szCs w:val="52"/>
        </w:rPr>
        <w:t>SMBAO</w:t>
      </w:r>
      <w:r w:rsidRPr="00851102">
        <w:rPr>
          <w:szCs w:val="52"/>
        </w:rPr>
        <w:t xml:space="preserve"> </w:t>
      </w:r>
      <w:r w:rsidRPr="00851102">
        <w:rPr>
          <w:szCs w:val="52"/>
          <w:u w:val="single"/>
        </w:rPr>
        <w:t>division</w:t>
      </w:r>
      <w:r w:rsidRPr="00851102">
        <w:rPr>
          <w:szCs w:val="52"/>
        </w:rPr>
        <w:t xml:space="preserve"> may reissue a certificate of eligibility provided acceptable evidence has been presented to the commission that the conditions which caused the revocation have been corrected.”</w:t>
      </w:r>
    </w:p>
    <w:p w:rsidR="00D61D49" w:rsidRPr="00851102" w:rsidRDefault="00D61D49" w:rsidP="00D61D49">
      <w:pPr>
        <w:rPr>
          <w:snapToGrid w:val="0"/>
        </w:rPr>
      </w:pPr>
      <w:r w:rsidRPr="00851102">
        <w:t>W.</w:t>
      </w:r>
      <w:r w:rsidRPr="00851102">
        <w:tab/>
      </w:r>
      <w:r w:rsidRPr="00851102">
        <w:rPr>
          <w:snapToGrid w:val="0"/>
        </w:rPr>
        <w:t>Section 11</w:t>
      </w:r>
      <w:r w:rsidRPr="00851102">
        <w:rPr>
          <w:snapToGrid w:val="0"/>
        </w:rPr>
        <w:noBreakHyphen/>
        <w:t>53</w:t>
      </w:r>
      <w:r w:rsidRPr="00851102">
        <w:rPr>
          <w:snapToGrid w:val="0"/>
        </w:rPr>
        <w:noBreakHyphen/>
        <w:t>20 of the 1976 Code is amended to read:</w:t>
      </w:r>
    </w:p>
    <w:p w:rsidR="00D61D49" w:rsidRPr="00851102" w:rsidRDefault="00D61D49" w:rsidP="00D61D49">
      <w:r w:rsidRPr="00851102">
        <w:rPr>
          <w:snapToGrid w:val="0"/>
        </w:rPr>
        <w:tab/>
        <w:t>“</w:t>
      </w:r>
      <w:r w:rsidRPr="00851102">
        <w:t>Section 11</w:t>
      </w:r>
      <w:r w:rsidRPr="00851102">
        <w:noBreakHyphen/>
        <w:t>53</w:t>
      </w:r>
      <w:r w:rsidRPr="00851102">
        <w:noBreakHyphen/>
        <w:t>20.</w:t>
      </w:r>
      <w:r w:rsidRPr="00851102">
        <w:tab/>
        <w:t xml:space="preserve">It is mandated by the General Assembly that the SCEIS shall be implemented for all agencies, with the exception of lump sum agencies, the General Assembly or its respective branches or its committees, Legislative Council, and the Office of Legislative Printing and Information Technology Resources.  The South Carolina Enterprise Information System Oversight Committee, as appointed by the Comptroller General, shall provide oversight for the implementation and continued operations of the system.  The </w:t>
      </w:r>
      <w:r w:rsidRPr="00851102">
        <w:rPr>
          <w:strike/>
        </w:rPr>
        <w:t>Budget and Control Board</w:t>
      </w:r>
      <w:r w:rsidRPr="00851102">
        <w:t xml:space="preserve"> </w:t>
      </w:r>
      <w:r w:rsidRPr="00851102">
        <w:rPr>
          <w:u w:val="single"/>
        </w:rPr>
        <w:t>Department of Administration</w:t>
      </w:r>
      <w:r w:rsidRPr="00851102">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w:t>
      </w:r>
      <w:r w:rsidRPr="00851102">
        <w:rPr>
          <w:strike/>
        </w:rPr>
        <w:t>Budget and Control Board’s Division of the State CIO</w:t>
      </w:r>
      <w:r w:rsidRPr="00851102">
        <w:t xml:space="preserve"> </w:t>
      </w:r>
      <w:r w:rsidRPr="00851102">
        <w:rPr>
          <w:u w:val="single"/>
        </w:rPr>
        <w:t>Department of Administration</w:t>
      </w:r>
      <w:r w:rsidRPr="00851102">
        <w:t xml:space="preserve">, the South Carolina Enterprise Information System Oversight Committee is required to report by January </w:t>
      </w:r>
      <w:r w:rsidRPr="00851102">
        <w:rPr>
          <w:strike/>
        </w:rPr>
        <w:t>31</w:t>
      </w:r>
      <w:r w:rsidRPr="00851102">
        <w:t xml:space="preserve"> </w:t>
      </w:r>
      <w:r w:rsidRPr="00851102">
        <w:rPr>
          <w:u w:val="single"/>
        </w:rPr>
        <w:t>thirty</w:t>
      </w:r>
      <w:r w:rsidRPr="00851102">
        <w:rPr>
          <w:u w:val="single"/>
        </w:rPr>
        <w:noBreakHyphen/>
        <w:t>first</w:t>
      </w:r>
      <w:r w:rsidRPr="00851102">
        <w:t>, of the fiscal year to the Governor, the Chairman of the Senate Finance Committee, and the Chairman of the House Ways and Means Committee the status of the system’s implementation and ongoing operations.”</w:t>
      </w:r>
    </w:p>
    <w:p w:rsidR="00D61D49" w:rsidRPr="00851102" w:rsidRDefault="00D61D49" w:rsidP="00D61D49">
      <w:r w:rsidRPr="00851102">
        <w:t>X.</w:t>
      </w:r>
      <w:r w:rsidRPr="00851102">
        <w:tab/>
      </w:r>
      <w:r w:rsidRPr="00851102">
        <w:tab/>
        <w:t>Section 13</w:t>
      </w:r>
      <w:r w:rsidRPr="00851102">
        <w:noBreakHyphen/>
        <w:t>7</w:t>
      </w:r>
      <w:r w:rsidRPr="00851102">
        <w:noBreakHyphen/>
        <w:t>810 of the 1976 Code, as last amended by Act 357 of 2000, is further amended to read:</w:t>
      </w:r>
    </w:p>
    <w:p w:rsidR="00D61D49" w:rsidRPr="00851102" w:rsidRDefault="00D61D49" w:rsidP="00D61D49">
      <w:r w:rsidRPr="00851102">
        <w:tab/>
        <w:t>“Section 13</w:t>
      </w:r>
      <w:r w:rsidRPr="00851102">
        <w:noBreakHyphen/>
        <w:t>7</w:t>
      </w:r>
      <w:r w:rsidRPr="00851102">
        <w:noBreakHyphen/>
        <w:t>810.</w:t>
      </w:r>
      <w:r w:rsidRPr="00851102">
        <w:tab/>
        <w:t xml:space="preserve">There is hereby established a Governor’s Nuclear Advisory Council </w:t>
      </w:r>
      <w:r w:rsidRPr="00851102">
        <w:rPr>
          <w:u w:val="single"/>
        </w:rPr>
        <w:t>in the Department of Administration,</w:t>
      </w:r>
      <w:r w:rsidRPr="00851102">
        <w:t xml:space="preserve"> which shall be responsible to </w:t>
      </w:r>
      <w:r w:rsidRPr="00851102">
        <w:rPr>
          <w:u w:val="single"/>
        </w:rPr>
        <w:t>the Director of the Department of Administration</w:t>
      </w:r>
      <w:r w:rsidRPr="00851102">
        <w:t xml:space="preserve"> and report to the Governor.”</w:t>
      </w:r>
    </w:p>
    <w:p w:rsidR="00D61D49" w:rsidRPr="00851102" w:rsidRDefault="00D61D49" w:rsidP="00D61D49">
      <w:r w:rsidRPr="00851102">
        <w:t>Y.</w:t>
      </w:r>
      <w:r w:rsidRPr="00851102">
        <w:tab/>
      </w:r>
      <w:r w:rsidRPr="00851102">
        <w:tab/>
        <w:t>Section 13</w:t>
      </w:r>
      <w:r w:rsidRPr="00851102">
        <w:noBreakHyphen/>
        <w:t>7</w:t>
      </w:r>
      <w:r w:rsidRPr="00851102">
        <w:noBreakHyphen/>
        <w:t>830 of the 1976 Code, as last amended by Act 357 of 2000, is further amended to read:</w:t>
      </w:r>
    </w:p>
    <w:p w:rsidR="00D61D49" w:rsidRPr="00851102" w:rsidRDefault="00D61D49" w:rsidP="00D61D49">
      <w:r w:rsidRPr="00851102">
        <w:tab/>
        <w:t>“Section 13</w:t>
      </w:r>
      <w:r w:rsidRPr="00851102">
        <w:noBreakHyphen/>
        <w:t>7</w:t>
      </w:r>
      <w:r w:rsidRPr="00851102">
        <w:noBreakHyphen/>
        <w:t>830.</w:t>
      </w:r>
      <w:r w:rsidRPr="00851102">
        <w:tab/>
        <w:t xml:space="preserve"> The recommendations described in Section 13</w:t>
      </w:r>
      <w:r w:rsidRPr="00851102">
        <w:noBreakHyphen/>
        <w:t>7</w:t>
      </w:r>
      <w:r w:rsidRPr="00851102">
        <w:noBreakHyphen/>
        <w:t>620 shall be made available to the General Assembly</w:t>
      </w:r>
      <w:r w:rsidRPr="00851102">
        <w:rPr>
          <w:strike/>
        </w:rPr>
        <w:t>,</w:t>
      </w:r>
      <w:r w:rsidRPr="00851102">
        <w:t xml:space="preserve"> </w:t>
      </w:r>
      <w:r w:rsidRPr="00851102">
        <w:rPr>
          <w:u w:val="single"/>
        </w:rPr>
        <w:t>and</w:t>
      </w:r>
      <w:r w:rsidRPr="00851102">
        <w:t xml:space="preserve"> the Governor</w:t>
      </w:r>
      <w:r w:rsidRPr="00851102">
        <w:rPr>
          <w:strike/>
        </w:rPr>
        <w:t>, and the Budget and Control Board</w:t>
      </w:r>
      <w:r w:rsidRPr="00851102">
        <w:t>.”</w:t>
      </w:r>
    </w:p>
    <w:p w:rsidR="00D61D49" w:rsidRPr="00851102" w:rsidRDefault="00D61D49" w:rsidP="00D61D49">
      <w:r w:rsidRPr="00851102">
        <w:t>Z.</w:t>
      </w:r>
      <w:r w:rsidRPr="00851102">
        <w:tab/>
      </w:r>
      <w:r w:rsidRPr="00851102">
        <w:tab/>
        <w:t>Section 13</w:t>
      </w:r>
      <w:r w:rsidRPr="00851102">
        <w:noBreakHyphen/>
        <w:t>7</w:t>
      </w:r>
      <w:r w:rsidRPr="00851102">
        <w:noBreakHyphen/>
        <w:t>860 of the 1976 Code, as last amended by Act 357 of 2000, is further amended to read:</w:t>
      </w:r>
    </w:p>
    <w:p w:rsidR="00D61D49" w:rsidRPr="00851102" w:rsidRDefault="00D61D49" w:rsidP="00D61D49">
      <w:r w:rsidRPr="00851102">
        <w:tab/>
        <w:t>“Section 13</w:t>
      </w:r>
      <w:r w:rsidRPr="00851102">
        <w:noBreakHyphen/>
        <w:t>7</w:t>
      </w:r>
      <w:r w:rsidRPr="00851102">
        <w:noBreakHyphen/>
        <w:t>860.</w:t>
      </w:r>
      <w:r w:rsidRPr="00851102">
        <w:tab/>
        <w:t xml:space="preserve"> Staff support for the council shall be provided by the </w:t>
      </w:r>
      <w:r w:rsidRPr="00851102">
        <w:rPr>
          <w:strike/>
        </w:rPr>
        <w:t>State Energy Office</w:t>
      </w:r>
      <w:r w:rsidRPr="00851102">
        <w:t xml:space="preserve"> </w:t>
      </w:r>
      <w:r w:rsidRPr="00851102">
        <w:rPr>
          <w:u w:val="single"/>
        </w:rPr>
        <w:t>Department of Administration</w:t>
      </w:r>
      <w:r w:rsidRPr="00851102">
        <w:t>.”</w:t>
      </w:r>
    </w:p>
    <w:p w:rsidR="00D61D49" w:rsidRPr="00851102" w:rsidRDefault="00D61D49" w:rsidP="00D61D49">
      <w:r w:rsidRPr="00851102">
        <w:t>AA.</w:t>
      </w:r>
      <w:r w:rsidRPr="00851102">
        <w:tab/>
        <w:t>Section 16</w:t>
      </w:r>
      <w:r w:rsidRPr="00851102">
        <w:noBreakHyphen/>
        <w:t>3</w:t>
      </w:r>
      <w:r w:rsidRPr="00851102">
        <w:noBreakHyphen/>
        <w:t>1620(A), (B), and (C) of the 1976 Code, as last amended by Act 271 of 2008, is further amended to read:</w:t>
      </w:r>
    </w:p>
    <w:p w:rsidR="00D61D49" w:rsidRPr="00851102" w:rsidRDefault="00D61D49" w:rsidP="00D61D49">
      <w:r w:rsidRPr="00851102">
        <w:tab/>
        <w:t>“(A)</w:t>
      </w:r>
      <w:r w:rsidRPr="00851102">
        <w:tab/>
        <w:t xml:space="preserve"> The Crime Victims’ Ombudsman </w:t>
      </w:r>
      <w:r w:rsidRPr="00851102">
        <w:rPr>
          <w:strike/>
        </w:rPr>
        <w:t>of the Office of the Governor</w:t>
      </w:r>
      <w:r w:rsidRPr="00851102">
        <w:t xml:space="preserve"> </w:t>
      </w:r>
      <w:r w:rsidRPr="00851102">
        <w:rPr>
          <w:u w:val="single"/>
        </w:rPr>
        <w:t>to be administratively a part of the Department of Administration</w:t>
      </w:r>
      <w:r w:rsidRPr="00851102">
        <w:t xml:space="preserve"> is created.  The Crime Victims’ Ombudsman is appointed by the Governor with the advice and consent of the Senate and serves at the pleasure of the Governor. </w:t>
      </w:r>
    </w:p>
    <w:p w:rsidR="00D61D49" w:rsidRPr="00851102" w:rsidRDefault="00D61D49" w:rsidP="00D61D49">
      <w:r w:rsidRPr="00851102">
        <w:tab/>
        <w:t>(B)</w:t>
      </w:r>
      <w:r w:rsidRPr="00851102">
        <w:tab/>
        <w:t xml:space="preserve">The Crime Victims’ Ombudsman of the </w:t>
      </w:r>
      <w:r w:rsidRPr="00851102">
        <w:rPr>
          <w:strike/>
        </w:rPr>
        <w:t>Office of the Governor</w:t>
      </w:r>
      <w:r w:rsidRPr="00851102">
        <w:t xml:space="preserve"> </w:t>
      </w:r>
      <w:r w:rsidRPr="00851102">
        <w:rPr>
          <w:u w:val="single"/>
        </w:rPr>
        <w:t>Department of Administration</w:t>
      </w:r>
      <w:r w:rsidRPr="00851102">
        <w:t xml:space="preserve"> shall: </w:t>
      </w:r>
    </w:p>
    <w:p w:rsidR="00D61D49" w:rsidRPr="00851102" w:rsidRDefault="00D61D49" w:rsidP="00D61D49">
      <w:r w:rsidRPr="00851102">
        <w:tab/>
      </w:r>
      <w:r w:rsidRPr="00851102">
        <w:tab/>
        <w:t>(1)</w:t>
      </w:r>
      <w:r w:rsidRPr="00851102">
        <w:tab/>
        <w:t xml:space="preserve">refer crime victims to the appropriate element of the criminal and juvenile justice systems or victim assistance programs, or both, when services are requested by crime victims or are necessary as determined by the ombudsman; </w:t>
      </w:r>
    </w:p>
    <w:p w:rsidR="00D61D49" w:rsidRPr="00851102" w:rsidRDefault="00D61D49" w:rsidP="00D61D49">
      <w:r w:rsidRPr="00851102">
        <w:tab/>
      </w:r>
      <w:r w:rsidRPr="00851102">
        <w:tab/>
        <w:t>(2)</w:t>
      </w:r>
      <w:r w:rsidRPr="00851102">
        <w:tab/>
        <w:t xml:space="preserve">act as a liaison between elements of the criminal and juvenile justice systems, victim assistance programs, and victims when the need for liaison services is recognized by the ombudsman;  and </w:t>
      </w:r>
    </w:p>
    <w:p w:rsidR="00D61D49" w:rsidRPr="00851102" w:rsidRDefault="00D61D49" w:rsidP="00D61D49">
      <w:r w:rsidRPr="00851102">
        <w:tab/>
      </w:r>
      <w:r w:rsidRPr="00851102">
        <w:tab/>
        <w:t>(3)</w:t>
      </w:r>
      <w:r w:rsidRPr="00851102">
        <w:tab/>
        <w:t xml:space="preserve">review and attempt to resolve complaints against elements of the criminal and juvenile justice systems or victim assistance programs, or both, made to the ombudsman by victims of criminal activity within the state’s jurisdiction. </w:t>
      </w:r>
    </w:p>
    <w:p w:rsidR="00D61D49" w:rsidRPr="00851102" w:rsidRDefault="00D61D49" w:rsidP="00D61D49">
      <w:r w:rsidRPr="00851102">
        <w:tab/>
        <w:t>(C)</w:t>
      </w:r>
      <w:r w:rsidRPr="00851102">
        <w:tab/>
        <w:t xml:space="preserve">There is created within the Crime Victims’ Ombudsman </w:t>
      </w:r>
      <w:r w:rsidRPr="00851102">
        <w:rPr>
          <w:u w:val="single"/>
        </w:rPr>
        <w:t>Office</w:t>
      </w:r>
      <w:r w:rsidRPr="00851102">
        <w:t xml:space="preserve"> of the </w:t>
      </w:r>
      <w:r w:rsidRPr="00851102">
        <w:rPr>
          <w:strike/>
        </w:rPr>
        <w:t>Office of the Governor</w:t>
      </w:r>
      <w:r w:rsidRPr="00851102">
        <w:t xml:space="preserve"> </w:t>
      </w:r>
      <w:r w:rsidRPr="00851102">
        <w:rPr>
          <w:u w:val="single"/>
        </w:rPr>
        <w:t>Department of Administration</w:t>
      </w:r>
      <w:r w:rsidRPr="00851102">
        <w:t xml:space="preserve">, the Office of Victim Services Education and Certification which shall: </w:t>
      </w:r>
    </w:p>
    <w:p w:rsidR="00D61D49" w:rsidRPr="00851102" w:rsidRDefault="00D61D49" w:rsidP="00D61D49">
      <w:r w:rsidRPr="00851102">
        <w:tab/>
      </w:r>
      <w:r w:rsidRPr="00851102">
        <w:tab/>
        <w:t>(1)</w:t>
      </w:r>
      <w:r w:rsidRPr="00851102">
        <w:tab/>
        <w:t xml:space="preserve">provide oversight of training, education, and certification of victim assistance programs; </w:t>
      </w:r>
    </w:p>
    <w:p w:rsidR="00D61D49" w:rsidRPr="00851102" w:rsidRDefault="00D61D49" w:rsidP="00D61D49">
      <w:r w:rsidRPr="00851102">
        <w:tab/>
      </w:r>
      <w:r w:rsidRPr="00851102">
        <w:tab/>
        <w:t>(2)</w:t>
      </w:r>
      <w:r w:rsidRPr="00851102">
        <w:tab/>
        <w:t xml:space="preserve">with approval of the Victim Services Coordinating Council, promulgate training standards and requirements; </w:t>
      </w:r>
    </w:p>
    <w:p w:rsidR="00D61D49" w:rsidRPr="00851102" w:rsidRDefault="00D61D49" w:rsidP="00D61D49">
      <w:r w:rsidRPr="00851102">
        <w:tab/>
      </w:r>
      <w:r w:rsidRPr="00851102">
        <w:tab/>
        <w:t>(3)</w:t>
      </w:r>
      <w:r w:rsidRPr="00851102">
        <w:tab/>
        <w:t xml:space="preserve">approve training curricula for credit hours toward certification; </w:t>
      </w:r>
    </w:p>
    <w:p w:rsidR="00D61D49" w:rsidRPr="00851102" w:rsidRDefault="00D61D49" w:rsidP="00D61D49">
      <w:r w:rsidRPr="00851102">
        <w:tab/>
      </w:r>
      <w:r w:rsidRPr="00851102">
        <w:tab/>
        <w:t>(4)</w:t>
      </w:r>
      <w:r w:rsidRPr="00851102">
        <w:tab/>
        <w:t xml:space="preserve">provide victim service provider certification;  and </w:t>
      </w:r>
    </w:p>
    <w:p w:rsidR="00D61D49" w:rsidRPr="00851102" w:rsidRDefault="00D61D49" w:rsidP="00D61D49">
      <w:r w:rsidRPr="00851102">
        <w:tab/>
      </w:r>
      <w:r w:rsidRPr="00851102">
        <w:tab/>
        <w:t>(5)</w:t>
      </w:r>
      <w:r w:rsidRPr="00851102">
        <w:tab/>
        <w:t>maintain records of certified victim service providers.”</w:t>
      </w:r>
    </w:p>
    <w:p w:rsidR="00D61D49" w:rsidRPr="00851102" w:rsidRDefault="00D61D49" w:rsidP="00D61D49">
      <w:r w:rsidRPr="00851102">
        <w:t>BB.</w:t>
      </w:r>
      <w:r w:rsidRPr="00851102">
        <w:tab/>
        <w:t>Section 16</w:t>
      </w:r>
      <w:r w:rsidRPr="00851102">
        <w:noBreakHyphen/>
        <w:t>3</w:t>
      </w:r>
      <w:r w:rsidRPr="00851102">
        <w:noBreakHyphen/>
        <w:t>1680 of the 1976 Code, as added by Act 271 of 2008, is amended to read:</w:t>
      </w:r>
    </w:p>
    <w:p w:rsidR="00D61D49" w:rsidRPr="00851102" w:rsidRDefault="00D61D49" w:rsidP="00D61D49">
      <w:r w:rsidRPr="00851102">
        <w:tab/>
        <w:t>“Section 16</w:t>
      </w:r>
      <w:r w:rsidRPr="00851102">
        <w:noBreakHyphen/>
        <w:t>3</w:t>
      </w:r>
      <w:r w:rsidRPr="00851102">
        <w:noBreakHyphen/>
        <w:t>1680.</w:t>
      </w:r>
      <w:r w:rsidRPr="00851102">
        <w:tab/>
      </w:r>
      <w:r w:rsidRPr="00851102">
        <w:tab/>
        <w:t xml:space="preserve">The Crime Victims’ Ombudsman </w:t>
      </w:r>
      <w:r w:rsidRPr="00851102">
        <w:rPr>
          <w:strike/>
        </w:rPr>
        <w:t>of the</w:t>
      </w:r>
      <w:r w:rsidRPr="00851102">
        <w:t xml:space="preserve"> Office </w:t>
      </w:r>
      <w:r w:rsidRPr="00851102">
        <w:rPr>
          <w:strike/>
        </w:rPr>
        <w:t>of the Governor</w:t>
      </w:r>
      <w:r w:rsidRPr="00851102">
        <w:t xml:space="preserve"> </w:t>
      </w:r>
      <w:r w:rsidRPr="00851102">
        <w:rPr>
          <w:u w:val="single"/>
        </w:rPr>
        <w:t>through the Department of Administration</w:t>
      </w:r>
      <w:r w:rsidRPr="00851102">
        <w:t xml:space="preserve"> may promulgate those regulations necessary to assist it in performing its required duties as provided by this chapter.”</w:t>
      </w:r>
    </w:p>
    <w:p w:rsidR="00D61D49" w:rsidRPr="00851102" w:rsidRDefault="00D61D49" w:rsidP="00D61D49">
      <w:r w:rsidRPr="00851102">
        <w:t>CC.</w:t>
      </w:r>
      <w:r w:rsidRPr="00851102">
        <w:tab/>
        <w:t>1.</w:t>
      </w:r>
      <w:r w:rsidRPr="00851102">
        <w:tab/>
        <w:t>Section 25</w:t>
      </w:r>
      <w:r w:rsidRPr="00851102">
        <w:noBreakHyphen/>
        <w:t>11</w:t>
      </w:r>
      <w:r w:rsidRPr="00851102">
        <w:noBreakHyphen/>
        <w:t>10 of the 1976 Code amended to read:</w:t>
      </w:r>
    </w:p>
    <w:p w:rsidR="00D61D49" w:rsidRPr="00851102" w:rsidRDefault="00D61D49" w:rsidP="00D61D49">
      <w:r w:rsidRPr="00851102">
        <w:tab/>
        <w:t>“Section 25</w:t>
      </w:r>
      <w:r w:rsidRPr="00851102">
        <w:noBreakHyphen/>
        <w:t>11</w:t>
      </w:r>
      <w:r w:rsidRPr="00851102">
        <w:noBreakHyphen/>
        <w:t>10.</w:t>
      </w:r>
      <w:r w:rsidRPr="00851102">
        <w:tab/>
        <w:t xml:space="preserve">A Division of Veterans’ Affairs </w:t>
      </w:r>
      <w:r w:rsidRPr="00851102">
        <w:rPr>
          <w:strike/>
        </w:rPr>
        <w:t>in the Office of the Governor</w:t>
      </w:r>
      <w:r w:rsidRPr="00851102">
        <w:t xml:space="preserve"> </w:t>
      </w:r>
      <w:r w:rsidRPr="00851102">
        <w:rPr>
          <w:u w:val="single"/>
        </w:rPr>
        <w:t>to be administratively a part of the Department of Administration</w:t>
      </w:r>
      <w:r w:rsidRPr="00851102">
        <w:t xml:space="preserve"> is hereby created for the purpose of assisting ex</w:t>
      </w:r>
      <w:r w:rsidRPr="00851102">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D61D49" w:rsidRPr="00851102" w:rsidRDefault="00D61D49" w:rsidP="00D61D49">
      <w:r w:rsidRPr="00851102">
        <w:tab/>
        <w:t>2.</w:t>
      </w:r>
      <w:r w:rsidRPr="00851102">
        <w:tab/>
        <w:t>Section 25</w:t>
      </w:r>
      <w:r w:rsidRPr="00851102">
        <w:noBreakHyphen/>
        <w:t>11</w:t>
      </w:r>
      <w:r w:rsidRPr="00851102">
        <w:noBreakHyphen/>
        <w:t>80(C)(3) of the 1976 Code is amended to read:</w:t>
      </w:r>
    </w:p>
    <w:p w:rsidR="00D61D49" w:rsidRPr="00851102" w:rsidRDefault="00D61D49" w:rsidP="00D61D49">
      <w:r w:rsidRPr="00851102">
        <w:tab/>
        <w:t>“(3)</w:t>
      </w:r>
      <w:r w:rsidRPr="00851102">
        <w:tab/>
        <w:t xml:space="preserve">the </w:t>
      </w:r>
      <w:r w:rsidRPr="00851102">
        <w:rPr>
          <w:strike/>
        </w:rPr>
        <w:t>Budget and Control Board</w:t>
      </w:r>
      <w:r w:rsidRPr="00851102">
        <w:t xml:space="preserve"> </w:t>
      </w:r>
      <w:r w:rsidRPr="00851102">
        <w:rPr>
          <w:u w:val="single"/>
        </w:rPr>
        <w:t>Department of Administration</w:t>
      </w:r>
      <w:r w:rsidRPr="00851102">
        <w:t>.”</w:t>
      </w:r>
    </w:p>
    <w:p w:rsidR="00D61D49" w:rsidRPr="00851102" w:rsidRDefault="00D61D49" w:rsidP="00D61D49">
      <w:r w:rsidRPr="00851102">
        <w:tab/>
        <w:t>3.</w:t>
      </w:r>
      <w:r w:rsidRPr="00851102">
        <w:tab/>
        <w:t>Section 25</w:t>
      </w:r>
      <w:r w:rsidRPr="00851102">
        <w:noBreakHyphen/>
        <w:t>11</w:t>
      </w:r>
      <w:r w:rsidRPr="00851102">
        <w:noBreakHyphen/>
        <w:t>90(E) of the 1976 Code is amended to read:</w:t>
      </w:r>
    </w:p>
    <w:p w:rsidR="00D61D49" w:rsidRPr="00851102" w:rsidRDefault="00D61D49" w:rsidP="00D61D49">
      <w:r w:rsidRPr="00851102">
        <w:tab/>
        <w:t>“(E)</w:t>
      </w:r>
      <w:r w:rsidRPr="00851102">
        <w:tab/>
        <w:t xml:space="preserve">The preparation and distribution of the roster is subject to the availability of funds as appropriated by the General Assembly to the </w:t>
      </w:r>
      <w:r w:rsidRPr="00851102">
        <w:rPr>
          <w:strike/>
        </w:rPr>
        <w:t>Governor’s Office</w:t>
      </w:r>
      <w:r w:rsidRPr="00851102">
        <w:t xml:space="preserve"> </w:t>
      </w:r>
      <w:r w:rsidRPr="00851102">
        <w:rPr>
          <w:u w:val="single"/>
        </w:rPr>
        <w:t>Department of Administration</w:t>
      </w:r>
      <w:r w:rsidRPr="00851102">
        <w:t>, Division of Veterans Affairs for this purpose.  These rosters and their distribution must be maintained and updated based on workloads and availability of funds.”</w:t>
      </w:r>
    </w:p>
    <w:p w:rsidR="00D61D49" w:rsidRPr="00851102" w:rsidRDefault="00D61D49" w:rsidP="00D61D49">
      <w:r w:rsidRPr="00851102">
        <w:tab/>
        <w:t>4.</w:t>
      </w:r>
      <w:r w:rsidRPr="00851102">
        <w:tab/>
        <w:t>Section 25</w:t>
      </w:r>
      <w:r w:rsidRPr="00851102">
        <w:noBreakHyphen/>
        <w:t>11</w:t>
      </w:r>
      <w:r w:rsidRPr="00851102">
        <w:noBreakHyphen/>
        <w:t>310(2) of the 1976 Code is amended to read:</w:t>
      </w:r>
    </w:p>
    <w:p w:rsidR="00D61D49" w:rsidRPr="00851102" w:rsidRDefault="00D61D49" w:rsidP="00D61D49">
      <w:r w:rsidRPr="00851102">
        <w:tab/>
        <w:t>“(2)</w:t>
      </w:r>
      <w:r w:rsidRPr="00851102">
        <w:tab/>
        <w:t xml:space="preserve">‘Division’ means the Division of Veterans Affairs </w:t>
      </w:r>
      <w:r w:rsidRPr="00851102">
        <w:rPr>
          <w:strike/>
        </w:rPr>
        <w:t>in</w:t>
      </w:r>
      <w:r w:rsidRPr="00851102">
        <w:t xml:space="preserve"> </w:t>
      </w:r>
      <w:r w:rsidRPr="00851102">
        <w:rPr>
          <w:u w:val="single"/>
        </w:rPr>
        <w:t>of</w:t>
      </w:r>
      <w:r w:rsidRPr="00851102">
        <w:t xml:space="preserve"> the </w:t>
      </w:r>
      <w:r w:rsidRPr="00851102">
        <w:rPr>
          <w:strike/>
        </w:rPr>
        <w:t>Office of the Governor</w:t>
      </w:r>
      <w:r w:rsidRPr="00851102">
        <w:t xml:space="preserve"> </w:t>
      </w:r>
      <w:r w:rsidRPr="00851102">
        <w:rPr>
          <w:u w:val="single"/>
        </w:rPr>
        <w:t>Department of Administration</w:t>
      </w:r>
      <w:r w:rsidRPr="00851102">
        <w:t>.”</w:t>
      </w:r>
    </w:p>
    <w:p w:rsidR="00D61D49" w:rsidRPr="00851102" w:rsidRDefault="00D61D49" w:rsidP="00D61D49">
      <w:r w:rsidRPr="00851102">
        <w:t>DD.</w:t>
      </w:r>
      <w:r w:rsidRPr="00851102">
        <w:tab/>
        <w:t>Section 44</w:t>
      </w:r>
      <w:r w:rsidRPr="00851102">
        <w:noBreakHyphen/>
        <w:t>53</w:t>
      </w:r>
      <w:r w:rsidRPr="00851102">
        <w:noBreakHyphen/>
        <w:t>530(a), as last amended by Act 345 of 2006, and (b) of the 1976 Code, is further amended to read:</w:t>
      </w:r>
    </w:p>
    <w:p w:rsidR="00D61D49" w:rsidRPr="00851102" w:rsidRDefault="00D61D49" w:rsidP="00D61D49">
      <w:r w:rsidRPr="00851102">
        <w:tab/>
        <w:t>“(a)</w:t>
      </w:r>
      <w:r w:rsidRPr="00851102">
        <w:tab/>
        <w:t>Forfeiture of property defined in Section 44</w:t>
      </w:r>
      <w:r w:rsidRPr="00851102">
        <w:noBreakHyphen/>
        <w:t>53</w:t>
      </w:r>
      <w:r w:rsidRPr="00851102">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D61D49" w:rsidRPr="00851102" w:rsidRDefault="00D61D49" w:rsidP="00D61D49">
      <w:r w:rsidRPr="00851102">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851102">
        <w:noBreakHyphen/>
        <w:t>53</w:t>
      </w:r>
      <w:r w:rsidRPr="00851102">
        <w:noBreakHyphen/>
        <w:t xml:space="preserve">582. </w:t>
      </w:r>
    </w:p>
    <w:p w:rsidR="00D61D49" w:rsidRPr="00851102" w:rsidRDefault="00D61D49" w:rsidP="00D61D49">
      <w:r w:rsidRPr="00851102">
        <w:tab/>
        <w:t xml:space="preserve">If there is a dispute as to the </w:t>
      </w:r>
      <w:r w:rsidRPr="00851102">
        <w:rPr>
          <w:strike/>
        </w:rPr>
        <w:t>division</w:t>
      </w:r>
      <w:r w:rsidRPr="00851102">
        <w:t xml:space="preserve"> </w:t>
      </w:r>
      <w:r w:rsidRPr="00851102">
        <w:rPr>
          <w:u w:val="single"/>
        </w:rPr>
        <w:t>allocation</w:t>
      </w:r>
      <w:r w:rsidRPr="00851102">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D61D49" w:rsidRPr="00851102" w:rsidRDefault="00D61D49" w:rsidP="00D61D49">
      <w:r w:rsidRPr="00851102">
        <w:tab/>
        <w:t xml:space="preserve">All property, conveyances, and equipment </w:t>
      </w:r>
      <w:r w:rsidRPr="00851102">
        <w:rPr>
          <w:strike/>
        </w:rPr>
        <w:t>which will</w:t>
      </w:r>
      <w:r w:rsidRPr="00851102">
        <w:t xml:space="preserve"> not </w:t>
      </w:r>
      <w:r w:rsidRPr="00851102">
        <w:rPr>
          <w:strike/>
        </w:rPr>
        <w:t>be</w:t>
      </w:r>
      <w:r w:rsidRPr="00851102">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851102">
        <w:rPr>
          <w:strike/>
        </w:rPr>
        <w:t>Budget and Control Board</w:t>
      </w:r>
      <w:r w:rsidRPr="00851102">
        <w:t xml:space="preserve"> </w:t>
      </w:r>
      <w:r w:rsidRPr="00851102">
        <w:rPr>
          <w:u w:val="single"/>
        </w:rPr>
        <w:t>Department of Administration</w:t>
      </w:r>
      <w:r w:rsidRPr="00851102">
        <w:t>.</w:t>
      </w:r>
    </w:p>
    <w:p w:rsidR="00D61D49" w:rsidRPr="00851102" w:rsidRDefault="00D61D49" w:rsidP="00D61D49">
      <w:r w:rsidRPr="00851102">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D61D49" w:rsidRPr="00851102" w:rsidRDefault="00D61D49" w:rsidP="00D61D49">
      <w:r w:rsidRPr="00851102">
        <w:tab/>
        <w:t>(b)</w:t>
      </w:r>
      <w:r w:rsidRPr="00851102">
        <w:tab/>
        <w:t xml:space="preserve">If the property is seized by a state law enforcement agency and is not transferred by the court to the seizing agency, the judge shall order it transferred to the Division of General Services </w:t>
      </w:r>
      <w:r w:rsidRPr="00851102">
        <w:rPr>
          <w:u w:val="single"/>
        </w:rPr>
        <w:t>of the Department of Administration</w:t>
      </w:r>
      <w:r w:rsidRPr="00851102">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851102">
        <w:rPr>
          <w:u w:val="single"/>
        </w:rPr>
        <w:t>of the South Carolina Department of Administration</w:t>
      </w:r>
      <w:r w:rsidRPr="00851102">
        <w:t xml:space="preserve"> may authorize payment of like expenses in cases where monies, negotiable instruments, or securities are seized and forfeited.”</w:t>
      </w:r>
    </w:p>
    <w:p w:rsidR="00D61D49" w:rsidRPr="00851102" w:rsidRDefault="00D61D49" w:rsidP="00D61D49">
      <w:r w:rsidRPr="00851102">
        <w:t>EE.</w:t>
      </w:r>
      <w:r w:rsidRPr="00851102">
        <w:tab/>
        <w:t>Section 44</w:t>
      </w:r>
      <w:r w:rsidRPr="00851102">
        <w:noBreakHyphen/>
        <w:t>96</w:t>
      </w:r>
      <w:r w:rsidRPr="00851102">
        <w:noBreakHyphen/>
        <w:t>140 of the 1976 Code is amended to read:</w:t>
      </w:r>
    </w:p>
    <w:p w:rsidR="00D61D49" w:rsidRPr="00851102" w:rsidRDefault="00D61D49" w:rsidP="00D61D49">
      <w:r w:rsidRPr="00851102">
        <w:tab/>
        <w:t>“Section 44</w:t>
      </w:r>
      <w:r w:rsidRPr="00851102">
        <w:noBreakHyphen/>
        <w:t>96</w:t>
      </w:r>
      <w:r w:rsidRPr="00851102">
        <w:noBreakHyphen/>
        <w:t>140.</w:t>
      </w:r>
      <w:r w:rsidRPr="00851102">
        <w:tab/>
        <w:t>(A)</w:t>
      </w:r>
      <w:r w:rsidRPr="00851102">
        <w:tab/>
        <w:t xml:space="preserve">Not later than twelve months after the date on which the department submits the state solid waste management plan to the Governor and to the General Assembly, the General Assembly, the </w:t>
      </w:r>
      <w:r w:rsidRPr="00851102">
        <w:rPr>
          <w:strike/>
        </w:rPr>
        <w:t>Governor’s</w:t>
      </w:r>
      <w:r w:rsidRPr="00851102">
        <w:t xml:space="preserve"> Office </w:t>
      </w:r>
      <w:r w:rsidRPr="00851102">
        <w:rPr>
          <w:u w:val="single"/>
        </w:rPr>
        <w:t>of the Governor</w:t>
      </w:r>
      <w:r w:rsidRPr="00851102">
        <w:t>, the Judiciary, each state agency, and each state</w:t>
      </w:r>
      <w:r w:rsidRPr="00851102">
        <w:noBreakHyphen/>
        <w:t xml:space="preserve">supported institution of higher education shall: </w:t>
      </w:r>
    </w:p>
    <w:p w:rsidR="00D61D49" w:rsidRPr="00851102" w:rsidRDefault="00D61D49" w:rsidP="00D61D49">
      <w:r w:rsidRPr="00851102">
        <w:tab/>
      </w:r>
      <w:r w:rsidRPr="00851102">
        <w:tab/>
        <w:t>(1)</w:t>
      </w:r>
      <w:r w:rsidRPr="00851102">
        <w:tab/>
        <w:t xml:space="preserve">establish a source separation and recycling program in cooperation with the department and the Division of General Services of the </w:t>
      </w:r>
      <w:r w:rsidRPr="00851102">
        <w:rPr>
          <w:strike/>
        </w:rPr>
        <w:t>State Budget and Control Board</w:t>
      </w:r>
      <w:r w:rsidRPr="00851102">
        <w:t xml:space="preserve"> </w:t>
      </w:r>
      <w:r w:rsidRPr="00851102">
        <w:rPr>
          <w:u w:val="single"/>
        </w:rPr>
        <w:t>Department of Administration</w:t>
      </w:r>
      <w:r w:rsidRPr="00851102">
        <w:t xml:space="preserve"> for the collection of selected recyclable materials generated in state offices throughout the State including, but not limited to, high</w:t>
      </w:r>
      <w:r w:rsidRPr="00851102">
        <w:noBreakHyphen/>
        <w:t xml:space="preserve">grade office paper, corrugated paper, aluminum, glass, tires, composting materials, plastics, batteries, and used oil; </w:t>
      </w:r>
    </w:p>
    <w:p w:rsidR="00D61D49" w:rsidRPr="00851102" w:rsidRDefault="00D61D49" w:rsidP="00D61D49">
      <w:r w:rsidRPr="00851102">
        <w:tab/>
      </w:r>
      <w:r w:rsidRPr="00851102">
        <w:tab/>
        <w:t>(2)</w:t>
      </w:r>
      <w:r w:rsidRPr="00851102">
        <w:tab/>
        <w:t xml:space="preserve">provide procedures for collecting and storing recyclable materials, containers for storing materials, and contractual or other arrangements with collectors or buyers of the recyclable materials, or both; </w:t>
      </w:r>
    </w:p>
    <w:p w:rsidR="00D61D49" w:rsidRPr="00851102" w:rsidRDefault="00D61D49" w:rsidP="00D61D49">
      <w:r w:rsidRPr="00851102">
        <w:tab/>
      </w:r>
      <w:r w:rsidRPr="00851102">
        <w:tab/>
        <w:t>(3)</w:t>
      </w:r>
      <w:r w:rsidRPr="00851102">
        <w:tab/>
        <w:t xml:space="preserve">evaluate the amount of waste paper material recycled and make all necessary modifications to the recycling program to ensure that all waste paper materials are recycled to the maximum extent feasible; and </w:t>
      </w:r>
    </w:p>
    <w:p w:rsidR="00D61D49" w:rsidRPr="00851102" w:rsidRDefault="00D61D49" w:rsidP="00D61D49">
      <w:r w:rsidRPr="00851102">
        <w:tab/>
      </w:r>
      <w:r w:rsidRPr="00851102">
        <w:tab/>
        <w:t>(4)</w:t>
      </w:r>
      <w:r w:rsidRPr="00851102">
        <w:tab/>
        <w:t xml:space="preserve">establish and implement, in cooperation with the department and the Division of General Services </w:t>
      </w:r>
      <w:r w:rsidRPr="00851102">
        <w:rPr>
          <w:u w:val="single"/>
        </w:rPr>
        <w:t>of the Department of Administration</w:t>
      </w:r>
      <w:r w:rsidRPr="00851102">
        <w:t xml:space="preserve">, a solid waste reduction program for materials used in the course of agency operations. The program shall be designed and implemented to achieve the maximum feasible reduction of solid waste generated as a result of agency operations. </w:t>
      </w:r>
    </w:p>
    <w:p w:rsidR="00D61D49" w:rsidRPr="00851102" w:rsidRDefault="00D61D49" w:rsidP="00D61D49">
      <w:r w:rsidRPr="00851102">
        <w:tab/>
        <w:t>(B)</w:t>
      </w:r>
      <w:r w:rsidRPr="00851102">
        <w:tab/>
        <w:t>Not later than September fifteen of each year, each state agency and each state</w:t>
      </w:r>
      <w:r w:rsidRPr="00851102">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851102">
        <w:rPr>
          <w:strike/>
        </w:rPr>
        <w:t>Office of Materials Management</w:t>
      </w:r>
      <w:r w:rsidRPr="00851102">
        <w:t xml:space="preserve"> </w:t>
      </w:r>
      <w:r w:rsidRPr="00851102">
        <w:rPr>
          <w:u w:val="single"/>
        </w:rPr>
        <w:t>Division of General Services, Department of Administration</w:t>
      </w:r>
      <w:r w:rsidRPr="00851102">
        <w:t xml:space="preserve">. </w:t>
      </w:r>
    </w:p>
    <w:p w:rsidR="00D61D49" w:rsidRPr="00851102" w:rsidRDefault="00D61D49" w:rsidP="00D61D49">
      <w:r w:rsidRPr="00851102">
        <w:tab/>
        <w:t>(C)</w:t>
      </w:r>
      <w:r w:rsidRPr="00851102">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851102">
        <w:rPr>
          <w:strike/>
        </w:rPr>
        <w:t>Office of Materials Management,</w:t>
      </w:r>
      <w:r w:rsidRPr="00851102">
        <w:t xml:space="preserve"> Division of General Services</w:t>
      </w:r>
      <w:r w:rsidRPr="00851102">
        <w:rPr>
          <w:u w:val="single"/>
        </w:rPr>
        <w:t>, Department of Administration</w:t>
      </w:r>
      <w:r w:rsidRPr="00851102">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D61D49" w:rsidRPr="00851102" w:rsidRDefault="00D61D49" w:rsidP="00D61D49">
      <w:r w:rsidRPr="00851102">
        <w:tab/>
        <w:t>(D)</w:t>
      </w:r>
      <w:r w:rsidRPr="00851102">
        <w:tab/>
        <w:t>Not later than one year after this chapter is effective, the Division of General Services</w:t>
      </w:r>
      <w:r w:rsidRPr="00851102">
        <w:rPr>
          <w:u w:val="single"/>
        </w:rPr>
        <w:t>, Department of Administration</w:t>
      </w:r>
      <w:r w:rsidRPr="00851102">
        <w:t xml:space="preserve"> shall amend the procurement regulations to eliminate the portions of the regulations identified in its report as discriminating against products and materials with recycled content and products and materials which are recyclable. </w:t>
      </w:r>
    </w:p>
    <w:p w:rsidR="00D61D49" w:rsidRPr="00851102" w:rsidRDefault="00D61D49" w:rsidP="00D61D49">
      <w:r w:rsidRPr="00851102">
        <w:tab/>
        <w:t>(E)</w:t>
      </w:r>
      <w:r w:rsidRPr="00851102">
        <w:tab/>
        <w:t xml:space="preserve">Not later than one year after the effective date of the amendments to the procurement regulations, the General Assembly, the </w:t>
      </w:r>
      <w:r w:rsidRPr="00851102">
        <w:rPr>
          <w:strike/>
        </w:rPr>
        <w:t>Governor’s</w:t>
      </w:r>
      <w:r w:rsidRPr="00851102">
        <w:t xml:space="preserve"> Office </w:t>
      </w:r>
      <w:r w:rsidRPr="00851102">
        <w:rPr>
          <w:u w:val="single"/>
        </w:rPr>
        <w:t>of the Governor</w:t>
      </w:r>
      <w:r w:rsidRPr="00851102">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851102">
        <w:rPr>
          <w:strike/>
        </w:rPr>
        <w:t>Office of Materials Management,</w:t>
      </w:r>
      <w:r w:rsidRPr="00851102">
        <w:t xml:space="preserve"> Division of General Services</w:t>
      </w:r>
      <w:r w:rsidRPr="00851102">
        <w:rPr>
          <w:u w:val="single"/>
        </w:rPr>
        <w:t>, Department of Administration</w:t>
      </w:r>
      <w:r w:rsidRPr="00851102">
        <w:t>. The list of recycled content specifications must be updated annually. It is the goal of the General Assembly for state and local governmental agencies to reflect a twenty</w:t>
      </w:r>
      <w:r w:rsidRPr="00851102">
        <w:noBreakHyphen/>
        <w:t xml:space="preserve">five percent goal in their procurement policies. The decision not to procure such items shall be based on a determination that such procurement items: </w:t>
      </w:r>
    </w:p>
    <w:p w:rsidR="00D61D49" w:rsidRPr="00851102" w:rsidRDefault="00D61D49" w:rsidP="00D61D49">
      <w:r w:rsidRPr="00851102">
        <w:tab/>
      </w:r>
      <w:r w:rsidRPr="00851102">
        <w:tab/>
        <w:t>(1)</w:t>
      </w:r>
      <w:r w:rsidRPr="00851102">
        <w:tab/>
        <w:t xml:space="preserve">are not available within a reasonable period of time; </w:t>
      </w:r>
    </w:p>
    <w:p w:rsidR="00D61D49" w:rsidRPr="00851102" w:rsidRDefault="00D61D49" w:rsidP="00D61D49">
      <w:r w:rsidRPr="00851102">
        <w:tab/>
      </w:r>
      <w:r w:rsidRPr="00851102">
        <w:tab/>
        <w:t>(2)</w:t>
      </w:r>
      <w:r w:rsidRPr="00851102">
        <w:tab/>
        <w:t xml:space="preserve">fail to meet the performance standards set forth in the applicable specifications; or </w:t>
      </w:r>
    </w:p>
    <w:p w:rsidR="00D61D49" w:rsidRPr="00851102" w:rsidRDefault="00D61D49" w:rsidP="00D61D49">
      <w:r w:rsidRPr="00851102">
        <w:tab/>
      </w:r>
      <w:r w:rsidRPr="00851102">
        <w:tab/>
        <w:t>(3)</w:t>
      </w:r>
      <w:r w:rsidRPr="00851102">
        <w:tab/>
        <w:t>are only available at a price that exceeds by more than seven and one</w:t>
      </w:r>
      <w:r w:rsidRPr="00851102">
        <w:noBreakHyphen/>
        <w:t xml:space="preserve"> half percent the price of alternative items. </w:t>
      </w:r>
    </w:p>
    <w:p w:rsidR="00D61D49" w:rsidRPr="00851102" w:rsidRDefault="00D61D49" w:rsidP="00D61D49">
      <w:r w:rsidRPr="00851102">
        <w:tab/>
        <w:t>(F)</w:t>
      </w:r>
      <w:r w:rsidRPr="00851102">
        <w:tab/>
        <w:t xml:space="preserve">Not later than six months after this chapter is effective, and annually thereafter, the Department of Transportation shall submit a report to the Governor and to the General Assembly on the use of: </w:t>
      </w:r>
    </w:p>
    <w:p w:rsidR="00D61D49" w:rsidRPr="00851102" w:rsidRDefault="00D61D49" w:rsidP="00D61D49">
      <w:r w:rsidRPr="00851102">
        <w:tab/>
      </w:r>
      <w:r w:rsidRPr="00851102">
        <w:tab/>
        <w:t>(1)</w:t>
      </w:r>
      <w:r w:rsidRPr="00851102">
        <w:tab/>
        <w:t xml:space="preserve">compost as a substitute for regular soil amendment products in all highway projects; </w:t>
      </w:r>
    </w:p>
    <w:p w:rsidR="00D61D49" w:rsidRPr="00851102" w:rsidRDefault="00D61D49" w:rsidP="00D61D49">
      <w:r w:rsidRPr="00851102">
        <w:tab/>
      </w:r>
      <w:r w:rsidRPr="00851102">
        <w:tab/>
        <w:t>(2)</w:t>
      </w:r>
      <w:r w:rsidRPr="00851102">
        <w:tab/>
        <w:t>solid waste including, but not limited to, ground rubber from tires and fly ash or mixtures of them from coal</w:t>
      </w:r>
      <w:r w:rsidRPr="00851102">
        <w:noBreakHyphen/>
        <w:t xml:space="preserve">fired electrical facilities in road surfacing of subbase materials; </w:t>
      </w:r>
    </w:p>
    <w:p w:rsidR="00D61D49" w:rsidRPr="00851102" w:rsidRDefault="00D61D49" w:rsidP="00D61D49">
      <w:r w:rsidRPr="00851102">
        <w:tab/>
      </w:r>
      <w:r w:rsidRPr="00851102">
        <w:tab/>
        <w:t>(3)</w:t>
      </w:r>
      <w:r w:rsidRPr="00851102">
        <w:tab/>
        <w:t xml:space="preserve">solid waste including, but not limited to, glass aggregate, plastic, and fly ash in asphalt or concrete; and </w:t>
      </w:r>
    </w:p>
    <w:p w:rsidR="00D61D49" w:rsidRPr="00851102" w:rsidRDefault="00D61D49" w:rsidP="00D61D49">
      <w:r w:rsidRPr="00851102">
        <w:tab/>
      </w:r>
      <w:r w:rsidRPr="00851102">
        <w:tab/>
        <w:t>(4)</w:t>
      </w:r>
      <w:r w:rsidRPr="00851102">
        <w:tab/>
        <w:t>recycled mixed</w:t>
      </w:r>
      <w:r w:rsidRPr="00851102">
        <w:noBreakHyphen/>
        <w:t>plastic materials for guardrail posts, right</w:t>
      </w:r>
      <w:r w:rsidRPr="00851102">
        <w:noBreakHyphen/>
        <w:t>of</w:t>
      </w:r>
      <w:r w:rsidRPr="00851102">
        <w:noBreakHyphen/>
        <w:t xml:space="preserve">way fence posts, and sign supports.” </w:t>
      </w:r>
    </w:p>
    <w:p w:rsidR="00D61D49" w:rsidRPr="00851102" w:rsidRDefault="00D61D49" w:rsidP="00D61D49">
      <w:r w:rsidRPr="00851102">
        <w:t>FF.</w:t>
      </w:r>
      <w:r w:rsidRPr="00851102">
        <w:tab/>
        <w:t>Section 48</w:t>
      </w:r>
      <w:r w:rsidRPr="00851102">
        <w:noBreakHyphen/>
        <w:t>46</w:t>
      </w:r>
      <w:r w:rsidRPr="00851102">
        <w:noBreakHyphen/>
        <w:t>30(4) and (5) of the 1976 Code is amended to read:</w:t>
      </w:r>
    </w:p>
    <w:p w:rsidR="00D61D49" w:rsidRPr="00851102" w:rsidRDefault="00D61D49" w:rsidP="00D61D49">
      <w:r w:rsidRPr="00851102">
        <w:tab/>
        <w:t>“(4)</w:t>
      </w:r>
      <w:r w:rsidRPr="00851102">
        <w:tab/>
      </w:r>
      <w:r w:rsidRPr="00851102">
        <w:rPr>
          <w:strike/>
        </w:rPr>
        <w:t>‘Board’ means the South Carolina Budget and Control Board or its designated official.</w:t>
      </w:r>
    </w:p>
    <w:p w:rsidR="00D61D49" w:rsidRPr="00851102" w:rsidRDefault="00D61D49" w:rsidP="00D61D49">
      <w:r w:rsidRPr="00851102">
        <w:tab/>
      </w:r>
      <w:r w:rsidRPr="00851102">
        <w:rPr>
          <w:strike/>
        </w:rPr>
        <w:t>(5)</w:t>
      </w:r>
      <w:r w:rsidRPr="00851102">
        <w:tab/>
        <w:t>‘Decommissioning trust fund’ means the trust fund established pursuant to a Trust Agreement dated March 4, 1981, among Chem</w:t>
      </w:r>
      <w:r w:rsidRPr="00851102">
        <w:noBreakHyphen/>
        <w:t xml:space="preserve">Nuclear Systems, Inc. (grantor), the </w:t>
      </w:r>
      <w:r w:rsidRPr="00851102">
        <w:rPr>
          <w:strike/>
        </w:rPr>
        <w:t>South Carolina Budget and Control Board</w:t>
      </w:r>
      <w:r w:rsidRPr="00851102">
        <w:t xml:space="preserve"> </w:t>
      </w:r>
      <w:r w:rsidRPr="00851102">
        <w:rPr>
          <w:u w:val="single"/>
        </w:rPr>
        <w:t>Department of Administration</w:t>
      </w:r>
      <w:r w:rsidRPr="00851102">
        <w:t xml:space="preserve"> (beneficiary), and the South Carolina State Treasurer (trustee), whose purpose is to assure adequate funding for decommissioning of the disposal site, or any successor fund with a similar purpose.</w:t>
      </w:r>
    </w:p>
    <w:p w:rsidR="00D61D49" w:rsidRPr="00851102" w:rsidRDefault="00D61D49" w:rsidP="00D61D49">
      <w:r w:rsidRPr="00851102">
        <w:tab/>
      </w:r>
      <w:r w:rsidRPr="00851102">
        <w:rPr>
          <w:u w:val="single"/>
        </w:rPr>
        <w:t>(5)</w:t>
      </w:r>
      <w:r w:rsidRPr="00851102">
        <w:tab/>
        <w:t>‘</w:t>
      </w:r>
      <w:r w:rsidRPr="00851102">
        <w:rPr>
          <w:u w:val="single"/>
        </w:rPr>
        <w:t>Department’ means the Office of Regulatory Staff.</w:t>
      </w:r>
      <w:r w:rsidRPr="00851102">
        <w:t>”</w:t>
      </w:r>
    </w:p>
    <w:p w:rsidR="00D61D49" w:rsidRPr="00851102" w:rsidRDefault="00D61D49" w:rsidP="00D61D49">
      <w:r w:rsidRPr="00851102">
        <w:t>GG.</w:t>
      </w:r>
      <w:r w:rsidRPr="00851102">
        <w:tab/>
        <w:t>Section 48</w:t>
      </w:r>
      <w:r w:rsidRPr="00851102">
        <w:noBreakHyphen/>
        <w:t>46</w:t>
      </w:r>
      <w:r w:rsidRPr="00851102">
        <w:noBreakHyphen/>
        <w:t>40 of the 1976 Code is amended to read:</w:t>
      </w:r>
    </w:p>
    <w:p w:rsidR="00D61D49" w:rsidRPr="00851102" w:rsidRDefault="00D61D49" w:rsidP="00D61D49">
      <w:r w:rsidRPr="00851102">
        <w:tab/>
        <w:t>“Section 48</w:t>
      </w:r>
      <w:r w:rsidRPr="00851102">
        <w:noBreakHyphen/>
        <w:t>46</w:t>
      </w:r>
      <w:r w:rsidRPr="00851102">
        <w:noBreakHyphen/>
        <w:t xml:space="preserve">40. </w:t>
      </w:r>
      <w:r w:rsidRPr="00851102">
        <w:tab/>
        <w:t>(A)(1)</w:t>
      </w:r>
      <w:r w:rsidRPr="00851102">
        <w:tab/>
        <w:t xml:space="preserve">The </w:t>
      </w:r>
      <w:r w:rsidRPr="00851102">
        <w:rPr>
          <w:strike/>
        </w:rPr>
        <w:t>board</w:t>
      </w:r>
      <w:r w:rsidRPr="00851102">
        <w:t xml:space="preserve"> </w:t>
      </w:r>
      <w:r w:rsidRPr="00851102">
        <w:rPr>
          <w:u w:val="single"/>
        </w:rPr>
        <w:t>department</w:t>
      </w:r>
      <w:r w:rsidRPr="00851102">
        <w:t xml:space="preserve"> shall approve disposal rates for low</w:t>
      </w:r>
      <w:r w:rsidRPr="00851102">
        <w:noBreakHyphen/>
        <w:t xml:space="preserve">level radioactive waste disposed at any regional disposal facility located within the State.  The approval of disposal rates pursuant to this chapter is neither a regulation nor the promulgation of a regulation as those terms are specially used in </w:t>
      </w:r>
      <w:r w:rsidRPr="00851102">
        <w:rPr>
          <w:strike/>
        </w:rPr>
        <w:t>Title 1,</w:t>
      </w:r>
      <w:r w:rsidRPr="00851102">
        <w:t xml:space="preserve"> Chapter 23</w:t>
      </w:r>
      <w:r w:rsidRPr="00851102">
        <w:rPr>
          <w:u w:val="single"/>
        </w:rPr>
        <w:t>, Title 1</w:t>
      </w:r>
      <w:r w:rsidRPr="00851102">
        <w:t>.</w:t>
      </w:r>
    </w:p>
    <w:p w:rsidR="00D61D49" w:rsidRPr="00851102" w:rsidRDefault="00D61D49" w:rsidP="00D61D49">
      <w:r w:rsidRPr="00851102">
        <w:tab/>
      </w:r>
      <w:r w:rsidRPr="00851102">
        <w:tab/>
        <w:t>(2)</w:t>
      </w:r>
      <w:r w:rsidRPr="00851102">
        <w:tab/>
        <w:t xml:space="preserve">The </w:t>
      </w:r>
      <w:r w:rsidRPr="00851102">
        <w:rPr>
          <w:strike/>
        </w:rPr>
        <w:t>board</w:t>
      </w:r>
      <w:r w:rsidRPr="00851102">
        <w:t xml:space="preserve"> </w:t>
      </w:r>
      <w:r w:rsidRPr="00851102">
        <w:rPr>
          <w:u w:val="single"/>
        </w:rPr>
        <w:t>department</w:t>
      </w:r>
      <w:r w:rsidRPr="00851102">
        <w:t xml:space="preserve"> shall adopt a maximum uniform rate schedule for regional generators containing disposal rates that include the administrative surcharges specified in Section 48</w:t>
      </w:r>
      <w:r w:rsidRPr="00851102">
        <w:noBreakHyphen/>
        <w:t>46</w:t>
      </w:r>
      <w:r w:rsidRPr="00851102">
        <w:noBreakHyphen/>
        <w:t>60(B) and surcharges for the extended custody and maintenance of the facility pursuant to Section 13</w:t>
      </w:r>
      <w:r w:rsidRPr="00851102">
        <w:noBreakHyphen/>
        <w:t>7</w:t>
      </w:r>
      <w:r w:rsidRPr="00851102">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851102">
        <w:rPr>
          <w:strike/>
        </w:rPr>
        <w:t>board</w:t>
      </w:r>
      <w:r w:rsidRPr="00851102">
        <w:t xml:space="preserve"> </w:t>
      </w:r>
      <w:r w:rsidRPr="00851102">
        <w:rPr>
          <w:u w:val="single"/>
        </w:rPr>
        <w:t>department</w:t>
      </w:r>
      <w:r w:rsidRPr="00851102">
        <w:t xml:space="preserve"> pursuant to paragraph (3) of this subsection or by special disposal rates approved pursuant to paragraphs (5) or (6)(e) of this subsection.</w:t>
      </w:r>
    </w:p>
    <w:p w:rsidR="00D61D49" w:rsidRPr="00851102" w:rsidRDefault="00D61D49" w:rsidP="00D61D49">
      <w:r w:rsidRPr="00851102">
        <w:tab/>
      </w:r>
      <w:r w:rsidRPr="00851102">
        <w:tab/>
        <w:t>(3)</w:t>
      </w:r>
      <w:r w:rsidRPr="00851102">
        <w:tab/>
        <w:t xml:space="preserve">The </w:t>
      </w:r>
      <w:r w:rsidRPr="00851102">
        <w:rPr>
          <w:strike/>
        </w:rPr>
        <w:t>board</w:t>
      </w:r>
      <w:r w:rsidRPr="00851102">
        <w:t xml:space="preserve"> </w:t>
      </w:r>
      <w:r w:rsidRPr="00851102">
        <w:rPr>
          <w:u w:val="single"/>
        </w:rPr>
        <w:t>department</w:t>
      </w:r>
      <w:r w:rsidRPr="00851102">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851102">
        <w:noBreakHyphen/>
        <w:t>46</w:t>
      </w:r>
      <w:r w:rsidRPr="00851102">
        <w:noBreakHyphen/>
        <w:t>60(B) and surcharges for the extended custody and maintenance of the facility pursuant to Section 13</w:t>
      </w:r>
      <w:r w:rsidRPr="00851102">
        <w:noBreakHyphen/>
        <w:t>7</w:t>
      </w:r>
      <w:r w:rsidRPr="00851102">
        <w:noBreakHyphen/>
        <w:t xml:space="preserve">30(4), may not exceed initial disposal rates set by the </w:t>
      </w:r>
      <w:r w:rsidRPr="00851102">
        <w:rPr>
          <w:strike/>
        </w:rPr>
        <w:t>board</w:t>
      </w:r>
      <w:r w:rsidRPr="00851102">
        <w:t xml:space="preserve"> </w:t>
      </w:r>
      <w:r w:rsidRPr="00851102">
        <w:rPr>
          <w:u w:val="single"/>
        </w:rPr>
        <w:t>department</w:t>
      </w:r>
      <w:r w:rsidRPr="00851102">
        <w:t xml:space="preserve"> pursuant to subsection (2).</w:t>
      </w:r>
    </w:p>
    <w:p w:rsidR="00D61D49" w:rsidRPr="00851102" w:rsidRDefault="00D61D49" w:rsidP="00D61D49">
      <w:r w:rsidRPr="00851102">
        <w:tab/>
      </w:r>
      <w:r w:rsidRPr="00851102">
        <w:tab/>
        <w:t>(4)</w:t>
      </w:r>
      <w:r w:rsidRPr="00851102">
        <w:tab/>
        <w:t xml:space="preserve">In March of each year the </w:t>
      </w:r>
      <w:r w:rsidRPr="00851102">
        <w:rPr>
          <w:strike/>
        </w:rPr>
        <w:t>board</w:t>
      </w:r>
      <w:r w:rsidRPr="00851102">
        <w:t xml:space="preserve"> </w:t>
      </w:r>
      <w:r w:rsidRPr="00851102">
        <w:rPr>
          <w:u w:val="single"/>
        </w:rPr>
        <w:t>department</w:t>
      </w:r>
      <w:r w:rsidRPr="00851102">
        <w:t xml:space="preserve"> shall adjust the rate schedule based on the most recent changes in the most nearly applicable Producer Price Index published by the Bureau of Labor Statistics as chosen by the </w:t>
      </w:r>
      <w:r w:rsidRPr="00851102">
        <w:rPr>
          <w:strike/>
        </w:rPr>
        <w:t>board</w:t>
      </w:r>
      <w:r w:rsidRPr="00851102">
        <w:t xml:space="preserve"> </w:t>
      </w:r>
      <w:r w:rsidRPr="00851102">
        <w:rPr>
          <w:u w:val="single"/>
        </w:rPr>
        <w:t>department</w:t>
      </w:r>
      <w:r w:rsidRPr="00851102">
        <w:t xml:space="preserve"> or a successor index.</w:t>
      </w:r>
    </w:p>
    <w:p w:rsidR="00D61D49" w:rsidRPr="00851102" w:rsidRDefault="00D61D49" w:rsidP="00D61D49">
      <w:r w:rsidRPr="00851102">
        <w:tab/>
      </w:r>
      <w:r w:rsidRPr="00851102">
        <w:tab/>
        <w:t>(5)</w:t>
      </w:r>
      <w:r w:rsidRPr="00851102">
        <w:tab/>
        <w:t xml:space="preserve">In consultation with the site operator, the </w:t>
      </w:r>
      <w:r w:rsidRPr="00851102">
        <w:rPr>
          <w:strike/>
        </w:rPr>
        <w:t>board</w:t>
      </w:r>
      <w:r w:rsidRPr="00851102">
        <w:t xml:space="preserve"> </w:t>
      </w:r>
      <w:r w:rsidRPr="00851102">
        <w:rPr>
          <w:u w:val="single"/>
        </w:rPr>
        <w:t>department</w:t>
      </w:r>
      <w:r w:rsidRPr="00851102">
        <w:t xml:space="preserve"> or its designee, on a case</w:t>
      </w:r>
      <w:r w:rsidRPr="00851102">
        <w:noBreakHyphen/>
        <w:t>by</w:t>
      </w:r>
      <w:r w:rsidRPr="00851102">
        <w:noBreakHyphen/>
        <w:t xml:space="preserve">case basis, may approve special disposal rates for regional waste that differ from the disposal rate schedule for regional generators set by the </w:t>
      </w:r>
      <w:r w:rsidRPr="00851102">
        <w:rPr>
          <w:strike/>
        </w:rPr>
        <w:t>board</w:t>
      </w:r>
      <w:r w:rsidRPr="00851102">
        <w:t xml:space="preserve"> </w:t>
      </w:r>
      <w:r w:rsidRPr="00851102">
        <w:rPr>
          <w:u w:val="single"/>
        </w:rPr>
        <w:t>department</w:t>
      </w:r>
      <w:r w:rsidRPr="00851102">
        <w:t xml:space="preserve"> pursuant to subsections (2) and (3).  Requests by the site operator for such approval shall be in writing to the </w:t>
      </w:r>
      <w:r w:rsidRPr="00851102">
        <w:rPr>
          <w:strike/>
        </w:rPr>
        <w:t>board</w:t>
      </w:r>
      <w:r w:rsidRPr="00851102">
        <w:t xml:space="preserve"> </w:t>
      </w:r>
      <w:r w:rsidRPr="00851102">
        <w:rPr>
          <w:u w:val="single"/>
        </w:rPr>
        <w:t>department</w:t>
      </w:r>
      <w:r w:rsidRPr="00851102">
        <w:t xml:space="preserve">.  In approving such special rates, the </w:t>
      </w:r>
      <w:r w:rsidRPr="00851102">
        <w:rPr>
          <w:strike/>
        </w:rPr>
        <w:t>board</w:t>
      </w:r>
      <w:r w:rsidRPr="00851102">
        <w:t xml:space="preserve"> </w:t>
      </w:r>
      <w:r w:rsidRPr="00851102">
        <w:rPr>
          <w:u w:val="single"/>
        </w:rPr>
        <w:t>department</w:t>
      </w:r>
      <w:r w:rsidRPr="00851102">
        <w:t xml:space="preserve"> or its designee, shall consider available disposal capacity, demand for disposal capacity, the characteristics of the waste, the potential for generating revenue for the State, or other relevant factors;  provided, however, that the </w:t>
      </w:r>
      <w:r w:rsidRPr="00851102">
        <w:rPr>
          <w:strike/>
        </w:rPr>
        <w:t>board</w:t>
      </w:r>
      <w:r w:rsidRPr="00851102">
        <w:t xml:space="preserve"> </w:t>
      </w:r>
      <w:r w:rsidRPr="00851102">
        <w:rPr>
          <w:u w:val="single"/>
        </w:rPr>
        <w:t>department</w:t>
      </w:r>
      <w:r w:rsidRPr="00851102">
        <w:t xml:space="preserve"> shall not approve any special rate for an entity owned by or affiliated with the site operator.  Special disposal rates approved by the </w:t>
      </w:r>
      <w:r w:rsidRPr="00851102">
        <w:rPr>
          <w:strike/>
        </w:rPr>
        <w:t>board</w:t>
      </w:r>
      <w:r w:rsidRPr="00851102">
        <w:t xml:space="preserve"> </w:t>
      </w:r>
      <w:r w:rsidRPr="00851102">
        <w:rPr>
          <w:u w:val="single"/>
        </w:rPr>
        <w:t>department</w:t>
      </w:r>
      <w:r w:rsidRPr="00851102">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851102">
        <w:rPr>
          <w:strike/>
        </w:rPr>
        <w:t>board</w:t>
      </w:r>
      <w:r w:rsidRPr="00851102">
        <w:t xml:space="preserve"> </w:t>
      </w:r>
      <w:r w:rsidRPr="00851102">
        <w:rPr>
          <w:u w:val="single"/>
        </w:rPr>
        <w:t>department</w:t>
      </w:r>
      <w:r w:rsidRPr="00851102">
        <w:t xml:space="preserve">, the compact commission, and the regional generators of each special rate that has been accepted by a regional generator, and the </w:t>
      </w:r>
      <w:r w:rsidRPr="00851102">
        <w:rPr>
          <w:strike/>
        </w:rPr>
        <w:t>board</w:t>
      </w:r>
      <w:r w:rsidRPr="00851102">
        <w:t xml:space="preserve"> </w:t>
      </w:r>
      <w:r w:rsidRPr="00851102">
        <w:rPr>
          <w:u w:val="single"/>
        </w:rPr>
        <w:t>department</w:t>
      </w:r>
      <w:r w:rsidRPr="00851102">
        <w:t xml:space="preserve">, the compact commission, and regional generators may communicate with each other about such special rates.  If any special rate approved by the </w:t>
      </w:r>
      <w:r w:rsidRPr="00851102">
        <w:rPr>
          <w:strike/>
        </w:rPr>
        <w:t>board</w:t>
      </w:r>
      <w:r w:rsidRPr="00851102">
        <w:t xml:space="preserve"> </w:t>
      </w:r>
      <w:r w:rsidRPr="00851102">
        <w:rPr>
          <w:u w:val="single"/>
        </w:rPr>
        <w:t>department</w:t>
      </w:r>
      <w:r w:rsidRPr="00851102">
        <w:t xml:space="preserve"> for a regional generator is lower than a disposal rate approved by the </w:t>
      </w:r>
      <w:r w:rsidRPr="00851102">
        <w:rPr>
          <w:strike/>
        </w:rPr>
        <w:t>board</w:t>
      </w:r>
      <w:r w:rsidRPr="00851102">
        <w:t xml:space="preserve"> </w:t>
      </w:r>
      <w:r w:rsidRPr="00851102">
        <w:rPr>
          <w:u w:val="single"/>
        </w:rPr>
        <w:t>department</w:t>
      </w:r>
      <w:r w:rsidRPr="00851102">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851102">
        <w:rPr>
          <w:strike/>
        </w:rPr>
        <w:t>board</w:t>
      </w:r>
      <w:r w:rsidRPr="00851102">
        <w:t xml:space="preserve"> </w:t>
      </w:r>
      <w:r w:rsidRPr="00851102">
        <w:rPr>
          <w:u w:val="single"/>
        </w:rPr>
        <w:t>department</w:t>
      </w:r>
      <w:r w:rsidRPr="00851102">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851102">
        <w:rPr>
          <w:strike/>
        </w:rPr>
        <w:t>board</w:t>
      </w:r>
      <w:r w:rsidRPr="00851102">
        <w:t xml:space="preserve"> </w:t>
      </w:r>
      <w:r w:rsidRPr="00851102">
        <w:rPr>
          <w:u w:val="single"/>
        </w:rPr>
        <w:t>department</w:t>
      </w:r>
      <w:r w:rsidRPr="00851102">
        <w:t xml:space="preserve"> and the compact commission.</w:t>
      </w:r>
    </w:p>
    <w:p w:rsidR="00D61D49" w:rsidRPr="00851102" w:rsidRDefault="00D61D49" w:rsidP="00D61D49">
      <w:r w:rsidRPr="00851102">
        <w:tab/>
      </w:r>
      <w:r w:rsidRPr="00851102">
        <w:tab/>
        <w:t>(6)(a)</w:t>
      </w:r>
      <w:r w:rsidRPr="00851102">
        <w:tab/>
        <w:t xml:space="preserve">To the extent authorized by the compact commission, the </w:t>
      </w:r>
      <w:r w:rsidRPr="00851102">
        <w:rPr>
          <w:strike/>
        </w:rPr>
        <w:t>board</w:t>
      </w:r>
      <w:r w:rsidRPr="00851102">
        <w:t xml:space="preserve"> </w:t>
      </w:r>
      <w:r w:rsidRPr="00851102">
        <w:rPr>
          <w:u w:val="single"/>
        </w:rPr>
        <w:t>department</w:t>
      </w:r>
      <w:r w:rsidRPr="00851102">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851102">
        <w:rPr>
          <w:strike/>
        </w:rPr>
        <w:t>board</w:t>
      </w:r>
      <w:r w:rsidRPr="00851102">
        <w:t xml:space="preserve"> </w:t>
      </w:r>
      <w:r w:rsidRPr="00851102">
        <w:rPr>
          <w:u w:val="single"/>
        </w:rPr>
        <w:t>department</w:t>
      </w:r>
      <w:r w:rsidRPr="00851102">
        <w:t xml:space="preserve"> is authorized by the compact commission to enter into agreements for importation of waste.</w:t>
      </w:r>
    </w:p>
    <w:p w:rsidR="00D61D49" w:rsidRPr="00851102" w:rsidRDefault="00D61D49" w:rsidP="00D61D49">
      <w:r w:rsidRPr="00851102">
        <w:tab/>
        <w:t xml:space="preserve">The </w:t>
      </w:r>
      <w:r w:rsidRPr="00851102">
        <w:rPr>
          <w:strike/>
        </w:rPr>
        <w:t>board</w:t>
      </w:r>
      <w:r w:rsidRPr="00851102">
        <w:t xml:space="preserve"> </w:t>
      </w:r>
      <w:r w:rsidRPr="00851102">
        <w:rPr>
          <w:u w:val="single"/>
        </w:rPr>
        <w:t>department</w:t>
      </w:r>
      <w:r w:rsidRPr="00851102">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D61D49" w:rsidRPr="00851102" w:rsidRDefault="00D61D49" w:rsidP="00D61D49">
      <w:r w:rsidRPr="00851102">
        <w:tab/>
      </w:r>
      <w:r w:rsidRPr="00851102">
        <w:tab/>
      </w:r>
      <w:r w:rsidRPr="00851102">
        <w:tab/>
      </w:r>
      <w:r w:rsidRPr="00851102">
        <w:tab/>
        <w:t xml:space="preserve">    (i)</w:t>
      </w:r>
      <w:r w:rsidRPr="00851102">
        <w:tab/>
      </w:r>
      <w:r w:rsidRPr="00851102">
        <w:tab/>
        <w:t>160,000 cubic feet in fiscal year 2001;</w:t>
      </w:r>
    </w:p>
    <w:p w:rsidR="00D61D49" w:rsidRPr="00851102" w:rsidRDefault="00D61D49" w:rsidP="00D61D49">
      <w:r w:rsidRPr="00851102">
        <w:tab/>
      </w:r>
      <w:r w:rsidRPr="00851102">
        <w:tab/>
      </w:r>
      <w:r w:rsidRPr="00851102">
        <w:tab/>
      </w:r>
      <w:r w:rsidRPr="00851102">
        <w:tab/>
        <w:t xml:space="preserve">   (ii)</w:t>
      </w:r>
      <w:r w:rsidRPr="00851102">
        <w:tab/>
        <w:t>80,000 cubic feet in fiscal year 2002;</w:t>
      </w:r>
    </w:p>
    <w:p w:rsidR="00D61D49" w:rsidRPr="00851102" w:rsidRDefault="00D61D49" w:rsidP="00D61D49">
      <w:r w:rsidRPr="00851102">
        <w:tab/>
      </w:r>
      <w:r w:rsidRPr="00851102">
        <w:tab/>
      </w:r>
      <w:r w:rsidRPr="00851102">
        <w:tab/>
      </w:r>
      <w:r w:rsidRPr="00851102">
        <w:tab/>
        <w:t xml:space="preserve">  (iii)</w:t>
      </w:r>
      <w:r w:rsidRPr="00851102">
        <w:tab/>
        <w:t>70,000 cubic feet in fiscal year 2003;</w:t>
      </w:r>
    </w:p>
    <w:p w:rsidR="00D61D49" w:rsidRPr="00851102" w:rsidRDefault="00D61D49" w:rsidP="00D61D49">
      <w:r w:rsidRPr="00851102">
        <w:tab/>
      </w:r>
      <w:r w:rsidRPr="00851102">
        <w:tab/>
      </w:r>
      <w:r w:rsidRPr="00851102">
        <w:tab/>
      </w:r>
      <w:r w:rsidRPr="00851102">
        <w:tab/>
        <w:t xml:space="preserve">  (iv)</w:t>
      </w:r>
      <w:r w:rsidRPr="00851102">
        <w:tab/>
      </w:r>
      <w:r w:rsidRPr="00851102">
        <w:tab/>
        <w:t>60,000 cubic feet in fiscal year 2004;</w:t>
      </w:r>
    </w:p>
    <w:p w:rsidR="00D61D49" w:rsidRPr="00851102" w:rsidRDefault="00D61D49" w:rsidP="00D61D49">
      <w:r w:rsidRPr="00851102">
        <w:tab/>
      </w:r>
      <w:r w:rsidRPr="00851102">
        <w:tab/>
      </w:r>
      <w:r w:rsidRPr="00851102">
        <w:tab/>
      </w:r>
      <w:r w:rsidRPr="00851102">
        <w:tab/>
        <w:t xml:space="preserve">   (v)</w:t>
      </w:r>
      <w:r w:rsidRPr="00851102">
        <w:tab/>
      </w:r>
      <w:r w:rsidRPr="00851102">
        <w:tab/>
        <w:t>50,000 cubic feet in fiscal year 2005;</w:t>
      </w:r>
    </w:p>
    <w:p w:rsidR="00D61D49" w:rsidRPr="00851102" w:rsidRDefault="00D61D49" w:rsidP="00D61D49">
      <w:r w:rsidRPr="00851102">
        <w:tab/>
      </w:r>
      <w:r w:rsidRPr="00851102">
        <w:tab/>
      </w:r>
      <w:r w:rsidRPr="00851102">
        <w:tab/>
      </w:r>
      <w:r w:rsidRPr="00851102">
        <w:tab/>
        <w:t xml:space="preserve">  (vi)</w:t>
      </w:r>
      <w:r w:rsidRPr="00851102">
        <w:tab/>
      </w:r>
      <w:r w:rsidRPr="00851102">
        <w:tab/>
        <w:t>45,000 cubic feet in fiscal year 2006;</w:t>
      </w:r>
    </w:p>
    <w:p w:rsidR="00D61D49" w:rsidRPr="00851102" w:rsidRDefault="00D61D49" w:rsidP="00D61D49">
      <w:r w:rsidRPr="00851102">
        <w:tab/>
      </w:r>
      <w:r w:rsidRPr="00851102">
        <w:tab/>
      </w:r>
      <w:r w:rsidRPr="00851102">
        <w:tab/>
      </w:r>
      <w:r w:rsidRPr="00851102">
        <w:tab/>
        <w:t xml:space="preserve"> (vii)</w:t>
      </w:r>
      <w:r w:rsidRPr="00851102">
        <w:tab/>
        <w:t>40,000 cubic feet in fiscal year 2007;</w:t>
      </w:r>
    </w:p>
    <w:p w:rsidR="00D61D49" w:rsidRPr="00851102" w:rsidRDefault="00D61D49" w:rsidP="00D61D49">
      <w:r w:rsidRPr="00851102">
        <w:tab/>
      </w:r>
      <w:r w:rsidRPr="00851102">
        <w:tab/>
      </w:r>
      <w:r w:rsidRPr="00851102">
        <w:tab/>
      </w:r>
      <w:r w:rsidRPr="00851102">
        <w:tab/>
        <w:t>(viii)</w:t>
      </w:r>
      <w:r w:rsidRPr="00851102">
        <w:tab/>
        <w:t>35,000 cubic feet in fiscal year 2008.</w:t>
      </w:r>
    </w:p>
    <w:p w:rsidR="00D61D49" w:rsidRPr="00851102" w:rsidRDefault="00D61D49" w:rsidP="00D61D49">
      <w:r w:rsidRPr="00851102">
        <w:tab/>
        <w:t xml:space="preserve">After fiscal year 2008, the </w:t>
      </w:r>
      <w:r w:rsidRPr="00851102">
        <w:rPr>
          <w:strike/>
        </w:rPr>
        <w:t>board</w:t>
      </w:r>
      <w:r w:rsidRPr="00851102">
        <w:t xml:space="preserve"> </w:t>
      </w:r>
      <w:r w:rsidRPr="00851102">
        <w:rPr>
          <w:u w:val="single"/>
        </w:rPr>
        <w:t>department</w:t>
      </w:r>
      <w:r w:rsidRPr="00851102">
        <w:t xml:space="preserve"> shall not authorize the importation of nonregional waste for purposes of disposal.</w:t>
      </w:r>
    </w:p>
    <w:p w:rsidR="00D61D49" w:rsidRPr="00851102" w:rsidRDefault="00D61D49" w:rsidP="00D61D49">
      <w:r w:rsidRPr="00851102">
        <w:tab/>
      </w:r>
      <w:r w:rsidRPr="00851102">
        <w:tab/>
      </w:r>
      <w:r w:rsidRPr="00851102">
        <w:tab/>
        <w:t>(b)</w:t>
      </w:r>
      <w:r w:rsidRPr="00851102">
        <w:tab/>
        <w:t xml:space="preserve">The </w:t>
      </w:r>
      <w:r w:rsidRPr="00851102">
        <w:rPr>
          <w:strike/>
        </w:rPr>
        <w:t>board</w:t>
      </w:r>
      <w:r w:rsidRPr="00851102">
        <w:t xml:space="preserve"> </w:t>
      </w:r>
      <w:r w:rsidRPr="00851102">
        <w:rPr>
          <w:u w:val="single"/>
        </w:rPr>
        <w:t>department</w:t>
      </w:r>
      <w:r w:rsidRPr="00851102">
        <w:t xml:space="preserve"> may approve disposal rates applicable to nonregional generators.  In approving disposal rates applicable to nonregional generators, the </w:t>
      </w:r>
      <w:r w:rsidRPr="00851102">
        <w:rPr>
          <w:strike/>
        </w:rPr>
        <w:t>board</w:t>
      </w:r>
      <w:r w:rsidRPr="00851102">
        <w:t xml:space="preserve"> </w:t>
      </w:r>
      <w:r w:rsidRPr="00851102">
        <w:rPr>
          <w:u w:val="single"/>
        </w:rPr>
        <w:t>department</w:t>
      </w:r>
      <w:r w:rsidRPr="00851102">
        <w:t xml:space="preserve"> may consider available disposal capacity, demand for disposal capacity, the characteristics of the waste, the potential for generating revenue for the State, and other relevant factors.</w:t>
      </w:r>
    </w:p>
    <w:p w:rsidR="00D61D49" w:rsidRPr="00851102" w:rsidRDefault="00D61D49" w:rsidP="00D61D49">
      <w:r w:rsidRPr="00851102">
        <w:tab/>
      </w:r>
      <w:r w:rsidRPr="00851102">
        <w:tab/>
      </w:r>
      <w:r w:rsidRPr="00851102">
        <w:tab/>
        <w:t>(c)</w:t>
      </w:r>
      <w:r w:rsidRPr="00851102">
        <w:tab/>
        <w:t xml:space="preserve">Absent action by the </w:t>
      </w:r>
      <w:r w:rsidRPr="00851102">
        <w:rPr>
          <w:strike/>
        </w:rPr>
        <w:t>board</w:t>
      </w:r>
      <w:r w:rsidRPr="00851102">
        <w:t xml:space="preserve"> </w:t>
      </w:r>
      <w:r w:rsidRPr="00851102">
        <w:rPr>
          <w:u w:val="single"/>
        </w:rPr>
        <w:t>department</w:t>
      </w:r>
      <w:r w:rsidRPr="00851102">
        <w:t xml:space="preserve"> under subsection (b) above to establish disposal rates for nonregional generators, rates applicable to these generators must be equal to those contained in the maximum uniform rate schedule approved by the </w:t>
      </w:r>
      <w:r w:rsidRPr="00851102">
        <w:rPr>
          <w:strike/>
        </w:rPr>
        <w:t>board</w:t>
      </w:r>
      <w:r w:rsidRPr="00851102">
        <w:t xml:space="preserve"> </w:t>
      </w:r>
      <w:r w:rsidRPr="00851102">
        <w:rPr>
          <w:u w:val="single"/>
        </w:rPr>
        <w:t>department</w:t>
      </w:r>
      <w:r w:rsidRPr="00851102">
        <w:t xml:space="preserve"> pursuant to paragraph (2) or (3) of this subsection for regional generators unless these rates are superseded by special disposal rates approved by the </w:t>
      </w:r>
      <w:r w:rsidRPr="00851102">
        <w:rPr>
          <w:strike/>
        </w:rPr>
        <w:t>board</w:t>
      </w:r>
      <w:r w:rsidRPr="00851102">
        <w:t xml:space="preserve"> </w:t>
      </w:r>
      <w:r w:rsidRPr="00851102">
        <w:rPr>
          <w:u w:val="single"/>
        </w:rPr>
        <w:t>department</w:t>
      </w:r>
      <w:r w:rsidRPr="00851102">
        <w:t xml:space="preserve"> pursuant to paragraph (6)(e) of this subsection.</w:t>
      </w:r>
    </w:p>
    <w:p w:rsidR="00D61D49" w:rsidRPr="00851102" w:rsidRDefault="00D61D49" w:rsidP="00D61D49">
      <w:r w:rsidRPr="00851102">
        <w:tab/>
      </w:r>
      <w:r w:rsidRPr="00851102">
        <w:tab/>
      </w:r>
      <w:r w:rsidRPr="00851102">
        <w:tab/>
        <w:t>(d)</w:t>
      </w:r>
      <w:r w:rsidRPr="00851102">
        <w:tab/>
        <w:t>Regional generators shall not pay disposal rates that are higher than disposal rates for nonregional generators in any fiscal quarter.</w:t>
      </w:r>
    </w:p>
    <w:p w:rsidR="00D61D49" w:rsidRPr="00851102" w:rsidRDefault="00D61D49" w:rsidP="00D61D49">
      <w:r w:rsidRPr="00851102">
        <w:tab/>
      </w:r>
      <w:r w:rsidRPr="00851102">
        <w:tab/>
      </w:r>
      <w:r w:rsidRPr="00851102">
        <w:tab/>
        <w:t>(e)</w:t>
      </w:r>
      <w:r w:rsidRPr="00851102">
        <w:tab/>
        <w:t xml:space="preserve">In consultation with the site operator, the </w:t>
      </w:r>
      <w:r w:rsidRPr="00851102">
        <w:rPr>
          <w:strike/>
        </w:rPr>
        <w:t>board</w:t>
      </w:r>
      <w:r w:rsidRPr="00851102">
        <w:t xml:space="preserve"> </w:t>
      </w:r>
      <w:r w:rsidRPr="00851102">
        <w:rPr>
          <w:u w:val="single"/>
        </w:rPr>
        <w:t>department</w:t>
      </w:r>
      <w:r w:rsidRPr="00851102">
        <w:t xml:space="preserve"> or its designee, on a case</w:t>
      </w:r>
      <w:r w:rsidRPr="00851102">
        <w:noBreakHyphen/>
        <w:t>by</w:t>
      </w:r>
      <w:r w:rsidRPr="00851102">
        <w:noBreakHyphen/>
        <w:t xml:space="preserve">case basis, may approve special disposal rates for nonregional waste that differ from the disposal rate schedule for nonregional generators set by the </w:t>
      </w:r>
      <w:r w:rsidRPr="00851102">
        <w:rPr>
          <w:strike/>
        </w:rPr>
        <w:t>board</w:t>
      </w:r>
      <w:r w:rsidRPr="00851102">
        <w:t xml:space="preserve"> </w:t>
      </w:r>
      <w:r w:rsidRPr="00851102">
        <w:rPr>
          <w:u w:val="single"/>
        </w:rPr>
        <w:t>department</w:t>
      </w:r>
      <w:r w:rsidRPr="00851102">
        <w:t xml:space="preserve">.  Requests by the site operator for such approval shall </w:t>
      </w:r>
      <w:r w:rsidRPr="00851102">
        <w:rPr>
          <w:u w:color="000000" w:themeColor="text1"/>
        </w:rPr>
        <w:t xml:space="preserve">be in writing to the </w:t>
      </w:r>
      <w:r w:rsidRPr="00851102">
        <w:rPr>
          <w:strike/>
          <w:u w:color="000000" w:themeColor="text1"/>
        </w:rPr>
        <w:t>board</w:t>
      </w:r>
      <w:r w:rsidRPr="00851102">
        <w:rPr>
          <w:u w:color="000000" w:themeColor="text1"/>
        </w:rPr>
        <w:t xml:space="preserve"> </w:t>
      </w:r>
      <w:r w:rsidRPr="00851102">
        <w:rPr>
          <w:u w:val="single" w:color="000000" w:themeColor="text1"/>
        </w:rPr>
        <w:t>department</w:t>
      </w:r>
      <w:r w:rsidRPr="00851102">
        <w:rPr>
          <w:u w:color="000000" w:themeColor="text1"/>
        </w:rPr>
        <w:t>.  In approving such special</w:t>
      </w:r>
      <w:r w:rsidRPr="00851102">
        <w:t xml:space="preserve"> rates, the </w:t>
      </w:r>
      <w:r w:rsidRPr="00851102">
        <w:rPr>
          <w:strike/>
        </w:rPr>
        <w:t>board</w:t>
      </w:r>
      <w:r w:rsidRPr="00851102">
        <w:t xml:space="preserve"> </w:t>
      </w:r>
      <w:r w:rsidRPr="00851102">
        <w:rPr>
          <w:u w:val="single"/>
        </w:rPr>
        <w:t>department</w:t>
      </w:r>
      <w:r w:rsidRPr="00851102">
        <w:t xml:space="preserve"> or its designee shall consider available disposal capacity, demand for disposal capacity, the characteristics of the waste, the potential for generating revenue for the State, and other relevant factors;  provided, however, that the </w:t>
      </w:r>
      <w:r w:rsidRPr="00851102">
        <w:rPr>
          <w:strike/>
        </w:rPr>
        <w:t>board</w:t>
      </w:r>
      <w:r w:rsidRPr="00851102">
        <w:t xml:space="preserve"> </w:t>
      </w:r>
      <w:r w:rsidRPr="00851102">
        <w:rPr>
          <w:u w:val="single"/>
        </w:rPr>
        <w:t>department</w:t>
      </w:r>
      <w:r w:rsidRPr="00851102">
        <w:t xml:space="preserve"> shall not approve any special rate for an entity owned by or affiliated with the site operator.  Special disposal rates approved by the </w:t>
      </w:r>
      <w:r w:rsidRPr="00851102">
        <w:rPr>
          <w:strike/>
        </w:rPr>
        <w:t>board</w:t>
      </w:r>
      <w:r w:rsidRPr="00851102">
        <w:t xml:space="preserve"> </w:t>
      </w:r>
      <w:r w:rsidRPr="00851102">
        <w:rPr>
          <w:u w:val="single"/>
        </w:rPr>
        <w:t>department</w:t>
      </w:r>
      <w:r w:rsidRPr="00851102">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851102">
        <w:rPr>
          <w:strike/>
        </w:rPr>
        <w:t>board</w:t>
      </w:r>
      <w:r w:rsidRPr="00851102">
        <w:t xml:space="preserve"> </w:t>
      </w:r>
      <w:r w:rsidRPr="00851102">
        <w:rPr>
          <w:u w:val="single"/>
        </w:rPr>
        <w:t>department</w:t>
      </w:r>
      <w:r w:rsidRPr="00851102">
        <w:t xml:space="preserve">, the compact commission, and the regional generators in writing of each special rate that has been accepted by a nonregional generator, and the </w:t>
      </w:r>
      <w:r w:rsidRPr="00851102">
        <w:rPr>
          <w:strike/>
        </w:rPr>
        <w:t>board</w:t>
      </w:r>
      <w:r w:rsidRPr="00851102">
        <w:t xml:space="preserve"> </w:t>
      </w:r>
      <w:r w:rsidRPr="00851102">
        <w:rPr>
          <w:u w:val="single"/>
        </w:rPr>
        <w:t>department</w:t>
      </w:r>
      <w:r w:rsidRPr="00851102">
        <w:t xml:space="preserve">, the compact commission, and regional generators may communicate with each other about such special rates.  If any special rate approved by the </w:t>
      </w:r>
      <w:r w:rsidRPr="00851102">
        <w:rPr>
          <w:strike/>
        </w:rPr>
        <w:t>board</w:t>
      </w:r>
      <w:r w:rsidRPr="00851102">
        <w:t xml:space="preserve"> </w:t>
      </w:r>
      <w:r w:rsidRPr="00851102">
        <w:rPr>
          <w:u w:val="single"/>
        </w:rPr>
        <w:t>department</w:t>
      </w:r>
      <w:r w:rsidRPr="00851102">
        <w:t xml:space="preserve"> for a nonregional generator is lower than a disposal rate approved by the </w:t>
      </w:r>
      <w:r w:rsidRPr="00851102">
        <w:rPr>
          <w:strike/>
        </w:rPr>
        <w:t>board</w:t>
      </w:r>
      <w:r w:rsidRPr="00851102">
        <w:t xml:space="preserve"> </w:t>
      </w:r>
      <w:r w:rsidRPr="00851102">
        <w:rPr>
          <w:u w:val="single"/>
        </w:rPr>
        <w:t>department</w:t>
      </w:r>
      <w:r w:rsidRPr="00851102">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851102">
        <w:rPr>
          <w:strike/>
        </w:rPr>
        <w:t>board</w:t>
      </w:r>
      <w:r w:rsidRPr="00851102">
        <w:t xml:space="preserve"> </w:t>
      </w:r>
      <w:r w:rsidRPr="00851102">
        <w:rPr>
          <w:u w:val="single"/>
        </w:rPr>
        <w:t>department</w:t>
      </w:r>
      <w:r w:rsidRPr="00851102">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851102">
        <w:rPr>
          <w:strike/>
        </w:rPr>
        <w:t>board</w:t>
      </w:r>
      <w:r w:rsidRPr="00851102">
        <w:t xml:space="preserve"> </w:t>
      </w:r>
      <w:r w:rsidRPr="00851102">
        <w:rPr>
          <w:u w:val="single"/>
        </w:rPr>
        <w:t>department</w:t>
      </w:r>
      <w:r w:rsidRPr="00851102">
        <w:t xml:space="preserve"> and the compact commission.</w:t>
      </w:r>
    </w:p>
    <w:p w:rsidR="00D61D49" w:rsidRPr="00851102" w:rsidRDefault="00D61D49" w:rsidP="00D61D49">
      <w:r w:rsidRPr="00851102">
        <w:tab/>
        <w:t>(B)(1)</w:t>
      </w:r>
      <w:r w:rsidRPr="00851102">
        <w:tab/>
        <w:t xml:space="preserve">Effective upon the implementation of initial disposal rates by the </w:t>
      </w:r>
      <w:r w:rsidRPr="00851102">
        <w:rPr>
          <w:strike/>
        </w:rPr>
        <w:t>board</w:t>
      </w:r>
      <w:r w:rsidRPr="00851102">
        <w:t xml:space="preserve"> </w:t>
      </w:r>
      <w:r w:rsidRPr="00851102">
        <w:rPr>
          <w:u w:val="single"/>
        </w:rPr>
        <w:t>department</w:t>
      </w:r>
      <w:r w:rsidRPr="00851102">
        <w:t xml:space="preserve"> under Section 48</w:t>
      </w:r>
      <w:r w:rsidRPr="00851102">
        <w:noBreakHyphen/>
        <w:t>46</w:t>
      </w:r>
      <w:r w:rsidRPr="00851102">
        <w:noBreakHyphen/>
        <w:t>40(A), the PSC is authorized and directed to identify allowable costs for operating a regional low</w:t>
      </w:r>
      <w:r w:rsidRPr="00851102">
        <w:noBreakHyphen/>
        <w:t>level radioactive waste disposal facility in South Carolina.</w:t>
      </w:r>
    </w:p>
    <w:p w:rsidR="00D61D49" w:rsidRPr="00851102" w:rsidRDefault="00D61D49" w:rsidP="00D61D49">
      <w:r w:rsidRPr="00851102">
        <w:tab/>
      </w:r>
      <w:r w:rsidRPr="00851102">
        <w:tab/>
        <w:t>(2) In identifying the allowable costs for operating a regional disposal facility, the PSC shall:</w:t>
      </w:r>
    </w:p>
    <w:p w:rsidR="00D61D49" w:rsidRPr="00851102" w:rsidRDefault="00D61D49" w:rsidP="00D61D49">
      <w:r w:rsidRPr="00851102">
        <w:tab/>
      </w:r>
      <w:r w:rsidRPr="00851102">
        <w:tab/>
      </w:r>
      <w:r w:rsidRPr="00851102">
        <w:tab/>
        <w:t>(a)</w:t>
      </w:r>
      <w:r w:rsidRPr="00851102">
        <w:tab/>
        <w:t>prescribe a system of accounts, using generally accepted accounting principles, for disposal site operators, using as a starting point the existing system used by site operators;</w:t>
      </w:r>
    </w:p>
    <w:p w:rsidR="00D61D49" w:rsidRPr="00851102" w:rsidRDefault="00D61D49" w:rsidP="00D61D49">
      <w:r w:rsidRPr="00851102">
        <w:tab/>
      </w:r>
      <w:r w:rsidRPr="00851102">
        <w:tab/>
      </w:r>
      <w:r w:rsidRPr="00851102">
        <w:tab/>
        <w:t>(b)</w:t>
      </w:r>
      <w:r w:rsidRPr="00851102">
        <w:tab/>
        <w:t>assess penalties against disposal site operators if the PSC determines that they have failed to comply with regulations pursuant to this section; and</w:t>
      </w:r>
    </w:p>
    <w:p w:rsidR="00D61D49" w:rsidRPr="00851102" w:rsidRDefault="00D61D49" w:rsidP="00D61D49">
      <w:r w:rsidRPr="00851102">
        <w:tab/>
      </w:r>
      <w:r w:rsidRPr="00851102">
        <w:tab/>
      </w:r>
      <w:r w:rsidRPr="00851102">
        <w:tab/>
        <w:t>(c)</w:t>
      </w:r>
      <w:r w:rsidRPr="00851102">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D61D49" w:rsidRPr="00851102" w:rsidRDefault="00D61D49" w:rsidP="00D61D49">
      <w:r w:rsidRPr="00851102">
        <w:tab/>
      </w:r>
      <w:r w:rsidRPr="00851102">
        <w:tab/>
        <w:t>(3)</w:t>
      </w:r>
      <w:r w:rsidRPr="00851102">
        <w:tab/>
        <w:t>Allowable costs include the costs of those activities necessary for:</w:t>
      </w:r>
    </w:p>
    <w:p w:rsidR="00D61D49" w:rsidRPr="00851102" w:rsidRDefault="00D61D49" w:rsidP="00D61D49">
      <w:r w:rsidRPr="00851102">
        <w:tab/>
      </w:r>
      <w:r w:rsidRPr="00851102">
        <w:tab/>
      </w:r>
      <w:r w:rsidRPr="00851102">
        <w:tab/>
        <w:t>(a)</w:t>
      </w:r>
      <w:r w:rsidRPr="00851102">
        <w:tab/>
        <w:t>the receipt of waste;</w:t>
      </w:r>
    </w:p>
    <w:p w:rsidR="00D61D49" w:rsidRPr="00851102" w:rsidRDefault="00D61D49" w:rsidP="00D61D49">
      <w:r w:rsidRPr="00851102">
        <w:tab/>
      </w:r>
      <w:r w:rsidRPr="00851102">
        <w:tab/>
      </w:r>
      <w:r w:rsidRPr="00851102">
        <w:tab/>
        <w:t>(b)</w:t>
      </w:r>
      <w:r w:rsidRPr="00851102">
        <w:tab/>
        <w:t>the construction of disposal trenches, vaults, and overpacks;</w:t>
      </w:r>
    </w:p>
    <w:p w:rsidR="00D61D49" w:rsidRPr="00851102" w:rsidRDefault="00D61D49" w:rsidP="00D61D49">
      <w:r w:rsidRPr="00851102">
        <w:tab/>
      </w:r>
      <w:r w:rsidRPr="00851102">
        <w:tab/>
      </w:r>
      <w:r w:rsidRPr="00851102">
        <w:tab/>
        <w:t>(c)</w:t>
      </w:r>
      <w:r w:rsidRPr="00851102">
        <w:tab/>
        <w:t>construction and maintenance of necessary physical facilities;</w:t>
      </w:r>
    </w:p>
    <w:p w:rsidR="00D61D49" w:rsidRPr="00851102" w:rsidRDefault="00D61D49" w:rsidP="00D61D49">
      <w:r w:rsidRPr="00851102">
        <w:tab/>
      </w:r>
      <w:r w:rsidRPr="00851102">
        <w:tab/>
      </w:r>
      <w:r w:rsidRPr="00851102">
        <w:tab/>
        <w:t>(d)</w:t>
      </w:r>
      <w:r w:rsidRPr="00851102">
        <w:tab/>
        <w:t>the purchase or amortization of necessary equipment;</w:t>
      </w:r>
    </w:p>
    <w:p w:rsidR="00D61D49" w:rsidRPr="00851102" w:rsidRDefault="00D61D49" w:rsidP="00D61D49">
      <w:r w:rsidRPr="00851102">
        <w:tab/>
      </w:r>
      <w:r w:rsidRPr="00851102">
        <w:tab/>
      </w:r>
      <w:r w:rsidRPr="00851102">
        <w:tab/>
        <w:t>(e)</w:t>
      </w:r>
      <w:r w:rsidRPr="00851102">
        <w:tab/>
        <w:t>purchase of supplies that are consumed in support of waste disposal activities;</w:t>
      </w:r>
    </w:p>
    <w:p w:rsidR="00D61D49" w:rsidRPr="00851102" w:rsidRDefault="00D61D49" w:rsidP="00D61D49">
      <w:r w:rsidRPr="00851102">
        <w:tab/>
      </w:r>
      <w:r w:rsidRPr="00851102">
        <w:tab/>
      </w:r>
      <w:r w:rsidRPr="00851102">
        <w:tab/>
        <w:t>(f)</w:t>
      </w:r>
      <w:r w:rsidRPr="00851102">
        <w:tab/>
        <w:t>accounting and billing for waste disposal;</w:t>
      </w:r>
    </w:p>
    <w:p w:rsidR="00D61D49" w:rsidRPr="00851102" w:rsidRDefault="00D61D49" w:rsidP="00D61D49">
      <w:r w:rsidRPr="00851102">
        <w:tab/>
      </w:r>
      <w:r w:rsidRPr="00851102">
        <w:tab/>
      </w:r>
      <w:r w:rsidRPr="00851102">
        <w:tab/>
        <w:t>(g)</w:t>
      </w:r>
      <w:r w:rsidRPr="00851102">
        <w:tab/>
        <w:t>creating and maintaining records related to disposed waste;</w:t>
      </w:r>
    </w:p>
    <w:p w:rsidR="00D61D49" w:rsidRPr="00851102" w:rsidRDefault="00D61D49" w:rsidP="00D61D49">
      <w:r w:rsidRPr="00851102">
        <w:tab/>
      </w:r>
      <w:r w:rsidRPr="00851102">
        <w:tab/>
      </w:r>
      <w:r w:rsidRPr="00851102">
        <w:tab/>
        <w:t>(h)</w:t>
      </w:r>
      <w:r w:rsidRPr="00851102">
        <w:tab/>
        <w:t>the administrative costs directly associated with disposal operations including, but not limited to, salaries, wages, and employee benefits;</w:t>
      </w:r>
    </w:p>
    <w:p w:rsidR="00D61D49" w:rsidRPr="00851102" w:rsidRDefault="00D61D49" w:rsidP="00D61D49">
      <w:r w:rsidRPr="00851102">
        <w:tab/>
      </w:r>
      <w:r w:rsidRPr="00851102">
        <w:tab/>
      </w:r>
      <w:r w:rsidRPr="00851102">
        <w:tab/>
        <w:t>(i)</w:t>
      </w:r>
      <w:r w:rsidRPr="00851102">
        <w:tab/>
      </w:r>
      <w:r w:rsidRPr="00851102">
        <w:tab/>
        <w:t>site surveillance and maintenance required by the State of South Carolina, other than site surveillance and maintenance costs covered by the balance of funds in the decommissioning trust fund or the extended care maintenance fund;</w:t>
      </w:r>
    </w:p>
    <w:p w:rsidR="00D61D49" w:rsidRPr="00851102" w:rsidRDefault="00D61D49" w:rsidP="00D61D49">
      <w:r w:rsidRPr="00851102">
        <w:tab/>
      </w:r>
      <w:r w:rsidRPr="00851102">
        <w:tab/>
      </w:r>
      <w:r w:rsidRPr="00851102">
        <w:tab/>
        <w:t>(j)</w:t>
      </w:r>
      <w:r w:rsidRPr="00851102">
        <w:tab/>
      </w:r>
      <w:r w:rsidRPr="00851102">
        <w:tab/>
        <w:t>compliance with the license, lease, and regulatory requirements of all jurisdictional agencies;</w:t>
      </w:r>
    </w:p>
    <w:p w:rsidR="00D61D49" w:rsidRPr="00851102" w:rsidRDefault="00D61D49" w:rsidP="00D61D49">
      <w:r w:rsidRPr="00851102">
        <w:tab/>
      </w:r>
      <w:r w:rsidRPr="00851102">
        <w:tab/>
      </w:r>
      <w:r w:rsidRPr="00851102">
        <w:tab/>
        <w:t>(k)</w:t>
      </w:r>
      <w:r w:rsidRPr="00851102">
        <w:tab/>
        <w:t>administrative costs associated with collecting the surcharges provided for in subsections (B) and (C) of Section 48</w:t>
      </w:r>
      <w:r w:rsidRPr="00851102">
        <w:noBreakHyphen/>
        <w:t>46</w:t>
      </w:r>
      <w:r w:rsidRPr="00851102">
        <w:noBreakHyphen/>
        <w:t>60;</w:t>
      </w:r>
    </w:p>
    <w:p w:rsidR="00D61D49" w:rsidRPr="00851102" w:rsidRDefault="00D61D49" w:rsidP="00D61D49">
      <w:r w:rsidRPr="00851102">
        <w:tab/>
      </w:r>
      <w:r w:rsidRPr="00851102">
        <w:tab/>
      </w:r>
      <w:r w:rsidRPr="00851102">
        <w:tab/>
        <w:t>(l)</w:t>
      </w:r>
      <w:r w:rsidRPr="00851102">
        <w:tab/>
      </w:r>
      <w:r w:rsidRPr="00851102">
        <w:tab/>
        <w:t>taxes other than income taxes;</w:t>
      </w:r>
    </w:p>
    <w:p w:rsidR="00D61D49" w:rsidRPr="00851102" w:rsidRDefault="00D61D49" w:rsidP="00D61D49">
      <w:r w:rsidRPr="00851102">
        <w:tab/>
      </w:r>
      <w:r w:rsidRPr="00851102">
        <w:tab/>
      </w:r>
      <w:r w:rsidRPr="00851102">
        <w:tab/>
        <w:t>(m)</w:t>
      </w:r>
      <w:r w:rsidRPr="00851102">
        <w:tab/>
        <w:t>licensing and permitting fees; and</w:t>
      </w:r>
    </w:p>
    <w:p w:rsidR="00D61D49" w:rsidRPr="00851102" w:rsidRDefault="00D61D49" w:rsidP="00D61D49">
      <w:r w:rsidRPr="00851102">
        <w:tab/>
      </w:r>
      <w:r w:rsidRPr="00851102">
        <w:tab/>
      </w:r>
      <w:r w:rsidRPr="00851102">
        <w:tab/>
        <w:t>(n)</w:t>
      </w:r>
      <w:r w:rsidRPr="00851102">
        <w:tab/>
        <w:t>any other costs directly associated with disposal operations determined by the PSC to be allowable.</w:t>
      </w:r>
    </w:p>
    <w:p w:rsidR="00D61D49" w:rsidRPr="00851102" w:rsidRDefault="00D61D49" w:rsidP="00D61D49">
      <w:r w:rsidRPr="00851102">
        <w:tab/>
        <w:t>Allowable costs do not include the costs of activities associated with lobbying and public relations, clean</w:t>
      </w:r>
      <w:r w:rsidRPr="00851102">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D61D49" w:rsidRPr="00851102" w:rsidRDefault="00D61D49" w:rsidP="00D61D49">
      <w:r w:rsidRPr="00851102">
        <w:tab/>
      </w:r>
      <w:r w:rsidRPr="00851102">
        <w:tab/>
        <w:t>(4)</w:t>
      </w:r>
      <w:r w:rsidRPr="00851102">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D61D49" w:rsidRPr="00851102" w:rsidRDefault="00D61D49" w:rsidP="00D61D49">
      <w:r w:rsidRPr="00851102">
        <w:tab/>
      </w:r>
      <w:r w:rsidRPr="00851102">
        <w:tab/>
        <w:t>(5)</w:t>
      </w:r>
      <w:r w:rsidRPr="00851102">
        <w:tab/>
        <w:t>A private operator of a regional disposal facility in South Carolina is authorized to charge an operating margin of twenty</w:t>
      </w:r>
      <w:r w:rsidRPr="00851102">
        <w:noBreakHyphen/>
        <w:t>nine percent.  The operating margin for a given period must be determined by multiplying twenty</w:t>
      </w:r>
      <w:r w:rsidRPr="00851102">
        <w:noBreakHyphen/>
        <w:t>nine percent by the total amount of allowable costs as determined in this subsection, excluding allowable costs for taxes and licensing and permitting fees paid to governmental entities.</w:t>
      </w:r>
    </w:p>
    <w:p w:rsidR="00D61D49" w:rsidRPr="00851102" w:rsidRDefault="00D61D49" w:rsidP="00D61D49">
      <w:r w:rsidRPr="00851102">
        <w:tab/>
      </w:r>
      <w:r w:rsidRPr="00851102">
        <w:tab/>
        <w:t>(6)</w:t>
      </w:r>
      <w:r w:rsidRPr="00851102">
        <w:tab/>
        <w:t>The site operator shall prepare and file with the PSC a Least Cost Operating Plan.  The plan must be filed within forty</w:t>
      </w:r>
      <w:r w:rsidRPr="00851102">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D61D49" w:rsidRPr="00851102" w:rsidRDefault="00D61D49" w:rsidP="00D61D49">
      <w:r w:rsidRPr="00851102">
        <w:tab/>
      </w:r>
      <w:r w:rsidRPr="00851102">
        <w:tab/>
        <w:t>(7)(a)</w:t>
      </w:r>
      <w:r w:rsidRPr="00851102">
        <w:tab/>
        <w:t xml:space="preserve">If the </w:t>
      </w:r>
      <w:r w:rsidRPr="00851102">
        <w:rPr>
          <w:strike/>
        </w:rPr>
        <w:t>board</w:t>
      </w:r>
      <w:r w:rsidRPr="00851102">
        <w:t xml:space="preserve"> </w:t>
      </w:r>
      <w:r w:rsidRPr="00851102">
        <w:rPr>
          <w:u w:val="single"/>
        </w:rPr>
        <w:t>department</w:t>
      </w:r>
      <w:r w:rsidRPr="00851102">
        <w:t xml:space="preserve">, upon the advice of the compact commission or the site operator, concludes based on information provided to the </w:t>
      </w:r>
      <w:r w:rsidRPr="00851102">
        <w:rPr>
          <w:strike/>
        </w:rPr>
        <w:t>board</w:t>
      </w:r>
      <w:r w:rsidRPr="00851102">
        <w:t xml:space="preserve"> </w:t>
      </w:r>
      <w:r w:rsidRPr="00851102">
        <w:rPr>
          <w:u w:val="single"/>
        </w:rPr>
        <w:t>department</w:t>
      </w:r>
      <w:r w:rsidRPr="00851102">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851102">
        <w:rPr>
          <w:strike/>
        </w:rPr>
        <w:t>board</w:t>
      </w:r>
      <w:r w:rsidRPr="00851102">
        <w:t xml:space="preserve"> </w:t>
      </w:r>
      <w:r w:rsidRPr="00851102">
        <w:rPr>
          <w:u w:val="single"/>
        </w:rPr>
        <w:t>department</w:t>
      </w:r>
      <w:r w:rsidRPr="00851102">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D61D49" w:rsidRPr="00851102" w:rsidRDefault="00D61D49" w:rsidP="00D61D49">
      <w:r w:rsidRPr="00851102">
        <w:tab/>
      </w:r>
      <w:r w:rsidRPr="00851102">
        <w:tab/>
      </w:r>
      <w:r w:rsidRPr="00851102">
        <w:tab/>
        <w:t>(b)</w:t>
      </w:r>
      <w:r w:rsidRPr="00851102">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851102">
        <w:rPr>
          <w:strike/>
        </w:rPr>
        <w:t>board</w:t>
      </w:r>
      <w:r w:rsidRPr="00851102">
        <w:t xml:space="preserve"> </w:t>
      </w:r>
      <w:r w:rsidRPr="00851102">
        <w:rPr>
          <w:u w:val="single"/>
        </w:rPr>
        <w:t>department</w:t>
      </w:r>
      <w:r w:rsidRPr="00851102">
        <w:t xml:space="preserve"> from the extended care maintenance fund for its allowable costs and its operating margin.  During the suspension funding to reimburse the </w:t>
      </w:r>
      <w:r w:rsidRPr="00851102">
        <w:rPr>
          <w:strike/>
        </w:rPr>
        <w:t>board</w:t>
      </w:r>
      <w:r w:rsidRPr="00851102">
        <w:t xml:space="preserve"> </w:t>
      </w:r>
      <w:r w:rsidRPr="00851102">
        <w:rPr>
          <w:u w:val="single"/>
        </w:rPr>
        <w:t>department</w:t>
      </w:r>
      <w:r w:rsidRPr="00851102">
        <w:t>, the PSC, and the State Treasurer under Section 48</w:t>
      </w:r>
      <w:r w:rsidRPr="00851102">
        <w:noBreakHyphen/>
        <w:t>46</w:t>
      </w:r>
      <w:r w:rsidRPr="00851102">
        <w:noBreakHyphen/>
        <w:t>60(B) and funding of the compact commission under Section 48</w:t>
      </w:r>
      <w:r w:rsidRPr="00851102">
        <w:noBreakHyphen/>
        <w:t>46</w:t>
      </w:r>
      <w:r w:rsidRPr="00851102">
        <w:noBreakHyphen/>
        <w:t xml:space="preserve">60(C) must also be allocated from the extended care maintenance fund as approved by the </w:t>
      </w:r>
      <w:r w:rsidRPr="00851102">
        <w:rPr>
          <w:strike/>
        </w:rPr>
        <w:t>board</w:t>
      </w:r>
      <w:r w:rsidRPr="00851102">
        <w:t xml:space="preserve"> </w:t>
      </w:r>
      <w:r w:rsidRPr="00851102">
        <w:rPr>
          <w:u w:val="single"/>
        </w:rPr>
        <w:t>department</w:t>
      </w:r>
      <w:r w:rsidRPr="00851102">
        <w:t xml:space="preserve"> based on revised budgets submitted by the PSC, State Treasurer, and the compact commission.</w:t>
      </w:r>
    </w:p>
    <w:p w:rsidR="00D61D49" w:rsidRPr="00851102" w:rsidRDefault="00D61D49" w:rsidP="00D61D49">
      <w:r w:rsidRPr="00851102">
        <w:tab/>
      </w:r>
      <w:r w:rsidRPr="00851102">
        <w:tab/>
      </w:r>
      <w:r w:rsidRPr="00851102">
        <w:tab/>
        <w:t>(c)</w:t>
      </w:r>
      <w:r w:rsidRPr="00851102">
        <w:tab/>
        <w:t xml:space="preserve">Notwithstanding any disbursements from the extended care maintenance fund in accordance with any provision of this act, the </w:t>
      </w:r>
      <w:r w:rsidRPr="00851102">
        <w:rPr>
          <w:strike/>
        </w:rPr>
        <w:t>board</w:t>
      </w:r>
      <w:r w:rsidRPr="00851102">
        <w:t xml:space="preserve"> </w:t>
      </w:r>
      <w:r w:rsidRPr="00851102">
        <w:rPr>
          <w:u w:val="single"/>
        </w:rPr>
        <w:t>department</w:t>
      </w:r>
      <w:r w:rsidRPr="00851102">
        <w:t xml:space="preserve"> shall continue to ensure, in accordance with Section 13</w:t>
      </w:r>
      <w:r w:rsidRPr="00851102">
        <w:noBreakHyphen/>
        <w:t>7</w:t>
      </w:r>
      <w:r w:rsidRPr="00851102">
        <w:noBreakHyphen/>
        <w:t>30, that the fund remains adequate to defray the costs for future maintenance costs or custodial and maintenance obligations of the site and other obligations imposed on the fund by this chapter.</w:t>
      </w:r>
    </w:p>
    <w:p w:rsidR="00D61D49" w:rsidRPr="00851102" w:rsidRDefault="00D61D49" w:rsidP="00D61D49">
      <w:r w:rsidRPr="00851102">
        <w:tab/>
      </w:r>
      <w:r w:rsidRPr="00851102">
        <w:tab/>
      </w:r>
      <w:r w:rsidRPr="00851102">
        <w:tab/>
        <w:t>(d)</w:t>
      </w:r>
      <w:r w:rsidRPr="00851102">
        <w:tab/>
        <w:t>The PSC may promulgate regulations and policies necessary to execute the provisions of this section.</w:t>
      </w:r>
    </w:p>
    <w:p w:rsidR="00D61D49" w:rsidRPr="00851102" w:rsidRDefault="00D61D49" w:rsidP="00D61D49">
      <w:r w:rsidRPr="00851102">
        <w:tab/>
      </w:r>
      <w:r w:rsidRPr="00851102">
        <w:tab/>
        <w:t>(8)</w:t>
      </w:r>
      <w:r w:rsidRPr="00851102">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D61D49" w:rsidRPr="00851102" w:rsidRDefault="00D61D49" w:rsidP="00D61D49">
      <w:r w:rsidRPr="00851102">
        <w:tab/>
      </w:r>
      <w:r w:rsidRPr="00851102">
        <w:tab/>
        <w:t>(9)</w:t>
      </w:r>
      <w:r w:rsidRPr="00851102">
        <w:tab/>
        <w:t xml:space="preserve">In all proceedings held pursuant to this section, the </w:t>
      </w:r>
      <w:r w:rsidRPr="00851102">
        <w:rPr>
          <w:strike/>
        </w:rPr>
        <w:t>board</w:t>
      </w:r>
      <w:r w:rsidRPr="00851102">
        <w:t xml:space="preserve"> </w:t>
      </w:r>
      <w:r w:rsidRPr="00851102">
        <w:rPr>
          <w:u w:val="single"/>
        </w:rPr>
        <w:t>department</w:t>
      </w:r>
      <w:r w:rsidRPr="00851102">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D61D49" w:rsidRPr="00851102" w:rsidRDefault="00D61D49" w:rsidP="00D61D49">
      <w:r w:rsidRPr="00851102">
        <w:tab/>
      </w:r>
      <w:r w:rsidRPr="00851102">
        <w:tab/>
        <w:t>(10)</w:t>
      </w:r>
      <w:r w:rsidRPr="00851102">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D61D49" w:rsidRPr="00851102" w:rsidRDefault="00D61D49" w:rsidP="00D61D49">
      <w:r w:rsidRPr="00851102">
        <w:tab/>
      </w:r>
      <w:r w:rsidRPr="00851102">
        <w:tab/>
        <w:t>(11)</w:t>
      </w:r>
      <w:r w:rsidRPr="00851102">
        <w:tab/>
        <w:t xml:space="preserve">At any time the compact commission, the </w:t>
      </w:r>
      <w:r w:rsidRPr="00851102">
        <w:rPr>
          <w:strike/>
        </w:rPr>
        <w:t>board</w:t>
      </w:r>
      <w:r w:rsidRPr="00851102">
        <w:t xml:space="preserve"> </w:t>
      </w:r>
      <w:r w:rsidRPr="00851102">
        <w:rPr>
          <w:u w:val="single"/>
        </w:rPr>
        <w:t>department</w:t>
      </w:r>
      <w:r w:rsidRPr="00851102">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D61D49" w:rsidRPr="00851102" w:rsidRDefault="00D61D49" w:rsidP="00D61D49">
      <w:r w:rsidRPr="00851102">
        <w:tab/>
      </w:r>
      <w:r w:rsidRPr="00851102">
        <w:tab/>
        <w:t>(12)</w:t>
      </w:r>
      <w:r w:rsidRPr="00851102">
        <w:tab/>
        <w:t>The PSC shall encourage alternate forms of dispute resolution including, but not limited to, mediation or arbitration to resolve disputes between a site operator and any other person regarding matters covered by this chapter.</w:t>
      </w:r>
    </w:p>
    <w:p w:rsidR="00D61D49" w:rsidRPr="00851102" w:rsidRDefault="00D61D49" w:rsidP="00D61D49">
      <w:r w:rsidRPr="00851102">
        <w:tab/>
        <w:t>(C)</w:t>
      </w:r>
      <w:r w:rsidRPr="00851102">
        <w:tab/>
        <w:t xml:space="preserve">The operator of a regional disposal facility shall submit to the South Carolina Department of Revenue, the PSC, the Office of Regulatory Staff, and the </w:t>
      </w:r>
      <w:r w:rsidRPr="00851102">
        <w:rPr>
          <w:strike/>
        </w:rPr>
        <w:t>board</w:t>
      </w:r>
      <w:r w:rsidRPr="00851102">
        <w:t xml:space="preserve"> </w:t>
      </w:r>
      <w:r w:rsidRPr="00851102">
        <w:rPr>
          <w:u w:val="single"/>
        </w:rPr>
        <w:t>department</w:t>
      </w:r>
      <w:r w:rsidRPr="00851102">
        <w:t xml:space="preserve"> within thirty days following the end of each quarter a report detailing actual revenues received in the previous fiscal quarter and allowable costs incurred for operation of the disposal facility.</w:t>
      </w:r>
    </w:p>
    <w:p w:rsidR="00D61D49" w:rsidRPr="00851102" w:rsidRDefault="00D61D49" w:rsidP="00D61D49">
      <w:r w:rsidRPr="00851102">
        <w:tab/>
        <w:t>(D)(1)</w:t>
      </w:r>
      <w:r w:rsidRPr="00851102">
        <w:tab/>
        <w:t xml:space="preserve">Within </w:t>
      </w:r>
      <w:r w:rsidRPr="00851102">
        <w:rPr>
          <w:strike/>
        </w:rPr>
        <w:t>30</w:t>
      </w:r>
      <w:r w:rsidRPr="00851102">
        <w:t xml:space="preserve"> </w:t>
      </w:r>
      <w:r w:rsidRPr="00851102">
        <w:rPr>
          <w:u w:val="single"/>
        </w:rPr>
        <w:t>thirty</w:t>
      </w:r>
      <w:r w:rsidRPr="00851102">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851102">
        <w:noBreakHyphen/>
        <w:t>46</w:t>
      </w:r>
      <w:r w:rsidRPr="00851102">
        <w:noBreakHyphen/>
        <w:t>60(B) and (C) for reimbursement of administrative costs to state agencies and the compact commission.  The Department of Revenue shall deposit the payment with the State Treasurer.</w:t>
      </w:r>
    </w:p>
    <w:p w:rsidR="00D61D49" w:rsidRPr="00851102" w:rsidRDefault="00D61D49" w:rsidP="00D61D49">
      <w:r w:rsidRPr="00851102">
        <w:tab/>
      </w:r>
      <w:r w:rsidRPr="00851102">
        <w:tab/>
        <w:t>(2)</w:t>
      </w:r>
      <w:r w:rsidRPr="00851102">
        <w:tab/>
        <w:t xml:space="preserve">If in any fiscal year total revenues do not cover allowable costs plus the operating margin, the </w:t>
      </w:r>
      <w:r w:rsidRPr="00851102">
        <w:rPr>
          <w:strike/>
        </w:rPr>
        <w:t>board</w:t>
      </w:r>
      <w:r w:rsidRPr="00851102">
        <w:t xml:space="preserve"> </w:t>
      </w:r>
      <w:r w:rsidRPr="00851102">
        <w:rPr>
          <w:u w:val="single"/>
        </w:rPr>
        <w:t>department</w:t>
      </w:r>
      <w:r w:rsidRPr="00851102">
        <w:t xml:space="preserve"> must reimburse the site operator its allowable costs and operating margin from the extended care maintenance fund within thirty days after the end of the fiscal year.  The </w:t>
      </w:r>
      <w:r w:rsidRPr="00851102">
        <w:rPr>
          <w:strike/>
        </w:rPr>
        <w:t>board</w:t>
      </w:r>
      <w:r w:rsidRPr="00851102">
        <w:t xml:space="preserve"> </w:t>
      </w:r>
      <w:r w:rsidRPr="00851102">
        <w:rPr>
          <w:u w:val="single"/>
        </w:rPr>
        <w:t>department</w:t>
      </w:r>
      <w:r w:rsidRPr="00851102">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851102">
        <w:rPr>
          <w:strike/>
        </w:rPr>
        <w:t>board</w:t>
      </w:r>
      <w:r w:rsidRPr="00851102">
        <w:t xml:space="preserve"> </w:t>
      </w:r>
      <w:r w:rsidRPr="00851102">
        <w:rPr>
          <w:u w:val="single"/>
        </w:rPr>
        <w:t>department</w:t>
      </w:r>
      <w:r w:rsidRPr="00851102">
        <w:t xml:space="preserve"> shall consult with the compact commission and the site operator as early as practicable on whether the provisions of Section 48</w:t>
      </w:r>
      <w:r w:rsidRPr="00851102">
        <w:noBreakHyphen/>
        <w:t>46</w:t>
      </w:r>
      <w:r w:rsidRPr="00851102">
        <w:noBreakHyphen/>
        <w:t>40(B)(7) pertaining to suspension of operations during periods of insufficient revenues should be invoked.</w:t>
      </w:r>
    </w:p>
    <w:p w:rsidR="00D61D49" w:rsidRPr="00851102" w:rsidRDefault="00D61D49" w:rsidP="00D61D49">
      <w:r w:rsidRPr="00851102">
        <w:tab/>
        <w:t>(E)</w:t>
      </w:r>
      <w:r w:rsidRPr="00851102">
        <w:tab/>
        <w:t>Revenues received pursuant to item (1) of subsection (D) must be allocated as follows:</w:t>
      </w:r>
    </w:p>
    <w:p w:rsidR="00D61D49" w:rsidRPr="00851102" w:rsidRDefault="00D61D49" w:rsidP="00D61D49">
      <w:r w:rsidRPr="00851102">
        <w:tab/>
      </w:r>
      <w:r w:rsidRPr="00851102">
        <w:tab/>
        <w:t>(1)</w:t>
      </w:r>
      <w:r w:rsidRPr="00851102">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851102">
        <w:noBreakHyphen/>
        <w:t>2912</w:t>
      </w:r>
      <w:r w:rsidRPr="00851102">
        <w:noBreakHyphen/>
        <w:t>6 on the same schedule of allocation as is established within that order for the distribution of ‘payments in lieu of taxes’ paid by the United States Department of Energy.</w:t>
      </w:r>
    </w:p>
    <w:p w:rsidR="00D61D49" w:rsidRPr="00851102" w:rsidRDefault="00D61D49" w:rsidP="00D61D49">
      <w:r w:rsidRPr="00851102">
        <w:tab/>
      </w:r>
      <w:r w:rsidRPr="00851102">
        <w:tab/>
        <w:t>(2)</w:t>
      </w:r>
      <w:r w:rsidRPr="00851102">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851102">
        <w:noBreakHyphen/>
        <w:t>46</w:t>
      </w:r>
      <w:r w:rsidRPr="00851102">
        <w:noBreakHyphen/>
        <w:t>60(C) for compact administration and fees paid pursuant to Section 48</w:t>
      </w:r>
      <w:r w:rsidRPr="00851102">
        <w:noBreakHyphen/>
        <w:t>46</w:t>
      </w:r>
      <w:r w:rsidRPr="00851102">
        <w:noBreakHyphen/>
        <w:t xml:space="preserve">60(B) for reimbursement of the PSC, the Office of Regulatory Staff, the State Treasurer, and the </w:t>
      </w:r>
      <w:r w:rsidRPr="00851102">
        <w:rPr>
          <w:strike/>
        </w:rPr>
        <w:t>board</w:t>
      </w:r>
      <w:r w:rsidRPr="00851102">
        <w:t xml:space="preserve"> </w:t>
      </w:r>
      <w:r w:rsidRPr="00851102">
        <w:rPr>
          <w:u w:val="single"/>
        </w:rPr>
        <w:t>department</w:t>
      </w:r>
      <w:r w:rsidRPr="00851102">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D61D49" w:rsidRPr="00851102" w:rsidRDefault="00D61D49" w:rsidP="00D61D49">
      <w:r w:rsidRPr="00851102">
        <w:tab/>
      </w:r>
      <w:r w:rsidRPr="00851102">
        <w:tab/>
        <w:t>(3)</w:t>
      </w:r>
      <w:r w:rsidRPr="00851102">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851102">
        <w:noBreakHyphen/>
        <w:t>143</w:t>
      </w:r>
      <w:r w:rsidRPr="00851102">
        <w:noBreakHyphen/>
        <w:t>30, and seventy percent of these monies must be allocated to Public School Facility Assistance and used as provided in Chapter 144</w:t>
      </w:r>
      <w:r w:rsidRPr="00851102">
        <w:rPr>
          <w:u w:val="single"/>
        </w:rPr>
        <w:t>,</w:t>
      </w:r>
      <w:r w:rsidRPr="00851102">
        <w:t xml:space="preserve"> </w:t>
      </w:r>
      <w:r w:rsidRPr="00851102">
        <w:rPr>
          <w:strike/>
        </w:rPr>
        <w:t>of</w:t>
      </w:r>
      <w:r w:rsidRPr="00851102">
        <w:t xml:space="preserve"> Title 59.</w:t>
      </w:r>
    </w:p>
    <w:p w:rsidR="00D61D49" w:rsidRPr="00851102" w:rsidRDefault="00D61D49" w:rsidP="00D61D49">
      <w:r w:rsidRPr="00851102">
        <w:tab/>
        <w:t>(F)</w:t>
      </w:r>
      <w:r w:rsidRPr="00851102">
        <w:tab/>
        <w:t>Effective beginning fiscal year 2001</w:t>
      </w:r>
      <w:r w:rsidRPr="00851102">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851102">
        <w:noBreakHyphen/>
        <w:t>2000.  Revenues credited to the endowment pursuant to this subsection, for purposes of Section 59</w:t>
      </w:r>
      <w:r w:rsidRPr="00851102">
        <w:noBreakHyphen/>
        <w:t>143</w:t>
      </w:r>
      <w:r w:rsidRPr="00851102">
        <w:noBreakHyphen/>
        <w:t>10, are deemed to be received by the endowment pursuant to the former provisions of Section 48</w:t>
      </w:r>
      <w:r w:rsidRPr="00851102">
        <w:noBreakHyphen/>
        <w:t>48</w:t>
      </w:r>
      <w:r w:rsidRPr="00851102">
        <w:noBreakHyphen/>
        <w:t>140(C).”</w:t>
      </w:r>
    </w:p>
    <w:p w:rsidR="00D61D49" w:rsidRPr="00851102" w:rsidRDefault="00D61D49" w:rsidP="00D61D49">
      <w:r w:rsidRPr="00851102">
        <w:t>HH.</w:t>
      </w:r>
      <w:r w:rsidRPr="00851102">
        <w:tab/>
        <w:t>Section 48</w:t>
      </w:r>
      <w:r w:rsidRPr="00851102">
        <w:noBreakHyphen/>
        <w:t>46</w:t>
      </w:r>
      <w:r w:rsidRPr="00851102">
        <w:noBreakHyphen/>
        <w:t>50 of the 1976 Code is amended to read:</w:t>
      </w:r>
    </w:p>
    <w:p w:rsidR="00D61D49" w:rsidRPr="00851102" w:rsidRDefault="00D61D49" w:rsidP="00D61D49">
      <w:r w:rsidRPr="00851102">
        <w:tab/>
        <w:t>“Section 48</w:t>
      </w:r>
      <w:r w:rsidRPr="00851102">
        <w:noBreakHyphen/>
        <w:t>46</w:t>
      </w:r>
      <w:r w:rsidRPr="00851102">
        <w:noBreakHyphen/>
        <w:t>50.</w:t>
      </w:r>
      <w:r w:rsidRPr="00851102">
        <w:tab/>
        <w:t>(A)</w:t>
      </w:r>
      <w:r w:rsidRPr="00851102">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851102">
        <w:rPr>
          <w:strike/>
        </w:rPr>
        <w:t>board</w:t>
      </w:r>
      <w:r w:rsidRPr="00851102">
        <w:t xml:space="preserve"> </w:t>
      </w:r>
      <w:r w:rsidRPr="00851102">
        <w:rPr>
          <w:u w:val="single"/>
        </w:rPr>
        <w:t>department</w:t>
      </w:r>
      <w:r w:rsidRPr="00851102">
        <w:t>, the PSC, and other state agencies may participate in relevant portions of meetings of the compact commission upon the request of a commissioner, alternate commissioner, or staff of the compact commission, or as called for in the compact commission bylaws.</w:t>
      </w:r>
    </w:p>
    <w:p w:rsidR="00D61D49" w:rsidRPr="00851102" w:rsidRDefault="00D61D49" w:rsidP="00D61D49">
      <w:r w:rsidRPr="00851102">
        <w:tab/>
        <w:t>(B)</w:t>
      </w:r>
      <w:r w:rsidRPr="00851102">
        <w:tab/>
        <w:t xml:space="preserve">South Carolina commissioners or alternate commissioners to the compact commission may not vote affirmatively on any motion to admit new member states to the compact unless that state volunteers to host a regional disposal facility. </w:t>
      </w:r>
    </w:p>
    <w:p w:rsidR="00D61D49" w:rsidRPr="00851102" w:rsidRDefault="00D61D49" w:rsidP="00D61D49">
      <w:r w:rsidRPr="00851102">
        <w:tab/>
        <w:t>(C)</w:t>
      </w:r>
      <w:r w:rsidRPr="00851102">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D61D49" w:rsidRPr="00851102" w:rsidRDefault="00D61D49" w:rsidP="00D61D49">
      <w:r w:rsidRPr="00851102">
        <w:tab/>
        <w:t>(D)</w:t>
      </w:r>
      <w:r w:rsidRPr="00851102">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D61D49" w:rsidRPr="00851102" w:rsidRDefault="00D61D49" w:rsidP="00D61D49">
      <w:r w:rsidRPr="00851102">
        <w:tab/>
      </w:r>
      <w:r w:rsidRPr="00851102">
        <w:tab/>
        <w:t>(1)</w:t>
      </w:r>
      <w:r w:rsidRPr="00851102">
        <w:tab/>
        <w:t>160,000 cubic feet in fiscal year 2001;</w:t>
      </w:r>
    </w:p>
    <w:p w:rsidR="00D61D49" w:rsidRPr="00851102" w:rsidRDefault="00D61D49" w:rsidP="00D61D49">
      <w:r w:rsidRPr="00851102">
        <w:tab/>
      </w:r>
      <w:r w:rsidRPr="00851102">
        <w:tab/>
        <w:t>(2)</w:t>
      </w:r>
      <w:r w:rsidRPr="00851102">
        <w:tab/>
        <w:t>80,000 cubic feet in fiscal year 2002;</w:t>
      </w:r>
    </w:p>
    <w:p w:rsidR="00D61D49" w:rsidRPr="00851102" w:rsidRDefault="00D61D49" w:rsidP="00D61D49">
      <w:r w:rsidRPr="00851102">
        <w:tab/>
      </w:r>
      <w:r w:rsidRPr="00851102">
        <w:tab/>
        <w:t>(3)</w:t>
      </w:r>
      <w:r w:rsidRPr="00851102">
        <w:tab/>
        <w:t>70,000 cubic feet in fiscal year 2003;</w:t>
      </w:r>
    </w:p>
    <w:p w:rsidR="00D61D49" w:rsidRPr="00851102" w:rsidRDefault="00D61D49" w:rsidP="00D61D49">
      <w:r w:rsidRPr="00851102">
        <w:tab/>
      </w:r>
      <w:r w:rsidRPr="00851102">
        <w:tab/>
        <w:t>(4)</w:t>
      </w:r>
      <w:r w:rsidRPr="00851102">
        <w:tab/>
        <w:t>60,000 cubic feet in fiscal year 2004;</w:t>
      </w:r>
    </w:p>
    <w:p w:rsidR="00D61D49" w:rsidRPr="00851102" w:rsidRDefault="00D61D49" w:rsidP="00D61D49">
      <w:r w:rsidRPr="00851102">
        <w:tab/>
      </w:r>
      <w:r w:rsidRPr="00851102">
        <w:tab/>
        <w:t>(5)</w:t>
      </w:r>
      <w:r w:rsidRPr="00851102">
        <w:tab/>
        <w:t>50,000 cubic feet in fiscal year 2005;</w:t>
      </w:r>
    </w:p>
    <w:p w:rsidR="00D61D49" w:rsidRPr="00851102" w:rsidRDefault="00D61D49" w:rsidP="00D61D49">
      <w:r w:rsidRPr="00851102">
        <w:tab/>
      </w:r>
      <w:r w:rsidRPr="00851102">
        <w:tab/>
        <w:t>(6)</w:t>
      </w:r>
      <w:r w:rsidRPr="00851102">
        <w:tab/>
        <w:t>45,000 cubic feet in fiscal year 2006;</w:t>
      </w:r>
    </w:p>
    <w:p w:rsidR="00D61D49" w:rsidRPr="00851102" w:rsidRDefault="00D61D49" w:rsidP="00D61D49">
      <w:r w:rsidRPr="00851102">
        <w:tab/>
      </w:r>
      <w:r w:rsidRPr="00851102">
        <w:tab/>
        <w:t>(7)</w:t>
      </w:r>
      <w:r w:rsidRPr="00851102">
        <w:tab/>
        <w:t>40,000 cubic feet in fiscal year 2007;</w:t>
      </w:r>
    </w:p>
    <w:p w:rsidR="00D61D49" w:rsidRPr="00851102" w:rsidRDefault="00D61D49" w:rsidP="00D61D49">
      <w:r w:rsidRPr="00851102">
        <w:tab/>
      </w:r>
      <w:r w:rsidRPr="00851102">
        <w:tab/>
        <w:t>(8)</w:t>
      </w:r>
      <w:r w:rsidRPr="00851102">
        <w:tab/>
        <w:t>35,000 cubic feet in fiscal year 2008.</w:t>
      </w:r>
    </w:p>
    <w:p w:rsidR="00D61D49" w:rsidRPr="00851102" w:rsidRDefault="00D61D49" w:rsidP="00D61D49">
      <w:r w:rsidRPr="00851102">
        <w:tab/>
        <w:t>South Carolina’s commissioners or alternate commissioners shall not vote to approve the importation of waste into the region for purposes of disposal in any fiscal year after 2008.”</w:t>
      </w:r>
    </w:p>
    <w:p w:rsidR="00D61D49" w:rsidRPr="00851102" w:rsidRDefault="00D61D49" w:rsidP="00D61D49">
      <w:r w:rsidRPr="00851102">
        <w:t>II.</w:t>
      </w:r>
      <w:r w:rsidRPr="00851102">
        <w:tab/>
      </w:r>
      <w:r w:rsidRPr="00851102">
        <w:tab/>
        <w:t>Section 48</w:t>
      </w:r>
      <w:r w:rsidRPr="00851102">
        <w:noBreakHyphen/>
        <w:t>46</w:t>
      </w:r>
      <w:r w:rsidRPr="00851102">
        <w:noBreakHyphen/>
        <w:t>60 of the 1976 Code is amended to read:</w:t>
      </w:r>
    </w:p>
    <w:p w:rsidR="00D61D49" w:rsidRPr="00851102" w:rsidRDefault="00D61D49" w:rsidP="00D61D49">
      <w:r w:rsidRPr="00851102">
        <w:tab/>
        <w:t>“Section 48</w:t>
      </w:r>
      <w:r w:rsidRPr="00851102">
        <w:noBreakHyphen/>
        <w:t>46</w:t>
      </w:r>
      <w:r w:rsidRPr="00851102">
        <w:noBreakHyphen/>
        <w:t>60.</w:t>
      </w:r>
      <w:r w:rsidRPr="00851102">
        <w:tab/>
        <w:t>(A)</w:t>
      </w:r>
      <w:r w:rsidRPr="00851102">
        <w:tab/>
        <w:t xml:space="preserve">The Governor and the </w:t>
      </w:r>
      <w:r w:rsidRPr="00851102">
        <w:rPr>
          <w:strike/>
        </w:rPr>
        <w:t>board</w:t>
      </w:r>
      <w:r w:rsidRPr="00851102">
        <w:t xml:space="preserve"> </w:t>
      </w:r>
      <w:r w:rsidRPr="00851102">
        <w:rPr>
          <w:u w:val="single"/>
        </w:rPr>
        <w:t>department</w:t>
      </w:r>
      <w:r w:rsidRPr="00851102">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D61D49" w:rsidRPr="00851102" w:rsidRDefault="00D61D49" w:rsidP="00D61D49">
      <w:r w:rsidRPr="00851102">
        <w:tab/>
      </w:r>
      <w:r w:rsidRPr="00851102">
        <w:tab/>
        <w:t>(1)</w:t>
      </w:r>
      <w:r w:rsidRPr="00851102">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D61D49" w:rsidRPr="00851102" w:rsidRDefault="00D61D49" w:rsidP="00D61D49">
      <w:r w:rsidRPr="00851102">
        <w:tab/>
      </w:r>
      <w:r w:rsidRPr="00851102">
        <w:tab/>
        <w:t>(2)</w:t>
      </w:r>
      <w:r w:rsidRPr="00851102">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851102">
        <w:noBreakHyphen/>
        <w:t>46</w:t>
      </w:r>
      <w:r w:rsidRPr="00851102">
        <w:noBreakHyphen/>
        <w:t>40(A)(6)(a) and Section 48</w:t>
      </w:r>
      <w:r w:rsidRPr="00851102">
        <w:noBreakHyphen/>
        <w:t>46</w:t>
      </w:r>
      <w:r w:rsidRPr="00851102">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D61D49" w:rsidRPr="00851102" w:rsidRDefault="00D61D49" w:rsidP="00D61D49">
      <w:r w:rsidRPr="00851102">
        <w:tab/>
      </w:r>
      <w:r w:rsidRPr="00851102">
        <w:tab/>
        <w:t>(3)</w:t>
      </w:r>
      <w:r w:rsidRPr="00851102">
        <w:tab/>
        <w:t>adopted a binding regulation or policy in accordance with Article IV(i)(12) of the Atlantic Compact authorizing each regional generator, at the generator’s discretion, to ship waste to disposal facilities located outside the Atlantic Compact region;</w:t>
      </w:r>
    </w:p>
    <w:p w:rsidR="00D61D49" w:rsidRPr="00851102" w:rsidRDefault="00D61D49" w:rsidP="00D61D49">
      <w:r w:rsidRPr="00851102">
        <w:tab/>
      </w:r>
      <w:r w:rsidRPr="00851102">
        <w:tab/>
        <w:t>(4)</w:t>
      </w:r>
      <w:r w:rsidRPr="00851102">
        <w:tab/>
        <w:t>authorized South Carolina to proceed with plans to establish disposal rates for low</w:t>
      </w:r>
      <w:r w:rsidRPr="00851102">
        <w:noBreakHyphen/>
        <w:t>level radioactive waste disposal in a manner consistent with the procedures described in this chapter;</w:t>
      </w:r>
    </w:p>
    <w:p w:rsidR="00D61D49" w:rsidRPr="00851102" w:rsidRDefault="00D61D49" w:rsidP="00D61D49">
      <w:r w:rsidRPr="00851102">
        <w:tab/>
      </w:r>
      <w:r w:rsidRPr="00851102">
        <w:tab/>
        <w:t>(5)</w:t>
      </w:r>
      <w:r w:rsidRPr="00851102">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D61D49" w:rsidRPr="00851102" w:rsidRDefault="00D61D49" w:rsidP="00D61D49">
      <w:r w:rsidRPr="00851102">
        <w:tab/>
      </w:r>
      <w:r w:rsidRPr="00851102">
        <w:tab/>
      </w:r>
      <w:r w:rsidRPr="00851102">
        <w:tab/>
        <w:t>(a)</w:t>
      </w:r>
      <w:r w:rsidRPr="00851102">
        <w:tab/>
        <w:t>agreement, as evidenced in a policy, regulation, or order that the compact commission will issue a payment of twelve million dollars to the State of South Carolina.  Before issuing the twelve million</w:t>
      </w:r>
      <w:r w:rsidRPr="00851102">
        <w:noBreakHyphen/>
        <w:t>dollar payment, the compact commission will deduct and retain from this amount seventy thousand dollars, which will be credited as full payment of South Carolina’s membership dues in the Atlantic Compact.  The remainder of the twelve million</w:t>
      </w:r>
      <w:r w:rsidRPr="00851102">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851102">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851102">
        <w:rPr>
          <w:strike/>
        </w:rPr>
        <w:t>board</w:t>
      </w:r>
      <w:r w:rsidRPr="00851102">
        <w:t xml:space="preserve"> </w:t>
      </w:r>
      <w:r w:rsidRPr="00851102">
        <w:rPr>
          <w:u w:val="single"/>
        </w:rPr>
        <w:t>department</w:t>
      </w:r>
      <w:r w:rsidRPr="00851102">
        <w:t xml:space="preserve">.  Expenditures must be authorized by the Barnwell County governing body and with the approval of the </w:t>
      </w:r>
      <w:r w:rsidRPr="00851102">
        <w:rPr>
          <w:strike/>
        </w:rPr>
        <w:t>board</w:t>
      </w:r>
      <w:r w:rsidRPr="00851102">
        <w:t xml:space="preserve"> </w:t>
      </w:r>
      <w:r w:rsidRPr="00851102">
        <w:rPr>
          <w:u w:val="single"/>
        </w:rPr>
        <w:t>department</w:t>
      </w:r>
      <w:r w:rsidRPr="00851102">
        <w:t xml:space="preserve">.  Upon approval of the Barnwell County governing body and the </w:t>
      </w:r>
      <w:r w:rsidRPr="00851102">
        <w:rPr>
          <w:strike/>
        </w:rPr>
        <w:t>board</w:t>
      </w:r>
      <w:r w:rsidRPr="00851102">
        <w:t xml:space="preserve"> </w:t>
      </w:r>
      <w:r w:rsidRPr="00851102">
        <w:rPr>
          <w:u w:val="single"/>
        </w:rPr>
        <w:t>department</w:t>
      </w:r>
      <w:r w:rsidRPr="00851102">
        <w:t>, the State Treasurer shall submit the approved funds to the Barnwell County Treasurer for disbursement pursuant to the authorization;</w:t>
      </w:r>
    </w:p>
    <w:p w:rsidR="00D61D49" w:rsidRPr="00851102" w:rsidRDefault="00D61D49" w:rsidP="00D61D49">
      <w:r w:rsidRPr="00851102">
        <w:tab/>
      </w:r>
      <w:r w:rsidRPr="00851102">
        <w:tab/>
      </w:r>
      <w:r w:rsidRPr="00851102">
        <w:tab/>
        <w:t>(b)</w:t>
      </w:r>
      <w:r w:rsidRPr="00851102">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D61D49" w:rsidRPr="00851102" w:rsidRDefault="00D61D49" w:rsidP="00D61D49">
      <w:r w:rsidRPr="00851102">
        <w:tab/>
      </w:r>
      <w:r w:rsidRPr="00851102">
        <w:tab/>
      </w:r>
      <w:r w:rsidRPr="00851102">
        <w:tab/>
        <w:t>(c)</w:t>
      </w:r>
      <w:r w:rsidRPr="00851102">
        <w:tab/>
        <w:t>agreement, as evidenced in a policy or regulation, that the compact commission headquarters and office will be relocated to South Carolina within six months of South Carolina’s membership; and</w:t>
      </w:r>
    </w:p>
    <w:p w:rsidR="00D61D49" w:rsidRPr="00851102" w:rsidRDefault="00D61D49" w:rsidP="00D61D49">
      <w:r w:rsidRPr="00851102">
        <w:tab/>
      </w:r>
      <w:r w:rsidRPr="00851102">
        <w:tab/>
      </w:r>
      <w:r w:rsidRPr="00851102">
        <w:tab/>
        <w:t>(d)</w:t>
      </w:r>
      <w:r w:rsidRPr="00851102">
        <w:tab/>
        <w:t>agreement, as evidenced in a policy or regulation, that the compact commission will, to the extent practicable, hold a majority of its meetings in the host state for the regional disposal facility.</w:t>
      </w:r>
    </w:p>
    <w:p w:rsidR="00D61D49" w:rsidRPr="00851102" w:rsidRDefault="00D61D49" w:rsidP="00D61D49">
      <w:r w:rsidRPr="00851102">
        <w:tab/>
        <w:t>(B)</w:t>
      </w:r>
      <w:r w:rsidRPr="00851102">
        <w:tab/>
        <w:t xml:space="preserve">The </w:t>
      </w:r>
      <w:r w:rsidRPr="00851102">
        <w:rPr>
          <w:strike/>
        </w:rPr>
        <w:t>board</w:t>
      </w:r>
      <w:r w:rsidRPr="00851102">
        <w:t xml:space="preserve"> </w:t>
      </w:r>
      <w:r w:rsidRPr="00851102">
        <w:rPr>
          <w:u w:val="single"/>
        </w:rPr>
        <w:t>department</w:t>
      </w:r>
      <w:r w:rsidRPr="00851102">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851102">
        <w:rPr>
          <w:strike/>
        </w:rPr>
        <w:t>board</w:t>
      </w:r>
      <w:r w:rsidRPr="00851102">
        <w:t xml:space="preserve"> </w:t>
      </w:r>
      <w:r w:rsidRPr="00851102">
        <w:rPr>
          <w:u w:val="single"/>
        </w:rPr>
        <w:t>department</w:t>
      </w:r>
      <w:r w:rsidRPr="00851102">
        <w:t xml:space="preserve"> shall impose a surcharge per unit of waste received at any regional disposal facility located within the State.  A site operator shall collect and remit these fees to the </w:t>
      </w:r>
      <w:r w:rsidRPr="00851102">
        <w:rPr>
          <w:strike/>
        </w:rPr>
        <w:t>board</w:t>
      </w:r>
      <w:r w:rsidRPr="00851102">
        <w:t xml:space="preserve"> </w:t>
      </w:r>
      <w:r w:rsidRPr="00851102">
        <w:rPr>
          <w:u w:val="single"/>
        </w:rPr>
        <w:t>department</w:t>
      </w:r>
      <w:r w:rsidRPr="00851102">
        <w:t xml:space="preserve"> in accordance with the </w:t>
      </w:r>
      <w:r w:rsidRPr="00851102">
        <w:rPr>
          <w:strike/>
        </w:rPr>
        <w:t>board’s</w:t>
      </w:r>
      <w:r w:rsidRPr="00851102">
        <w:t xml:space="preserve"> </w:t>
      </w:r>
      <w:r w:rsidRPr="00851102">
        <w:rPr>
          <w:u w:val="single"/>
        </w:rPr>
        <w:t>department’s</w:t>
      </w:r>
      <w:r w:rsidRPr="00851102">
        <w:t xml:space="preserve"> directions.  All such surcharges shall be included within the disposal rates set by the </w:t>
      </w:r>
      <w:r w:rsidRPr="00851102">
        <w:rPr>
          <w:strike/>
        </w:rPr>
        <w:t>board</w:t>
      </w:r>
      <w:r w:rsidRPr="00851102">
        <w:t xml:space="preserve"> </w:t>
      </w:r>
      <w:r w:rsidRPr="00851102">
        <w:rPr>
          <w:u w:val="single"/>
        </w:rPr>
        <w:t>department</w:t>
      </w:r>
      <w:r w:rsidRPr="00851102">
        <w:t xml:space="preserve"> pursuant to Section 48</w:t>
      </w:r>
      <w:r w:rsidRPr="00851102">
        <w:noBreakHyphen/>
        <w:t>46</w:t>
      </w:r>
      <w:r w:rsidRPr="00851102">
        <w:noBreakHyphen/>
        <w:t>40.</w:t>
      </w:r>
    </w:p>
    <w:p w:rsidR="00D61D49" w:rsidRPr="00851102" w:rsidRDefault="00D61D49" w:rsidP="00D61D49">
      <w:r w:rsidRPr="00851102">
        <w:tab/>
        <w:t>(C)</w:t>
      </w:r>
      <w:r w:rsidRPr="00851102">
        <w:tab/>
        <w:t xml:space="preserve">In accordance with Article V.f.3. of the Atlantic Compact, the compact commission shall advise the </w:t>
      </w:r>
      <w:r w:rsidRPr="00851102">
        <w:rPr>
          <w:strike/>
        </w:rPr>
        <w:t>board</w:t>
      </w:r>
      <w:r w:rsidRPr="00851102">
        <w:t xml:space="preserve"> </w:t>
      </w:r>
      <w:r w:rsidRPr="00851102">
        <w:rPr>
          <w:u w:val="single"/>
        </w:rPr>
        <w:t>department</w:t>
      </w:r>
      <w:r w:rsidRPr="00851102">
        <w:t xml:space="preserve"> at least annually, but more frequently if the compact commission deems appropriate, of the compact commission’s costs and expenses.  To cover these costs the </w:t>
      </w:r>
      <w:r w:rsidRPr="00851102">
        <w:rPr>
          <w:strike/>
        </w:rPr>
        <w:t>board</w:t>
      </w:r>
      <w:r w:rsidRPr="00851102">
        <w:t xml:space="preserve"> </w:t>
      </w:r>
      <w:r w:rsidRPr="00851102">
        <w:rPr>
          <w:u w:val="single"/>
        </w:rPr>
        <w:t>department</w:t>
      </w:r>
      <w:r w:rsidRPr="00851102">
        <w:t xml:space="preserve"> shall impose a surcharge per unit of waste received at any regional disposal facility located within the State as determined in Section 48</w:t>
      </w:r>
      <w:r w:rsidRPr="00851102">
        <w:noBreakHyphen/>
        <w:t>46</w:t>
      </w:r>
      <w:r w:rsidRPr="00851102">
        <w:noBreakHyphen/>
        <w:t xml:space="preserve">40.  A site operator shall collect and remit these fees to the </w:t>
      </w:r>
      <w:r w:rsidRPr="00851102">
        <w:rPr>
          <w:strike/>
        </w:rPr>
        <w:t>board</w:t>
      </w:r>
      <w:r w:rsidRPr="00851102">
        <w:t xml:space="preserve"> </w:t>
      </w:r>
      <w:r w:rsidRPr="00851102">
        <w:rPr>
          <w:u w:val="single"/>
        </w:rPr>
        <w:t>department</w:t>
      </w:r>
      <w:r w:rsidRPr="00851102">
        <w:t xml:space="preserve"> in accordance with the </w:t>
      </w:r>
      <w:r w:rsidRPr="00851102">
        <w:rPr>
          <w:strike/>
        </w:rPr>
        <w:t>board</w:t>
      </w:r>
      <w:r w:rsidRPr="00851102">
        <w:t xml:space="preserve"> </w:t>
      </w:r>
      <w:r w:rsidRPr="00851102">
        <w:rPr>
          <w:u w:val="single"/>
        </w:rPr>
        <w:t>department’s</w:t>
      </w:r>
      <w:r w:rsidRPr="00851102">
        <w:t xml:space="preserve"> directions, and the </w:t>
      </w:r>
      <w:r w:rsidRPr="00851102">
        <w:rPr>
          <w:strike/>
        </w:rPr>
        <w:t>board</w:t>
      </w:r>
      <w:r w:rsidRPr="00851102">
        <w:t xml:space="preserve"> </w:t>
      </w:r>
      <w:r w:rsidRPr="00851102">
        <w:rPr>
          <w:u w:val="single"/>
        </w:rPr>
        <w:t>department</w:t>
      </w:r>
      <w:r w:rsidRPr="00851102">
        <w:t xml:space="preserve"> shall remit those fees to the compact commission.”</w:t>
      </w:r>
    </w:p>
    <w:p w:rsidR="00D61D49" w:rsidRPr="00851102" w:rsidRDefault="00D61D49" w:rsidP="00D61D49">
      <w:r w:rsidRPr="00851102">
        <w:t>JJ.</w:t>
      </w:r>
      <w:r w:rsidRPr="00851102">
        <w:tab/>
        <w:t>Section 48</w:t>
      </w:r>
      <w:r w:rsidRPr="00851102">
        <w:noBreakHyphen/>
        <w:t>46</w:t>
      </w:r>
      <w:r w:rsidRPr="00851102">
        <w:noBreakHyphen/>
        <w:t>90(A) of the 1976 Code is amended to read:</w:t>
      </w:r>
    </w:p>
    <w:p w:rsidR="00D61D49" w:rsidRPr="00851102" w:rsidRDefault="00D61D49" w:rsidP="00D61D49">
      <w:r w:rsidRPr="00851102">
        <w:tab/>
        <w:t>“(A)</w:t>
      </w:r>
      <w:r w:rsidRPr="00851102">
        <w:tab/>
        <w:t xml:space="preserve"> In accordance with Section 13</w:t>
      </w:r>
      <w:r w:rsidRPr="00851102">
        <w:noBreakHyphen/>
        <w:t>7</w:t>
      </w:r>
      <w:r w:rsidRPr="00851102">
        <w:noBreakHyphen/>
        <w:t xml:space="preserve">30, the </w:t>
      </w:r>
      <w:r w:rsidRPr="00851102">
        <w:rPr>
          <w:strike/>
        </w:rPr>
        <w:t>board</w:t>
      </w:r>
      <w:r w:rsidRPr="00851102">
        <w:t xml:space="preserve"> </w:t>
      </w:r>
      <w:r w:rsidRPr="00851102">
        <w:rPr>
          <w:u w:val="single"/>
        </w:rPr>
        <w:t>department</w:t>
      </w:r>
      <w:r w:rsidRPr="00851102">
        <w:t>, or its designee, is responsible for extended custody and maintenance of the Barnwell site following closure and license transfer from the facility operator.  The Department of Health and Environmental Control is responsible for continued site monitoring.”</w:t>
      </w:r>
    </w:p>
    <w:p w:rsidR="00D61D49" w:rsidRPr="00851102" w:rsidRDefault="00D61D49" w:rsidP="00D61D49">
      <w:r w:rsidRPr="00851102">
        <w:t>KK.</w:t>
      </w:r>
      <w:r w:rsidRPr="00851102">
        <w:tab/>
        <w:t>Section 63</w:t>
      </w:r>
      <w:r w:rsidRPr="00851102">
        <w:noBreakHyphen/>
        <w:t>11</w:t>
      </w:r>
      <w:r w:rsidRPr="00851102">
        <w:noBreakHyphen/>
        <w:t>500(A), as last amended by Act 202 of 2010, is further amended to read:</w:t>
      </w:r>
    </w:p>
    <w:p w:rsidR="00D61D49" w:rsidRPr="00851102" w:rsidRDefault="00D61D49" w:rsidP="00D61D49">
      <w:r w:rsidRPr="00851102">
        <w:tab/>
        <w:t>“(A)</w:t>
      </w:r>
      <w:r w:rsidRPr="00851102">
        <w:tab/>
        <w:t>There is created the Cass Elias McCarter Guardian ad Litem Program in South Carolina.  The program shall serve as a statewide system to provide training and supervision to volunteers who serve as court</w:t>
      </w:r>
      <w:r w:rsidRPr="00851102">
        <w:noBreakHyphen/>
        <w:t>appointed special advocates for children in abuse and neglect proceedings within the family court, pursuant to Section 63</w:t>
      </w:r>
      <w:r w:rsidRPr="00851102">
        <w:noBreakHyphen/>
        <w:t>7</w:t>
      </w:r>
      <w:r w:rsidRPr="00851102">
        <w:noBreakHyphen/>
        <w:t xml:space="preserve">1620.  This program must be administered by the </w:t>
      </w:r>
      <w:r w:rsidRPr="00851102">
        <w:rPr>
          <w:strike/>
        </w:rPr>
        <w:t>Office of the Governor</w:t>
      </w:r>
      <w:r w:rsidRPr="00851102">
        <w:t xml:space="preserve"> </w:t>
      </w:r>
      <w:r w:rsidRPr="00851102">
        <w:rPr>
          <w:u w:val="single"/>
        </w:rPr>
        <w:t>Department of Administration</w:t>
      </w:r>
      <w:r w:rsidRPr="00851102">
        <w:t>.”</w:t>
      </w:r>
    </w:p>
    <w:p w:rsidR="00D61D49" w:rsidRPr="00851102" w:rsidRDefault="00D61D49" w:rsidP="00D61D49">
      <w:r w:rsidRPr="00851102">
        <w:t>LL.</w:t>
      </w:r>
      <w:r w:rsidRPr="00851102">
        <w:tab/>
        <w:t>1.</w:t>
      </w:r>
      <w:r w:rsidRPr="00851102">
        <w:tab/>
        <w:t>Section 63</w:t>
      </w:r>
      <w:r w:rsidRPr="00851102">
        <w:noBreakHyphen/>
        <w:t>11</w:t>
      </w:r>
      <w:r w:rsidRPr="00851102">
        <w:noBreakHyphen/>
        <w:t>700 of the 1976 Code, as last amended by Act 279 of 2012, is further amended to read:</w:t>
      </w:r>
    </w:p>
    <w:p w:rsidR="00D61D49" w:rsidRPr="00851102" w:rsidRDefault="00D61D49" w:rsidP="00D61D49">
      <w:r w:rsidRPr="00851102">
        <w:tab/>
        <w:t>“Section 63</w:t>
      </w:r>
      <w:r w:rsidRPr="00851102">
        <w:noBreakHyphen/>
        <w:t>11</w:t>
      </w:r>
      <w:r w:rsidRPr="00851102">
        <w:noBreakHyphen/>
        <w:t>700.</w:t>
      </w:r>
      <w:r w:rsidRPr="00851102">
        <w:tab/>
        <w:t>(A)</w:t>
      </w:r>
      <w:r w:rsidRPr="00851102">
        <w:tab/>
        <w:t xml:space="preserve">There is created, </w:t>
      </w:r>
      <w:r w:rsidRPr="00851102">
        <w:rPr>
          <w:strike/>
        </w:rPr>
        <w:t>as part of the Office of the Governor,</w:t>
      </w:r>
      <w:r w:rsidRPr="00851102">
        <w:t xml:space="preserve"> </w:t>
      </w:r>
      <w:r w:rsidRPr="00851102">
        <w:rPr>
          <w:u w:val="single"/>
        </w:rPr>
        <w:t>to be administratively a part of the Department of Administration,</w:t>
      </w:r>
      <w:r w:rsidRPr="00851102">
        <w:t xml:space="preserve"> the Division for Review of the Foster Care of Children.  The division must be supported by a board consisting of seven members, all of whom must be past or present members of local review boards.  There must be one member from each congressional district, all appointed by the Governor with the advice and consent of the Senate. </w:t>
      </w:r>
    </w:p>
    <w:p w:rsidR="00D61D49" w:rsidRPr="00851102" w:rsidRDefault="00D61D49" w:rsidP="00D61D49">
      <w:r w:rsidRPr="00851102">
        <w:tab/>
        <w:t>(B)</w:t>
      </w:r>
      <w:r w:rsidRPr="00851102">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D61D49" w:rsidRPr="00851102" w:rsidRDefault="00D61D49" w:rsidP="00D61D49">
      <w:r w:rsidRPr="00851102">
        <w:tab/>
        <w:t>(C)</w:t>
      </w:r>
      <w:r w:rsidRPr="00851102">
        <w:tab/>
        <w:t xml:space="preserve">The board shall elect from its members a chairman who shall serve for two years.  </w:t>
      </w:r>
      <w:r w:rsidRPr="00851102">
        <w:rPr>
          <w:strike/>
        </w:rPr>
        <w:t>Four</w:t>
      </w:r>
      <w:r w:rsidRPr="00851102">
        <w:t xml:space="preserve"> </w:t>
      </w:r>
      <w:r w:rsidRPr="00851102">
        <w:rPr>
          <w:u w:val="single"/>
        </w:rPr>
        <w:t>Five</w:t>
      </w:r>
      <w:r w:rsidRPr="00851102">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D61D49" w:rsidRPr="00851102" w:rsidRDefault="00D61D49" w:rsidP="00D61D49">
      <w:r w:rsidRPr="00851102">
        <w:tab/>
        <w:t>(D)</w:t>
      </w:r>
      <w:r w:rsidRPr="00851102">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851102">
        <w:noBreakHyphen/>
        <w:t>11</w:t>
      </w:r>
      <w:r w:rsidRPr="00851102">
        <w:noBreakHyphen/>
        <w:t xml:space="preserve">720(A)(1) and (2).  These recommendations must be submitted to the Governor and included in an annual report, filed with the General Assembly, of the activities of the state office and local review boards. </w:t>
      </w:r>
    </w:p>
    <w:p w:rsidR="00D61D49" w:rsidRPr="00851102" w:rsidRDefault="00D61D49" w:rsidP="00D61D49">
      <w:r w:rsidRPr="00851102">
        <w:tab/>
        <w:t>(E)</w:t>
      </w:r>
      <w:r w:rsidRPr="00851102">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851102">
        <w:noBreakHyphen/>
        <w:t xml:space="preserve">owned facilities or group homes. </w:t>
      </w:r>
    </w:p>
    <w:p w:rsidR="00D61D49" w:rsidRPr="00851102" w:rsidRDefault="00D61D49" w:rsidP="00D61D49">
      <w:r w:rsidRPr="00851102">
        <w:tab/>
        <w:t>(F)</w:t>
      </w:r>
      <w:r w:rsidRPr="00851102">
        <w:tab/>
        <w:t>The Governor may employ a division director to serve at the Governor’s pleasure who may be paid an annual salary to be determined by the Governor.  The director may be removed pursuant to Section 1</w:t>
      </w:r>
      <w:r w:rsidRPr="00851102">
        <w:noBreakHyphen/>
        <w:t>3</w:t>
      </w:r>
      <w:r w:rsidRPr="00851102">
        <w:noBreakHyphen/>
        <w:t xml:space="preserve">240.  The </w:t>
      </w:r>
      <w:r w:rsidRPr="00851102">
        <w:rPr>
          <w:u w:val="single"/>
        </w:rPr>
        <w:t>division</w:t>
      </w:r>
      <w:r w:rsidRPr="00851102">
        <w:t xml:space="preserve"> director shall employ staff as is necessary to carry out this article, and the staff must be compensated in an amount and in a manner as may be determined by the Governor. </w:t>
      </w:r>
    </w:p>
    <w:p w:rsidR="00D61D49" w:rsidRPr="00851102" w:rsidRDefault="00D61D49" w:rsidP="00D61D49">
      <w:r w:rsidRPr="00851102">
        <w:tab/>
        <w:t>(G)</w:t>
      </w:r>
      <w:r w:rsidRPr="00851102">
        <w:tab/>
        <w:t>This article may not be construed to provide for subpoena authority.”</w:t>
      </w:r>
    </w:p>
    <w:p w:rsidR="00D61D49" w:rsidRPr="00851102" w:rsidRDefault="00D61D49" w:rsidP="00D61D49">
      <w:r w:rsidRPr="00851102">
        <w:tab/>
        <w:t>2.</w:t>
      </w:r>
      <w:r w:rsidRPr="00851102">
        <w:tab/>
        <w:t>Section 63</w:t>
      </w:r>
      <w:r w:rsidRPr="00851102">
        <w:noBreakHyphen/>
        <w:t>11</w:t>
      </w:r>
      <w:r w:rsidRPr="00851102">
        <w:noBreakHyphen/>
        <w:t>730(A) of the 1976 Code is amended to read:</w:t>
      </w:r>
    </w:p>
    <w:p w:rsidR="00D61D49" w:rsidRPr="00851102" w:rsidRDefault="00D61D49" w:rsidP="00D61D49">
      <w:r w:rsidRPr="00851102">
        <w:tab/>
        <w:t>“(A)</w:t>
      </w:r>
      <w:r w:rsidRPr="00851102">
        <w:tab/>
        <w:t xml:space="preserve">No person may be employed by the Division for Review of the Foster Care of Children, </w:t>
      </w:r>
      <w:r w:rsidRPr="00851102">
        <w:rPr>
          <w:strike/>
        </w:rPr>
        <w:t>Office of the Governor</w:t>
      </w:r>
      <w:r w:rsidRPr="00851102">
        <w:t xml:space="preserve"> </w:t>
      </w:r>
      <w:r w:rsidRPr="00851102">
        <w:rPr>
          <w:u w:val="single"/>
        </w:rPr>
        <w:t>Department of Administration</w:t>
      </w:r>
      <w:r w:rsidRPr="00851102">
        <w:t xml:space="preserve">, or may serve on the state or a local foster care review board if the person: </w:t>
      </w:r>
    </w:p>
    <w:p w:rsidR="00D61D49" w:rsidRPr="00851102" w:rsidRDefault="00D61D49" w:rsidP="00D61D49">
      <w:r w:rsidRPr="00851102">
        <w:tab/>
      </w:r>
      <w:r w:rsidRPr="00851102">
        <w:tab/>
        <w:t>(1)</w:t>
      </w:r>
      <w:r w:rsidRPr="00851102">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D61D49" w:rsidRPr="00851102" w:rsidRDefault="00D61D49" w:rsidP="00D61D49">
      <w:r w:rsidRPr="00851102">
        <w:tab/>
      </w:r>
      <w:r w:rsidRPr="00851102">
        <w:tab/>
        <w:t>(2)</w:t>
      </w:r>
      <w:r w:rsidRPr="00851102">
        <w:tab/>
        <w:t xml:space="preserve">has been convicted of or pled guilty or nolo contendere to: </w:t>
      </w:r>
    </w:p>
    <w:p w:rsidR="00D61D49" w:rsidRPr="00851102" w:rsidRDefault="00D61D49" w:rsidP="00D61D49">
      <w:r w:rsidRPr="00851102">
        <w:tab/>
      </w:r>
      <w:r w:rsidRPr="00851102">
        <w:tab/>
      </w:r>
      <w:r w:rsidRPr="00851102">
        <w:tab/>
        <w:t>(a)</w:t>
      </w:r>
      <w:r w:rsidRPr="00851102">
        <w:tab/>
        <w:t xml:space="preserve">an ‘offense against the person’ as provided for in Title 16, Chapter 3; </w:t>
      </w:r>
    </w:p>
    <w:p w:rsidR="00D61D49" w:rsidRPr="00851102" w:rsidRDefault="00D61D49" w:rsidP="00D61D49">
      <w:r w:rsidRPr="00851102">
        <w:tab/>
      </w:r>
      <w:r w:rsidRPr="00851102">
        <w:tab/>
      </w:r>
      <w:r w:rsidRPr="00851102">
        <w:tab/>
        <w:t>(b)</w:t>
      </w:r>
      <w:r w:rsidRPr="00851102">
        <w:tab/>
        <w:t xml:space="preserve">an ‘offense against morality or decency’ as provided for in Title 16, Chapter 15;  or </w:t>
      </w:r>
    </w:p>
    <w:p w:rsidR="00D61D49" w:rsidRPr="00851102" w:rsidRDefault="00D61D49" w:rsidP="00D61D49">
      <w:r w:rsidRPr="00851102">
        <w:tab/>
      </w:r>
      <w:r w:rsidRPr="00851102">
        <w:tab/>
      </w:r>
      <w:r w:rsidRPr="00851102">
        <w:tab/>
        <w:t>(c)</w:t>
      </w:r>
      <w:r w:rsidRPr="00851102">
        <w:tab/>
        <w:t>contributing to the delinquency of a minor, as provided for in Section 16</w:t>
      </w:r>
      <w:r w:rsidRPr="00851102">
        <w:noBreakHyphen/>
        <w:t>17</w:t>
      </w:r>
      <w:r w:rsidRPr="00851102">
        <w:noBreakHyphen/>
        <w:t>490.”</w:t>
      </w:r>
    </w:p>
    <w:p w:rsidR="00D61D49" w:rsidRPr="00851102" w:rsidRDefault="00D61D49" w:rsidP="00D61D49">
      <w:r w:rsidRPr="00851102">
        <w:t>MM.</w:t>
      </w:r>
      <w:r w:rsidRPr="00851102">
        <w:tab/>
        <w:t>1.</w:t>
      </w:r>
      <w:r w:rsidRPr="00851102">
        <w:tab/>
        <w:t>Section 63</w:t>
      </w:r>
      <w:r w:rsidRPr="00851102">
        <w:noBreakHyphen/>
        <w:t>11</w:t>
      </w:r>
      <w:r w:rsidRPr="00851102">
        <w:noBreakHyphen/>
        <w:t>1110 of the 1976 Code is amended to read:</w:t>
      </w:r>
    </w:p>
    <w:p w:rsidR="00D61D49" w:rsidRPr="00851102" w:rsidRDefault="00D61D49" w:rsidP="00D61D49">
      <w:r w:rsidRPr="00851102">
        <w:tab/>
        <w:t>“Section 63</w:t>
      </w:r>
      <w:r w:rsidRPr="00851102">
        <w:noBreakHyphen/>
        <w:t>11</w:t>
      </w:r>
      <w:r w:rsidRPr="00851102">
        <w:noBreakHyphen/>
        <w:t>1110.</w:t>
      </w:r>
      <w:r w:rsidRPr="00851102">
        <w:tab/>
        <w:t>There is created the Children’s Case Resolution System</w:t>
      </w:r>
      <w:r w:rsidRPr="00851102">
        <w:rPr>
          <w:strike/>
        </w:rPr>
        <w:t>,</w:t>
      </w:r>
      <w:r w:rsidRPr="00851102">
        <w:t xml:space="preserve"> </w:t>
      </w:r>
      <w:r w:rsidRPr="00851102">
        <w:rPr>
          <w:u w:val="single"/>
        </w:rPr>
        <w:t>to be administratively a part of the Department of Administration and</w:t>
      </w:r>
      <w:r w:rsidRPr="00851102">
        <w:t xml:space="preserve"> referred to in this article as the System, which is a process of reviewing cases on behalf of children for whom the appropriate public agencies collectively have not provided the necessary services.  </w:t>
      </w:r>
      <w:r w:rsidRPr="00851102">
        <w:rPr>
          <w:strike/>
        </w:rPr>
        <w:t>The System must be housed in and staffed by the Office of the Governor.</w:t>
      </w:r>
      <w:r w:rsidRPr="00851102">
        <w:t>”</w:t>
      </w:r>
    </w:p>
    <w:p w:rsidR="00D61D49" w:rsidRPr="00851102" w:rsidRDefault="00D61D49" w:rsidP="00D61D49">
      <w:r w:rsidRPr="00851102">
        <w:tab/>
        <w:t>2.</w:t>
      </w:r>
      <w:r w:rsidRPr="00851102">
        <w:tab/>
        <w:t>Section 63</w:t>
      </w:r>
      <w:r w:rsidRPr="00851102">
        <w:noBreakHyphen/>
        <w:t>11</w:t>
      </w:r>
      <w:r w:rsidRPr="00851102">
        <w:noBreakHyphen/>
        <w:t>1140(5), (8), and (9) of the 1976 Code is amended to read:</w:t>
      </w:r>
    </w:p>
    <w:p w:rsidR="00D61D49" w:rsidRPr="00851102" w:rsidRDefault="00D61D49" w:rsidP="00D61D49">
      <w:r w:rsidRPr="00851102">
        <w:tab/>
        <w:t>“(5)</w:t>
      </w:r>
      <w:r w:rsidRPr="00851102">
        <w:tab/>
        <w:t xml:space="preserve">when unanimous consent is not obtained as required in item (4), a panel must be convened composed of the following persons: </w:t>
      </w:r>
    </w:p>
    <w:p w:rsidR="00D61D49" w:rsidRPr="00851102" w:rsidRDefault="00D61D49" w:rsidP="00D61D49">
      <w:r w:rsidRPr="00851102">
        <w:tab/>
      </w:r>
      <w:r w:rsidRPr="00851102">
        <w:tab/>
        <w:t>(a)</w:t>
      </w:r>
      <w:r w:rsidRPr="00851102">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D61D49" w:rsidRPr="00851102" w:rsidRDefault="00D61D49" w:rsidP="00D61D49">
      <w:r w:rsidRPr="00851102">
        <w:tab/>
      </w:r>
      <w:r w:rsidRPr="00851102">
        <w:tab/>
        <w:t>(b)</w:t>
      </w:r>
      <w:r w:rsidRPr="00851102">
        <w:tab/>
        <w:t xml:space="preserve">one legislator appointed by the Governor;  and </w:t>
      </w:r>
    </w:p>
    <w:p w:rsidR="00D61D49" w:rsidRPr="00851102" w:rsidRDefault="00D61D49" w:rsidP="00D61D49">
      <w:r w:rsidRPr="00851102">
        <w:tab/>
      </w:r>
      <w:r w:rsidRPr="00851102">
        <w:tab/>
        <w:t>(c)</w:t>
      </w:r>
      <w:r w:rsidRPr="00851102">
        <w:tab/>
        <w:t>two members appointed by the Governor, drawn from a list of qualified individuals not employed by a child</w:t>
      </w:r>
      <w:r w:rsidRPr="00851102">
        <w:noBreakHyphen/>
        <w:t xml:space="preserve">serving public agency, established in advance by the System, who have knowledge of public services for children in South Carolina. </w:t>
      </w:r>
    </w:p>
    <w:p w:rsidR="00D61D49" w:rsidRPr="00851102" w:rsidRDefault="00D61D49" w:rsidP="00D61D49">
      <w:r w:rsidRPr="00851102">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851102">
        <w:rPr>
          <w:strike/>
        </w:rPr>
        <w:t>State Budget and Control Board</w:t>
      </w:r>
      <w:r w:rsidRPr="00851102">
        <w:t xml:space="preserve"> </w:t>
      </w:r>
      <w:r w:rsidRPr="00851102">
        <w:rPr>
          <w:u w:val="single"/>
        </w:rPr>
        <w:t>Department of Administration</w:t>
      </w:r>
      <w:r w:rsidRPr="00851102">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D61D49" w:rsidRPr="00851102" w:rsidRDefault="00D61D49" w:rsidP="00D61D49">
      <w:r w:rsidRPr="00851102">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D61D49" w:rsidRPr="00851102" w:rsidRDefault="00D61D49" w:rsidP="00D61D49">
      <w:r w:rsidRPr="00851102">
        <w:tab/>
        <w:t>(8)</w:t>
      </w:r>
      <w:r w:rsidRPr="00851102">
        <w:tab/>
        <w:t xml:space="preserve">submit an annual report on the activities of the System to the Governor, </w:t>
      </w:r>
      <w:r w:rsidRPr="00851102">
        <w:rPr>
          <w:u w:val="single"/>
        </w:rPr>
        <w:t>Director of the Department of Administration,</w:t>
      </w:r>
      <w:r w:rsidRPr="00851102">
        <w:t xml:space="preserve"> the General Assembly, and agencies designated by the System as relevant to the cases;  and </w:t>
      </w:r>
    </w:p>
    <w:p w:rsidR="00D61D49" w:rsidRPr="00851102" w:rsidRDefault="00D61D49" w:rsidP="00D61D49">
      <w:r w:rsidRPr="00851102">
        <w:tab/>
        <w:t>(9)</w:t>
      </w:r>
      <w:r w:rsidRPr="00851102">
        <w:tab/>
        <w:t>compile and transmit additional reports on the activities of the System</w:t>
      </w:r>
      <w:r w:rsidRPr="00851102">
        <w:rPr>
          <w:strike/>
        </w:rPr>
        <w:t>,</w:t>
      </w:r>
      <w:r w:rsidRPr="00851102">
        <w:t xml:space="preserve"> and recommendations for service delivery improvements, as necessary, to the Governor and the Joint </w:t>
      </w:r>
      <w:r w:rsidRPr="00851102">
        <w:rPr>
          <w:u w:val="single"/>
        </w:rPr>
        <w:t>Citizens and</w:t>
      </w:r>
      <w:r w:rsidRPr="00851102">
        <w:t xml:space="preserve"> Legislative Committee on Children.”</w:t>
      </w:r>
    </w:p>
    <w:p w:rsidR="00D61D49" w:rsidRPr="00851102" w:rsidRDefault="00D61D49" w:rsidP="00D61D49">
      <w:r w:rsidRPr="00851102">
        <w:t>NN.</w:t>
      </w:r>
      <w:r w:rsidRPr="00851102">
        <w:tab/>
        <w:t>1.</w:t>
      </w:r>
      <w:r w:rsidRPr="00851102">
        <w:tab/>
        <w:t>Section 44</w:t>
      </w:r>
      <w:r w:rsidRPr="00851102">
        <w:noBreakHyphen/>
        <w:t>38</w:t>
      </w:r>
      <w:r w:rsidRPr="00851102">
        <w:noBreakHyphen/>
        <w:t>380(A)(1)(h) of the 1976 Code is amended to read:</w:t>
      </w:r>
    </w:p>
    <w:p w:rsidR="00D61D49" w:rsidRPr="00851102" w:rsidRDefault="00D61D49" w:rsidP="00D61D49">
      <w:r w:rsidRPr="00851102">
        <w:tab/>
        <w:t>“(h)</w:t>
      </w:r>
      <w:r w:rsidRPr="00851102">
        <w:tab/>
        <w:t xml:space="preserve">Director of the Continuum of Care for Emotionally Disturbed Children Division </w:t>
      </w:r>
      <w:r w:rsidRPr="00851102">
        <w:rPr>
          <w:strike/>
        </w:rPr>
        <w:t>of the Governor’s Office</w:t>
      </w:r>
      <w:r w:rsidRPr="00851102">
        <w:t xml:space="preserve"> </w:t>
      </w:r>
      <w:r w:rsidRPr="00851102">
        <w:rPr>
          <w:u w:val="single"/>
        </w:rPr>
        <w:t>Department of Administration</w:t>
      </w:r>
      <w:r w:rsidRPr="00851102">
        <w:t>;”</w:t>
      </w:r>
    </w:p>
    <w:p w:rsidR="00D61D49" w:rsidRPr="00851102" w:rsidRDefault="00D61D49" w:rsidP="00D61D49">
      <w:r w:rsidRPr="00851102">
        <w:tab/>
        <w:t>2.</w:t>
      </w:r>
      <w:r w:rsidRPr="00851102">
        <w:tab/>
        <w:t>Section 63</w:t>
      </w:r>
      <w:r w:rsidRPr="00851102">
        <w:noBreakHyphen/>
        <w:t>11</w:t>
      </w:r>
      <w:r w:rsidRPr="00851102">
        <w:noBreakHyphen/>
        <w:t>1310 of the 1976 Code is amended to read:</w:t>
      </w:r>
    </w:p>
    <w:p w:rsidR="00D61D49" w:rsidRPr="00851102" w:rsidRDefault="00D61D49" w:rsidP="00D61D49">
      <w:r w:rsidRPr="00851102">
        <w:tab/>
        <w:t>“Section 63</w:t>
      </w:r>
      <w:r w:rsidRPr="00851102">
        <w:noBreakHyphen/>
        <w:t>11</w:t>
      </w:r>
      <w:r w:rsidRPr="00851102">
        <w:noBreakHyphen/>
        <w:t>1310.</w:t>
      </w:r>
      <w:r w:rsidRPr="00851102">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851102">
        <w:rPr>
          <w:u w:val="single"/>
        </w:rPr>
        <w:t>as a division</w:t>
      </w:r>
      <w:r w:rsidRPr="00851102">
        <w:t xml:space="preserve"> in the </w:t>
      </w:r>
      <w:r w:rsidRPr="00851102">
        <w:rPr>
          <w:strike/>
        </w:rPr>
        <w:t>office of the Governor</w:t>
      </w:r>
      <w:r w:rsidRPr="00851102">
        <w:t xml:space="preserve"> </w:t>
      </w:r>
      <w:r w:rsidRPr="00851102">
        <w:rPr>
          <w:u w:val="single"/>
        </w:rPr>
        <w:t>Department of Administration</w:t>
      </w:r>
      <w:r w:rsidRPr="00851102">
        <w:t>.  This article supplements and does not supplant existing services provided to this population.”</w:t>
      </w:r>
    </w:p>
    <w:p w:rsidR="00D61D49" w:rsidRPr="00851102" w:rsidRDefault="00D61D49" w:rsidP="00D61D49">
      <w:r w:rsidRPr="00851102">
        <w:tab/>
        <w:t>3.</w:t>
      </w:r>
      <w:r w:rsidRPr="00851102">
        <w:tab/>
        <w:t>Section 63</w:t>
      </w:r>
      <w:r w:rsidRPr="00851102">
        <w:noBreakHyphen/>
        <w:t>11</w:t>
      </w:r>
      <w:r w:rsidRPr="00851102">
        <w:noBreakHyphen/>
        <w:t>1340 of the 1976 Code is amended to read:</w:t>
      </w:r>
    </w:p>
    <w:p w:rsidR="00D61D49" w:rsidRPr="00851102" w:rsidRDefault="00D61D49" w:rsidP="00D61D49">
      <w:r w:rsidRPr="00851102">
        <w:tab/>
        <w:t>“Section 63</w:t>
      </w:r>
      <w:r w:rsidRPr="00851102">
        <w:noBreakHyphen/>
        <w:t>11</w:t>
      </w:r>
      <w:r w:rsidRPr="00851102">
        <w:noBreakHyphen/>
        <w:t>1340.</w:t>
      </w:r>
      <w:r w:rsidRPr="00851102">
        <w:tab/>
        <w:t xml:space="preserve">The Governor may </w:t>
      </w:r>
      <w:r w:rsidRPr="00851102">
        <w:rPr>
          <w:strike/>
        </w:rPr>
        <w:t>employ</w:t>
      </w:r>
      <w:r w:rsidRPr="00851102">
        <w:t xml:space="preserve"> </w:t>
      </w:r>
      <w:r w:rsidRPr="00851102">
        <w:rPr>
          <w:u w:val="single"/>
        </w:rPr>
        <w:t>appoint</w:t>
      </w:r>
      <w:r w:rsidRPr="00851102">
        <w:t xml:space="preserve"> a Director </w:t>
      </w:r>
      <w:r w:rsidRPr="00851102">
        <w:rPr>
          <w:u w:val="single"/>
        </w:rPr>
        <w:t>of Continuum of Care for Emotionally Disturbed Children Division</w:t>
      </w:r>
      <w:r w:rsidRPr="00851102">
        <w:t xml:space="preserve"> to serve at his pleasure who is subject to removal pursuant to the provisions of Section 1</w:t>
      </w:r>
      <w:r w:rsidRPr="00851102">
        <w:noBreakHyphen/>
        <w:t>3</w:t>
      </w:r>
      <w:r w:rsidRPr="00851102">
        <w:noBreakHyphen/>
        <w:t xml:space="preserve">240.  The director shall employ staff necessary to carry out the provisions of this article.  The funds for the </w:t>
      </w:r>
      <w:r w:rsidRPr="00851102">
        <w:rPr>
          <w:u w:val="single"/>
        </w:rPr>
        <w:t>division</w:t>
      </w:r>
      <w:r w:rsidRPr="00851102">
        <w:t xml:space="preserve"> director, staff, and other purposes of the Continuum of Care Division must be provided in the annual general appropriations act.  The </w:t>
      </w:r>
      <w:r w:rsidRPr="00851102">
        <w:rPr>
          <w:u w:val="single"/>
        </w:rPr>
        <w:t>department, upon the recommendation of the</w:t>
      </w:r>
      <w:r w:rsidRPr="00851102">
        <w:t xml:space="preserve"> division </w:t>
      </w:r>
      <w:r w:rsidRPr="00851102">
        <w:rPr>
          <w:u w:val="single"/>
        </w:rPr>
        <w:t>director,</w:t>
      </w:r>
      <w:r w:rsidRPr="00851102">
        <w:t xml:space="preserve"> </w:t>
      </w:r>
      <w:r w:rsidRPr="00851102">
        <w:rPr>
          <w:strike/>
        </w:rPr>
        <w:t>shall</w:t>
      </w:r>
      <w:r w:rsidRPr="00851102">
        <w:t xml:space="preserve"> </w:t>
      </w:r>
      <w:r w:rsidRPr="00851102">
        <w:rPr>
          <w:u w:val="single"/>
        </w:rPr>
        <w:t>may</w:t>
      </w:r>
      <w:r w:rsidRPr="00851102">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D61D49" w:rsidRPr="00851102" w:rsidRDefault="00D61D49" w:rsidP="00D61D49">
      <w:r w:rsidRPr="00851102">
        <w:tab/>
        <w:t>4.</w:t>
      </w:r>
      <w:r w:rsidRPr="00851102">
        <w:tab/>
        <w:t>Section 63</w:t>
      </w:r>
      <w:r w:rsidRPr="00851102">
        <w:noBreakHyphen/>
        <w:t>11</w:t>
      </w:r>
      <w:r w:rsidRPr="00851102">
        <w:noBreakHyphen/>
        <w:t>1360 of the 1976 Code is amended to read:</w:t>
      </w:r>
    </w:p>
    <w:p w:rsidR="00D61D49" w:rsidRPr="00851102" w:rsidRDefault="00D61D49" w:rsidP="00D61D49">
      <w:r w:rsidRPr="00851102">
        <w:tab/>
        <w:t>“Section 63</w:t>
      </w:r>
      <w:r w:rsidRPr="00851102">
        <w:noBreakHyphen/>
        <w:t>11</w:t>
      </w:r>
      <w:r w:rsidRPr="00851102">
        <w:noBreakHyphen/>
        <w:t>1360.</w:t>
      </w:r>
      <w:r w:rsidRPr="00851102">
        <w:tab/>
        <w:t xml:space="preserve">The Continuum of Care </w:t>
      </w:r>
      <w:r w:rsidRPr="00851102">
        <w:rPr>
          <w:u w:val="single"/>
        </w:rPr>
        <w:t>for Emotionally Disturbed Children</w:t>
      </w:r>
      <w:r w:rsidRPr="00851102">
        <w:t xml:space="preserve"> Division shall submit an annual report to the </w:t>
      </w:r>
      <w:r w:rsidRPr="00851102">
        <w:rPr>
          <w:strike/>
        </w:rPr>
        <w:t>Governor</w:t>
      </w:r>
      <w:r w:rsidRPr="00851102">
        <w:t xml:space="preserve"> </w:t>
      </w:r>
      <w:r w:rsidRPr="00851102">
        <w:rPr>
          <w:u w:val="single"/>
        </w:rPr>
        <w:t>Department of Administration</w:t>
      </w:r>
      <w:r w:rsidRPr="00851102">
        <w:t xml:space="preserve"> and General Assembly on its activities and recommendations for changes and improvements in the delivery of services by public agencies serving children.”</w:t>
      </w:r>
    </w:p>
    <w:p w:rsidR="00D61D49" w:rsidRPr="00851102" w:rsidRDefault="00D61D49" w:rsidP="00D61D49">
      <w:r w:rsidRPr="00851102">
        <w:tab/>
        <w:t>5.</w:t>
      </w:r>
      <w:r w:rsidRPr="00851102">
        <w:tab/>
        <w:t>Section 63</w:t>
      </w:r>
      <w:r w:rsidRPr="00851102">
        <w:noBreakHyphen/>
        <w:t>11</w:t>
      </w:r>
      <w:r w:rsidRPr="00851102">
        <w:noBreakHyphen/>
        <w:t>1510 of the 1976 Code is amended to read:</w:t>
      </w:r>
    </w:p>
    <w:p w:rsidR="00D61D49" w:rsidRPr="00851102" w:rsidRDefault="00D61D49" w:rsidP="00D61D49">
      <w:r w:rsidRPr="00851102">
        <w:tab/>
        <w:t>“Section 63</w:t>
      </w:r>
      <w:r w:rsidRPr="00851102">
        <w:noBreakHyphen/>
        <w:t>11</w:t>
      </w:r>
      <w:r w:rsidRPr="00851102">
        <w:noBreakHyphen/>
        <w:t>1510.</w:t>
      </w:r>
      <w:r w:rsidRPr="00851102">
        <w:tab/>
        <w:t xml:space="preserve">There is established the Interagency System for Caring for Emotionally Disturbed Children, an integrated system of care to be developed by the Continuum of Care for Emotionally Disturbed Children </w:t>
      </w:r>
      <w:r w:rsidRPr="00851102">
        <w:rPr>
          <w:strike/>
        </w:rPr>
        <w:t>of the Governor’s Office</w:t>
      </w:r>
      <w:r w:rsidRPr="00851102">
        <w:t xml:space="preserve"> </w:t>
      </w:r>
      <w:r w:rsidRPr="00851102">
        <w:rPr>
          <w:u w:val="single"/>
        </w:rPr>
        <w:t>in the Department of Administration</w:t>
      </w:r>
      <w:r w:rsidRPr="00851102">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D61D49" w:rsidRPr="00851102" w:rsidRDefault="00D61D49" w:rsidP="00586EC8">
      <w:pPr>
        <w:jc w:val="center"/>
        <w:rPr>
          <w:u w:color="000000" w:themeColor="text1"/>
        </w:rPr>
      </w:pPr>
      <w:r w:rsidRPr="00851102">
        <w:rPr>
          <w:u w:color="000000" w:themeColor="text1"/>
        </w:rPr>
        <w:t>Part VI</w:t>
      </w:r>
    </w:p>
    <w:p w:rsidR="00D61D49" w:rsidRPr="00851102" w:rsidRDefault="00D61D49" w:rsidP="00586EC8">
      <w:pPr>
        <w:jc w:val="center"/>
        <w:rPr>
          <w:u w:color="000000" w:themeColor="text1"/>
        </w:rPr>
      </w:pPr>
      <w:r w:rsidRPr="00851102">
        <w:rPr>
          <w:u w:color="000000" w:themeColor="text1"/>
        </w:rPr>
        <w:t>Revenue and Fiscal Affairs Office and</w:t>
      </w:r>
    </w:p>
    <w:p w:rsidR="00D61D49" w:rsidRPr="00851102" w:rsidRDefault="00D61D49" w:rsidP="00586EC8">
      <w:pPr>
        <w:jc w:val="center"/>
        <w:rPr>
          <w:u w:color="000000" w:themeColor="text1"/>
        </w:rPr>
      </w:pPr>
      <w:r w:rsidRPr="00851102">
        <w:rPr>
          <w:u w:color="000000" w:themeColor="text1"/>
        </w:rPr>
        <w:t>Other Transfer Provisions</w:t>
      </w:r>
    </w:p>
    <w:p w:rsidR="00D61D49" w:rsidRPr="00851102" w:rsidRDefault="00D61D49" w:rsidP="00586EC8">
      <w:pPr>
        <w:jc w:val="center"/>
        <w:rPr>
          <w:u w:color="000000" w:themeColor="text1"/>
        </w:rPr>
      </w:pPr>
      <w:r w:rsidRPr="00851102">
        <w:rPr>
          <w:u w:color="000000" w:themeColor="text1"/>
        </w:rPr>
        <w:t>Subpart 1</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8.</w:t>
      </w:r>
      <w:r w:rsidRPr="00851102">
        <w:rPr>
          <w:u w:color="000000" w:themeColor="text1"/>
        </w:rPr>
        <w:tab/>
        <w:t>A. Article 1, Chapter 11, Title 1 of the 1976 Code is amended by adding:</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15.</w:t>
      </w:r>
      <w:r w:rsidRPr="00851102">
        <w:rPr>
          <w:u w:color="000000" w:themeColor="text1"/>
        </w:rPr>
        <w:tab/>
        <w:t>(A)</w:t>
      </w:r>
      <w:r w:rsidRPr="00851102">
        <w:rPr>
          <w:u w:color="000000" w:themeColor="text1"/>
        </w:rPr>
        <w:tab/>
        <w:t>Effective July 1, 2014, the Division of Local Government of the State Budget and Control Board is transferred to, and incorporated into, the South Carolina Rural Infrastructure Authority as established in Section 11</w:t>
      </w:r>
      <w:r w:rsidRPr="00851102">
        <w:rPr>
          <w:u w:color="000000" w:themeColor="text1"/>
        </w:rPr>
        <w:noBreakHyphen/>
        <w:t>50</w:t>
      </w:r>
      <w:r w:rsidRPr="00851102">
        <w:rPr>
          <w:u w:color="000000" w:themeColor="text1"/>
        </w:rPr>
        <w:noBreakHyphen/>
        <w:t>30.  All functions, powers, duties, responsibilities, and authority vested in the Division of Local Government is devolved upon the South Carolina Rural Infrastructure Authority.</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r>
      <w:r w:rsidRPr="00851102">
        <w:t>Effective July 1, 2014, the South Carolina Confederate Relic Room and Military Museum is transferred from the State Budget and Control Board to the Department of Administration as provided in Section 1</w:t>
      </w:r>
      <w:r w:rsidRPr="00851102">
        <w:noBreakHyphen/>
        <w:t>11</w:t>
      </w:r>
      <w:r w:rsidRPr="00851102">
        <w:noBreakHyphen/>
        <w:t>1140.</w:t>
      </w:r>
    </w:p>
    <w:p w:rsidR="00D61D49" w:rsidRPr="00851102" w:rsidRDefault="00D61D49" w:rsidP="00D61D49">
      <w:pPr>
        <w:rPr>
          <w:u w:color="000000" w:themeColor="text1"/>
        </w:rPr>
      </w:pPr>
      <w:r w:rsidRPr="00851102">
        <w:rPr>
          <w:u w:color="000000" w:themeColor="text1"/>
        </w:rPr>
        <w:tab/>
      </w:r>
      <w:r w:rsidRPr="00851102">
        <w:rPr>
          <w:snapToGrid w:val="0"/>
          <w:u w:color="000000" w:themeColor="text1"/>
        </w:rPr>
        <w:t>(C)</w:t>
      </w:r>
      <w:r w:rsidRPr="00851102">
        <w:rPr>
          <w:snapToGrid w:val="0"/>
          <w:u w:color="000000" w:themeColor="text1"/>
        </w:rPr>
        <w:tab/>
        <w:t>Effective July 1, 2014, the Board of Economic Advisors of the State Budget and Control Board is transferred to the Revenue and Fiscal Affairs Office.</w:t>
      </w:r>
    </w:p>
    <w:p w:rsidR="00D61D49" w:rsidRPr="00851102" w:rsidRDefault="00D61D49" w:rsidP="00D61D49">
      <w:pPr>
        <w:rPr>
          <w:u w:color="000000" w:themeColor="text1"/>
        </w:rPr>
      </w:pPr>
      <w:r w:rsidRPr="00851102">
        <w:rPr>
          <w:u w:color="000000" w:themeColor="text1"/>
        </w:rPr>
        <w:tab/>
        <w:t>(D)</w:t>
      </w:r>
      <w:r w:rsidRPr="00851102">
        <w:rPr>
          <w:u w:color="000000" w:themeColor="text1"/>
        </w:rPr>
        <w:tab/>
        <w:t>Effective July 1, 2014, the Office of Research and Statistics of the Budget and Control Board is transferred to, and incorporated into the Revenue and Fiscal Affairs Office;</w:t>
      </w:r>
    </w:p>
    <w:p w:rsidR="00D61D49" w:rsidRPr="00851102" w:rsidRDefault="00D61D49" w:rsidP="00D61D49">
      <w:pPr>
        <w:rPr>
          <w:u w:color="000000" w:themeColor="text1"/>
        </w:rPr>
      </w:pPr>
      <w:r w:rsidRPr="00851102">
        <w:rPr>
          <w:u w:color="000000" w:themeColor="text1"/>
        </w:rPr>
        <w:tab/>
        <w:t>(E)</w:t>
      </w:r>
      <w:r w:rsidRPr="00851102">
        <w:rPr>
          <w:u w:color="000000" w:themeColor="text1"/>
        </w:rPr>
        <w:tab/>
        <w:t>Effective July 1, 2014, the State Energy Office is transferred from the State Budget and Control Board to the Office of Regulatory Staff.</w:t>
      </w:r>
    </w:p>
    <w:p w:rsidR="00D61D49" w:rsidRPr="00851102" w:rsidRDefault="00D61D49" w:rsidP="00D61D49">
      <w:pPr>
        <w:rPr>
          <w:snapToGrid w:val="0"/>
          <w:u w:color="000000" w:themeColor="text1"/>
        </w:rPr>
      </w:pPr>
      <w:r w:rsidRPr="00851102">
        <w:rPr>
          <w:u w:color="000000" w:themeColor="text1"/>
        </w:rPr>
        <w:tab/>
        <w:t>(F)</w:t>
      </w:r>
      <w:r w:rsidRPr="00851102">
        <w:rPr>
          <w:u w:color="000000" w:themeColor="text1"/>
        </w:rPr>
        <w:tab/>
        <w:t xml:space="preserve">Effective July 1, 2014, portions of the Office of State Budget of the State Budget and Control Board which are directly related to the development of the annual general appropriations act are transferred to the </w:t>
      </w:r>
      <w:r w:rsidRPr="00851102">
        <w:rPr>
          <w:snapToGrid w:val="0"/>
          <w:u w:color="000000" w:themeColor="text1"/>
        </w:rPr>
        <w:t xml:space="preserve">Revenue and Fiscal Affairs Office </w:t>
      </w:r>
      <w:r w:rsidRPr="00851102">
        <w:rPr>
          <w:u w:color="000000" w:themeColor="text1"/>
        </w:rPr>
        <w:t>except for the employees required to support the Executive Budget Office</w:t>
      </w:r>
      <w:r w:rsidRPr="00851102">
        <w:rPr>
          <w:snapToGrid w:val="0"/>
          <w:u w:color="000000" w:themeColor="text1"/>
        </w:rPr>
        <w:t>.”</w:t>
      </w:r>
    </w:p>
    <w:p w:rsidR="00D61D49" w:rsidRPr="00851102" w:rsidRDefault="00D61D49" w:rsidP="00D61D49">
      <w:pPr>
        <w:rPr>
          <w:u w:color="000000" w:themeColor="text1"/>
        </w:rPr>
      </w:pPr>
      <w:r w:rsidRPr="00851102">
        <w:rPr>
          <w:snapToGrid w:val="0"/>
          <w:u w:color="000000" w:themeColor="text1"/>
        </w:rPr>
        <w:t xml:space="preserve">B. </w:t>
      </w:r>
      <w:r w:rsidRPr="00851102">
        <w:rPr>
          <w:snapToGrid w:val="0"/>
          <w:u w:color="000000" w:themeColor="text1"/>
        </w:rPr>
        <w:tab/>
      </w:r>
      <w:r w:rsidRPr="00851102">
        <w:rPr>
          <w:u w:color="000000" w:themeColor="text1"/>
        </w:rPr>
        <w:t>Sections 1</w:t>
      </w:r>
      <w:r w:rsidRPr="00851102">
        <w:rPr>
          <w:u w:color="000000" w:themeColor="text1"/>
        </w:rPr>
        <w:noBreakHyphen/>
        <w:t>11</w:t>
      </w:r>
      <w:r w:rsidRPr="00851102">
        <w:rPr>
          <w:u w:color="000000" w:themeColor="text1"/>
        </w:rPr>
        <w:noBreakHyphen/>
        <w:t>1110 and 1</w:t>
      </w:r>
      <w:r w:rsidRPr="00851102">
        <w:rPr>
          <w:u w:color="000000" w:themeColor="text1"/>
        </w:rPr>
        <w:noBreakHyphen/>
        <w:t>11</w:t>
      </w:r>
      <w:r w:rsidRPr="00851102">
        <w:rPr>
          <w:u w:color="000000" w:themeColor="text1"/>
        </w:rPr>
        <w:noBreakHyphen/>
        <w:t>1140 of the 1976 Code, both as added by Act 356 of 2002, are amended to read:</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 xml:space="preserve">1110. </w:t>
      </w:r>
      <w:r w:rsidRPr="00851102">
        <w:rPr>
          <w:u w:color="000000" w:themeColor="text1"/>
        </w:rPr>
        <w:tab/>
        <w:t xml:space="preserve">The Director of the South Carolina Confederate Relic Room and Military Museum must be appointed by the </w:t>
      </w:r>
      <w:r w:rsidRPr="00851102">
        <w:rPr>
          <w:strike/>
          <w:u w:color="000000" w:themeColor="text1"/>
        </w:rPr>
        <w:t>Executive</w:t>
      </w:r>
      <w:r w:rsidRPr="00851102">
        <w:rPr>
          <w:u w:color="000000" w:themeColor="text1"/>
        </w:rPr>
        <w:t xml:space="preserve"> Director of 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after consultation with the South Carolina Division Commander of the Sons of the Confederate Veterans and the President of the South Carolina Chapter of the United Daughters of the Confederacy.  The director shall serve at the pleasure of the </w:t>
      </w:r>
      <w:r w:rsidRPr="00851102">
        <w:rPr>
          <w:strike/>
          <w:u w:color="000000" w:themeColor="text1"/>
        </w:rPr>
        <w:t>executive</w:t>
      </w:r>
      <w:r w:rsidRPr="00851102">
        <w:rPr>
          <w:u w:color="000000" w:themeColor="text1"/>
        </w:rPr>
        <w:t xml:space="preserve"> Director </w:t>
      </w:r>
      <w:r w:rsidRPr="00851102">
        <w:rPr>
          <w:u w:val="single" w:color="000000" w:themeColor="text1"/>
        </w:rPr>
        <w:t>of the Department of Administration</w:t>
      </w:r>
      <w:r w:rsidRPr="00851102">
        <w:rPr>
          <w:u w:color="000000" w:themeColor="text1"/>
        </w:rPr>
        <w:t>.</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1140.</w:t>
      </w:r>
      <w:r w:rsidRPr="00851102">
        <w:rPr>
          <w:u w:color="000000" w:themeColor="text1"/>
        </w:rPr>
        <w:tab/>
        <w:t xml:space="preserve">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t>Subpart 2</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9.</w:t>
      </w:r>
      <w:r w:rsidRPr="00851102">
        <w:rPr>
          <w:u w:color="000000" w:themeColor="text1"/>
        </w:rPr>
        <w:tab/>
        <w:t>Chapter 9, Title 11 of the 1976 Code is amended by adding:</w:t>
      </w:r>
    </w:p>
    <w:p w:rsidR="00D61D49" w:rsidRPr="00851102" w:rsidRDefault="00D61D49" w:rsidP="00586EC8">
      <w:pPr>
        <w:jc w:val="center"/>
        <w:rPr>
          <w:u w:color="000000" w:themeColor="text1"/>
        </w:rPr>
      </w:pPr>
      <w:r w:rsidRPr="00851102">
        <w:rPr>
          <w:u w:color="000000" w:themeColor="text1"/>
        </w:rPr>
        <w:t>“Article 11</w:t>
      </w:r>
    </w:p>
    <w:p w:rsidR="00D61D49" w:rsidRPr="00851102" w:rsidRDefault="00D61D49" w:rsidP="00586EC8">
      <w:pPr>
        <w:jc w:val="center"/>
        <w:rPr>
          <w:u w:color="000000" w:themeColor="text1"/>
        </w:rPr>
      </w:pPr>
      <w:r w:rsidRPr="00851102">
        <w:rPr>
          <w:u w:color="000000" w:themeColor="text1"/>
        </w:rPr>
        <w:t>Revenue and Fiscal Affairs Office</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9</w:t>
      </w:r>
      <w:r w:rsidRPr="00851102">
        <w:rPr>
          <w:u w:color="000000" w:themeColor="text1"/>
        </w:rPr>
        <w:noBreakHyphen/>
        <w:t>1110.</w:t>
      </w:r>
      <w:r w:rsidRPr="00851102">
        <w:rPr>
          <w:u w:color="000000" w:themeColor="text1"/>
        </w:rPr>
        <w:tab/>
        <w:t>(A)</w:t>
      </w:r>
      <w:r w:rsidRPr="00851102">
        <w:rPr>
          <w:u w:color="000000" w:themeColor="text1"/>
        </w:rPr>
        <w:tab/>
        <w:t>Effective July 1, 2014, there is established the Revenue and Fiscal Affairs Office to be governed by the three appointed members of the Board of Economic Advisors pursuant to Section 11</w:t>
      </w:r>
      <w:r w:rsidRPr="00851102">
        <w:rPr>
          <w:u w:color="000000" w:themeColor="text1"/>
        </w:rPr>
        <w:noBreakHyphen/>
        <w:t>9</w:t>
      </w:r>
      <w:r w:rsidRPr="00851102">
        <w:rPr>
          <w:u w:color="000000" w:themeColor="text1"/>
        </w:rPr>
        <w:noBreakHyphen/>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office.</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9</w:t>
      </w:r>
      <w:r w:rsidRPr="00851102">
        <w:rPr>
          <w:u w:color="000000" w:themeColor="text1"/>
        </w:rPr>
        <w:noBreakHyphen/>
        <w:t>1120.</w:t>
      </w:r>
      <w:r w:rsidRPr="00851102">
        <w:rPr>
          <w:u w:color="000000" w:themeColor="text1"/>
        </w:rPr>
        <w:tab/>
        <w:t xml:space="preserve">The Board of Economic Advisors division of the office </w:t>
      </w:r>
      <w:r w:rsidRPr="00851102">
        <w:rPr>
          <w:snapToGrid w:val="0"/>
          <w:u w:color="000000" w:themeColor="text1"/>
        </w:rPr>
        <w:t xml:space="preserve">shall maintain the </w:t>
      </w:r>
      <w:r w:rsidRPr="00851102">
        <w:rPr>
          <w:u w:color="000000" w:themeColor="text1"/>
        </w:rPr>
        <w:t>organizational and procedural framework under which it is operating, and exercise its powers, duties, and responsibilities, as of the effective date of this section.</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9</w:t>
      </w:r>
      <w:r w:rsidRPr="00851102">
        <w:rPr>
          <w:u w:color="000000" w:themeColor="text1"/>
        </w:rPr>
        <w:noBreakHyphen/>
        <w:t>1130.</w:t>
      </w:r>
      <w:r w:rsidRPr="00851102">
        <w:rPr>
          <w:u w:color="000000" w:themeColor="text1"/>
        </w:rPr>
        <w:tab/>
        <w:t>(A)</w:t>
      </w:r>
      <w:r w:rsidRPr="00851102">
        <w:rPr>
          <w:u w:color="000000" w:themeColor="text1"/>
        </w:rPr>
        <w:tab/>
        <w:t>The Office of Research and Statistics must be comprised of an Economic Research division and an Office of Precinct Demographics division.</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 xml:space="preserve">The Economic Research division shall maintain </w:t>
      </w:r>
      <w:r w:rsidRPr="00851102">
        <w:rPr>
          <w:snapToGrid w:val="0"/>
          <w:u w:color="000000" w:themeColor="text1"/>
        </w:rPr>
        <w:t xml:space="preserve">the </w:t>
      </w:r>
      <w:r w:rsidRPr="00851102">
        <w:rPr>
          <w:u w:color="000000" w:themeColor="text1"/>
        </w:rPr>
        <w:t>organizational and procedural framework under which it is operating, and exercise its powers, duties, and responsibilities, as of the effective date of this section.</w:t>
      </w:r>
    </w:p>
    <w:p w:rsidR="00D61D49" w:rsidRPr="00851102" w:rsidRDefault="00D61D49" w:rsidP="00D61D49">
      <w:pPr>
        <w:rPr>
          <w:u w:color="000000" w:themeColor="text1"/>
        </w:rPr>
      </w:pPr>
      <w:r w:rsidRPr="00851102">
        <w:rPr>
          <w:u w:color="000000" w:themeColor="text1"/>
        </w:rPr>
        <w:tab/>
        <w:t>(C)</w:t>
      </w:r>
      <w:r w:rsidRPr="00851102">
        <w:rPr>
          <w:u w:color="000000" w:themeColor="text1"/>
        </w:rPr>
        <w:tab/>
        <w:t>The Office of Precinct Demographics shall:</w:t>
      </w:r>
    </w:p>
    <w:p w:rsidR="00D61D49" w:rsidRPr="00851102" w:rsidRDefault="00D61D49" w:rsidP="00D61D49">
      <w:pPr>
        <w:rPr>
          <w:u w:color="000000" w:themeColor="text1"/>
        </w:rPr>
      </w:pPr>
      <w:r w:rsidRPr="00851102">
        <w:rPr>
          <w:u w:color="000000" w:themeColor="text1"/>
        </w:rPr>
        <w:tab/>
      </w:r>
      <w:r w:rsidRPr="00851102">
        <w:rPr>
          <w:u w:color="000000" w:themeColor="text1"/>
        </w:rPr>
        <w:tab/>
        <w:t>(1)</w:t>
      </w:r>
      <w:r w:rsidRPr="00851102">
        <w:rPr>
          <w:u w:color="000000" w:themeColor="text1"/>
        </w:rPr>
        <w:tab/>
        <w:t>review existing precinct boundaries and maps for accuracy and develop and rewrite descriptions of precincts for submission to the legislative process;</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consult with members of the General Assembly or their designees on matters related to precinct construction or discrepancies that may exist or occur in precinct boundary development in the counties they represent;</w:t>
      </w:r>
    </w:p>
    <w:p w:rsidR="00D61D49" w:rsidRPr="00851102" w:rsidRDefault="00D61D49" w:rsidP="00D61D49">
      <w:pPr>
        <w:rPr>
          <w:u w:color="000000" w:themeColor="text1"/>
        </w:rPr>
      </w:pPr>
      <w:r w:rsidRPr="00851102">
        <w:rPr>
          <w:u w:color="000000" w:themeColor="text1"/>
        </w:rPr>
        <w:tab/>
      </w:r>
      <w:r w:rsidRPr="00851102">
        <w:rPr>
          <w:u w:color="000000" w:themeColor="text1"/>
        </w:rPr>
        <w:tab/>
        <w:t>(3)</w:t>
      </w:r>
      <w:r w:rsidRPr="00851102">
        <w:rPr>
          <w:u w:color="000000" w:themeColor="text1"/>
        </w:rPr>
        <w:tab/>
        <w:t>develop a system for originating and maintaining precinct maps and related data for the State;</w:t>
      </w:r>
    </w:p>
    <w:p w:rsidR="00D61D49" w:rsidRPr="00851102" w:rsidRDefault="00D61D49" w:rsidP="00D61D49">
      <w:pPr>
        <w:rPr>
          <w:u w:color="000000" w:themeColor="text1"/>
        </w:rPr>
      </w:pPr>
      <w:r w:rsidRPr="00851102">
        <w:rPr>
          <w:u w:color="000000" w:themeColor="text1"/>
        </w:rPr>
        <w:tab/>
      </w:r>
      <w:r w:rsidRPr="00851102">
        <w:rPr>
          <w:u w:color="000000" w:themeColor="text1"/>
        </w:rPr>
        <w:tab/>
        <w:t>(4)</w:t>
      </w:r>
      <w:r w:rsidRPr="00851102">
        <w:rPr>
          <w:u w:color="000000" w:themeColor="text1"/>
        </w:rPr>
        <w:tab/>
        <w:t>represent the General Assembly at public meetings, meetings with members of the General Assembly, and meetings with other state, county, or local governmental entities on matters related to precincts;</w:t>
      </w:r>
    </w:p>
    <w:p w:rsidR="00D61D49" w:rsidRPr="00851102" w:rsidRDefault="00D61D49" w:rsidP="00D61D49">
      <w:pPr>
        <w:rPr>
          <w:u w:color="000000" w:themeColor="text1"/>
        </w:rPr>
      </w:pPr>
      <w:r w:rsidRPr="00851102">
        <w:rPr>
          <w:u w:color="000000" w:themeColor="text1"/>
        </w:rPr>
        <w:tab/>
      </w:r>
      <w:r w:rsidRPr="00851102">
        <w:rPr>
          <w:u w:color="000000" w:themeColor="text1"/>
        </w:rPr>
        <w:tab/>
        <w:t>(5)</w:t>
      </w:r>
      <w:r w:rsidRPr="00851102">
        <w:rPr>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D61D49" w:rsidRPr="00851102" w:rsidRDefault="00D61D49" w:rsidP="00D61D49">
      <w:pPr>
        <w:rPr>
          <w:u w:color="000000" w:themeColor="text1"/>
        </w:rPr>
      </w:pPr>
      <w:r w:rsidRPr="00851102">
        <w:rPr>
          <w:u w:color="000000" w:themeColor="text1"/>
        </w:rPr>
        <w:tab/>
      </w:r>
      <w:r w:rsidRPr="00851102">
        <w:rPr>
          <w:u w:color="000000" w:themeColor="text1"/>
        </w:rPr>
        <w:tab/>
        <w:t>(6)</w:t>
      </w:r>
      <w:r w:rsidRPr="00851102">
        <w:rPr>
          <w:u w:color="000000" w:themeColor="text1"/>
        </w:rPr>
        <w:tab/>
        <w:t>coordinate with the Census Bureau in the use of precinct boundaries in constructing census boundaries and the identification of effective uses of precinct and census information for planning purposes; and</w:t>
      </w:r>
    </w:p>
    <w:p w:rsidR="00D61D49" w:rsidRPr="00851102" w:rsidRDefault="00D61D49" w:rsidP="00D61D49">
      <w:pPr>
        <w:rPr>
          <w:u w:color="000000" w:themeColor="text1"/>
        </w:rPr>
      </w:pPr>
      <w:r w:rsidRPr="00851102">
        <w:rPr>
          <w:u w:color="000000" w:themeColor="text1"/>
        </w:rPr>
        <w:tab/>
      </w:r>
      <w:r w:rsidRPr="00851102">
        <w:rPr>
          <w:u w:color="000000" w:themeColor="text1"/>
        </w:rPr>
        <w:tab/>
        <w:t>(7)</w:t>
      </w:r>
      <w:r w:rsidRPr="00851102">
        <w:rPr>
          <w:u w:color="000000" w:themeColor="text1"/>
        </w:rPr>
        <w:tab/>
        <w:t>serve as a focal point for verifying official precinct information for the counties of South Carolina.</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9</w:t>
      </w:r>
      <w:r w:rsidRPr="00851102">
        <w:rPr>
          <w:u w:color="000000" w:themeColor="text1"/>
        </w:rPr>
        <w:noBreakHyphen/>
        <w:t>1140.</w:t>
      </w:r>
      <w:r w:rsidRPr="00851102">
        <w:rPr>
          <w:u w:color="000000" w:themeColor="text1"/>
        </w:rPr>
        <w:tab/>
        <w:t xml:space="preserve">The Office of State Budget division of the office </w:t>
      </w:r>
      <w:r w:rsidRPr="00851102">
        <w:rPr>
          <w:snapToGrid w:val="0"/>
          <w:u w:color="000000" w:themeColor="text1"/>
        </w:rPr>
        <w:t xml:space="preserve">shall maintain the </w:t>
      </w:r>
      <w:r w:rsidRPr="00851102">
        <w:rPr>
          <w:u w:color="000000" w:themeColor="text1"/>
        </w:rPr>
        <w:t>organizational and procedural framework under which it is operating, and exercise its powers, duties, and responsibilities, as of the effective date of this section.”</w:t>
      </w:r>
    </w:p>
    <w:p w:rsidR="00D61D49" w:rsidRPr="00851102" w:rsidRDefault="00D61D49" w:rsidP="00586EC8">
      <w:pPr>
        <w:jc w:val="center"/>
        <w:rPr>
          <w:snapToGrid w:val="0"/>
          <w:u w:color="000000" w:themeColor="text1"/>
        </w:rPr>
      </w:pPr>
      <w:r w:rsidRPr="00851102">
        <w:rPr>
          <w:snapToGrid w:val="0"/>
          <w:u w:color="000000" w:themeColor="text1"/>
        </w:rPr>
        <w:t>Subpart 3</w:t>
      </w:r>
    </w:p>
    <w:p w:rsidR="00D61D49" w:rsidRPr="00851102" w:rsidRDefault="00D61D49" w:rsidP="00D61D49">
      <w:pPr>
        <w:rPr>
          <w:snapToGrid w:val="0"/>
          <w:u w:color="000000" w:themeColor="text1"/>
        </w:rPr>
      </w:pPr>
      <w:r w:rsidRPr="00851102">
        <w:rPr>
          <w:snapToGrid w:val="0"/>
          <w:u w:color="000000" w:themeColor="text1"/>
        </w:rPr>
        <w:t>SECTION</w:t>
      </w:r>
      <w:r w:rsidRPr="00851102">
        <w:rPr>
          <w:snapToGrid w:val="0"/>
          <w:u w:color="000000" w:themeColor="text1"/>
        </w:rPr>
        <w:tab/>
        <w:t>10.</w:t>
      </w:r>
      <w:r w:rsidRPr="00851102">
        <w:rPr>
          <w:snapToGrid w:val="0"/>
          <w:u w:color="000000" w:themeColor="text1"/>
        </w:rPr>
        <w:tab/>
        <w:t>Section 11</w:t>
      </w:r>
      <w:r w:rsidRPr="00851102">
        <w:rPr>
          <w:snapToGrid w:val="0"/>
          <w:u w:color="000000" w:themeColor="text1"/>
        </w:rPr>
        <w:noBreakHyphen/>
        <w:t>9</w:t>
      </w:r>
      <w:r w:rsidRPr="00851102">
        <w:rPr>
          <w:snapToGrid w:val="0"/>
          <w:u w:color="000000" w:themeColor="text1"/>
        </w:rPr>
        <w:noBreakHyphen/>
        <w:t>820(A), (B), and (C) of the 1976 Code is amended to read:</w:t>
      </w:r>
    </w:p>
    <w:p w:rsidR="00D61D49" w:rsidRPr="00851102" w:rsidRDefault="00D61D49" w:rsidP="00D61D49">
      <w:pPr>
        <w:rPr>
          <w:u w:color="000000" w:themeColor="text1"/>
        </w:rPr>
      </w:pPr>
      <w:r w:rsidRPr="00851102">
        <w:rPr>
          <w:snapToGrid w:val="0"/>
          <w:u w:color="000000" w:themeColor="text1"/>
        </w:rPr>
        <w:tab/>
        <w:t>“</w:t>
      </w:r>
      <w:r w:rsidRPr="00851102">
        <w:rPr>
          <w:u w:color="000000" w:themeColor="text1"/>
        </w:rPr>
        <w:t>(A)</w:t>
      </w:r>
      <w:r w:rsidRPr="00851102">
        <w:rPr>
          <w:u w:val="single" w:color="000000" w:themeColor="text1"/>
        </w:rPr>
        <w:t>(1)</w:t>
      </w:r>
      <w:r w:rsidRPr="00851102">
        <w:rPr>
          <w:u w:color="000000" w:themeColor="text1"/>
        </w:rPr>
        <w:t>There is created the Board of Economic Advisors</w:t>
      </w:r>
      <w:r w:rsidRPr="00851102">
        <w:rPr>
          <w:u w:val="single" w:color="000000" w:themeColor="text1"/>
        </w:rPr>
        <w:t>, a division of the Revenue and Fiscal Affairs Office,</w:t>
      </w:r>
      <w:r w:rsidRPr="00851102">
        <w:rPr>
          <w:u w:color="000000" w:themeColor="text1"/>
        </w:rPr>
        <w:t xml:space="preserve"> as follows: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r>
      <w:r w:rsidRPr="00851102">
        <w:rPr>
          <w:strike/>
          <w:u w:color="000000" w:themeColor="text1"/>
        </w:rPr>
        <w:t>(1)</w:t>
      </w:r>
      <w:r w:rsidRPr="00851102">
        <w:rPr>
          <w:u w:val="single" w:color="000000" w:themeColor="text1"/>
        </w:rPr>
        <w:t>(a)</w:t>
      </w:r>
      <w:r w:rsidRPr="00851102">
        <w:rPr>
          <w:u w:color="000000" w:themeColor="text1"/>
        </w:rPr>
        <w:tab/>
        <w:t>one member, appointed by, and serving at the pleasure of</w:t>
      </w:r>
      <w:r w:rsidRPr="00851102">
        <w:rPr>
          <w:strike/>
          <w:u w:color="000000" w:themeColor="text1"/>
        </w:rPr>
        <w:t>,</w:t>
      </w:r>
      <w:r w:rsidRPr="00851102">
        <w:rPr>
          <w:u w:color="000000" w:themeColor="text1"/>
        </w:rPr>
        <w:t xml:space="preserve"> the Governor, who shall serve as chairman and shall receive annual compensation of ten thousand dollars;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r>
      <w:r w:rsidRPr="00851102">
        <w:rPr>
          <w:strike/>
          <w:u w:color="000000" w:themeColor="text1"/>
        </w:rPr>
        <w:t>(2)</w:t>
      </w:r>
      <w:r w:rsidRPr="00851102">
        <w:rPr>
          <w:u w:val="single" w:color="000000" w:themeColor="text1"/>
        </w:rPr>
        <w:t>(b)</w:t>
      </w:r>
      <w:r w:rsidRPr="00851102">
        <w:rPr>
          <w:u w:color="000000" w:themeColor="text1"/>
        </w:rPr>
        <w:tab/>
        <w:t>one member appointed by, and serving at the pleasure of</w:t>
      </w:r>
      <w:r w:rsidRPr="00851102">
        <w:rPr>
          <w:strike/>
          <w:u w:color="000000" w:themeColor="text1"/>
        </w:rPr>
        <w:t>,</w:t>
      </w:r>
      <w:r w:rsidRPr="00851102">
        <w:rPr>
          <w:u w:color="000000" w:themeColor="text1"/>
        </w:rPr>
        <w:t xml:space="preserve"> the Chairman of the Senate Finance Committee, who shall receive annual compensation of eight thousand dollars;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r>
      <w:r w:rsidRPr="00851102">
        <w:rPr>
          <w:strike/>
          <w:u w:color="000000" w:themeColor="text1"/>
        </w:rPr>
        <w:t>(3)</w:t>
      </w:r>
      <w:r w:rsidRPr="00851102">
        <w:rPr>
          <w:u w:val="single" w:color="000000" w:themeColor="text1"/>
        </w:rPr>
        <w:t>(c)</w:t>
      </w:r>
      <w:r w:rsidRPr="00851102">
        <w:rPr>
          <w:u w:color="000000" w:themeColor="text1"/>
        </w:rPr>
        <w:tab/>
        <w:t>one member appointed by, and serving at the pleasure of</w:t>
      </w:r>
      <w:r w:rsidRPr="00851102">
        <w:rPr>
          <w:strike/>
          <w:u w:color="000000" w:themeColor="text1"/>
        </w:rPr>
        <w:t>,</w:t>
      </w:r>
      <w:r w:rsidRPr="00851102">
        <w:rPr>
          <w:u w:color="000000" w:themeColor="text1"/>
        </w:rPr>
        <w:t xml:space="preserve"> the Chairman of the Ways and Means Committee of the House of Representatives, who shall receive annual compensation of eight thousand dollars;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r>
      <w:r w:rsidRPr="00851102">
        <w:rPr>
          <w:strike/>
          <w:u w:color="000000" w:themeColor="text1"/>
        </w:rPr>
        <w:t>(4)</w:t>
      </w:r>
      <w:r w:rsidRPr="00851102">
        <w:rPr>
          <w:u w:val="single" w:color="000000" w:themeColor="text1"/>
        </w:rPr>
        <w:t>(d)</w:t>
      </w:r>
      <w:r w:rsidRPr="00851102">
        <w:rPr>
          <w:u w:color="000000" w:themeColor="text1"/>
        </w:rPr>
        <w:tab/>
        <w:t xml:space="preserve">the Director of the Department of Revenue, who shall serve ex officio, with no voting rights. </w:t>
      </w:r>
    </w:p>
    <w:p w:rsidR="00D61D49" w:rsidRPr="00851102" w:rsidRDefault="00D61D49" w:rsidP="00D61D49">
      <w:pPr>
        <w:rPr>
          <w:snapToGrid w:val="0"/>
          <w:u w:val="single" w:color="000000" w:themeColor="text1"/>
        </w:rPr>
      </w:pPr>
      <w:r w:rsidRPr="00851102">
        <w:rPr>
          <w:u w:color="000000" w:themeColor="text1"/>
        </w:rPr>
        <w:tab/>
      </w:r>
      <w:r w:rsidRPr="00851102">
        <w:rPr>
          <w:u w:color="000000" w:themeColor="text1"/>
        </w:rPr>
        <w:tab/>
      </w:r>
      <w:r w:rsidRPr="00851102">
        <w:rPr>
          <w:u w:val="single" w:color="000000" w:themeColor="text1"/>
        </w:rPr>
        <w:t>(2)</w:t>
      </w:r>
      <w:r w:rsidRPr="00851102">
        <w:rPr>
          <w:u w:color="000000" w:themeColor="text1"/>
        </w:rPr>
        <w:tab/>
      </w:r>
      <w:r w:rsidRPr="00851102">
        <w:rPr>
          <w:u w:val="single" w:color="000000" w:themeColor="text1"/>
        </w:rPr>
        <w:t>The board shall unanimously select an Executive Director of the Revenue and Fiscal Affairs Office who shall serve a four</w:t>
      </w:r>
      <w:r w:rsidRPr="00851102">
        <w:rPr>
          <w:u w:val="single" w:color="000000" w:themeColor="text1"/>
        </w:rPr>
        <w:noBreakHyphen/>
        <w:t>year term.  The executive director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D61D49" w:rsidRPr="00851102" w:rsidRDefault="00D61D49" w:rsidP="00D61D49">
      <w:pPr>
        <w:rPr>
          <w:u w:color="000000" w:themeColor="text1"/>
        </w:rPr>
      </w:pPr>
      <w:r w:rsidRPr="00851102">
        <w:rPr>
          <w:snapToGrid w:val="0"/>
          <w:u w:color="000000" w:themeColor="text1"/>
        </w:rPr>
        <w:tab/>
        <w:t>(B)</w:t>
      </w:r>
      <w:r w:rsidRPr="00851102">
        <w:rPr>
          <w:snapToGrid w:val="0"/>
          <w:u w:color="000000" w:themeColor="text1"/>
        </w:rPr>
        <w:tab/>
      </w:r>
      <w:r w:rsidRPr="00851102">
        <w:rPr>
          <w:u w:color="000000" w:themeColor="text1"/>
        </w:rPr>
        <w:t xml:space="preserve">The Chairman of the Board of Economic Advisors shall report directly to the </w:t>
      </w:r>
      <w:r w:rsidRPr="00851102">
        <w:rPr>
          <w:strike/>
          <w:u w:color="000000" w:themeColor="text1"/>
        </w:rPr>
        <w:t>Budget and Control Board</w:t>
      </w:r>
      <w:r w:rsidRPr="00851102">
        <w:rPr>
          <w:u w:color="000000" w:themeColor="text1"/>
        </w:rPr>
        <w:t xml:space="preserve"> </w:t>
      </w:r>
      <w:r w:rsidRPr="00851102">
        <w:rPr>
          <w:u w:val="single" w:color="000000" w:themeColor="text1"/>
        </w:rPr>
        <w:t>Governor, the Chairman of the Senate Finance Committee, and the Chairman of the House Ways and Means Committee</w:t>
      </w:r>
      <w:r w:rsidRPr="00851102">
        <w:rPr>
          <w:u w:color="000000" w:themeColor="text1"/>
        </w:rPr>
        <w:t xml:space="preserve"> to establish policy governing economic trend analysis.  The Board of Economic Advisors shall provide for its staffing and administrative support from funds appropriated by the General Assembly. </w:t>
      </w:r>
    </w:p>
    <w:p w:rsidR="00D61D49" w:rsidRPr="00851102" w:rsidRDefault="00D61D49" w:rsidP="00D61D49">
      <w:pPr>
        <w:rPr>
          <w:u w:color="000000" w:themeColor="text1"/>
        </w:rPr>
      </w:pPr>
      <w:r w:rsidRPr="00851102">
        <w:rPr>
          <w:u w:color="000000" w:themeColor="text1"/>
        </w:rPr>
        <w:tab/>
        <w:t>(C)</w:t>
      </w:r>
      <w:r w:rsidRPr="00851102">
        <w:rPr>
          <w:u w:color="000000" w:themeColor="text1"/>
        </w:rPr>
        <w:tab/>
        <w:t xml:space="preserve">The Executive Director of the </w:t>
      </w:r>
      <w:r w:rsidRPr="00851102">
        <w:rPr>
          <w:strike/>
          <w:u w:color="000000" w:themeColor="text1"/>
        </w:rPr>
        <w:t>Budget and Control Board</w:t>
      </w:r>
      <w:r w:rsidRPr="00851102">
        <w:rPr>
          <w:u w:color="000000" w:themeColor="text1"/>
        </w:rPr>
        <w:t xml:space="preserve"> </w:t>
      </w:r>
      <w:r w:rsidRPr="00851102">
        <w:rPr>
          <w:u w:val="single" w:color="000000" w:themeColor="text1"/>
        </w:rPr>
        <w:t>Revenue and Fiscal Affairs Office</w:t>
      </w:r>
      <w:r w:rsidRPr="00851102">
        <w:rPr>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851102">
        <w:rPr>
          <w:u w:color="000000" w:themeColor="text1"/>
        </w:rPr>
        <w:noBreakHyphen/>
        <w:t>4</w:t>
      </w:r>
      <w:r w:rsidRPr="00851102">
        <w:rPr>
          <w:u w:color="000000" w:themeColor="text1"/>
        </w:rPr>
        <w:noBreakHyphen/>
        <w:t>20(a).”</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11.</w:t>
      </w:r>
      <w:r w:rsidRPr="00851102">
        <w:rPr>
          <w:u w:color="000000" w:themeColor="text1"/>
        </w:rPr>
        <w:tab/>
        <w:t>Sections 11</w:t>
      </w:r>
      <w:r w:rsidRPr="00851102">
        <w:rPr>
          <w:u w:color="000000" w:themeColor="text1"/>
        </w:rPr>
        <w:noBreakHyphen/>
        <w:t>9</w:t>
      </w:r>
      <w:r w:rsidRPr="00851102">
        <w:rPr>
          <w:u w:color="000000" w:themeColor="text1"/>
        </w:rPr>
        <w:noBreakHyphen/>
        <w:t>825 and 11</w:t>
      </w:r>
      <w:r w:rsidRPr="00851102">
        <w:rPr>
          <w:u w:color="000000" w:themeColor="text1"/>
        </w:rPr>
        <w:noBreakHyphen/>
        <w:t>9</w:t>
      </w:r>
      <w:r w:rsidRPr="00851102">
        <w:rPr>
          <w:u w:color="000000" w:themeColor="text1"/>
        </w:rPr>
        <w:noBreakHyphen/>
        <w:t>830 of the 1976 Code are amended to read:</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9</w:t>
      </w:r>
      <w:r w:rsidRPr="00851102">
        <w:rPr>
          <w:u w:color="000000" w:themeColor="text1"/>
        </w:rPr>
        <w:noBreakHyphen/>
        <w:t>825.</w:t>
      </w:r>
      <w:r w:rsidRPr="00851102">
        <w:rPr>
          <w:u w:color="000000" w:themeColor="text1"/>
        </w:rPr>
        <w:tab/>
        <w:t xml:space="preserve">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w:t>
      </w:r>
      <w:r w:rsidRPr="00851102">
        <w:rPr>
          <w:strike/>
          <w:u w:color="000000" w:themeColor="text1"/>
        </w:rPr>
        <w:t>Chairman, and the</w:t>
      </w:r>
      <w:r w:rsidRPr="00851102">
        <w:rPr>
          <w:u w:color="000000" w:themeColor="text1"/>
        </w:rPr>
        <w:t xml:space="preserve"> director </w:t>
      </w:r>
      <w:r w:rsidRPr="00851102">
        <w:rPr>
          <w:strike/>
          <w:u w:color="000000" w:themeColor="text1"/>
        </w:rPr>
        <w:t>of the Budget Division of the Budget and Control Board</w:t>
      </w:r>
      <w:r w:rsidRPr="00851102">
        <w:rPr>
          <w:u w:color="000000" w:themeColor="text1"/>
        </w:rPr>
        <w:t>.  The BEA staff shall meet monthly with these designees in order to solicit their input.</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9</w:t>
      </w:r>
      <w:r w:rsidRPr="00851102">
        <w:rPr>
          <w:u w:color="000000" w:themeColor="text1"/>
        </w:rPr>
        <w:noBreakHyphen/>
        <w:t>830.</w:t>
      </w:r>
      <w:r w:rsidRPr="00851102">
        <w:rPr>
          <w:u w:color="000000" w:themeColor="text1"/>
        </w:rPr>
        <w:tab/>
        <w:t xml:space="preserve">In order to provide a more effective system of providing advice to the </w:t>
      </w:r>
      <w:r w:rsidRPr="00851102">
        <w:rPr>
          <w:strike/>
          <w:u w:color="000000" w:themeColor="text1"/>
        </w:rPr>
        <w:t>Budget and Control Board</w:t>
      </w:r>
      <w:r w:rsidRPr="00851102">
        <w:rPr>
          <w:u w:color="000000" w:themeColor="text1"/>
        </w:rPr>
        <w:t xml:space="preserve"> </w:t>
      </w:r>
      <w:r w:rsidRPr="00851102">
        <w:rPr>
          <w:u w:val="single" w:color="000000" w:themeColor="text1"/>
        </w:rPr>
        <w:t>Governor</w:t>
      </w:r>
      <w:r w:rsidRPr="00851102">
        <w:rPr>
          <w:u w:color="000000" w:themeColor="text1"/>
        </w:rPr>
        <w:t xml:space="preserve"> and the General Assembly on economic trends, the Board of Economic Advisors shall: </w:t>
      </w:r>
    </w:p>
    <w:p w:rsidR="00D61D49" w:rsidRPr="00851102" w:rsidRDefault="00D61D49" w:rsidP="00D61D49">
      <w:pPr>
        <w:rPr>
          <w:u w:color="000000" w:themeColor="text1"/>
        </w:rPr>
      </w:pPr>
      <w:r w:rsidRPr="00851102">
        <w:rPr>
          <w:u w:color="000000" w:themeColor="text1"/>
        </w:rPr>
        <w:tab/>
      </w:r>
      <w:r w:rsidRPr="00851102">
        <w:rPr>
          <w:u w:color="000000" w:themeColor="text1"/>
        </w:rPr>
        <w:tab/>
        <w:t>(1)</w:t>
      </w:r>
      <w:r w:rsidRPr="00851102">
        <w:rPr>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 xml:space="preserve">continuously review and evaluate total revenues and expenditures to determine the extent to which they meet fiscal plan forecasts/projections; </w:t>
      </w:r>
    </w:p>
    <w:p w:rsidR="00D61D49" w:rsidRPr="00851102" w:rsidRDefault="00D61D49" w:rsidP="00D61D49">
      <w:pPr>
        <w:rPr>
          <w:u w:color="000000" w:themeColor="text1"/>
        </w:rPr>
      </w:pPr>
      <w:r w:rsidRPr="00851102">
        <w:rPr>
          <w:u w:color="000000" w:themeColor="text1"/>
        </w:rPr>
        <w:tab/>
      </w:r>
      <w:r w:rsidRPr="00851102">
        <w:rPr>
          <w:u w:color="000000" w:themeColor="text1"/>
        </w:rPr>
        <w:tab/>
        <w:t>(3)</w:t>
      </w:r>
      <w:r w:rsidRPr="00851102">
        <w:rPr>
          <w:u w:color="000000" w:themeColor="text1"/>
        </w:rPr>
        <w:tab/>
        <w:t xml:space="preserve">evaluate federal revenues in terms of impact on state programs; </w:t>
      </w:r>
    </w:p>
    <w:p w:rsidR="00D61D49" w:rsidRPr="00851102" w:rsidRDefault="00D61D49" w:rsidP="00D61D49">
      <w:pPr>
        <w:rPr>
          <w:u w:color="000000" w:themeColor="text1"/>
        </w:rPr>
      </w:pPr>
      <w:r w:rsidRPr="00851102">
        <w:rPr>
          <w:u w:color="000000" w:themeColor="text1"/>
        </w:rPr>
        <w:tab/>
      </w:r>
      <w:r w:rsidRPr="00851102">
        <w:rPr>
          <w:u w:color="000000" w:themeColor="text1"/>
        </w:rPr>
        <w:tab/>
        <w:t>(4)</w:t>
      </w:r>
      <w:r w:rsidRPr="00851102">
        <w:rPr>
          <w:u w:color="000000" w:themeColor="text1"/>
        </w:rPr>
        <w:tab/>
        <w:t xml:space="preserve">compile economic, social, and demographic data for use in the publishing of economic scenarios for incorporation into the development of the state budget; </w:t>
      </w:r>
    </w:p>
    <w:p w:rsidR="00D61D49" w:rsidRPr="00851102" w:rsidRDefault="00D61D49" w:rsidP="00D61D49">
      <w:pPr>
        <w:rPr>
          <w:u w:color="000000" w:themeColor="text1"/>
        </w:rPr>
      </w:pPr>
      <w:r w:rsidRPr="00851102">
        <w:rPr>
          <w:u w:color="000000" w:themeColor="text1"/>
        </w:rPr>
        <w:tab/>
      </w:r>
      <w:r w:rsidRPr="00851102">
        <w:rPr>
          <w:u w:color="000000" w:themeColor="text1"/>
        </w:rPr>
        <w:tab/>
        <w:t>(5)</w:t>
      </w:r>
      <w:r w:rsidRPr="00851102">
        <w:rPr>
          <w:u w:color="000000" w:themeColor="text1"/>
        </w:rPr>
        <w:tab/>
        <w:t xml:space="preserve">bring to the attention of the Governor </w:t>
      </w:r>
      <w:r w:rsidRPr="00851102">
        <w:rPr>
          <w:u w:val="single" w:color="000000" w:themeColor="text1"/>
        </w:rPr>
        <w:t>and the General Assembly</w:t>
      </w:r>
      <w:r w:rsidRPr="00851102">
        <w:rPr>
          <w:u w:color="000000" w:themeColor="text1"/>
        </w:rPr>
        <w:t xml:space="preserve"> the effectiveness, or lack thereof, of the economic trends and the impact on statewide policies and priorities; </w:t>
      </w:r>
    </w:p>
    <w:p w:rsidR="00D61D49" w:rsidRPr="00851102" w:rsidRDefault="00D61D49" w:rsidP="00D61D49">
      <w:pPr>
        <w:rPr>
          <w:u w:color="000000" w:themeColor="text1"/>
        </w:rPr>
      </w:pPr>
      <w:r w:rsidRPr="00851102">
        <w:rPr>
          <w:u w:color="000000" w:themeColor="text1"/>
        </w:rPr>
        <w:tab/>
      </w:r>
      <w:r w:rsidRPr="00851102">
        <w:rPr>
          <w:u w:color="000000" w:themeColor="text1"/>
        </w:rPr>
        <w:tab/>
        <w:t>(6)</w:t>
      </w:r>
      <w:r w:rsidRPr="00851102">
        <w:rPr>
          <w:u w:color="000000" w:themeColor="text1"/>
        </w:rPr>
        <w:tab/>
        <w:t>establish liaison with the Congressional Budget Office and the Office of Management and Budget at the national level.”</w:t>
      </w:r>
    </w:p>
    <w:p w:rsidR="00D61D49" w:rsidRPr="00851102" w:rsidRDefault="00D61D49" w:rsidP="00D61D49">
      <w:pPr>
        <w:rPr>
          <w:snapToGrid w:val="0"/>
          <w:u w:color="000000" w:themeColor="text1"/>
        </w:rPr>
      </w:pPr>
      <w:r w:rsidRPr="00851102">
        <w:rPr>
          <w:snapToGrid w:val="0"/>
          <w:u w:color="000000" w:themeColor="text1"/>
        </w:rPr>
        <w:t>SECTION</w:t>
      </w:r>
      <w:r w:rsidRPr="00851102">
        <w:rPr>
          <w:snapToGrid w:val="0"/>
          <w:u w:color="000000" w:themeColor="text1"/>
        </w:rPr>
        <w:tab/>
        <w:t>12.</w:t>
      </w:r>
      <w:r w:rsidRPr="00851102">
        <w:rPr>
          <w:snapToGrid w:val="0"/>
          <w:u w:color="000000" w:themeColor="text1"/>
        </w:rPr>
        <w:tab/>
        <w:t>Section 11</w:t>
      </w:r>
      <w:r w:rsidRPr="00851102">
        <w:rPr>
          <w:snapToGrid w:val="0"/>
          <w:u w:color="000000" w:themeColor="text1"/>
        </w:rPr>
        <w:noBreakHyphen/>
        <w:t>9</w:t>
      </w:r>
      <w:r w:rsidRPr="00851102">
        <w:rPr>
          <w:snapToGrid w:val="0"/>
          <w:u w:color="000000" w:themeColor="text1"/>
        </w:rPr>
        <w:noBreakHyphen/>
        <w:t>880(C) of the 1976 Code is amended to read:</w:t>
      </w:r>
    </w:p>
    <w:p w:rsidR="00D61D49" w:rsidRPr="00851102" w:rsidRDefault="00D61D49" w:rsidP="00D61D49">
      <w:pPr>
        <w:rPr>
          <w:u w:color="000000" w:themeColor="text1"/>
        </w:rPr>
      </w:pPr>
      <w:r w:rsidRPr="00851102">
        <w:rPr>
          <w:snapToGrid w:val="0"/>
          <w:u w:color="000000" w:themeColor="text1"/>
        </w:rPr>
        <w:tab/>
        <w:t>“(C)</w:t>
      </w:r>
      <w:r w:rsidRPr="00851102">
        <w:rPr>
          <w:snapToGrid w:val="0"/>
          <w:u w:color="000000" w:themeColor="text1"/>
        </w:rPr>
        <w:tab/>
      </w:r>
      <w:r w:rsidRPr="00851102">
        <w:rPr>
          <w:u w:color="000000" w:themeColor="text1"/>
        </w:rPr>
        <w:t xml:space="preserve">All forecasts, adjusted forecasts, and reports of the Board of Economic Advisors, including the synopsis of the current year’s review as required by subsection (B), must be published and reported to the Governor, </w:t>
      </w:r>
      <w:r w:rsidRPr="00851102">
        <w:rPr>
          <w:strike/>
          <w:u w:color="000000" w:themeColor="text1"/>
        </w:rPr>
        <w:t>the members of the Budget and Control Board,</w:t>
      </w:r>
      <w:r w:rsidRPr="00851102">
        <w:rPr>
          <w:u w:color="000000" w:themeColor="text1"/>
        </w:rPr>
        <w:t xml:space="preserve"> the members of the General Assembly</w:t>
      </w:r>
      <w:r w:rsidRPr="00851102">
        <w:rPr>
          <w:u w:val="single" w:color="000000" w:themeColor="text1"/>
        </w:rPr>
        <w:t>,</w:t>
      </w:r>
      <w:r w:rsidRPr="00851102">
        <w:rPr>
          <w:u w:color="000000" w:themeColor="text1"/>
        </w:rPr>
        <w:t xml:space="preserve"> and made available to the news media.”</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13.</w:t>
      </w:r>
      <w:r w:rsidRPr="00851102">
        <w:rPr>
          <w:u w:color="000000" w:themeColor="text1"/>
        </w:rPr>
        <w:tab/>
        <w:t>Section 11</w:t>
      </w:r>
      <w:r w:rsidRPr="00851102">
        <w:rPr>
          <w:u w:color="000000" w:themeColor="text1"/>
        </w:rPr>
        <w:noBreakHyphen/>
        <w:t>9</w:t>
      </w:r>
      <w:r w:rsidRPr="00851102">
        <w:rPr>
          <w:u w:color="000000" w:themeColor="text1"/>
        </w:rPr>
        <w:noBreakHyphen/>
        <w:t>890B of the 1976 Code, as last amended by Act 152 of 2012, is further amended to read:</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r>
      <w:r w:rsidRPr="00851102">
        <w:rPr>
          <w:u w:val="single" w:color="000000" w:themeColor="text1"/>
        </w:rPr>
        <w:t>(1)</w:t>
      </w:r>
      <w:r w:rsidRPr="00851102">
        <w:rPr>
          <w:u w:color="000000" w:themeColor="text1"/>
        </w:rPr>
        <w:tab/>
        <w:t xml:space="preserve">If at the end of the first, second, or third quarter of any fiscal year </w:t>
      </w:r>
      <w:r w:rsidRPr="00851102">
        <w:rPr>
          <w:strike/>
          <w:u w:color="000000" w:themeColor="text1"/>
        </w:rPr>
        <w:t>quarterly revenue collections are two percent or more below the amount projected for that quarter by</w:t>
      </w:r>
      <w:r w:rsidRPr="00851102">
        <w:rPr>
          <w:u w:color="000000" w:themeColor="text1"/>
        </w:rPr>
        <w:t xml:space="preserve"> the Board of Economic Advisors </w:t>
      </w:r>
      <w:r w:rsidRPr="00851102">
        <w:rPr>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851102">
        <w:rPr>
          <w:u w:color="000000" w:themeColor="text1"/>
        </w:rPr>
        <w:t xml:space="preserve">, </w:t>
      </w:r>
      <w:r w:rsidRPr="00851102">
        <w:rPr>
          <w:strike/>
          <w:u w:color="000000" w:themeColor="text1"/>
        </w:rPr>
        <w:t>the State Budget and Control Board,</w:t>
      </w:r>
      <w:r w:rsidRPr="00851102">
        <w:rPr>
          <w:u w:color="000000" w:themeColor="text1"/>
        </w:rPr>
        <w:t xml:space="preserve"> within </w:t>
      </w:r>
      <w:r w:rsidRPr="00851102">
        <w:rPr>
          <w:strike/>
          <w:u w:color="000000" w:themeColor="text1"/>
        </w:rPr>
        <w:t>seven</w:t>
      </w:r>
      <w:r w:rsidRPr="00851102">
        <w:rPr>
          <w:u w:color="000000" w:themeColor="text1"/>
        </w:rPr>
        <w:t xml:space="preserve"> </w:t>
      </w:r>
      <w:r w:rsidRPr="00851102">
        <w:rPr>
          <w:u w:val="single" w:color="000000" w:themeColor="text1"/>
        </w:rPr>
        <w:t>three</w:t>
      </w:r>
      <w:r w:rsidRPr="00851102">
        <w:rPr>
          <w:u w:color="000000" w:themeColor="text1"/>
        </w:rPr>
        <w:t xml:space="preserve"> days of that determination, </w:t>
      </w:r>
      <w:r w:rsidRPr="00851102">
        <w:rPr>
          <w:strike/>
          <w:u w:color="000000" w:themeColor="text1"/>
        </w:rPr>
        <w:t>shall take action to avoid a year</w:t>
      </w:r>
      <w:r w:rsidRPr="00851102">
        <w:rPr>
          <w:strike/>
          <w:u w:color="000000" w:themeColor="text1"/>
        </w:rPr>
        <w:noBreakHyphen/>
        <w:t>end deficit.  Notwithstanding Section 1</w:t>
      </w:r>
      <w:r w:rsidRPr="00851102">
        <w:rPr>
          <w:strike/>
          <w:u w:color="000000" w:themeColor="text1"/>
        </w:rPr>
        <w:noBreakHyphen/>
        <w:t>11</w:t>
      </w:r>
      <w:r w:rsidRPr="00851102">
        <w:rPr>
          <w:strike/>
          <w:u w:color="000000" w:themeColor="text1"/>
        </w:rPr>
        <w:noBreakHyphen/>
        <w:t>495, if the State Budget and Control Board does not take unanimous action within seven days,</w:t>
      </w:r>
      <w:r w:rsidRPr="00851102">
        <w:rPr>
          <w:u w:color="000000" w:themeColor="text1"/>
        </w:rPr>
        <w:t xml:space="preserve"> the Director of the </w:t>
      </w:r>
      <w:r w:rsidRPr="00851102">
        <w:rPr>
          <w:strike/>
          <w:u w:color="000000" w:themeColor="text1"/>
        </w:rPr>
        <w:t>Office of State</w:t>
      </w:r>
      <w:r w:rsidRPr="00851102">
        <w:rPr>
          <w:u w:color="000000" w:themeColor="text1"/>
        </w:rPr>
        <w:t xml:space="preserve"> </w:t>
      </w:r>
      <w:r w:rsidRPr="00851102">
        <w:rPr>
          <w:u w:val="single" w:color="000000" w:themeColor="text1"/>
        </w:rPr>
        <w:t>Executive</w:t>
      </w:r>
      <w:r w:rsidRPr="00851102">
        <w:rPr>
          <w:u w:color="000000" w:themeColor="text1"/>
        </w:rPr>
        <w:t xml:space="preserve"> Budget </w:t>
      </w:r>
      <w:r w:rsidRPr="00851102">
        <w:rPr>
          <w:u w:val="single" w:color="000000" w:themeColor="text1"/>
        </w:rPr>
        <w:t>Office</w:t>
      </w:r>
      <w:r w:rsidRPr="00851102">
        <w:rPr>
          <w:u w:color="000000" w:themeColor="text1"/>
        </w:rPr>
        <w:t xml:space="preserve"> must reduce general fund appropriations by the requisite amount in the manner prescribed by law.  Upon making the reduction, the Director of the </w:t>
      </w:r>
      <w:r w:rsidRPr="00851102">
        <w:rPr>
          <w:strike/>
          <w:u w:color="000000" w:themeColor="text1"/>
        </w:rPr>
        <w:t>Office of State</w:t>
      </w:r>
      <w:r w:rsidRPr="00851102">
        <w:rPr>
          <w:u w:color="000000" w:themeColor="text1"/>
        </w:rPr>
        <w:t xml:space="preserve"> </w:t>
      </w:r>
      <w:r w:rsidRPr="00851102">
        <w:rPr>
          <w:u w:val="single" w:color="000000" w:themeColor="text1"/>
        </w:rPr>
        <w:t>Executive</w:t>
      </w:r>
      <w:r w:rsidRPr="00851102">
        <w:rPr>
          <w:u w:color="000000" w:themeColor="text1"/>
        </w:rPr>
        <w:t xml:space="preserve"> Budget </w:t>
      </w:r>
      <w:r w:rsidRPr="00851102">
        <w:rPr>
          <w:u w:val="single" w:color="000000" w:themeColor="text1"/>
        </w:rPr>
        <w:t>Office</w:t>
      </w:r>
      <w:r w:rsidRPr="00851102">
        <w:rPr>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851102">
        <w:rPr>
          <w:strike/>
          <w:u w:color="000000" w:themeColor="text1"/>
        </w:rPr>
        <w:t>Office of State</w:t>
      </w:r>
      <w:r w:rsidRPr="00851102">
        <w:rPr>
          <w:u w:color="000000" w:themeColor="text1"/>
        </w:rPr>
        <w:t xml:space="preserve"> </w:t>
      </w:r>
      <w:r w:rsidRPr="00851102">
        <w:rPr>
          <w:u w:val="single" w:color="000000" w:themeColor="text1"/>
        </w:rPr>
        <w:t>Executive</w:t>
      </w:r>
      <w:r w:rsidRPr="00851102">
        <w:rPr>
          <w:u w:color="000000" w:themeColor="text1"/>
        </w:rPr>
        <w:t xml:space="preserve"> Budget </w:t>
      </w:r>
      <w:r w:rsidRPr="00851102">
        <w:rPr>
          <w:u w:val="single" w:color="000000" w:themeColor="text1"/>
        </w:rPr>
        <w:t>Office</w:t>
      </w:r>
      <w:r w:rsidRPr="00851102">
        <w:rPr>
          <w:u w:color="000000" w:themeColor="text1"/>
        </w:rPr>
        <w:t xml:space="preserve">.  A reduction of rate of expenditure by the Director of the </w:t>
      </w:r>
      <w:r w:rsidRPr="00851102">
        <w:rPr>
          <w:strike/>
          <w:u w:color="000000" w:themeColor="text1"/>
        </w:rPr>
        <w:t>Office of State</w:t>
      </w:r>
      <w:r w:rsidRPr="00851102">
        <w:rPr>
          <w:u w:color="000000" w:themeColor="text1"/>
        </w:rPr>
        <w:t xml:space="preserve"> </w:t>
      </w:r>
      <w:r w:rsidRPr="00851102">
        <w:rPr>
          <w:u w:val="single" w:color="000000" w:themeColor="text1"/>
        </w:rPr>
        <w:t>Executive</w:t>
      </w:r>
      <w:r w:rsidRPr="00851102">
        <w:rPr>
          <w:u w:color="000000" w:themeColor="text1"/>
        </w:rPr>
        <w:t xml:space="preserve"> Budget </w:t>
      </w:r>
      <w:r w:rsidRPr="00851102">
        <w:rPr>
          <w:u w:val="single" w:color="000000" w:themeColor="text1"/>
        </w:rPr>
        <w:t>Office</w:t>
      </w:r>
      <w:r w:rsidRPr="00851102">
        <w:rPr>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D61D49" w:rsidRPr="00851102" w:rsidRDefault="00D61D49" w:rsidP="00D61D49">
      <w:r w:rsidRPr="00851102">
        <w:rPr>
          <w:u w:color="000000" w:themeColor="text1"/>
        </w:rPr>
        <w:tab/>
      </w:r>
      <w:r w:rsidRPr="00851102">
        <w:rPr>
          <w:u w:val="single" w:color="000000" w:themeColor="text1"/>
        </w:rPr>
        <w:t>(2)</w:t>
      </w:r>
      <w:r w:rsidRPr="00851102">
        <w:rPr>
          <w:u w:color="000000" w:themeColor="text1"/>
        </w:rPr>
        <w:tab/>
      </w:r>
      <w:r w:rsidRPr="00851102">
        <w:rPr>
          <w:u w:val="single" w:color="000000" w:themeColor="text1"/>
        </w:rPr>
        <w:t xml:space="preserve">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w:t>
      </w:r>
      <w:r w:rsidRPr="00D61D49">
        <w:rPr>
          <w:i/>
          <w:u w:val="single" w:color="000000" w:themeColor="text1"/>
        </w:rPr>
        <w:t>Pro Tempore</w:t>
      </w:r>
      <w:r w:rsidRPr="00851102">
        <w:rPr>
          <w:u w:val="single" w:color="000000" w:themeColor="text1"/>
        </w:rPr>
        <w:t xml:space="preserve"> of the Senate and the Speaker of the House of Representatives may call each respective house into session to take action to avoid a year</w:t>
      </w:r>
      <w:r w:rsidRPr="00851102">
        <w:rPr>
          <w:u w:val="single" w:color="000000" w:themeColor="text1"/>
        </w:rPr>
        <w:noBreakHyphen/>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 of this subsection.</w:t>
      </w:r>
      <w:r w:rsidRPr="00851102">
        <w:t>”</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14.</w:t>
      </w:r>
      <w:r w:rsidRPr="00851102">
        <w:rPr>
          <w:u w:color="000000" w:themeColor="text1"/>
        </w:rPr>
        <w:tab/>
        <w:t>A.</w:t>
      </w:r>
      <w:r w:rsidRPr="00851102">
        <w:rPr>
          <w:u w:color="000000" w:themeColor="text1"/>
        </w:rPr>
        <w:tab/>
      </w:r>
      <w:r w:rsidRPr="00851102">
        <w:rPr>
          <w:u w:color="000000" w:themeColor="text1"/>
        </w:rPr>
        <w:tab/>
        <w:t>Title 2 of the 1976 Code is amended by adding:</w:t>
      </w:r>
    </w:p>
    <w:p w:rsidR="00D61D49" w:rsidRPr="00851102" w:rsidRDefault="00D61D49" w:rsidP="00D61D49">
      <w:pPr>
        <w:jc w:val="center"/>
        <w:rPr>
          <w:u w:color="000000" w:themeColor="text1"/>
        </w:rPr>
      </w:pPr>
      <w:r w:rsidRPr="00851102">
        <w:rPr>
          <w:u w:color="000000" w:themeColor="text1"/>
        </w:rPr>
        <w:t>“CHAPTER 79</w:t>
      </w:r>
    </w:p>
    <w:p w:rsidR="00D61D49" w:rsidRPr="00851102" w:rsidRDefault="00D61D49" w:rsidP="00D61D49">
      <w:pPr>
        <w:jc w:val="center"/>
        <w:rPr>
          <w:u w:color="000000" w:themeColor="text1"/>
        </w:rPr>
      </w:pPr>
      <w:r w:rsidRPr="00851102">
        <w:rPr>
          <w:u w:color="000000" w:themeColor="text1"/>
        </w:rPr>
        <w:t>State Agency Deficit Prevention and Recognition</w:t>
      </w:r>
    </w:p>
    <w:p w:rsidR="00D61D49" w:rsidRPr="00851102" w:rsidRDefault="00D61D49" w:rsidP="00D61D49">
      <w:pPr>
        <w:jc w:val="center"/>
        <w:rPr>
          <w:u w:color="000000" w:themeColor="text1"/>
        </w:rPr>
      </w:pPr>
      <w:r w:rsidRPr="00851102">
        <w:rPr>
          <w:u w:color="000000" w:themeColor="text1"/>
        </w:rPr>
        <w:t>Section 2</w:t>
      </w:r>
      <w:r w:rsidRPr="00851102">
        <w:rPr>
          <w:u w:color="000000" w:themeColor="text1"/>
        </w:rPr>
        <w:noBreakHyphen/>
        <w:t>79</w:t>
      </w:r>
      <w:r w:rsidRPr="00851102">
        <w:rPr>
          <w:u w:color="000000" w:themeColor="text1"/>
        </w:rPr>
        <w:noBreakHyphen/>
        <w:t xml:space="preserve">10. </w:t>
      </w:r>
      <w:r w:rsidRPr="00851102">
        <w:rPr>
          <w:u w:color="000000" w:themeColor="text1"/>
        </w:rPr>
        <w:tab/>
        <w:t>This chapter may be cited as the ‘State Agency Deficit Prevention and Recognition Act’.</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79</w:t>
      </w:r>
      <w:r w:rsidRPr="00851102">
        <w:rPr>
          <w:u w:color="000000" w:themeColor="text1"/>
        </w:rPr>
        <w:noBreakHyphen/>
        <w:t xml:space="preserve">20. </w:t>
      </w:r>
      <w:r w:rsidRPr="00851102">
        <w:rPr>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851102">
        <w:rPr>
          <w:u w:color="000000" w:themeColor="text1"/>
        </w:rPr>
        <w:noBreakHyphen/>
        <w:t>end deficit except as provided in this chapter.</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79</w:t>
      </w:r>
      <w:r w:rsidRPr="00851102">
        <w:rPr>
          <w:u w:color="000000" w:themeColor="text1"/>
        </w:rPr>
        <w:noBreakHyphen/>
        <w:t xml:space="preserve">30. </w:t>
      </w:r>
      <w:r w:rsidRPr="00851102">
        <w:rPr>
          <w:u w:color="000000" w:themeColor="text1"/>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79</w:t>
      </w:r>
      <w:r w:rsidRPr="00851102">
        <w:rPr>
          <w:u w:color="000000" w:themeColor="text1"/>
        </w:rPr>
        <w:noBreakHyphen/>
        <w:t xml:space="preserve">40. </w:t>
      </w:r>
      <w:r w:rsidRPr="00851102">
        <w:rPr>
          <w:u w:color="000000" w:themeColor="text1"/>
        </w:rPr>
        <w:tab/>
        <w:t>(A)</w:t>
      </w:r>
      <w:r w:rsidRPr="00851102">
        <w:rPr>
          <w:u w:color="000000" w:themeColor="text1"/>
        </w:rPr>
        <w:tab/>
        <w:t>Upon notification from the Executive Budget Office as provided in Section 2</w:t>
      </w:r>
      <w:r w:rsidRPr="00851102">
        <w:rPr>
          <w:u w:color="000000" w:themeColor="text1"/>
        </w:rPr>
        <w:noBreakHyphen/>
        <w:t>79</w:t>
      </w:r>
      <w:r w:rsidRPr="00851102">
        <w:rPr>
          <w:u w:color="000000" w:themeColor="text1"/>
        </w:rPr>
        <w:noBreakHyphen/>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79</w:t>
      </w:r>
      <w:r w:rsidRPr="00851102">
        <w:rPr>
          <w:u w:color="000000" w:themeColor="text1"/>
        </w:rPr>
        <w:noBreakHyphen/>
        <w:t xml:space="preserve">50. </w:t>
      </w:r>
      <w:r w:rsidRPr="00851102">
        <w:rPr>
          <w:u w:color="000000" w:themeColor="text1"/>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D61D49" w:rsidRPr="00851102" w:rsidRDefault="00D61D49" w:rsidP="00D61D49">
      <w:pPr>
        <w:rPr>
          <w:snapToGrid w:val="0"/>
        </w:rPr>
      </w:pPr>
      <w:r w:rsidRPr="00851102">
        <w:rPr>
          <w:snapToGrid w:val="0"/>
        </w:rPr>
        <w:t xml:space="preserve">B. </w:t>
      </w:r>
      <w:r w:rsidRPr="00851102">
        <w:rPr>
          <w:snapToGrid w:val="0"/>
        </w:rPr>
        <w:tab/>
        <w:t>Section 1</w:t>
      </w:r>
      <w:r w:rsidRPr="00851102">
        <w:rPr>
          <w:snapToGrid w:val="0"/>
        </w:rPr>
        <w:noBreakHyphen/>
        <w:t>11</w:t>
      </w:r>
      <w:r w:rsidRPr="00851102">
        <w:rPr>
          <w:snapToGrid w:val="0"/>
        </w:rPr>
        <w:noBreakHyphen/>
        <w:t>495 of the 1976 Code is repealed.</w:t>
      </w:r>
    </w:p>
    <w:p w:rsidR="00D61D49" w:rsidRPr="00851102" w:rsidRDefault="00D61D49" w:rsidP="00586EC8">
      <w:pPr>
        <w:keepNext/>
        <w:jc w:val="center"/>
        <w:rPr>
          <w:u w:color="000000" w:themeColor="text1"/>
        </w:rPr>
      </w:pPr>
      <w:r w:rsidRPr="00851102">
        <w:rPr>
          <w:u w:color="000000" w:themeColor="text1"/>
        </w:rPr>
        <w:t>Subpart 4</w:t>
      </w:r>
    </w:p>
    <w:p w:rsidR="00D61D49" w:rsidRPr="00851102" w:rsidRDefault="00D61D49" w:rsidP="00D61D49">
      <w:pPr>
        <w:keepNext/>
        <w:rPr>
          <w:u w:color="000000" w:themeColor="text1"/>
        </w:rPr>
      </w:pPr>
      <w:r w:rsidRPr="00851102">
        <w:rPr>
          <w:u w:color="000000" w:themeColor="text1"/>
        </w:rPr>
        <w:t>SECTION</w:t>
      </w:r>
      <w:r w:rsidRPr="00851102">
        <w:rPr>
          <w:u w:color="000000" w:themeColor="text1"/>
        </w:rPr>
        <w:tab/>
        <w:t>15.</w:t>
      </w:r>
      <w:r w:rsidRPr="00851102">
        <w:rPr>
          <w:u w:color="000000" w:themeColor="text1"/>
        </w:rPr>
        <w:tab/>
        <w:t>Section 2</w:t>
      </w:r>
      <w:r w:rsidRPr="00851102">
        <w:rPr>
          <w:u w:color="000000" w:themeColor="text1"/>
        </w:rPr>
        <w:noBreakHyphen/>
        <w:t>7</w:t>
      </w:r>
      <w:r w:rsidRPr="00851102">
        <w:rPr>
          <w:u w:color="000000" w:themeColor="text1"/>
        </w:rPr>
        <w:noBreakHyphen/>
        <w:t>72 of the 1976 Code is amended to read:</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7</w:t>
      </w:r>
      <w:r w:rsidRPr="00851102">
        <w:rPr>
          <w:u w:color="000000" w:themeColor="text1"/>
        </w:rPr>
        <w:noBreakHyphen/>
        <w:t>72.</w:t>
      </w:r>
      <w:r w:rsidRPr="00851102">
        <w:rPr>
          <w:u w:color="000000" w:themeColor="text1"/>
        </w:rPr>
        <w:tab/>
        <w:t xml:space="preserve">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851102">
        <w:rPr>
          <w:u w:val="single" w:color="000000" w:themeColor="text1"/>
        </w:rPr>
        <w:t>Executive</w:t>
      </w:r>
      <w:r w:rsidRPr="00851102">
        <w:rPr>
          <w:u w:color="000000" w:themeColor="text1"/>
        </w:rPr>
        <w:t xml:space="preserve"> Director of the </w:t>
      </w:r>
      <w:r w:rsidRPr="00851102">
        <w:rPr>
          <w:strike/>
          <w:u w:color="000000" w:themeColor="text1"/>
        </w:rPr>
        <w:t>State Budget Division of the State Budget and Control Board</w:t>
      </w:r>
      <w:r w:rsidRPr="00851102">
        <w:rPr>
          <w:u w:color="000000" w:themeColor="text1"/>
        </w:rPr>
        <w:t xml:space="preserve"> </w:t>
      </w:r>
      <w:r w:rsidRPr="00851102">
        <w:rPr>
          <w:u w:val="single" w:color="000000" w:themeColor="text1"/>
        </w:rPr>
        <w:t>Revenue and Fiscal Affairs Office</w:t>
      </w:r>
      <w:r w:rsidRPr="00851102">
        <w:rPr>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D61D49" w:rsidRPr="00851102" w:rsidRDefault="00D61D49" w:rsidP="00D61D49">
      <w:r w:rsidRPr="00851102">
        <w:t>SECTION</w:t>
      </w:r>
      <w:r w:rsidRPr="00851102">
        <w:tab/>
        <w:t>16.</w:t>
      </w:r>
      <w:r w:rsidRPr="00851102">
        <w:tab/>
        <w:t>Section 2</w:t>
      </w:r>
      <w:r w:rsidRPr="00851102">
        <w:noBreakHyphen/>
        <w:t>7</w:t>
      </w:r>
      <w:r w:rsidRPr="00851102">
        <w:noBreakHyphen/>
        <w:t>73 of the 1976 Code is amended to read:</w:t>
      </w:r>
    </w:p>
    <w:p w:rsidR="00D61D49" w:rsidRPr="00851102" w:rsidRDefault="00D61D49" w:rsidP="00D61D49">
      <w:r w:rsidRPr="00851102">
        <w:tab/>
        <w:t>“Section 2</w:t>
      </w:r>
      <w:r w:rsidRPr="00851102">
        <w:noBreakHyphen/>
        <w:t>7</w:t>
      </w:r>
      <w:r w:rsidRPr="00851102">
        <w:noBreakHyphen/>
        <w:t>73.</w:t>
      </w:r>
      <w:r w:rsidRPr="00851102">
        <w:tab/>
        <w:t>(A)</w:t>
      </w:r>
      <w:r w:rsidRPr="00851102">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851102">
        <w:rPr>
          <w:strike/>
        </w:rPr>
        <w:t>Division of Research and Statistical Services</w:t>
      </w:r>
      <w:r w:rsidRPr="00851102">
        <w:t xml:space="preserve"> </w:t>
      </w:r>
      <w:r w:rsidRPr="00851102">
        <w:rPr>
          <w:u w:val="single"/>
        </w:rPr>
        <w:t>Revenue and Fiscal Affairs Office</w:t>
      </w:r>
      <w:r w:rsidRPr="00851102">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D61D49" w:rsidRPr="00851102" w:rsidRDefault="00D61D49" w:rsidP="00D61D49">
      <w:r w:rsidRPr="00851102">
        <w:tab/>
        <w:t>(B)</w:t>
      </w:r>
      <w:r w:rsidRPr="00851102">
        <w:tab/>
        <w:t>Guidelines for assessing the financial impact of proposed mandated or mandatorily offered health coverage to the extent that information is available, must include, but are not limited to, the following:</w:t>
      </w:r>
    </w:p>
    <w:p w:rsidR="00D61D49" w:rsidRPr="00851102" w:rsidRDefault="00D61D49" w:rsidP="00D61D49">
      <w:r w:rsidRPr="00851102">
        <w:tab/>
      </w:r>
      <w:r w:rsidRPr="00851102">
        <w:tab/>
        <w:t>(1)</w:t>
      </w:r>
      <w:r w:rsidRPr="00851102">
        <w:tab/>
        <w:t>to what extent does the coverage increase or decrease the cost of treatment or services;</w:t>
      </w:r>
    </w:p>
    <w:p w:rsidR="00D61D49" w:rsidRPr="00851102" w:rsidRDefault="00D61D49" w:rsidP="00D61D49">
      <w:r w:rsidRPr="00851102">
        <w:tab/>
      </w:r>
      <w:r w:rsidRPr="00851102">
        <w:tab/>
        <w:t>(2)</w:t>
      </w:r>
      <w:r w:rsidRPr="00851102">
        <w:tab/>
        <w:t>to what extent does the coverage increase or decrease the use of treatment or service;</w:t>
      </w:r>
    </w:p>
    <w:p w:rsidR="00D61D49" w:rsidRPr="00851102" w:rsidRDefault="00D61D49" w:rsidP="00D61D49">
      <w:r w:rsidRPr="00851102">
        <w:tab/>
      </w:r>
      <w:r w:rsidRPr="00851102">
        <w:tab/>
        <w:t>(3)</w:t>
      </w:r>
      <w:r w:rsidRPr="00851102">
        <w:tab/>
        <w:t>to what extent does the mandated treatment or service substitute for more expensive treatment or service;</w:t>
      </w:r>
    </w:p>
    <w:p w:rsidR="00D61D49" w:rsidRPr="00851102" w:rsidRDefault="00D61D49" w:rsidP="00D61D49">
      <w:r w:rsidRPr="00851102">
        <w:tab/>
      </w:r>
      <w:r w:rsidRPr="00851102">
        <w:tab/>
        <w:t>(4)</w:t>
      </w:r>
      <w:r w:rsidRPr="00851102">
        <w:tab/>
        <w:t>to what extent does the coverage increase or decrease the administrative expenses of insurance companies and the premium and administrative expenses of policyholders; and</w:t>
      </w:r>
    </w:p>
    <w:p w:rsidR="00D61D49" w:rsidRPr="00851102" w:rsidRDefault="00D61D49" w:rsidP="00D61D49">
      <w:r w:rsidRPr="00851102">
        <w:tab/>
      </w:r>
      <w:r w:rsidRPr="00851102">
        <w:tab/>
        <w:t>(5)</w:t>
      </w:r>
      <w:r w:rsidRPr="00851102">
        <w:tab/>
        <w:t>what is the impact of this coverage on the total cost of health care.”</w:t>
      </w:r>
    </w:p>
    <w:p w:rsidR="00D61D49" w:rsidRPr="00851102" w:rsidRDefault="00D61D49" w:rsidP="00D61D49">
      <w:r w:rsidRPr="00851102">
        <w:t>SECTION</w:t>
      </w:r>
      <w:r w:rsidRPr="00851102">
        <w:tab/>
        <w:t>17.</w:t>
      </w:r>
      <w:r w:rsidRPr="00851102">
        <w:tab/>
        <w:t>Section 2</w:t>
      </w:r>
      <w:r w:rsidRPr="00851102">
        <w:noBreakHyphen/>
        <w:t>7</w:t>
      </w:r>
      <w:r w:rsidRPr="00851102">
        <w:noBreakHyphen/>
        <w:t>74 of the 1976 Code, as added by Act 273 of 2010, is amended to read:</w:t>
      </w:r>
    </w:p>
    <w:p w:rsidR="00D61D49" w:rsidRPr="00851102" w:rsidRDefault="00D61D49" w:rsidP="00D61D49">
      <w:r w:rsidRPr="00851102">
        <w:tab/>
        <w:t>“Section 2</w:t>
      </w:r>
      <w:r w:rsidRPr="00851102">
        <w:noBreakHyphen/>
        <w:t>7</w:t>
      </w:r>
      <w:r w:rsidRPr="00851102">
        <w:noBreakHyphen/>
        <w:t>74.</w:t>
      </w:r>
      <w:r w:rsidRPr="00851102">
        <w:tab/>
        <w:t>(A)</w:t>
      </w:r>
      <w:r w:rsidRPr="00851102">
        <w:tab/>
        <w:t>As used in this section, ‘statement of estimated fiscal impact’ means the opinion of the person executing the statement as to the dollar cost to the State for the first year and the annual cost thereafter.</w:t>
      </w:r>
    </w:p>
    <w:p w:rsidR="00D61D49" w:rsidRPr="00851102" w:rsidRDefault="00D61D49" w:rsidP="00D61D49">
      <w:r w:rsidRPr="00851102">
        <w:tab/>
        <w:t>(B)</w:t>
      </w:r>
      <w:r w:rsidRPr="00851102">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851102">
        <w:rPr>
          <w:strike/>
        </w:rPr>
        <w:t>Office of State Budget</w:t>
      </w:r>
      <w:r w:rsidRPr="00851102">
        <w:t xml:space="preserve"> </w:t>
      </w:r>
      <w:r w:rsidRPr="00851102">
        <w:rPr>
          <w:u w:val="single"/>
        </w:rPr>
        <w:t>Revenue and Fiscal Affairs Office</w:t>
      </w:r>
      <w:r w:rsidRPr="00851102">
        <w:t xml:space="preserve"> shall assist in preparing the fiscal impact statement.</w:t>
      </w:r>
    </w:p>
    <w:p w:rsidR="00D61D49" w:rsidRPr="00851102" w:rsidRDefault="00D61D49" w:rsidP="00D61D49">
      <w:r w:rsidRPr="00851102">
        <w:tab/>
        <w:t>(C)</w:t>
      </w:r>
      <w:r w:rsidRPr="00851102">
        <w:tab/>
        <w:t xml:space="preserve">If a fiscal impact statement is not affixed to legislation at the time of introduction, the committee to which the legislation is referred shall request a fiscal impact statement from the </w:t>
      </w:r>
      <w:r w:rsidRPr="00851102">
        <w:rPr>
          <w:strike/>
        </w:rPr>
        <w:t>Office of State Budget</w:t>
      </w:r>
      <w:r w:rsidRPr="00851102">
        <w:t xml:space="preserve"> </w:t>
      </w:r>
      <w:r w:rsidRPr="00851102">
        <w:rPr>
          <w:u w:val="single"/>
        </w:rPr>
        <w:t>Revenue and Fiscal Affairs Office</w:t>
      </w:r>
      <w:r w:rsidRPr="00851102">
        <w:t xml:space="preserve">.  The </w:t>
      </w:r>
      <w:r w:rsidRPr="00851102">
        <w:rPr>
          <w:strike/>
        </w:rPr>
        <w:t>Office of State Budget</w:t>
      </w:r>
      <w:r w:rsidRPr="00851102">
        <w:t xml:space="preserve"> </w:t>
      </w:r>
      <w:r w:rsidRPr="00851102">
        <w:rPr>
          <w:u w:val="single"/>
        </w:rPr>
        <w:t>Revenue and Fiscal Affairs Office</w:t>
      </w:r>
      <w:r w:rsidRPr="00851102">
        <w:t xml:space="preserve"> shall have at least fifteen calendar days from the date of the request to deliver the fiscal impact statement to the Senate or House of Representatives committee to which the legislation is referred, unless the </w:t>
      </w:r>
      <w:r w:rsidRPr="00851102">
        <w:rPr>
          <w:strike/>
        </w:rPr>
        <w:t>Office of State Budget</w:t>
      </w:r>
      <w:r w:rsidRPr="00851102">
        <w:t xml:space="preserve"> </w:t>
      </w:r>
      <w:r w:rsidRPr="00851102">
        <w:rPr>
          <w:u w:val="single"/>
        </w:rPr>
        <w:t>Revenue and Fiscal Affairs Office</w:t>
      </w:r>
      <w:r w:rsidRPr="00851102">
        <w:t xml:space="preserve"> requests an extension of time.  The </w:t>
      </w:r>
      <w:r w:rsidRPr="00851102">
        <w:rPr>
          <w:strike/>
        </w:rPr>
        <w:t>Office of State Budget</w:t>
      </w:r>
      <w:r w:rsidRPr="00851102">
        <w:t xml:space="preserve"> </w:t>
      </w:r>
      <w:r w:rsidRPr="00851102">
        <w:rPr>
          <w:u w:val="single"/>
        </w:rPr>
        <w:t>Revenue and Fiscal Affairs Office</w:t>
      </w:r>
      <w:r w:rsidRPr="00851102">
        <w:t xml:space="preserve"> shall not unreasonably delay the delivery of a fiscal impact statement.</w:t>
      </w:r>
    </w:p>
    <w:p w:rsidR="00D61D49" w:rsidRPr="00851102" w:rsidRDefault="00D61D49" w:rsidP="00D61D49">
      <w:r w:rsidRPr="00851102">
        <w:tab/>
        <w:t>(D)</w:t>
      </w:r>
      <w:r w:rsidRPr="00851102">
        <w:tab/>
        <w:t>The committee shall not take action on the legislation until the committee has received the fiscal impact statement.</w:t>
      </w:r>
    </w:p>
    <w:p w:rsidR="00D61D49" w:rsidRPr="00851102" w:rsidRDefault="00D61D49" w:rsidP="00D61D49">
      <w:r w:rsidRPr="00851102">
        <w:tab/>
        <w:t>(E)</w:t>
      </w:r>
      <w:r w:rsidRPr="00851102">
        <w:tab/>
        <w:t xml:space="preserve">If the legislation is reported out of the committee, the committee shall attach the fiscal impact statement to the legislation.  If the legislation has been amended, the committee shall request a revised fiscal impact statement from the </w:t>
      </w:r>
      <w:r w:rsidRPr="00851102">
        <w:rPr>
          <w:strike/>
        </w:rPr>
        <w:t>Office of State Budget</w:t>
      </w:r>
      <w:r w:rsidRPr="00851102">
        <w:t xml:space="preserve"> </w:t>
      </w:r>
      <w:r w:rsidRPr="00851102">
        <w:rPr>
          <w:u w:val="single"/>
        </w:rPr>
        <w:t>Revenue and Fiscal Affairs Office</w:t>
      </w:r>
      <w:r w:rsidRPr="00851102">
        <w:t xml:space="preserve"> and shall attach the revised fiscal impact statement to the legislation.</w:t>
      </w:r>
    </w:p>
    <w:p w:rsidR="00D61D49" w:rsidRPr="00851102" w:rsidRDefault="00D61D49" w:rsidP="00D61D49">
      <w:r w:rsidRPr="00851102">
        <w:tab/>
        <w:t>(F)</w:t>
      </w:r>
      <w:r w:rsidRPr="00851102">
        <w:tab/>
        <w:t xml:space="preserve">State agencies and political subdivisions shall cooperate with the </w:t>
      </w:r>
      <w:r w:rsidRPr="00851102">
        <w:rPr>
          <w:strike/>
        </w:rPr>
        <w:t>Office of State Budget</w:t>
      </w:r>
      <w:r w:rsidRPr="00851102">
        <w:t xml:space="preserve"> </w:t>
      </w:r>
      <w:r w:rsidRPr="00851102">
        <w:rPr>
          <w:u w:val="single"/>
        </w:rPr>
        <w:t>Revenue and Fiscal Affairs Office</w:t>
      </w:r>
      <w:r w:rsidRPr="00851102">
        <w:t xml:space="preserve"> in preparing fiscal impact statements.  Such agencies and political subdivisions shall submit requested information to the </w:t>
      </w:r>
      <w:r w:rsidRPr="00851102">
        <w:rPr>
          <w:strike/>
        </w:rPr>
        <w:t>Office of State Budget</w:t>
      </w:r>
      <w:r w:rsidRPr="00851102">
        <w:t xml:space="preserve"> </w:t>
      </w:r>
      <w:r w:rsidRPr="00851102">
        <w:rPr>
          <w:u w:val="single"/>
        </w:rPr>
        <w:t>Revenue and Fiscal Affairs Office</w:t>
      </w:r>
      <w:r w:rsidRPr="00851102">
        <w:t xml:space="preserve"> in a timely fashion.</w:t>
      </w:r>
    </w:p>
    <w:p w:rsidR="00D61D49" w:rsidRPr="00851102" w:rsidRDefault="00D61D49" w:rsidP="00D61D49">
      <w:r w:rsidRPr="00851102">
        <w:tab/>
        <w:t>(G)</w:t>
      </w:r>
      <w:r w:rsidRPr="00851102">
        <w:tab/>
        <w:t xml:space="preserve">In preparing fiscal impact statements, the </w:t>
      </w:r>
      <w:r w:rsidRPr="00851102">
        <w:rPr>
          <w:strike/>
        </w:rPr>
        <w:t>Office of State Budget</w:t>
      </w:r>
      <w:r w:rsidRPr="00851102">
        <w:t xml:space="preserve"> </w:t>
      </w:r>
      <w:r w:rsidRPr="00851102">
        <w:rPr>
          <w:u w:val="single"/>
        </w:rPr>
        <w:t>Revenue and Fiscal Affairs Office</w:t>
      </w:r>
      <w:r w:rsidRPr="00851102">
        <w:t xml:space="preserve"> shall consider and evaluate information as submitted by state agencies and political subdivisions.  The </w:t>
      </w:r>
      <w:r w:rsidRPr="00851102">
        <w:rPr>
          <w:strike/>
        </w:rPr>
        <w:t>Office of State Budget</w:t>
      </w:r>
      <w:r w:rsidRPr="00851102">
        <w:t xml:space="preserve"> </w:t>
      </w:r>
      <w:r w:rsidRPr="00851102">
        <w:rPr>
          <w:u w:val="single"/>
        </w:rPr>
        <w:t>Revenue and Fiscal Affairs Office</w:t>
      </w:r>
      <w:r w:rsidRPr="00851102">
        <w:t xml:space="preserve"> shall provide to the requesting Senate or House of Representatives committee any estimates provided by a state agency or political subdivision, which are substantially different from the fiscal impact as issued by the </w:t>
      </w:r>
      <w:r w:rsidRPr="00851102">
        <w:rPr>
          <w:strike/>
        </w:rPr>
        <w:t>Office of State Budget</w:t>
      </w:r>
      <w:r w:rsidRPr="00851102">
        <w:t xml:space="preserve"> </w:t>
      </w:r>
      <w:r w:rsidRPr="00851102">
        <w:rPr>
          <w:u w:val="single"/>
        </w:rPr>
        <w:t>Revenue and Fiscal Affairs Office</w:t>
      </w:r>
      <w:r w:rsidRPr="00851102">
        <w:t>.</w:t>
      </w:r>
    </w:p>
    <w:p w:rsidR="00D61D49" w:rsidRPr="00851102" w:rsidRDefault="00D61D49" w:rsidP="00D61D49">
      <w:pPr>
        <w:rPr>
          <w:u w:color="000000" w:themeColor="text1"/>
        </w:rPr>
      </w:pPr>
      <w:r w:rsidRPr="00851102">
        <w:tab/>
        <w:t>(H)</w:t>
      </w:r>
      <w:r w:rsidRPr="00851102">
        <w:tab/>
        <w:t xml:space="preserve">The </w:t>
      </w:r>
      <w:r w:rsidRPr="00851102">
        <w:rPr>
          <w:strike/>
        </w:rPr>
        <w:t>Office of State Budget</w:t>
      </w:r>
      <w:r w:rsidRPr="00851102">
        <w:t xml:space="preserve"> </w:t>
      </w:r>
      <w:r w:rsidRPr="00851102">
        <w:rPr>
          <w:u w:val="single"/>
        </w:rPr>
        <w:t>Revenue and Fiscal Affairs Office</w:t>
      </w:r>
      <w:r w:rsidRPr="00851102">
        <w:t xml:space="preserve"> may request information from nongovernmental agencies and organizations to assist in preparing the fiscal impact statement.”</w:t>
      </w:r>
    </w:p>
    <w:p w:rsidR="00D61D49" w:rsidRPr="00851102" w:rsidRDefault="00D61D49" w:rsidP="00D61D49">
      <w:pPr>
        <w:rPr>
          <w:snapToGrid w:val="0"/>
          <w:u w:color="000000" w:themeColor="text1"/>
        </w:rPr>
      </w:pPr>
      <w:r w:rsidRPr="00851102">
        <w:rPr>
          <w:u w:color="000000" w:themeColor="text1"/>
        </w:rPr>
        <w:t>SECTION</w:t>
      </w:r>
      <w:r w:rsidRPr="00851102">
        <w:rPr>
          <w:u w:color="000000" w:themeColor="text1"/>
        </w:rPr>
        <w:tab/>
        <w:t>18.</w:t>
      </w:r>
      <w:r w:rsidRPr="00851102">
        <w:rPr>
          <w:u w:color="000000" w:themeColor="text1"/>
        </w:rPr>
        <w:tab/>
      </w:r>
      <w:r w:rsidRPr="00851102">
        <w:rPr>
          <w:snapToGrid w:val="0"/>
          <w:u w:color="000000" w:themeColor="text1"/>
        </w:rPr>
        <w:t>Section 2</w:t>
      </w:r>
      <w:r w:rsidRPr="00851102">
        <w:rPr>
          <w:snapToGrid w:val="0"/>
          <w:u w:color="000000" w:themeColor="text1"/>
        </w:rPr>
        <w:noBreakHyphen/>
        <w:t>7</w:t>
      </w:r>
      <w:r w:rsidRPr="00851102">
        <w:rPr>
          <w:snapToGrid w:val="0"/>
          <w:u w:color="000000" w:themeColor="text1"/>
        </w:rPr>
        <w:noBreakHyphen/>
        <w:t>76 of the 1976 Code is amended to read:</w:t>
      </w:r>
    </w:p>
    <w:p w:rsidR="00D61D49" w:rsidRPr="00851102" w:rsidRDefault="00D61D49" w:rsidP="00D61D49">
      <w:pPr>
        <w:rPr>
          <w:u w:color="000000" w:themeColor="text1"/>
        </w:rPr>
      </w:pPr>
      <w:r w:rsidRPr="00851102">
        <w:rPr>
          <w:snapToGrid w:val="0"/>
          <w:u w:color="000000" w:themeColor="text1"/>
        </w:rPr>
        <w:tab/>
        <w:t>“Section 2</w:t>
      </w:r>
      <w:r w:rsidRPr="00851102">
        <w:rPr>
          <w:snapToGrid w:val="0"/>
          <w:u w:color="000000" w:themeColor="text1"/>
        </w:rPr>
        <w:noBreakHyphen/>
        <w:t>7</w:t>
      </w:r>
      <w:r w:rsidRPr="00851102">
        <w:rPr>
          <w:snapToGrid w:val="0"/>
          <w:u w:color="000000" w:themeColor="text1"/>
        </w:rPr>
        <w:noBreakHyphen/>
        <w:t>76.</w:t>
      </w:r>
      <w:r w:rsidRPr="00851102">
        <w:rPr>
          <w:snapToGrid w:val="0"/>
          <w:u w:color="000000" w:themeColor="text1"/>
        </w:rPr>
        <w:tab/>
      </w:r>
      <w:r w:rsidRPr="00851102">
        <w:rPr>
          <w:u w:color="000000" w:themeColor="text1"/>
        </w:rPr>
        <w:t>(A)</w:t>
      </w:r>
      <w:r w:rsidRPr="00851102">
        <w:rPr>
          <w:u w:color="000000" w:themeColor="text1"/>
        </w:rPr>
        <w:tab/>
        <w:t xml:space="preserve">The chairman of the legislative committee to which a bill or resolution was referred shall direct the </w:t>
      </w:r>
      <w:r w:rsidRPr="00851102">
        <w:rPr>
          <w:strike/>
          <w:u w:color="000000" w:themeColor="text1"/>
        </w:rPr>
        <w:t>Budget Division or the Economic Research Section of the Budget and Control Board, as appropriate,</w:t>
      </w:r>
      <w:r w:rsidRPr="00851102">
        <w:rPr>
          <w:u w:color="000000" w:themeColor="text1"/>
        </w:rPr>
        <w:t xml:space="preserve"> </w:t>
      </w:r>
      <w:r w:rsidRPr="00851102">
        <w:rPr>
          <w:u w:val="single" w:color="000000" w:themeColor="text1"/>
        </w:rPr>
        <w:t>Revenue and Fiscal Affairs Office</w:t>
      </w:r>
      <w:r w:rsidRPr="00851102">
        <w:rPr>
          <w:u w:color="000000" w:themeColor="text1"/>
        </w:rPr>
        <w:t xml:space="preserve"> to prepare and affix to it a statement of the estimated fiscal </w:t>
      </w:r>
      <w:r w:rsidRPr="00851102">
        <w:rPr>
          <w:strike/>
          <w:u w:color="000000" w:themeColor="text1"/>
        </w:rPr>
        <w:t>or</w:t>
      </w:r>
      <w:r w:rsidRPr="00851102">
        <w:rPr>
          <w:u w:color="000000" w:themeColor="text1"/>
        </w:rPr>
        <w:t xml:space="preserve"> </w:t>
      </w:r>
      <w:r w:rsidRPr="00851102">
        <w:rPr>
          <w:u w:val="single" w:color="000000" w:themeColor="text1"/>
        </w:rPr>
        <w:t>and</w:t>
      </w:r>
      <w:r w:rsidRPr="00851102">
        <w:rPr>
          <w:u w:color="000000" w:themeColor="text1"/>
        </w:rPr>
        <w:t xml:space="preserve"> revenue impact and cost to the counties and municipalities of the proposed legislation before the legislation is reported out of that committee if a bill or resolution: </w:t>
      </w:r>
    </w:p>
    <w:p w:rsidR="00D61D49" w:rsidRPr="00851102" w:rsidRDefault="00D61D49" w:rsidP="00D61D49">
      <w:pPr>
        <w:rPr>
          <w:u w:color="000000" w:themeColor="text1"/>
        </w:rPr>
      </w:pPr>
      <w:r w:rsidRPr="00851102">
        <w:rPr>
          <w:u w:color="000000" w:themeColor="text1"/>
        </w:rPr>
        <w:tab/>
      </w:r>
      <w:r w:rsidRPr="00851102">
        <w:rPr>
          <w:u w:color="000000" w:themeColor="text1"/>
        </w:rPr>
        <w:tab/>
        <w:t>(1)</w:t>
      </w:r>
      <w:r w:rsidRPr="00851102">
        <w:rPr>
          <w:u w:color="000000" w:themeColor="text1"/>
        </w:rPr>
        <w:tab/>
        <w:t xml:space="preserve">requires a county or municipality to expend funds allocated to the county or municipality pursuant to Chapter 27 of Title 6; </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 xml:space="preserve">is introduced in the General Assembly to require the expenditure of funds by a county or municipality; </w:t>
      </w:r>
    </w:p>
    <w:p w:rsidR="00D61D49" w:rsidRPr="00851102" w:rsidRDefault="00D61D49" w:rsidP="00D61D49">
      <w:pPr>
        <w:rPr>
          <w:u w:color="000000" w:themeColor="text1"/>
        </w:rPr>
      </w:pPr>
      <w:r w:rsidRPr="00851102">
        <w:rPr>
          <w:u w:color="000000" w:themeColor="text1"/>
        </w:rPr>
        <w:tab/>
      </w:r>
      <w:r w:rsidRPr="00851102">
        <w:rPr>
          <w:u w:color="000000" w:themeColor="text1"/>
        </w:rPr>
        <w:tab/>
        <w:t>(3)</w:t>
      </w:r>
      <w:r w:rsidRPr="00851102">
        <w:rPr>
          <w:u w:color="000000" w:themeColor="text1"/>
        </w:rPr>
        <w:tab/>
        <w:t xml:space="preserve">requires the use of county or municipal personnel, facilities, or equipment to implement a general law or regulations promulgated pursuant to a general law;  or </w:t>
      </w:r>
    </w:p>
    <w:p w:rsidR="00D61D49" w:rsidRPr="00851102" w:rsidRDefault="00D61D49" w:rsidP="00D61D49">
      <w:pPr>
        <w:rPr>
          <w:u w:color="000000" w:themeColor="text1"/>
        </w:rPr>
      </w:pPr>
      <w:r w:rsidRPr="00851102">
        <w:rPr>
          <w:u w:color="000000" w:themeColor="text1"/>
        </w:rPr>
        <w:tab/>
      </w:r>
      <w:r w:rsidRPr="00851102">
        <w:rPr>
          <w:u w:color="000000" w:themeColor="text1"/>
        </w:rPr>
        <w:tab/>
        <w:t>(4)</w:t>
      </w:r>
      <w:r w:rsidRPr="00851102">
        <w:rPr>
          <w:u w:color="000000" w:themeColor="text1"/>
        </w:rPr>
        <w:tab/>
        <w:t xml:space="preserve">relates to taxes imposed by political subdivisions. </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 xml:space="preserve">A revised estimated fiscal </w:t>
      </w:r>
      <w:r w:rsidRPr="00851102">
        <w:rPr>
          <w:strike/>
          <w:u w:color="000000" w:themeColor="text1"/>
        </w:rPr>
        <w:t>or</w:t>
      </w:r>
      <w:r w:rsidRPr="00851102">
        <w:rPr>
          <w:u w:color="000000" w:themeColor="text1"/>
        </w:rPr>
        <w:t xml:space="preserve"> </w:t>
      </w:r>
      <w:r w:rsidRPr="00851102">
        <w:rPr>
          <w:u w:val="single" w:color="000000" w:themeColor="text1"/>
        </w:rPr>
        <w:t>and</w:t>
      </w:r>
      <w:r w:rsidRPr="00851102">
        <w:rPr>
          <w:u w:color="000000" w:themeColor="text1"/>
        </w:rPr>
        <w:t xml:space="preserve"> revenue impact and cost statement must be prepared at the direction of the presiding officer of the House of Representatives or the Senate by the </w:t>
      </w:r>
      <w:r w:rsidRPr="00851102">
        <w:rPr>
          <w:strike/>
          <w:u w:color="000000" w:themeColor="text1"/>
        </w:rPr>
        <w:t>Budget Division or Economic Research Section of the Budget and Control Board</w:t>
      </w:r>
      <w:r w:rsidRPr="00851102">
        <w:rPr>
          <w:u w:color="000000" w:themeColor="text1"/>
        </w:rPr>
        <w:t xml:space="preserve"> </w:t>
      </w:r>
      <w:r w:rsidRPr="00851102">
        <w:rPr>
          <w:u w:val="single" w:color="000000" w:themeColor="text1"/>
        </w:rPr>
        <w:t>Revenue and Fiscal Affairs Office</w:t>
      </w:r>
      <w:r w:rsidRPr="00851102">
        <w:rPr>
          <w:u w:color="000000" w:themeColor="text1"/>
        </w:rPr>
        <w:t xml:space="preserve"> before third reading of the bill or resolution, if there is a significant amendment to the bill or resolution. </w:t>
      </w:r>
    </w:p>
    <w:p w:rsidR="00D61D49" w:rsidRPr="00851102" w:rsidRDefault="00D61D49" w:rsidP="00D61D49">
      <w:pPr>
        <w:rPr>
          <w:u w:color="000000" w:themeColor="text1"/>
        </w:rPr>
      </w:pPr>
      <w:r w:rsidRPr="00851102">
        <w:rPr>
          <w:u w:color="000000" w:themeColor="text1"/>
        </w:rPr>
        <w:tab/>
        <w:t>(C)</w:t>
      </w:r>
      <w:r w:rsidRPr="00851102">
        <w:rPr>
          <w:u w:color="000000" w:themeColor="text1"/>
        </w:rPr>
        <w:tab/>
        <w:t xml:space="preserve">For purposes of this section, </w:t>
      </w:r>
      <w:r w:rsidRPr="00851102">
        <w:rPr>
          <w:u w:val="single" w:color="000000" w:themeColor="text1"/>
        </w:rPr>
        <w:t>‘</w:t>
      </w:r>
      <w:r w:rsidRPr="00851102">
        <w:rPr>
          <w:u w:color="000000" w:themeColor="text1"/>
        </w:rPr>
        <w:t>political subdivision</w:t>
      </w:r>
      <w:r w:rsidRPr="00851102">
        <w:rPr>
          <w:u w:val="single" w:color="000000" w:themeColor="text1"/>
        </w:rPr>
        <w:t>’</w:t>
      </w:r>
      <w:r w:rsidRPr="00851102">
        <w:rPr>
          <w:u w:color="000000" w:themeColor="text1"/>
        </w:rPr>
        <w:t xml:space="preserve"> means a county, municipality, school district, special purpose district, public service district, or consolidated political subdivision.”</w:t>
      </w:r>
    </w:p>
    <w:p w:rsidR="00D61D49" w:rsidRPr="00851102" w:rsidRDefault="00D61D49" w:rsidP="00586EC8">
      <w:pPr>
        <w:jc w:val="center"/>
        <w:rPr>
          <w:snapToGrid w:val="0"/>
          <w:u w:color="000000" w:themeColor="text1"/>
        </w:rPr>
      </w:pPr>
      <w:r w:rsidRPr="00851102">
        <w:rPr>
          <w:snapToGrid w:val="0"/>
          <w:u w:color="000000" w:themeColor="text1"/>
        </w:rPr>
        <w:t>Subpart 5</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19.</w:t>
      </w:r>
      <w:r w:rsidRPr="00851102">
        <w:rPr>
          <w:u w:color="000000" w:themeColor="text1"/>
        </w:rPr>
        <w:tab/>
        <w:t>Section 48</w:t>
      </w:r>
      <w:r w:rsidRPr="00851102">
        <w:rPr>
          <w:u w:color="000000" w:themeColor="text1"/>
        </w:rPr>
        <w:noBreakHyphen/>
        <w:t>52</w:t>
      </w:r>
      <w:r w:rsidRPr="00851102">
        <w:rPr>
          <w:u w:color="000000" w:themeColor="text1"/>
        </w:rPr>
        <w:noBreakHyphen/>
        <w:t>410 of the 1976 Code is amended to read:</w:t>
      </w:r>
    </w:p>
    <w:p w:rsidR="00D61D49" w:rsidRPr="00851102" w:rsidRDefault="00D61D49" w:rsidP="00D61D49">
      <w:pPr>
        <w:rPr>
          <w:u w:color="000000" w:themeColor="text1"/>
        </w:rPr>
      </w:pPr>
      <w:r w:rsidRPr="00851102">
        <w:rPr>
          <w:u w:color="000000" w:themeColor="text1"/>
        </w:rPr>
        <w:tab/>
        <w:t>“Section 48</w:t>
      </w:r>
      <w:r w:rsidRPr="00851102">
        <w:rPr>
          <w:u w:color="000000" w:themeColor="text1"/>
        </w:rPr>
        <w:noBreakHyphen/>
        <w:t>52</w:t>
      </w:r>
      <w:r w:rsidRPr="00851102">
        <w:rPr>
          <w:u w:color="000000" w:themeColor="text1"/>
        </w:rPr>
        <w:noBreakHyphen/>
        <w:t>410.</w:t>
      </w:r>
      <w:r w:rsidRPr="00851102">
        <w:rPr>
          <w:u w:color="000000" w:themeColor="text1"/>
        </w:rPr>
        <w:tab/>
        <w:t xml:space="preserve">There is established the State Energy Office within 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Office of Regulatory Staff</w:t>
      </w:r>
      <w:r w:rsidRPr="00851102">
        <w:rPr>
          <w:u w:color="000000" w:themeColor="text1"/>
        </w:rPr>
        <w:t xml:space="preserve"> which shall serve as the principal energy planning entity for the State.  Its primary purpose is to develop and implement a well</w:t>
      </w:r>
      <w:r w:rsidRPr="00851102">
        <w:rPr>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20.</w:t>
      </w:r>
      <w:r w:rsidRPr="00851102">
        <w:rPr>
          <w:u w:color="000000" w:themeColor="text1"/>
        </w:rPr>
        <w:tab/>
        <w:t>Section 48</w:t>
      </w:r>
      <w:r w:rsidRPr="00851102">
        <w:rPr>
          <w:u w:color="000000" w:themeColor="text1"/>
        </w:rPr>
        <w:noBreakHyphen/>
        <w:t>52</w:t>
      </w:r>
      <w:r w:rsidRPr="00851102">
        <w:rPr>
          <w:u w:color="000000" w:themeColor="text1"/>
        </w:rPr>
        <w:noBreakHyphen/>
        <w:t>440 of the 1976 Code is amended to read:</w:t>
      </w:r>
    </w:p>
    <w:p w:rsidR="00D61D49" w:rsidRPr="00851102" w:rsidRDefault="00D61D49" w:rsidP="00D61D49">
      <w:pPr>
        <w:rPr>
          <w:u w:color="000000" w:themeColor="text1"/>
        </w:rPr>
      </w:pPr>
      <w:r w:rsidRPr="00851102">
        <w:rPr>
          <w:u w:color="000000" w:themeColor="text1"/>
        </w:rPr>
        <w:tab/>
        <w:t>“Section 48</w:t>
      </w:r>
      <w:r w:rsidRPr="00851102">
        <w:rPr>
          <w:u w:color="000000" w:themeColor="text1"/>
        </w:rPr>
        <w:noBreakHyphen/>
        <w:t>52</w:t>
      </w:r>
      <w:r w:rsidRPr="00851102">
        <w:rPr>
          <w:u w:color="000000" w:themeColor="text1"/>
        </w:rPr>
        <w:noBreakHyphen/>
        <w:t>440.</w:t>
      </w:r>
      <w:r w:rsidRPr="00851102">
        <w:rPr>
          <w:u w:color="000000" w:themeColor="text1"/>
        </w:rPr>
        <w:tab/>
      </w:r>
      <w:r w:rsidRPr="00851102">
        <w:rPr>
          <w:strike/>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(1)</w:t>
      </w:r>
      <w:r w:rsidRPr="00851102">
        <w:rPr>
          <w:u w:color="000000" w:themeColor="text1"/>
        </w:rPr>
        <w:tab/>
      </w:r>
      <w:r w:rsidRPr="00851102">
        <w:rPr>
          <w:strike/>
          <w:u w:color="000000" w:themeColor="text1"/>
        </w:rPr>
        <w:t>two representatives of investor</w:t>
      </w:r>
      <w:r w:rsidRPr="00851102">
        <w:rPr>
          <w:strike/>
          <w:u w:color="000000" w:themeColor="text1"/>
        </w:rPr>
        <w:noBreakHyphen/>
        <w:t>owned electricity companies;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(2)</w:t>
      </w:r>
      <w:r w:rsidRPr="00851102">
        <w:rPr>
          <w:u w:color="000000" w:themeColor="text1"/>
        </w:rPr>
        <w:tab/>
      </w:r>
      <w:r w:rsidRPr="00851102">
        <w:rPr>
          <w:strike/>
          <w:u w:color="000000" w:themeColor="text1"/>
        </w:rPr>
        <w:t>two representatives of electric cooperatives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(3)</w:t>
      </w:r>
      <w:r w:rsidRPr="00851102">
        <w:rPr>
          <w:u w:color="000000" w:themeColor="text1"/>
        </w:rPr>
        <w:tab/>
      </w:r>
      <w:r w:rsidRPr="00851102">
        <w:rPr>
          <w:strike/>
          <w:u w:color="000000" w:themeColor="text1"/>
        </w:rPr>
        <w:t>one representative of the South Carolina Public Service Authority, who shall serve ex officio;</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(4)</w:t>
      </w:r>
      <w:r w:rsidRPr="00851102">
        <w:rPr>
          <w:u w:color="000000" w:themeColor="text1"/>
        </w:rPr>
        <w:tab/>
      </w:r>
      <w:r w:rsidRPr="00851102">
        <w:rPr>
          <w:strike/>
          <w:u w:color="000000" w:themeColor="text1"/>
        </w:rPr>
        <w:t>one representative of municipally</w:t>
      </w:r>
      <w:r w:rsidRPr="00851102">
        <w:rPr>
          <w:strike/>
          <w:u w:color="000000" w:themeColor="text1"/>
        </w:rPr>
        <w:noBreakHyphen/>
        <w:t>owned electric utilities;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(5)</w:t>
      </w:r>
      <w:r w:rsidRPr="00851102">
        <w:rPr>
          <w:u w:color="000000" w:themeColor="text1"/>
        </w:rPr>
        <w:tab/>
      </w:r>
      <w:r w:rsidRPr="00851102">
        <w:rPr>
          <w:strike/>
          <w:u w:color="000000" w:themeColor="text1"/>
        </w:rPr>
        <w:t>one representative of publicly</w:t>
      </w:r>
      <w:r w:rsidRPr="00851102">
        <w:rPr>
          <w:strike/>
          <w:u w:color="000000" w:themeColor="text1"/>
        </w:rPr>
        <w:noBreakHyphen/>
        <w:t>owned natural gas companies;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(6)</w:t>
      </w:r>
      <w:r w:rsidRPr="00851102">
        <w:rPr>
          <w:u w:color="000000" w:themeColor="text1"/>
        </w:rPr>
        <w:tab/>
      </w:r>
      <w:r w:rsidRPr="00851102">
        <w:rPr>
          <w:strike/>
          <w:u w:color="000000" w:themeColor="text1"/>
        </w:rPr>
        <w:t>one representative of investor</w:t>
      </w:r>
      <w:r w:rsidRPr="00851102">
        <w:rPr>
          <w:strike/>
          <w:u w:color="000000" w:themeColor="text1"/>
        </w:rPr>
        <w:noBreakHyphen/>
        <w:t>owned gas companies;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(7)</w:t>
      </w:r>
      <w:r w:rsidRPr="00851102">
        <w:rPr>
          <w:u w:color="000000" w:themeColor="text1"/>
        </w:rPr>
        <w:tab/>
      </w:r>
      <w:r w:rsidRPr="00851102">
        <w:rPr>
          <w:strike/>
          <w:u w:color="000000" w:themeColor="text1"/>
        </w:rPr>
        <w:t>one representative of oil suppliers or dealers;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(8)</w:t>
      </w:r>
      <w:r w:rsidRPr="00851102">
        <w:rPr>
          <w:u w:color="000000" w:themeColor="text1"/>
        </w:rPr>
        <w:tab/>
      </w:r>
      <w:r w:rsidRPr="00851102">
        <w:rPr>
          <w:strike/>
          <w:u w:color="000000" w:themeColor="text1"/>
        </w:rPr>
        <w:t>one representative of propane suppliers or dealers;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(9)</w:t>
      </w:r>
      <w:r w:rsidRPr="00851102">
        <w:rPr>
          <w:u w:color="000000" w:themeColor="text1"/>
        </w:rPr>
        <w:tab/>
      </w:r>
      <w:r w:rsidRPr="00851102">
        <w:rPr>
          <w:strike/>
          <w:u w:color="000000" w:themeColor="text1"/>
        </w:rPr>
        <w:t>one representative of nonprofit public transportation providers;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(10)</w:t>
      </w:r>
      <w:r w:rsidRPr="00851102">
        <w:rPr>
          <w:u w:color="000000" w:themeColor="text1"/>
        </w:rPr>
        <w:tab/>
      </w:r>
      <w:r w:rsidRPr="00851102">
        <w:rPr>
          <w:strike/>
          <w:u w:color="000000" w:themeColor="text1"/>
        </w:rPr>
        <w:t>two representatives of industrial consumers;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(11)</w:t>
      </w:r>
      <w:r w:rsidRPr="00851102">
        <w:rPr>
          <w:u w:color="000000" w:themeColor="text1"/>
        </w:rPr>
        <w:tab/>
      </w:r>
      <w:r w:rsidRPr="00851102">
        <w:rPr>
          <w:strike/>
          <w:u w:color="000000" w:themeColor="text1"/>
        </w:rPr>
        <w:t>two representatives of commercial consumers;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(12)</w:t>
      </w:r>
      <w:r w:rsidRPr="00851102">
        <w:rPr>
          <w:u w:color="000000" w:themeColor="text1"/>
        </w:rPr>
        <w:tab/>
      </w:r>
      <w:r w:rsidRPr="00851102">
        <w:rPr>
          <w:strike/>
          <w:u w:color="000000" w:themeColor="text1"/>
        </w:rPr>
        <w:t>two representatives of individual consumers; one must be the Executive Director of the Office of Regulatory Staff or his designee, who shall serve ex officio;</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(13)</w:t>
      </w:r>
      <w:r w:rsidRPr="00851102">
        <w:rPr>
          <w:u w:color="000000" w:themeColor="text1"/>
        </w:rPr>
        <w:tab/>
      </w:r>
      <w:r w:rsidRPr="00851102">
        <w:rPr>
          <w:strike/>
          <w:u w:color="000000" w:themeColor="text1"/>
        </w:rPr>
        <w:t>two representatives of environmental groups; and</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strike/>
          <w:u w:color="000000" w:themeColor="text1"/>
        </w:rPr>
        <w:t>(14)</w:t>
      </w:r>
      <w:r w:rsidRPr="00851102">
        <w:rPr>
          <w:u w:color="000000" w:themeColor="text1"/>
        </w:rPr>
        <w:tab/>
      </w:r>
      <w:r w:rsidRPr="00851102">
        <w:rPr>
          <w:strike/>
          <w:u w:color="000000" w:themeColor="text1"/>
        </w:rPr>
        <w:t>one at</w:t>
      </w:r>
      <w:r w:rsidRPr="00851102">
        <w:rPr>
          <w:strike/>
          <w:u w:color="000000" w:themeColor="text1"/>
        </w:rPr>
        <w:noBreakHyphen/>
        <w:t>large member appointed by the Governor.</w:t>
      </w:r>
      <w:r w:rsidRPr="00851102">
        <w:rPr>
          <w:u w:color="000000" w:themeColor="text1"/>
        </w:rPr>
        <w:t xml:space="preserve"> </w:t>
      </w:r>
    </w:p>
    <w:p w:rsidR="00D61D49" w:rsidRPr="00851102" w:rsidRDefault="00D61D49" w:rsidP="00D61D49">
      <w:pPr>
        <w:rPr>
          <w:strike/>
          <w:u w:color="000000" w:themeColor="text1"/>
        </w:rPr>
      </w:pPr>
      <w:r w:rsidRPr="00851102">
        <w:rPr>
          <w:u w:color="000000" w:themeColor="text1"/>
        </w:rPr>
        <w:tab/>
      </w:r>
      <w:r w:rsidRPr="00851102">
        <w:rPr>
          <w:strike/>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(A)</w:t>
      </w:r>
      <w:r w:rsidRPr="00851102">
        <w:rPr>
          <w:u w:color="000000" w:themeColor="text1"/>
        </w:rPr>
        <w:tab/>
      </w:r>
      <w:r w:rsidRPr="00851102">
        <w:rPr>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(1)</w:t>
      </w:r>
      <w:r w:rsidRPr="00851102">
        <w:rPr>
          <w:u w:color="000000" w:themeColor="text1"/>
        </w:rPr>
        <w:tab/>
      </w:r>
      <w:r w:rsidRPr="00851102">
        <w:rPr>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851102">
        <w:rPr>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(2)</w:t>
      </w:r>
      <w:r w:rsidRPr="00851102">
        <w:rPr>
          <w:u w:color="000000" w:themeColor="text1"/>
        </w:rPr>
        <w:tab/>
      </w:r>
      <w:r w:rsidRPr="00851102">
        <w:rPr>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851102">
        <w:rPr>
          <w:u w:color="000000" w:themeColor="text1"/>
        </w:rPr>
        <w:t xml:space="preserve"> </w:t>
      </w:r>
    </w:p>
    <w:p w:rsidR="00D61D49" w:rsidRPr="00851102" w:rsidRDefault="00D61D49" w:rsidP="00D61D49">
      <w:pPr>
        <w:rPr>
          <w:u w:val="single" w:color="000000" w:themeColor="text1"/>
        </w:rPr>
      </w:pPr>
      <w:r w:rsidRPr="00851102">
        <w:rPr>
          <w:u w:color="000000" w:themeColor="text1"/>
        </w:rPr>
        <w:tab/>
      </w:r>
      <w:r w:rsidRPr="00851102">
        <w:rPr>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(B)</w:t>
      </w:r>
      <w:r w:rsidRPr="00851102">
        <w:rPr>
          <w:u w:color="000000" w:themeColor="text1"/>
        </w:rPr>
        <w:tab/>
      </w:r>
      <w:r w:rsidRPr="00851102">
        <w:rPr>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(C)</w:t>
      </w:r>
      <w:r w:rsidRPr="00851102">
        <w:rPr>
          <w:u w:color="000000" w:themeColor="text1"/>
        </w:rPr>
        <w:tab/>
      </w:r>
      <w:r w:rsidRPr="00851102">
        <w:rPr>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(D)</w:t>
      </w:r>
      <w:r w:rsidRPr="00851102">
        <w:rPr>
          <w:u w:color="000000" w:themeColor="text1"/>
        </w:rPr>
        <w:tab/>
      </w:r>
      <w:r w:rsidRPr="00851102">
        <w:rPr>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(1)</w:t>
      </w:r>
      <w:r w:rsidRPr="00851102">
        <w:rPr>
          <w:u w:color="000000" w:themeColor="text1"/>
        </w:rPr>
        <w:tab/>
      </w:r>
      <w:r w:rsidRPr="00851102">
        <w:rPr>
          <w:u w:val="single" w:color="000000" w:themeColor="text1"/>
        </w:rPr>
        <w:t>three appointed by the Governor, one of whom must have a substantial background in environmental or consumer protection matters;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(2)</w:t>
      </w:r>
      <w:r w:rsidRPr="00851102">
        <w:rPr>
          <w:u w:color="000000" w:themeColor="text1"/>
        </w:rPr>
        <w:tab/>
      </w:r>
      <w:r w:rsidRPr="00851102">
        <w:rPr>
          <w:u w:val="single" w:color="000000" w:themeColor="text1"/>
        </w:rPr>
        <w:t xml:space="preserve">three appointed by the President </w:t>
      </w:r>
      <w:r w:rsidRPr="00D61D49">
        <w:rPr>
          <w:i/>
          <w:u w:val="single" w:color="000000" w:themeColor="text1"/>
        </w:rPr>
        <w:t>Pro Tempore</w:t>
      </w:r>
      <w:r w:rsidRPr="00851102">
        <w:rPr>
          <w:u w:val="single" w:color="000000" w:themeColor="text1"/>
        </w:rPr>
        <w:t xml:space="preserve"> of the Senate, one of whom must have a substantial background in environmental or consumer protection matters; and</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(3)</w:t>
      </w:r>
      <w:r w:rsidRPr="00851102">
        <w:rPr>
          <w:u w:color="000000" w:themeColor="text1"/>
        </w:rPr>
        <w:tab/>
      </w:r>
      <w:r w:rsidRPr="00851102">
        <w:rPr>
          <w:u w:val="single" w:color="000000" w:themeColor="text1"/>
        </w:rPr>
        <w:t>three appointed by the Speaker of the House of Representatives, one of whom must have a substantial background in environmental or consumer protection matters.</w:t>
      </w:r>
      <w:r w:rsidRPr="00851102">
        <w:rPr>
          <w:u w:color="000000" w:themeColor="text1"/>
        </w:rPr>
        <w:t xml:space="preserve"> </w:t>
      </w:r>
    </w:p>
    <w:p w:rsidR="00D61D49" w:rsidRPr="00851102" w:rsidRDefault="00D61D49" w:rsidP="00D61D49">
      <w:pPr>
        <w:rPr>
          <w:u w:val="single" w:color="000000" w:themeColor="text1"/>
        </w:rPr>
      </w:pPr>
      <w:r w:rsidRPr="00851102">
        <w:rPr>
          <w:u w:color="000000" w:themeColor="text1"/>
        </w:rPr>
        <w:tab/>
      </w:r>
      <w:r w:rsidRPr="00851102">
        <w:rPr>
          <w:u w:val="single" w:color="000000" w:themeColor="text1"/>
        </w:rPr>
        <w:t xml:space="preserve">All appointees must have backgrounds in environmental issues; the electricity, transportation, or natural gas industries; or economic development related to these sectors.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(E)</w:t>
      </w:r>
      <w:r w:rsidRPr="00851102">
        <w:rPr>
          <w:u w:color="000000" w:themeColor="text1"/>
        </w:rPr>
        <w:tab/>
      </w:r>
      <w:r w:rsidRPr="00851102">
        <w:rPr>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(1)</w:t>
      </w:r>
      <w:r w:rsidRPr="00851102">
        <w:rPr>
          <w:u w:color="000000" w:themeColor="text1"/>
        </w:rPr>
        <w:tab/>
      </w:r>
      <w:r w:rsidRPr="00851102">
        <w:rPr>
          <w:u w:val="single" w:color="000000" w:themeColor="text1"/>
        </w:rPr>
        <w:t>the development of energy efficiency and conservation;</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(2)</w:t>
      </w:r>
      <w:r w:rsidRPr="00851102">
        <w:rPr>
          <w:u w:color="000000" w:themeColor="text1"/>
        </w:rPr>
        <w:tab/>
      </w:r>
      <w:r w:rsidRPr="00851102">
        <w:rPr>
          <w:u w:val="single" w:color="000000" w:themeColor="text1"/>
        </w:rPr>
        <w:t>renewable sources of energy, including wind power, solar power, energy from biomass sources, and energy storage;</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(3)</w:t>
      </w:r>
      <w:r w:rsidRPr="00851102">
        <w:rPr>
          <w:u w:color="000000" w:themeColor="text1"/>
        </w:rPr>
        <w:tab/>
      </w:r>
      <w:r w:rsidRPr="00851102">
        <w:rPr>
          <w:u w:val="single" w:color="000000" w:themeColor="text1"/>
        </w:rPr>
        <w:t>nuclear energy; and</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(4)</w:t>
      </w:r>
      <w:r w:rsidRPr="00851102">
        <w:rPr>
          <w:u w:color="000000" w:themeColor="text1"/>
        </w:rPr>
        <w:tab/>
      </w:r>
      <w:r w:rsidRPr="00851102">
        <w:rPr>
          <w:u w:val="single" w:color="000000" w:themeColor="text1"/>
        </w:rPr>
        <w:t>alternative fuels or power sources for the transportation sector.</w:t>
      </w:r>
    </w:p>
    <w:p w:rsidR="00D61D49" w:rsidRPr="00851102" w:rsidRDefault="00D61D49" w:rsidP="00D61D49">
      <w:pPr>
        <w:rPr>
          <w:u w:val="single" w:color="000000" w:themeColor="text1"/>
        </w:rPr>
      </w:pPr>
      <w:r w:rsidRPr="00851102">
        <w:rPr>
          <w:u w:color="000000" w:themeColor="text1"/>
        </w:rPr>
        <w:tab/>
      </w:r>
      <w:r w:rsidRPr="00851102">
        <w:rPr>
          <w:u w:val="single" w:color="000000" w:themeColor="text1"/>
        </w:rPr>
        <w:t>In considering the cost</w:t>
      </w:r>
      <w:r w:rsidRPr="00851102">
        <w:rPr>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(F)</w:t>
      </w:r>
      <w:r w:rsidRPr="00851102">
        <w:rPr>
          <w:u w:color="000000" w:themeColor="text1"/>
        </w:rPr>
        <w:tab/>
      </w:r>
      <w:r w:rsidRPr="00851102">
        <w:rPr>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of Title 58.</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(G)</w:t>
      </w:r>
      <w:r w:rsidRPr="00851102">
        <w:rPr>
          <w:u w:color="000000" w:themeColor="text1"/>
        </w:rPr>
        <w:tab/>
      </w:r>
      <w:r w:rsidRPr="00851102">
        <w:rPr>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851102">
        <w:rPr>
          <w:u w:color="000000" w:themeColor="text1"/>
        </w:rPr>
        <w:t>”</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21.</w:t>
      </w:r>
      <w:r w:rsidRPr="00851102">
        <w:rPr>
          <w:u w:color="000000" w:themeColor="text1"/>
        </w:rPr>
        <w:tab/>
        <w:t>Section 48</w:t>
      </w:r>
      <w:r w:rsidRPr="00851102">
        <w:rPr>
          <w:u w:color="000000" w:themeColor="text1"/>
        </w:rPr>
        <w:noBreakHyphen/>
        <w:t>52</w:t>
      </w:r>
      <w:r w:rsidRPr="00851102">
        <w:rPr>
          <w:u w:color="000000" w:themeColor="text1"/>
        </w:rPr>
        <w:noBreakHyphen/>
        <w:t>460 of the 1976 Code is amended to read:</w:t>
      </w:r>
    </w:p>
    <w:p w:rsidR="00D61D49" w:rsidRPr="00851102" w:rsidRDefault="00D61D49" w:rsidP="00D61D49">
      <w:pPr>
        <w:rPr>
          <w:u w:color="000000" w:themeColor="text1"/>
        </w:rPr>
      </w:pPr>
      <w:r w:rsidRPr="00851102">
        <w:rPr>
          <w:u w:color="000000" w:themeColor="text1"/>
        </w:rPr>
        <w:tab/>
        <w:t>“Section 48</w:t>
      </w:r>
      <w:r w:rsidRPr="00851102">
        <w:rPr>
          <w:u w:color="000000" w:themeColor="text1"/>
        </w:rPr>
        <w:noBreakHyphen/>
        <w:t>52</w:t>
      </w:r>
      <w:r w:rsidRPr="00851102">
        <w:rPr>
          <w:u w:color="000000" w:themeColor="text1"/>
        </w:rPr>
        <w:noBreakHyphen/>
        <w:t>460.</w:t>
      </w:r>
      <w:r w:rsidRPr="00851102">
        <w:rPr>
          <w:u w:color="000000" w:themeColor="text1"/>
        </w:rPr>
        <w:tab/>
        <w:t xml:space="preserve">The establishment of the State Energy Office within 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Office of Regulatory Staff</w:t>
      </w:r>
      <w:r w:rsidRPr="00851102">
        <w:rPr>
          <w:u w:color="000000" w:themeColor="text1"/>
        </w:rPr>
        <w:t>, as provided for in this part, must be evaluated if restructuring or reorganizing of state government takes place so as to identify and provide for the proper placement of the office upon restructuring or reorganizing.”</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22.</w:t>
      </w:r>
      <w:r w:rsidRPr="00851102">
        <w:rPr>
          <w:u w:color="000000" w:themeColor="text1"/>
        </w:rPr>
        <w:tab/>
        <w:t>Section 48</w:t>
      </w:r>
      <w:r w:rsidRPr="00851102">
        <w:rPr>
          <w:u w:color="000000" w:themeColor="text1"/>
        </w:rPr>
        <w:noBreakHyphen/>
        <w:t>52</w:t>
      </w:r>
      <w:r w:rsidRPr="00851102">
        <w:rPr>
          <w:u w:color="000000" w:themeColor="text1"/>
        </w:rPr>
        <w:noBreakHyphen/>
        <w:t>635 of the 1976 Code is amended to read:</w:t>
      </w:r>
    </w:p>
    <w:p w:rsidR="00D61D49" w:rsidRPr="00851102" w:rsidRDefault="00D61D49" w:rsidP="00D61D49">
      <w:pPr>
        <w:rPr>
          <w:u w:color="000000" w:themeColor="text1"/>
        </w:rPr>
      </w:pPr>
      <w:r w:rsidRPr="00851102">
        <w:rPr>
          <w:u w:color="000000" w:themeColor="text1"/>
        </w:rPr>
        <w:tab/>
        <w:t>“Section 48</w:t>
      </w:r>
      <w:r w:rsidRPr="00851102">
        <w:rPr>
          <w:u w:color="000000" w:themeColor="text1"/>
        </w:rPr>
        <w:noBreakHyphen/>
        <w:t>52</w:t>
      </w:r>
      <w:r w:rsidRPr="00851102">
        <w:rPr>
          <w:u w:color="000000" w:themeColor="text1"/>
        </w:rPr>
        <w:noBreakHyphen/>
        <w:t>635.</w:t>
      </w:r>
      <w:r w:rsidRPr="00851102">
        <w:rPr>
          <w:u w:color="000000" w:themeColor="text1"/>
        </w:rPr>
        <w:tab/>
        <w:t>Pursuant to Section 48</w:t>
      </w:r>
      <w:r w:rsidRPr="00851102">
        <w:rPr>
          <w:u w:color="000000" w:themeColor="text1"/>
        </w:rPr>
        <w:noBreakHyphen/>
        <w:t>52</w:t>
      </w:r>
      <w:r w:rsidRPr="00851102">
        <w:rPr>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851102">
        <w:rPr>
          <w:strike/>
          <w:u w:color="000000" w:themeColor="text1"/>
        </w:rPr>
        <w:t>State Budget and Control Board</w:t>
      </w:r>
      <w:r w:rsidRPr="00851102">
        <w:rPr>
          <w:u w:color="000000" w:themeColor="text1"/>
        </w:rPr>
        <w:t xml:space="preserve"> </w:t>
      </w:r>
      <w:r w:rsidRPr="00851102">
        <w:rPr>
          <w:u w:val="single" w:color="000000" w:themeColor="text1"/>
        </w:rPr>
        <w:t>Office of Regulatory Staff</w:t>
      </w:r>
      <w:r w:rsidRPr="00851102">
        <w:rPr>
          <w:u w:color="000000" w:themeColor="text1"/>
        </w:rPr>
        <w:t>.”</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23.</w:t>
      </w:r>
      <w:r w:rsidRPr="00851102">
        <w:rPr>
          <w:u w:color="000000" w:themeColor="text1"/>
        </w:rPr>
        <w:tab/>
        <w:t>Section 48</w:t>
      </w:r>
      <w:r w:rsidRPr="00851102">
        <w:rPr>
          <w:u w:color="000000" w:themeColor="text1"/>
        </w:rPr>
        <w:noBreakHyphen/>
        <w:t>52</w:t>
      </w:r>
      <w:r w:rsidRPr="00851102">
        <w:rPr>
          <w:u w:color="000000" w:themeColor="text1"/>
        </w:rPr>
        <w:noBreakHyphen/>
        <w:t>680 of the 1976 Code is amended to read:</w:t>
      </w:r>
    </w:p>
    <w:p w:rsidR="00D61D49" w:rsidRPr="00851102" w:rsidRDefault="00D61D49" w:rsidP="00D61D49">
      <w:pPr>
        <w:rPr>
          <w:u w:color="000000" w:themeColor="text1"/>
        </w:rPr>
      </w:pPr>
      <w:r w:rsidRPr="00851102">
        <w:rPr>
          <w:u w:color="000000" w:themeColor="text1"/>
        </w:rPr>
        <w:tab/>
        <w:t>“Section 48</w:t>
      </w:r>
      <w:r w:rsidRPr="00851102">
        <w:rPr>
          <w:u w:color="000000" w:themeColor="text1"/>
        </w:rPr>
        <w:noBreakHyphen/>
        <w:t>52</w:t>
      </w:r>
      <w:r w:rsidRPr="00851102">
        <w:rPr>
          <w:u w:color="000000" w:themeColor="text1"/>
        </w:rPr>
        <w:noBreakHyphen/>
        <w:t>680.</w:t>
      </w:r>
      <w:r w:rsidRPr="00851102">
        <w:rPr>
          <w:u w:color="000000" w:themeColor="text1"/>
        </w:rPr>
        <w:tab/>
        <w:t>(A)</w:t>
      </w:r>
      <w:r w:rsidRPr="00851102">
        <w:rPr>
          <w:u w:color="000000" w:themeColor="text1"/>
        </w:rPr>
        <w:tab/>
        <w:t xml:space="preserve">The State Energy Office shall assist the </w:t>
      </w:r>
      <w:r w:rsidRPr="00851102">
        <w:rPr>
          <w:strike/>
          <w:u w:color="000000" w:themeColor="text1"/>
        </w:rPr>
        <w:t>Materials Management Office as established in Section 11</w:t>
      </w:r>
      <w:r w:rsidRPr="00851102">
        <w:rPr>
          <w:strike/>
          <w:u w:color="000000" w:themeColor="text1"/>
        </w:rPr>
        <w:noBreakHyphen/>
        <w:t>35</w:t>
      </w:r>
      <w:r w:rsidRPr="00851102">
        <w:rPr>
          <w:strike/>
          <w:u w:color="000000" w:themeColor="text1"/>
        </w:rPr>
        <w:noBreakHyphen/>
        <w:t>810</w:t>
      </w:r>
      <w:r w:rsidRPr="00851102">
        <w:rPr>
          <w:u w:color="000000" w:themeColor="text1"/>
        </w:rPr>
        <w:t xml:space="preserve"> </w:t>
      </w:r>
      <w:r w:rsidRPr="00851102">
        <w:rPr>
          <w:u w:val="single" w:color="000000" w:themeColor="text1"/>
        </w:rPr>
        <w:t>Division of General Services, Department of Administration</w:t>
      </w:r>
      <w:r w:rsidRPr="00851102">
        <w:rPr>
          <w:u w:color="000000" w:themeColor="text1"/>
        </w:rPr>
        <w:t xml:space="preserve"> and all governmental bodies defined in and subject to the Consolidated Procurement Code, by identifying goods which are ‘energy efficient’ or for which the State can achieve long</w:t>
      </w:r>
      <w:r w:rsidRPr="00851102">
        <w:rPr>
          <w:u w:color="000000" w:themeColor="text1"/>
        </w:rPr>
        <w:noBreakHyphen/>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Pr="00851102">
        <w:rPr>
          <w:u w:color="000000" w:themeColor="text1"/>
        </w:rPr>
        <w:noBreakHyphen/>
        <w:t>35</w:t>
      </w:r>
      <w:r w:rsidRPr="00851102">
        <w:rPr>
          <w:u w:color="000000" w:themeColor="text1"/>
        </w:rPr>
        <w:noBreakHyphen/>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D61D49" w:rsidRPr="00851102" w:rsidRDefault="00D61D49" w:rsidP="00D61D49">
      <w:pPr>
        <w:rPr>
          <w:u w:color="000000" w:themeColor="text1"/>
        </w:rPr>
      </w:pPr>
      <w:r w:rsidRPr="00851102">
        <w:rPr>
          <w:u w:color="000000" w:themeColor="text1"/>
        </w:rPr>
        <w:tab/>
        <w:t>(C)</w:t>
      </w:r>
      <w:r w:rsidRPr="00851102">
        <w:rPr>
          <w:u w:color="000000" w:themeColor="text1"/>
        </w:rPr>
        <w:tab/>
        <w:t xml:space="preserve">The State Energy Office shall provide the Office of Property Management </w:t>
      </w:r>
      <w:r w:rsidRPr="00851102">
        <w:rPr>
          <w:strike/>
          <w:u w:color="000000" w:themeColor="text1"/>
        </w:rPr>
        <w:t>of the Budget and Control Board</w:t>
      </w:r>
      <w:r w:rsidRPr="00851102">
        <w:rPr>
          <w:u w:color="000000" w:themeColor="text1"/>
        </w:rPr>
        <w:t xml:space="preserve">, Division of General Services </w:t>
      </w:r>
      <w:r w:rsidRPr="00851102">
        <w:rPr>
          <w:u w:val="single" w:color="000000" w:themeColor="text1"/>
        </w:rPr>
        <w:t>of the Department of Administration</w:t>
      </w:r>
      <w:r w:rsidRPr="00851102">
        <w:rPr>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D61D49" w:rsidRPr="00851102" w:rsidRDefault="00D61D49" w:rsidP="00586EC8">
      <w:pPr>
        <w:jc w:val="center"/>
        <w:rPr>
          <w:u w:color="000000" w:themeColor="text1"/>
        </w:rPr>
      </w:pPr>
      <w:r w:rsidRPr="00851102">
        <w:rPr>
          <w:u w:color="000000" w:themeColor="text1"/>
        </w:rPr>
        <w:t>Subpart 6</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24.</w:t>
      </w:r>
      <w:r w:rsidRPr="00851102">
        <w:rPr>
          <w:u w:color="000000" w:themeColor="text1"/>
        </w:rPr>
        <w:tab/>
        <w:t>A.</w:t>
      </w:r>
      <w:r w:rsidRPr="00851102">
        <w:rPr>
          <w:u w:color="000000" w:themeColor="text1"/>
        </w:rPr>
        <w:tab/>
        <w:t>Section 1</w:t>
      </w:r>
      <w:r w:rsidRPr="00851102">
        <w:rPr>
          <w:u w:color="000000" w:themeColor="text1"/>
        </w:rPr>
        <w:noBreakHyphen/>
        <w:t>11</w:t>
      </w:r>
      <w:r w:rsidRPr="00851102">
        <w:rPr>
          <w:u w:color="000000" w:themeColor="text1"/>
        </w:rPr>
        <w:noBreakHyphen/>
        <w:t>25 of the 1976 Code is amended to read:</w:t>
      </w:r>
    </w:p>
    <w:p w:rsidR="00D61D49" w:rsidRPr="00851102" w:rsidRDefault="00D61D49" w:rsidP="00D61D49">
      <w:pPr>
        <w:rPr>
          <w:u w:val="single"/>
        </w:rPr>
      </w:pPr>
      <w:r w:rsidRPr="00851102">
        <w:rPr>
          <w:u w:color="000000" w:themeColor="text1"/>
        </w:rPr>
        <w:tab/>
        <w:t>“Section 1</w:t>
      </w:r>
      <w:r w:rsidRPr="00851102">
        <w:rPr>
          <w:u w:color="000000" w:themeColor="text1"/>
        </w:rPr>
        <w:noBreakHyphen/>
        <w:t>11</w:t>
      </w:r>
      <w:r w:rsidRPr="00851102">
        <w:rPr>
          <w:u w:color="000000" w:themeColor="text1"/>
        </w:rPr>
        <w:noBreakHyphen/>
        <w:t>25.</w:t>
      </w:r>
      <w:r w:rsidRPr="00851102">
        <w:t xml:space="preserve"> </w:t>
      </w:r>
      <w:r w:rsidRPr="00851102">
        <w:tab/>
        <w:t xml:space="preserve">There is hereby established a Local Government Division within the State </w:t>
      </w:r>
      <w:r w:rsidRPr="00851102">
        <w:rPr>
          <w:strike/>
        </w:rPr>
        <w:t>Budget and Control Board</w:t>
      </w:r>
      <w:r w:rsidRPr="00851102">
        <w:t xml:space="preserve"> </w:t>
      </w:r>
      <w:r w:rsidRPr="00851102">
        <w:rPr>
          <w:u w:val="single"/>
        </w:rPr>
        <w:t>Rural Infrastructure Authority</w:t>
      </w:r>
      <w:r w:rsidRPr="00851102">
        <w:t xml:space="preserve"> to act as a liaison for financial grants </w:t>
      </w:r>
      <w:r w:rsidRPr="00851102">
        <w:rPr>
          <w:strike/>
        </w:rPr>
        <w:t>among local governments, the General Assembly and the Governor’s Office</w:t>
      </w:r>
      <w:r w:rsidRPr="00851102">
        <w:t xml:space="preserve"> </w:t>
      </w:r>
      <w:r w:rsidRPr="00851102">
        <w:rPr>
          <w:u w:val="single"/>
        </w:rPr>
        <w:t>from the funds available to the authority</w:t>
      </w:r>
      <w:r w:rsidRPr="00851102">
        <w:t xml:space="preserve">.  The division shall be under the supervision of a director who shall be appointed by and who shall serve at the pleasure of the </w:t>
      </w:r>
      <w:r w:rsidRPr="00851102">
        <w:rPr>
          <w:strike/>
        </w:rPr>
        <w:t>Budget and Control Board</w:t>
      </w:r>
      <w:r w:rsidRPr="00851102">
        <w:t xml:space="preserve"> </w:t>
      </w:r>
      <w:r w:rsidRPr="00851102">
        <w:rPr>
          <w:u w:val="single"/>
        </w:rPr>
        <w:t>Director of the Rural Infrastructure Authority</w:t>
      </w:r>
      <w:r w:rsidRPr="00851102">
        <w:t xml:space="preserve"> </w:t>
      </w:r>
      <w:r w:rsidRPr="00851102">
        <w:rPr>
          <w:strike/>
        </w:rPr>
        <w:t>and whose compensation shall be as provided for by the General Assembly</w:t>
      </w:r>
      <w:r w:rsidRPr="00851102">
        <w:t xml:space="preserve">.  He may employ such staff as may be approved by the </w:t>
      </w:r>
      <w:r w:rsidRPr="00851102">
        <w:rPr>
          <w:strike/>
        </w:rPr>
        <w:t>board</w:t>
      </w:r>
      <w:r w:rsidRPr="00851102">
        <w:t xml:space="preserve"> </w:t>
      </w:r>
      <w:r w:rsidRPr="00851102">
        <w:rPr>
          <w:u w:val="single"/>
        </w:rPr>
        <w:t>Director of the Rural Infrastructure Authority</w:t>
      </w:r>
      <w:r w:rsidRPr="00851102">
        <w:t xml:space="preserve">.  The division shall be responsible for certifying grants to local governments from both federal and state funds.  The term ‘local government’ shall mean any political entity below the state level. </w:t>
      </w:r>
      <w:r w:rsidRPr="00851102">
        <w:rPr>
          <w:u w:val="single"/>
        </w:rPr>
        <w:t>Notwithstanding the fact that the Local Government Division is now a part of the State Rural Infrastructure Authority, where certain grants of the division depending upon their funding source require additional approvals other than the division and the authority before they may be made, those additional approvals must also be secured.</w:t>
      </w:r>
    </w:p>
    <w:p w:rsidR="00D61D49" w:rsidRPr="00851102" w:rsidRDefault="00D61D49" w:rsidP="00D61D49">
      <w:r w:rsidRPr="00851102">
        <w:tab/>
        <w:t xml:space="preserve">The division shall establish guidelines and procedures which </w:t>
      </w:r>
      <w:r w:rsidRPr="00851102">
        <w:rPr>
          <w:strike/>
        </w:rPr>
        <w:t>local governments</w:t>
      </w:r>
      <w:r w:rsidRPr="00851102">
        <w:t xml:space="preserve"> </w:t>
      </w:r>
      <w:r w:rsidRPr="00851102">
        <w:rPr>
          <w:u w:val="single"/>
        </w:rPr>
        <w:t>public entities</w:t>
      </w:r>
      <w:r w:rsidRPr="00851102">
        <w:t xml:space="preserve"> shall follow in applying for grants </w:t>
      </w:r>
      <w:r w:rsidRPr="00851102">
        <w:rPr>
          <w:strike/>
        </w:rPr>
        <w:t>certified by the division</w:t>
      </w:r>
      <w:r w:rsidRPr="00851102">
        <w:t xml:space="preserve">.  The director shall make known to </w:t>
      </w:r>
      <w:r w:rsidRPr="00851102">
        <w:rPr>
          <w:strike/>
        </w:rPr>
        <w:t>local governments</w:t>
      </w:r>
      <w:r w:rsidRPr="00851102">
        <w:t xml:space="preserve"> </w:t>
      </w:r>
      <w:r w:rsidRPr="00851102">
        <w:rPr>
          <w:u w:val="single"/>
        </w:rPr>
        <w:t>these entities</w:t>
      </w:r>
      <w:r w:rsidRPr="00851102">
        <w:t xml:space="preserve"> the availability of all grants available through the </w:t>
      </w:r>
      <w:r w:rsidRPr="00851102">
        <w:rPr>
          <w:strike/>
        </w:rPr>
        <w:t>division</w:t>
      </w:r>
      <w:r w:rsidRPr="00851102">
        <w:t xml:space="preserve"> </w:t>
      </w:r>
      <w:r w:rsidRPr="00851102">
        <w:rPr>
          <w:u w:val="single"/>
        </w:rPr>
        <w:t>authority</w:t>
      </w:r>
      <w:r w:rsidRPr="00851102">
        <w:t xml:space="preserve"> and shall make periodic reports to </w:t>
      </w:r>
      <w:r w:rsidRPr="00851102">
        <w:rPr>
          <w:strike/>
        </w:rPr>
        <w:t>the Budget and Control Board,</w:t>
      </w:r>
      <w:r w:rsidRPr="00851102">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D61D49" w:rsidRPr="00851102" w:rsidRDefault="00D61D49" w:rsidP="00D61D49">
      <w:r w:rsidRPr="00851102">
        <w:tab/>
      </w:r>
      <w:r w:rsidRPr="00851102">
        <w:rPr>
          <w:strike/>
        </w:rPr>
        <w:t>The Division of Administration, under contractual agreement, shall furnish the Local Government Division such accounting service support as may be requested.</w:t>
      </w:r>
      <w:r w:rsidRPr="00851102">
        <w:t>”</w:t>
      </w:r>
    </w:p>
    <w:p w:rsidR="00D61D49" w:rsidRPr="00851102" w:rsidRDefault="00D61D49" w:rsidP="00D61D49">
      <w:r w:rsidRPr="00851102">
        <w:t>B.</w:t>
      </w:r>
      <w:r w:rsidRPr="00851102">
        <w:tab/>
      </w:r>
      <w:r w:rsidRPr="00851102">
        <w:tab/>
        <w:t>Section 1</w:t>
      </w:r>
      <w:r w:rsidRPr="00851102">
        <w:noBreakHyphen/>
        <w:t>11</w:t>
      </w:r>
      <w:r w:rsidRPr="00851102">
        <w:noBreakHyphen/>
        <w:t>26 of the 1976 Code is amended to read:</w:t>
      </w:r>
    </w:p>
    <w:p w:rsidR="00D61D49" w:rsidRPr="00851102" w:rsidRDefault="00D61D49" w:rsidP="00D61D49">
      <w:r w:rsidRPr="00851102">
        <w:tab/>
        <w:t>“Section 1</w:t>
      </w:r>
      <w:r w:rsidRPr="00851102">
        <w:noBreakHyphen/>
        <w:t>11</w:t>
      </w:r>
      <w:r w:rsidRPr="00851102">
        <w:noBreakHyphen/>
        <w:t>26.</w:t>
      </w:r>
      <w:r w:rsidRPr="00851102">
        <w:tab/>
        <w:t>(A)</w:t>
      </w:r>
      <w:r w:rsidRPr="00851102">
        <w:tab/>
        <w:t xml:space="preserve">Grant funds received by a </w:t>
      </w:r>
      <w:r w:rsidRPr="00851102">
        <w:rPr>
          <w:strike/>
        </w:rPr>
        <w:t>county, municipality, political subdivision, or other</w:t>
      </w:r>
      <w:r w:rsidRPr="00851102">
        <w:t xml:space="preserve"> </w:t>
      </w:r>
      <w:r w:rsidRPr="00851102">
        <w:rPr>
          <w:u w:val="single"/>
        </w:rPr>
        <w:t>public</w:t>
      </w:r>
      <w:r w:rsidRPr="00851102">
        <w:t xml:space="preserve"> entity from the </w:t>
      </w:r>
      <w:r w:rsidRPr="00851102">
        <w:rPr>
          <w:strike/>
        </w:rPr>
        <w:t>Division of Local Government of the State Budget and Control Board</w:t>
      </w:r>
      <w:r w:rsidRPr="00851102">
        <w:t xml:space="preserve"> </w:t>
      </w:r>
      <w:r w:rsidRPr="00851102">
        <w:rPr>
          <w:u w:val="single"/>
        </w:rPr>
        <w:t>Rural Infrastructure Authority</w:t>
      </w:r>
      <w:r w:rsidRPr="00851102">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D61D49" w:rsidRPr="00851102" w:rsidRDefault="00D61D49" w:rsidP="00D61D49">
      <w:r w:rsidRPr="00851102">
        <w:tab/>
        <w:t>(B)</w:t>
      </w:r>
      <w:r w:rsidRPr="00851102">
        <w:tab/>
        <w:t xml:space="preserve">It is not a defense to an indictment alleging a violation of this section that grant funds received </w:t>
      </w:r>
      <w:r w:rsidRPr="00851102">
        <w:rPr>
          <w:strike/>
        </w:rPr>
        <w:t>from the Division of Local Government</w:t>
      </w:r>
      <w:r w:rsidRPr="00851102">
        <w:t xml:space="preserve"> were used by a grantee or subgrantee for governmental purposes other than those specified in the grant application or that the purpose for which the grant was made </w:t>
      </w:r>
      <w:r w:rsidRPr="00851102">
        <w:rPr>
          <w:strike/>
        </w:rPr>
        <w:t>by the Division of Local Government</w:t>
      </w:r>
      <w:r w:rsidRPr="00851102">
        <w:t xml:space="preserve"> was accomplished by funds other than grant funds. </w:t>
      </w:r>
    </w:p>
    <w:p w:rsidR="00D61D49" w:rsidRPr="00851102" w:rsidRDefault="00D61D49" w:rsidP="00D61D49">
      <w:r w:rsidRPr="00851102">
        <w:tab/>
        <w:t>(C)</w:t>
      </w:r>
      <w:r w:rsidRPr="00851102">
        <w:tab/>
        <w:t xml:space="preserve">The Division of Local Government of the State </w:t>
      </w:r>
      <w:r w:rsidRPr="00851102">
        <w:rPr>
          <w:strike/>
        </w:rPr>
        <w:t>Budget and Control Board</w:t>
      </w:r>
      <w:r w:rsidRPr="00851102">
        <w:t xml:space="preserve"> </w:t>
      </w:r>
      <w:r w:rsidRPr="00851102">
        <w:rPr>
          <w:u w:val="single"/>
        </w:rPr>
        <w:t>Rural Infrastructure Authority</w:t>
      </w:r>
      <w:r w:rsidRPr="00851102">
        <w:t xml:space="preserve"> shall furnish a copy of this section to a grantee when the grant is awarded.”</w:t>
      </w:r>
    </w:p>
    <w:p w:rsidR="00D61D49" w:rsidRPr="00851102" w:rsidRDefault="00D61D49" w:rsidP="00D61D49">
      <w:pPr>
        <w:rPr>
          <w:u w:color="000000" w:themeColor="text1"/>
        </w:rPr>
      </w:pPr>
      <w:r w:rsidRPr="00851102">
        <w:rPr>
          <w:u w:color="000000" w:themeColor="text1"/>
        </w:rPr>
        <w:t>C.</w:t>
      </w:r>
      <w:r w:rsidRPr="00851102">
        <w:rPr>
          <w:u w:color="000000" w:themeColor="text1"/>
        </w:rPr>
        <w:tab/>
      </w:r>
      <w:r w:rsidRPr="00851102">
        <w:rPr>
          <w:u w:color="000000" w:themeColor="text1"/>
        </w:rPr>
        <w:tab/>
        <w:t>Chapter 50, Title 11 of the 1976 Code is amended by adding:</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50</w:t>
      </w:r>
      <w:r w:rsidRPr="00851102">
        <w:rPr>
          <w:u w:color="000000" w:themeColor="text1"/>
        </w:rPr>
        <w:noBreakHyphen/>
        <w:t>65.</w:t>
      </w:r>
      <w:r w:rsidRPr="00851102">
        <w:rPr>
          <w:u w:color="000000" w:themeColor="text1"/>
        </w:rPr>
        <w:tab/>
        <w:t>The Department of Administration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D61D49" w:rsidRPr="00851102" w:rsidRDefault="00D61D49" w:rsidP="00586EC8">
      <w:pPr>
        <w:jc w:val="center"/>
      </w:pPr>
      <w:r w:rsidRPr="00851102">
        <w:t>Part VII</w:t>
      </w:r>
    </w:p>
    <w:p w:rsidR="00D61D49" w:rsidRPr="00851102" w:rsidRDefault="00D61D49" w:rsidP="00586EC8">
      <w:pPr>
        <w:jc w:val="center"/>
      </w:pPr>
      <w:r w:rsidRPr="00851102">
        <w:t>South Carolina Contracts and Accountability Authority and</w:t>
      </w:r>
    </w:p>
    <w:p w:rsidR="00D61D49" w:rsidRPr="00851102" w:rsidRDefault="00D61D49" w:rsidP="00586EC8">
      <w:pPr>
        <w:jc w:val="center"/>
      </w:pPr>
      <w:r w:rsidRPr="00851102">
        <w:t>Related Bond and Procurement Provisions</w:t>
      </w:r>
    </w:p>
    <w:p w:rsidR="00D61D49" w:rsidRPr="00851102" w:rsidRDefault="00D61D49" w:rsidP="00586EC8">
      <w:pPr>
        <w:jc w:val="center"/>
      </w:pPr>
      <w:r w:rsidRPr="00851102">
        <w:t>Subpart 1</w:t>
      </w:r>
    </w:p>
    <w:p w:rsidR="00D61D49" w:rsidRPr="00851102" w:rsidRDefault="00D61D49" w:rsidP="00D61D49">
      <w:r w:rsidRPr="00851102">
        <w:t>SECTION</w:t>
      </w:r>
      <w:r w:rsidRPr="00851102">
        <w:tab/>
        <w:t>25.</w:t>
      </w:r>
      <w:r w:rsidRPr="00851102">
        <w:tab/>
        <w:t>A.</w:t>
      </w:r>
      <w:r w:rsidRPr="00851102">
        <w:tab/>
        <w:t>Title 11 of the 1976 Code is amended by adding:</w:t>
      </w:r>
    </w:p>
    <w:p w:rsidR="00D61D49" w:rsidRPr="00851102" w:rsidRDefault="00D61D49" w:rsidP="00D61D49">
      <w:pPr>
        <w:keepNext/>
        <w:jc w:val="center"/>
      </w:pPr>
      <w:r w:rsidRPr="00851102">
        <w:t>“CHAPTER 55</w:t>
      </w:r>
    </w:p>
    <w:p w:rsidR="00D61D49" w:rsidRPr="00851102" w:rsidRDefault="00D61D49" w:rsidP="00D61D49">
      <w:pPr>
        <w:keepNext/>
        <w:jc w:val="center"/>
      </w:pPr>
      <w:r w:rsidRPr="00851102">
        <w:t>South Carolina Contracts and Accountability Authority</w:t>
      </w:r>
    </w:p>
    <w:p w:rsidR="00D61D49" w:rsidRPr="00851102" w:rsidRDefault="00D61D49" w:rsidP="00D61D49">
      <w:pPr>
        <w:keepNext/>
      </w:pPr>
      <w:r w:rsidRPr="00851102">
        <w:tab/>
        <w:t>Section 11</w:t>
      </w:r>
      <w:r w:rsidRPr="00851102">
        <w:noBreakHyphen/>
        <w:t>55</w:t>
      </w:r>
      <w:r w:rsidRPr="00851102">
        <w:noBreakHyphen/>
        <w:t>10.</w:t>
      </w:r>
      <w:r w:rsidRPr="00851102">
        <w:tab/>
        <w:t>(A)</w:t>
      </w:r>
      <w:r w:rsidRPr="00851102">
        <w:tab/>
        <w:t>There is established the South Carolina Contracts and Accountability Authority (SCAA) consisting of seven members as follows:</w:t>
      </w:r>
    </w:p>
    <w:p w:rsidR="00D61D49" w:rsidRPr="00851102" w:rsidRDefault="00D61D49" w:rsidP="00D61D49">
      <w:r w:rsidRPr="00851102">
        <w:tab/>
      </w:r>
      <w:r w:rsidRPr="00851102">
        <w:tab/>
        <w:t>(1)</w:t>
      </w:r>
      <w:r w:rsidRPr="00851102">
        <w:tab/>
        <w:t>the Governor, who shall serve as ex officio as chairman;</w:t>
      </w:r>
    </w:p>
    <w:p w:rsidR="00D61D49" w:rsidRPr="00851102" w:rsidRDefault="00D61D49" w:rsidP="00D61D49">
      <w:r w:rsidRPr="00851102">
        <w:tab/>
      </w:r>
      <w:r w:rsidRPr="00851102">
        <w:tab/>
        <w:t>(2)</w:t>
      </w:r>
      <w:r w:rsidRPr="00851102">
        <w:tab/>
        <w:t>the Attorney General, who shall serve ex officio;</w:t>
      </w:r>
    </w:p>
    <w:p w:rsidR="00D61D49" w:rsidRPr="00851102" w:rsidRDefault="00D61D49" w:rsidP="00D61D49">
      <w:r w:rsidRPr="00851102">
        <w:tab/>
      </w:r>
      <w:r w:rsidRPr="00851102">
        <w:tab/>
        <w:t>(3)</w:t>
      </w:r>
      <w:r w:rsidRPr="00851102">
        <w:tab/>
        <w:t>the State Treasurer, who shall serve ex officio;</w:t>
      </w:r>
    </w:p>
    <w:p w:rsidR="00D61D49" w:rsidRPr="00851102" w:rsidRDefault="00D61D49" w:rsidP="00D61D49">
      <w:r w:rsidRPr="00851102">
        <w:tab/>
      </w:r>
      <w:r w:rsidRPr="00851102">
        <w:tab/>
        <w:t>(4)</w:t>
      </w:r>
      <w:r w:rsidRPr="00851102">
        <w:tab/>
        <w:t>the Comptroller General, who shall serve ex officio;</w:t>
      </w:r>
    </w:p>
    <w:p w:rsidR="00D61D49" w:rsidRPr="00851102" w:rsidRDefault="00D61D49" w:rsidP="00D61D49">
      <w:r w:rsidRPr="00851102">
        <w:tab/>
      </w:r>
      <w:r w:rsidRPr="00851102">
        <w:tab/>
        <w:t>(5)</w:t>
      </w:r>
      <w:r w:rsidRPr="00851102">
        <w:tab/>
        <w:t>the Lieutenant Governor, who shall serve ex officio;</w:t>
      </w:r>
    </w:p>
    <w:p w:rsidR="00D61D49" w:rsidRPr="00851102" w:rsidRDefault="00D61D49" w:rsidP="00D61D49">
      <w:r w:rsidRPr="00851102">
        <w:tab/>
      </w:r>
      <w:r w:rsidRPr="00851102">
        <w:tab/>
        <w:t>(6)</w:t>
      </w:r>
      <w:r w:rsidRPr="00851102">
        <w:tab/>
        <w:t>one member of the House of Representatives, ex officio, appointed by the Speaker of the House of Representatives; and</w:t>
      </w:r>
    </w:p>
    <w:p w:rsidR="00D61D49" w:rsidRPr="00851102" w:rsidRDefault="00D61D49" w:rsidP="00D61D49">
      <w:r w:rsidRPr="00851102">
        <w:tab/>
      </w:r>
      <w:r w:rsidRPr="00851102">
        <w:tab/>
        <w:t>(7)</w:t>
      </w:r>
      <w:r w:rsidRPr="00851102">
        <w:tab/>
        <w:t xml:space="preserve">one member of the Senate, ex officio, appointed by the President </w:t>
      </w:r>
      <w:r w:rsidRPr="00D61D49">
        <w:rPr>
          <w:i/>
        </w:rPr>
        <w:t>Pro Tempore</w:t>
      </w:r>
      <w:r w:rsidRPr="00851102">
        <w:t xml:space="preserve"> of the Senate;</w:t>
      </w:r>
    </w:p>
    <w:p w:rsidR="00D61D49" w:rsidRPr="00851102" w:rsidRDefault="00D61D49" w:rsidP="00D61D49">
      <w:r w:rsidRPr="00851102">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D61D49" w:rsidRPr="00851102" w:rsidRDefault="00D61D49" w:rsidP="00D61D49">
      <w:r w:rsidRPr="00851102">
        <w:tab/>
        <w:t>(B)(1)</w:t>
      </w:r>
      <w:r w:rsidRPr="00851102">
        <w:tab/>
        <w:t>The SCAA shall select an executive director who in turn shall employ other staff under the direction of the SCAA as necessary for the operations of the SCAA.</w:t>
      </w:r>
    </w:p>
    <w:p w:rsidR="00D61D49" w:rsidRPr="00851102" w:rsidRDefault="00D61D49" w:rsidP="00D61D49">
      <w:r w:rsidRPr="00851102">
        <w:tab/>
      </w:r>
      <w:r w:rsidRPr="00851102">
        <w:tab/>
        <w:t>(2)</w:t>
      </w:r>
      <w:r w:rsidRPr="00851102">
        <w:tab/>
        <w:t xml:space="preserve">The executive director </w:t>
      </w:r>
      <w:r w:rsidRPr="00851102">
        <w:rPr>
          <w:u w:color="000000" w:themeColor="text1"/>
        </w:rPr>
        <w:t>shall serve a four</w:t>
      </w:r>
      <w:r w:rsidRPr="00851102">
        <w:rPr>
          <w:u w:color="000000" w:themeColor="text1"/>
        </w:rPr>
        <w:noBreakHyphen/>
        <w:t>year term.  The executive director may only be removed for malfeasance, misfeasance, incompetency, absenteeism, conflicts of interest, misconduct, persistent neglect of duty in office, or incapacity as found by the SCAA.  The executive director shall have that responsibility and perform the duties prescribed by law and as may be directed by the SCAA.</w:t>
      </w:r>
      <w:r w:rsidRPr="00851102">
        <w:t xml:space="preserve"> </w:t>
      </w:r>
    </w:p>
    <w:p w:rsidR="00D61D49" w:rsidRPr="00851102" w:rsidRDefault="00D61D49" w:rsidP="00D61D49">
      <w:r w:rsidRPr="00851102">
        <w:tab/>
      </w:r>
      <w:r w:rsidRPr="00851102">
        <w:tab/>
        <w:t>(3)</w:t>
      </w:r>
      <w:r w:rsidRPr="00851102">
        <w:tab/>
        <w:t>The General Assembly, in the annual general appropriations act, shall appropriate those funds necessary for the operations of the SCAA.</w:t>
      </w:r>
    </w:p>
    <w:p w:rsidR="00D61D49" w:rsidRPr="00851102" w:rsidRDefault="00D61D49" w:rsidP="00D61D49">
      <w:pPr>
        <w:rPr>
          <w:u w:color="000000" w:themeColor="text1"/>
        </w:rPr>
      </w:pPr>
      <w:r w:rsidRPr="00851102">
        <w:tab/>
        <w:t>(C)</w:t>
      </w:r>
      <w:r w:rsidRPr="00851102">
        <w:tab/>
        <w:t>The SCAA</w:t>
      </w:r>
      <w:r w:rsidRPr="00851102">
        <w:rPr>
          <w:u w:color="000000" w:themeColor="text1"/>
        </w:rPr>
        <w:t xml:space="preserve"> may organize its staff as it considers most appropriate to carry out the various </w:t>
      </w:r>
      <w:r w:rsidRPr="00851102">
        <w:t>functions, powers, duties, responsibilities, and authority</w:t>
      </w:r>
      <w:r w:rsidRPr="00851102">
        <w:rPr>
          <w:u w:color="000000" w:themeColor="text1"/>
        </w:rPr>
        <w:t xml:space="preserve"> assigned to it.</w:t>
      </w:r>
    </w:p>
    <w:p w:rsidR="00D61D49" w:rsidRPr="00851102" w:rsidRDefault="00D61D49" w:rsidP="00D61D49">
      <w:r w:rsidRPr="00851102">
        <w:rPr>
          <w:u w:color="000000" w:themeColor="text1"/>
        </w:rPr>
        <w:tab/>
        <w:t>(D)</w:t>
      </w:r>
      <w:r w:rsidRPr="00851102">
        <w:rPr>
          <w:u w:color="000000" w:themeColor="text1"/>
        </w:rPr>
        <w:tab/>
        <w:t>The Department of Administration shall provide such administrative support to the South Carolina Contracts and Accountability Authority or any of its divisions or components as they may request and require in the performance of their duties including, but not limited to, financial management, human resources management, information technology, procurement services, and logistical support.</w:t>
      </w:r>
    </w:p>
    <w:p w:rsidR="00D61D49" w:rsidRPr="00851102" w:rsidRDefault="00D61D49" w:rsidP="00D61D49">
      <w:r w:rsidRPr="00851102">
        <w:tab/>
        <w:t>Section 11</w:t>
      </w:r>
      <w:r w:rsidRPr="00851102">
        <w:noBreakHyphen/>
        <w:t>55</w:t>
      </w:r>
      <w:r w:rsidRPr="00851102">
        <w:noBreakHyphen/>
        <w:t>20.</w:t>
      </w:r>
      <w:r w:rsidRPr="00851102">
        <w:tab/>
        <w:t>(A)(1)</w:t>
      </w:r>
      <w:r w:rsidRPr="00851102">
        <w:tab/>
        <w:t>Effective July 1, 2014, all functions, powers, duties, responsibilities, and authority related to the issuance of bonds and bonding authority, generally found in Title 11, but also contained in other provisions of state law, are devolved upon SCAA.  This devolution does not extend to those functions, powers, duties, responsibilities, and authority vested in the Joint Bond Review Committee.</w:t>
      </w:r>
    </w:p>
    <w:p w:rsidR="00D61D49" w:rsidRPr="00851102" w:rsidRDefault="00D61D49" w:rsidP="00D61D49">
      <w:r w:rsidRPr="00851102">
        <w:tab/>
      </w:r>
      <w:r w:rsidRPr="00851102">
        <w:tab/>
        <w:t>(2)</w:t>
      </w:r>
      <w:r w:rsidRPr="00851102">
        <w:tab/>
        <w:t xml:space="preserve">Bonded indebtedness issued by the South Carolina Jobs </w:t>
      </w:r>
      <w:r w:rsidRPr="00851102">
        <w:noBreakHyphen/>
        <w:t xml:space="preserve"> Economic Development Authority (JEDA) requires approval by the SCAA as provided in Chapter 43, Title 41.  Bonded indebtedness issued pursuant to this item does not constitute nor give rise to a pecuniary liability to the State or a charge against the credit or taxing powers of the State.</w:t>
      </w:r>
    </w:p>
    <w:p w:rsidR="00D61D49" w:rsidRPr="00851102" w:rsidRDefault="00D61D49" w:rsidP="00D61D49">
      <w:r w:rsidRPr="00851102">
        <w:tab/>
      </w:r>
      <w:r w:rsidRPr="00851102">
        <w:tab/>
        <w:t>(3)</w:t>
      </w:r>
      <w:r w:rsidRPr="00851102">
        <w:tab/>
        <w:t>The SCAA shall establish criteria, upon consultation with the Joint Bond Review Committee, to apply to the bond review and approval process as required in Chapter 47, Title 2.</w:t>
      </w:r>
    </w:p>
    <w:p w:rsidR="00D61D49" w:rsidRPr="00851102" w:rsidRDefault="00D61D49" w:rsidP="00D61D49">
      <w:r w:rsidRPr="00851102">
        <w:tab/>
        <w:t>(B)(1)</w:t>
      </w:r>
      <w:r w:rsidRPr="00851102">
        <w:tab/>
        <w:t>There is established within SCAA the Office of Accountability and Auditing.  The State Auditor’s Office as provided for in Chapter 7, Title 11 shall also be included in the Office of Accountability and Auditing.  The State Auditor serving in office as of June 30, 2014, shall continue to serve, but any successor must be selected by the SCAA.  Also included in this office is the Office of the State Inspector General as established pursuant to Chapter 6, Title 1.</w:t>
      </w:r>
    </w:p>
    <w:p w:rsidR="00D61D49" w:rsidRPr="00851102" w:rsidRDefault="00D61D49" w:rsidP="00D61D49">
      <w:r w:rsidRPr="00851102">
        <w:tab/>
      </w:r>
      <w:r w:rsidRPr="00851102">
        <w:tab/>
        <w:t>(2)</w:t>
      </w:r>
      <w:r w:rsidRPr="00851102">
        <w:tab/>
        <w:t>The State Auditor within the Office of Accountability and Auditing also shall be the entity that shall receive annual accountability reports pursuant to Article 13, Chapter 1, Title 1.</w:t>
      </w:r>
    </w:p>
    <w:p w:rsidR="00D61D49" w:rsidRPr="00851102" w:rsidRDefault="00D61D49" w:rsidP="00D61D49">
      <w:r w:rsidRPr="00851102">
        <w:tab/>
      </w:r>
      <w:r w:rsidRPr="00851102">
        <w:tab/>
        <w:t>(3)</w:t>
      </w:r>
      <w:r w:rsidRPr="00851102">
        <w:tab/>
        <w:t>The State Auditor and the Office of the State Inspector General, while maintaining their individual and separate missions, shall both be located in the Office of Accountability and Auditing of the SCAA.  The State Auditor and Inspector General shall work together, with advice and consent of the SCAA, to develop a relationship that ensures timely and complete auditing and oversight of both fiscal and programmatic affairs of state agencies and, except for limited administrative purposes, shall remain independent and not subject to supervision by the SCAA.</w:t>
      </w:r>
    </w:p>
    <w:p w:rsidR="00D61D49" w:rsidRPr="00851102" w:rsidRDefault="00D61D49" w:rsidP="00D61D49">
      <w:r w:rsidRPr="00851102">
        <w:tab/>
        <w:t>Section 11</w:t>
      </w:r>
      <w:r w:rsidRPr="00851102">
        <w:noBreakHyphen/>
        <w:t>55</w:t>
      </w:r>
      <w:r w:rsidRPr="00851102">
        <w:noBreakHyphen/>
        <w:t>30.</w:t>
      </w:r>
      <w:r w:rsidRPr="00851102">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SCAA.”</w:t>
      </w:r>
    </w:p>
    <w:p w:rsidR="00D61D49" w:rsidRPr="00851102" w:rsidRDefault="00D61D49" w:rsidP="00D61D49">
      <w:r w:rsidRPr="00851102">
        <w:t>B.</w:t>
      </w:r>
      <w:r w:rsidRPr="00851102">
        <w:rPr>
          <w:rFonts w:eastAsia="MS Mincho"/>
        </w:rPr>
        <w:t xml:space="preserve"> </w:t>
      </w:r>
      <w:r w:rsidRPr="00851102">
        <w:tab/>
        <w:t>Where the context is appropriate and based on the devolutions provided in Section 11</w:t>
      </w:r>
      <w:r w:rsidRPr="00851102">
        <w:noBreakHyphen/>
        <w:t>55</w:t>
      </w:r>
      <w:r w:rsidRPr="00851102">
        <w:noBreakHyphen/>
        <w:t>20 of the 1976 Code, as added by this act, in those provisions of the 1976 Code where references to “board” or “State Budget and Control Board” appear, those references must be construed to mean:</w:t>
      </w:r>
    </w:p>
    <w:p w:rsidR="00D61D49" w:rsidRPr="00851102" w:rsidRDefault="00D61D49" w:rsidP="00D61D49">
      <w:r w:rsidRPr="00851102">
        <w:tab/>
      </w:r>
      <w:r w:rsidRPr="00851102">
        <w:tab/>
        <w:t>(1)</w:t>
      </w:r>
      <w:r w:rsidRPr="00851102">
        <w:tab/>
        <w:t>the Department of Administration or a specific division of that department; or</w:t>
      </w:r>
    </w:p>
    <w:p w:rsidR="00D61D49" w:rsidRPr="00851102" w:rsidRDefault="00D61D49" w:rsidP="00D61D49">
      <w:r w:rsidRPr="00851102">
        <w:tab/>
      </w:r>
      <w:r w:rsidRPr="00851102">
        <w:tab/>
        <w:t>(2)</w:t>
      </w:r>
      <w:r w:rsidRPr="00851102">
        <w:tab/>
        <w:t>the South Carolina Contracts and Accountability Authority or specific office or other component of that authority.</w:t>
      </w:r>
    </w:p>
    <w:p w:rsidR="00D61D49" w:rsidRPr="00851102" w:rsidRDefault="00D61D49" w:rsidP="00D61D49">
      <w:pPr>
        <w:rPr>
          <w:u w:color="000000" w:themeColor="text1"/>
        </w:rPr>
      </w:pPr>
      <w:r w:rsidRPr="00851102">
        <w:rPr>
          <w:u w:color="000000" w:themeColor="text1"/>
        </w:rPr>
        <w:t xml:space="preserve">C. </w:t>
      </w:r>
      <w:r w:rsidRPr="00851102">
        <w:rPr>
          <w:u w:color="000000" w:themeColor="text1"/>
        </w:rPr>
        <w:tab/>
        <w:t>Where appropriate, the Code Commissioner, in the annual cumulative supplement to the 1976 Code, shall update these references to reflect the devolutions provided in Section 11</w:t>
      </w:r>
      <w:r w:rsidRPr="00851102">
        <w:rPr>
          <w:u w:color="000000" w:themeColor="text1"/>
        </w:rPr>
        <w:noBreakHyphen/>
        <w:t>55</w:t>
      </w:r>
      <w:r w:rsidRPr="00851102">
        <w:rPr>
          <w:u w:color="000000" w:themeColor="text1"/>
        </w:rPr>
        <w:noBreakHyphen/>
        <w:t>20 of the 1976 Code added by this act.</w:t>
      </w:r>
    </w:p>
    <w:p w:rsidR="00D61D49" w:rsidRPr="00851102" w:rsidRDefault="00D61D49" w:rsidP="00586EC8">
      <w:pPr>
        <w:jc w:val="center"/>
      </w:pPr>
      <w:r w:rsidRPr="00851102">
        <w:t>Subpart 2</w:t>
      </w:r>
    </w:p>
    <w:p w:rsidR="00D61D49" w:rsidRPr="00851102" w:rsidRDefault="00D61D49" w:rsidP="00D61D49">
      <w:r w:rsidRPr="00851102">
        <w:t>SECTION</w:t>
      </w:r>
      <w:r w:rsidRPr="00851102">
        <w:tab/>
        <w:t>26. A.</w:t>
      </w:r>
      <w:r w:rsidRPr="00851102">
        <w:tab/>
        <w:t>(1)</w:t>
      </w:r>
      <w:r w:rsidRPr="00851102">
        <w:tab/>
        <w:t xml:space="preserve">The Insurance Reserve Fund of the Office of Insurance Services is transferred to the South Carolina Contracts and Accountability Authority (SCAA) on July 1, 2014, as a division of the authority.  </w:t>
      </w:r>
    </w:p>
    <w:p w:rsidR="00D61D49" w:rsidRPr="00851102" w:rsidRDefault="00D61D49" w:rsidP="00D61D49">
      <w:pPr>
        <w:rPr>
          <w:bCs/>
          <w:iCs/>
          <w:u w:color="000000" w:themeColor="text1"/>
        </w:rPr>
      </w:pPr>
      <w:r w:rsidRPr="00851102">
        <w:rPr>
          <w:bCs/>
          <w:iCs/>
          <w:u w:color="000000" w:themeColor="text1"/>
        </w:rPr>
        <w:tab/>
      </w:r>
      <w:r w:rsidRPr="00851102">
        <w:rPr>
          <w:bCs/>
          <w:iCs/>
          <w:u w:color="000000" w:themeColor="text1"/>
        </w:rPr>
        <w:tab/>
        <w:t>(2)</w:t>
      </w:r>
      <w:r w:rsidRPr="00851102">
        <w:rPr>
          <w:bCs/>
          <w:iCs/>
          <w:u w:color="000000" w:themeColor="text1"/>
        </w:rPr>
        <w:tab/>
        <w:t>The Insurance Reserve Fund, transferred to the SCAA, shall administer and perform all administrative and operational functions of the Insurance Reserve Fund, except that the Attorney General of this State must continue to approve the attorneys</w:t>
      </w:r>
      <w:r w:rsidRPr="00851102">
        <w:rPr>
          <w:bCs/>
          <w:iCs/>
          <w:u w:color="000000" w:themeColor="text1"/>
        </w:rPr>
        <w:noBreakHyphen/>
        <w:t>at</w:t>
      </w:r>
      <w:r w:rsidRPr="00851102">
        <w:rPr>
          <w:bCs/>
          <w:iCs/>
          <w:u w:color="000000" w:themeColor="text1"/>
        </w:rPr>
        <w:noBreakHyphen/>
        <w:t>law retained to represent the clients of the Insurance Reserve Fund in the manner provided by law.</w:t>
      </w:r>
    </w:p>
    <w:p w:rsidR="00D61D49" w:rsidRPr="00851102" w:rsidRDefault="00D61D49" w:rsidP="00D61D49">
      <w:pPr>
        <w:rPr>
          <w:bCs/>
          <w:iCs/>
          <w:u w:color="000000" w:themeColor="text1"/>
        </w:rPr>
      </w:pPr>
      <w:r w:rsidRPr="00851102">
        <w:rPr>
          <w:bCs/>
          <w:iCs/>
          <w:u w:color="000000" w:themeColor="text1"/>
        </w:rPr>
        <w:t xml:space="preserve">B. </w:t>
      </w:r>
      <w:r w:rsidRPr="00851102">
        <w:rPr>
          <w:bCs/>
          <w:iCs/>
          <w:u w:color="000000" w:themeColor="text1"/>
        </w:rPr>
        <w:tab/>
        <w:t>Section 1</w:t>
      </w:r>
      <w:r w:rsidRPr="00851102">
        <w:rPr>
          <w:bCs/>
          <w:iCs/>
          <w:u w:color="000000" w:themeColor="text1"/>
        </w:rPr>
        <w:noBreakHyphen/>
        <w:t>11</w:t>
      </w:r>
      <w:r w:rsidRPr="00851102">
        <w:rPr>
          <w:bCs/>
          <w:iCs/>
          <w:u w:color="000000" w:themeColor="text1"/>
        </w:rPr>
        <w:noBreakHyphen/>
        <w:t>140 of the 1976 Code is amended to read:</w:t>
      </w:r>
    </w:p>
    <w:p w:rsidR="00D61D49" w:rsidRPr="00851102" w:rsidRDefault="00D61D49" w:rsidP="00D61D49">
      <w:r w:rsidRPr="00851102">
        <w:rPr>
          <w:bCs/>
          <w:iCs/>
          <w:u w:color="000000" w:themeColor="text1"/>
        </w:rPr>
        <w:tab/>
        <w:t>“</w:t>
      </w:r>
      <w:r w:rsidRPr="00851102">
        <w:t>Section 1</w:t>
      </w:r>
      <w:r w:rsidRPr="00851102">
        <w:noBreakHyphen/>
        <w:t>11</w:t>
      </w:r>
      <w:r w:rsidRPr="00851102">
        <w:noBreakHyphen/>
        <w:t>140.</w:t>
      </w:r>
      <w:r w:rsidRPr="00851102">
        <w:tab/>
        <w:t>(A)</w:t>
      </w:r>
      <w:r w:rsidRPr="00851102">
        <w:tab/>
        <w:t xml:space="preserve">The </w:t>
      </w:r>
      <w:r w:rsidRPr="00851102">
        <w:rPr>
          <w:strike/>
        </w:rPr>
        <w:t>State Budget and Control Board</w:t>
      </w:r>
      <w:r w:rsidRPr="00851102">
        <w:t xml:space="preserve"> </w:t>
      </w:r>
      <w:r w:rsidRPr="00851102">
        <w:rPr>
          <w:u w:val="single"/>
        </w:rPr>
        <w:t>South Carolina Contracts and Accountability Authority (authority)</w:t>
      </w:r>
      <w:r w:rsidRPr="00851102">
        <w:t xml:space="preserve">, through the </w:t>
      </w:r>
      <w:r w:rsidRPr="00851102">
        <w:rPr>
          <w:strike/>
        </w:rPr>
        <w:t>Office of Insurance Services</w:t>
      </w:r>
      <w:r w:rsidRPr="00851102">
        <w:t xml:space="preserve"> </w:t>
      </w:r>
      <w:r w:rsidRPr="00851102">
        <w:rPr>
          <w:u w:val="single"/>
        </w:rPr>
        <w:t>Insurance Reserve Fund</w:t>
      </w:r>
      <w:r w:rsidRPr="00851102">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851102">
        <w:rPr>
          <w:strike/>
        </w:rPr>
        <w:t>Budget and Control Board</w:t>
      </w:r>
      <w:r w:rsidRPr="00851102">
        <w:t xml:space="preserve"> </w:t>
      </w:r>
      <w:r w:rsidRPr="00851102">
        <w:rPr>
          <w:u w:val="single"/>
        </w:rPr>
        <w:t>authority</w:t>
      </w:r>
      <w:r w:rsidRPr="00851102">
        <w:t xml:space="preserve"> may be on the basis of claims made or upon occurrences.  The insurance also may be provided for students of high schools, South Carolina Technical Schools, or state</w:t>
      </w:r>
      <w:r w:rsidRPr="00851102">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851102">
        <w:noBreakHyphen/>
        <w:t xml:space="preserve">referenced students in which case the premiums must be paid from fees paid by students participating in these training programs.  The </w:t>
      </w:r>
      <w:r w:rsidRPr="00851102">
        <w:rPr>
          <w:strike/>
        </w:rPr>
        <w:t>board</w:t>
      </w:r>
      <w:r w:rsidRPr="00851102">
        <w:t xml:space="preserve"> </w:t>
      </w:r>
      <w:r w:rsidRPr="00851102">
        <w:rPr>
          <w:u w:val="single"/>
        </w:rPr>
        <w:t>authority</w:t>
      </w:r>
      <w:r w:rsidRPr="00851102">
        <w:t xml:space="preserve"> has the exclusive control over the investigation, settlement, and defense of claims against the various entities and personnel for whom it provided insurance coverage and may promulgate regulations in connection therewith. </w:t>
      </w:r>
    </w:p>
    <w:p w:rsidR="00D61D49" w:rsidRPr="00851102" w:rsidRDefault="00D61D49" w:rsidP="00D61D49">
      <w:r w:rsidRPr="00851102">
        <w:tab/>
        <w:t>(B)</w:t>
      </w:r>
      <w:r w:rsidRPr="00851102">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851102">
        <w:rPr>
          <w:u w:val="single"/>
        </w:rPr>
        <w:t>, or in a manner provided by Section 15</w:t>
      </w:r>
      <w:r w:rsidRPr="00851102">
        <w:rPr>
          <w:u w:val="single"/>
        </w:rPr>
        <w:noBreakHyphen/>
        <w:t>78</w:t>
      </w:r>
      <w:r w:rsidRPr="00851102">
        <w:rPr>
          <w:u w:val="single"/>
        </w:rPr>
        <w:noBreakHyphen/>
        <w:t>140</w:t>
      </w:r>
      <w:r w:rsidRPr="00851102">
        <w:t xml:space="preserve">. </w:t>
      </w:r>
    </w:p>
    <w:p w:rsidR="00D61D49" w:rsidRPr="00851102" w:rsidRDefault="00D61D49" w:rsidP="00D61D49">
      <w:r w:rsidRPr="00851102">
        <w:tab/>
        <w:t>(C)</w:t>
      </w:r>
      <w:r w:rsidRPr="00851102">
        <w:tab/>
        <w:t xml:space="preserve">The procurement of tort liability insurance in the manner provided is the exclusive means for the procurement of this insurance. </w:t>
      </w:r>
    </w:p>
    <w:p w:rsidR="00D61D49" w:rsidRPr="00851102" w:rsidRDefault="00D61D49" w:rsidP="00D61D49">
      <w:r w:rsidRPr="00851102">
        <w:tab/>
        <w:t>(D)</w:t>
      </w:r>
      <w:r w:rsidRPr="00851102">
        <w:tab/>
        <w:t xml:space="preserve">The </w:t>
      </w:r>
      <w:r w:rsidRPr="00851102">
        <w:rPr>
          <w:strike/>
        </w:rPr>
        <w:t>State Budget and Control Board</w:t>
      </w:r>
      <w:r w:rsidRPr="00851102">
        <w:t xml:space="preserve"> </w:t>
      </w:r>
      <w:r w:rsidRPr="00851102">
        <w:rPr>
          <w:u w:val="single"/>
        </w:rPr>
        <w:t>authority</w:t>
      </w:r>
      <w:r w:rsidRPr="00851102">
        <w:t xml:space="preserve">, through the </w:t>
      </w:r>
      <w:r w:rsidRPr="00851102">
        <w:rPr>
          <w:strike/>
        </w:rPr>
        <w:t>Office of Insurance Services</w:t>
      </w:r>
      <w:r w:rsidRPr="00851102">
        <w:t xml:space="preserve"> </w:t>
      </w:r>
      <w:r w:rsidRPr="00851102">
        <w:rPr>
          <w:u w:val="single"/>
        </w:rPr>
        <w:t>Insurance Reserve Fund</w:t>
      </w:r>
      <w:r w:rsidRPr="00851102">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D61D49" w:rsidRPr="00851102" w:rsidRDefault="00D61D49" w:rsidP="00D61D49">
      <w:r w:rsidRPr="00851102">
        <w:tab/>
        <w:t>(E)</w:t>
      </w:r>
      <w:r w:rsidRPr="00851102">
        <w:tab/>
        <w:t xml:space="preserve">The </w:t>
      </w:r>
      <w:r w:rsidRPr="00851102">
        <w:rPr>
          <w:strike/>
        </w:rPr>
        <w:t>State Budget and Control Board</w:t>
      </w:r>
      <w:r w:rsidRPr="00851102">
        <w:t xml:space="preserve"> </w:t>
      </w:r>
      <w:r w:rsidRPr="00851102">
        <w:rPr>
          <w:u w:val="single"/>
        </w:rPr>
        <w:t>authority</w:t>
      </w:r>
      <w:r w:rsidRPr="00851102">
        <w:t xml:space="preserve">, through the </w:t>
      </w:r>
      <w:r w:rsidRPr="00851102">
        <w:rPr>
          <w:strike/>
        </w:rPr>
        <w:t>Office of Insurance Services</w:t>
      </w:r>
      <w:r w:rsidRPr="00851102">
        <w:t xml:space="preserve"> </w:t>
      </w:r>
      <w:r w:rsidRPr="00851102">
        <w:rPr>
          <w:u w:val="single"/>
        </w:rPr>
        <w:t>Insurance Reserve Fund</w:t>
      </w:r>
      <w:r w:rsidRPr="00851102">
        <w:t>, is authorized to provide insurance for duly appointed members of the boards and employees of health system agencies, and for members of the State Health Coordinating Council which are created pursuant to Public Law 93</w:t>
      </w:r>
      <w:r w:rsidRPr="00851102">
        <w:noBreakHyphen/>
        <w:t xml:space="preserve">641. </w:t>
      </w:r>
    </w:p>
    <w:p w:rsidR="00D61D49" w:rsidRPr="00851102" w:rsidRDefault="00D61D49" w:rsidP="00D61D49">
      <w:r w:rsidRPr="00851102">
        <w:tab/>
        <w:t>(F)</w:t>
      </w:r>
      <w:r w:rsidRPr="00851102">
        <w:tab/>
        <w:t xml:space="preserve">The </w:t>
      </w:r>
      <w:r w:rsidRPr="00851102">
        <w:rPr>
          <w:strike/>
        </w:rPr>
        <w:t>board</w:t>
      </w:r>
      <w:r w:rsidRPr="00851102">
        <w:t xml:space="preserve"> </w:t>
      </w:r>
      <w:r w:rsidRPr="00851102">
        <w:rPr>
          <w:u w:val="single"/>
        </w:rPr>
        <w:t>authority</w:t>
      </w:r>
      <w:r w:rsidRPr="00851102">
        <w:t xml:space="preserve">, through the </w:t>
      </w:r>
      <w:r w:rsidRPr="00851102">
        <w:rPr>
          <w:strike/>
        </w:rPr>
        <w:t>Office of Insurance Services</w:t>
      </w:r>
      <w:r w:rsidRPr="00851102">
        <w:t xml:space="preserve"> </w:t>
      </w:r>
      <w:r w:rsidRPr="00851102">
        <w:rPr>
          <w:u w:val="single"/>
        </w:rPr>
        <w:t>Insurance Reserve Fund</w:t>
      </w:r>
      <w:r w:rsidRPr="00851102">
        <w:t>, is further authorized to provide insurance as prescribed in Sections 10</w:t>
      </w:r>
      <w:r w:rsidRPr="00851102">
        <w:noBreakHyphen/>
        <w:t>7</w:t>
      </w:r>
      <w:r w:rsidRPr="00851102">
        <w:noBreakHyphen/>
        <w:t>10 through 10</w:t>
      </w:r>
      <w:r w:rsidRPr="00851102">
        <w:noBreakHyphen/>
        <w:t>7</w:t>
      </w:r>
      <w:r w:rsidRPr="00851102">
        <w:noBreakHyphen/>
        <w:t>40, 59</w:t>
      </w:r>
      <w:r w:rsidRPr="00851102">
        <w:noBreakHyphen/>
        <w:t>67</w:t>
      </w:r>
      <w:r w:rsidRPr="00851102">
        <w:noBreakHyphen/>
        <w:t>710, and 59</w:t>
      </w:r>
      <w:r w:rsidRPr="00851102">
        <w:noBreakHyphen/>
        <w:t>67</w:t>
      </w:r>
      <w:r w:rsidRPr="00851102">
        <w:noBreakHyphen/>
        <w:t xml:space="preserve">790. </w:t>
      </w:r>
    </w:p>
    <w:p w:rsidR="00D61D49" w:rsidRPr="00851102" w:rsidRDefault="00D61D49" w:rsidP="00D61D49">
      <w:r w:rsidRPr="00851102">
        <w:tab/>
        <w:t>(G)</w:t>
      </w:r>
      <w:r w:rsidRPr="00851102">
        <w:tab/>
        <w:t xml:space="preserve">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D61D49" w:rsidRPr="00851102" w:rsidRDefault="00D61D49" w:rsidP="00D61D49">
      <w:r w:rsidRPr="00851102">
        <w:tab/>
        <w:t>(H)</w:t>
      </w:r>
      <w:r w:rsidRPr="00851102">
        <w:tab/>
        <w:t xml:space="preserve">The </w:t>
      </w:r>
      <w:r w:rsidRPr="00851102">
        <w:rPr>
          <w:strike/>
        </w:rPr>
        <w:t>board</w:t>
      </w:r>
      <w:r w:rsidRPr="00851102">
        <w:t xml:space="preserve"> </w:t>
      </w:r>
      <w:r w:rsidRPr="00851102">
        <w:rPr>
          <w:u w:val="single"/>
        </w:rPr>
        <w:t>authority</w:t>
      </w:r>
      <w:r w:rsidRPr="00851102">
        <w:t xml:space="preserve">, through the </w:t>
      </w:r>
      <w:r w:rsidRPr="00851102">
        <w:rPr>
          <w:strike/>
        </w:rPr>
        <w:t>Office of Insurance Services</w:t>
      </w:r>
      <w:r w:rsidRPr="00851102">
        <w:t xml:space="preserve"> </w:t>
      </w:r>
      <w:r w:rsidRPr="00851102">
        <w:rPr>
          <w:u w:val="single"/>
        </w:rPr>
        <w:t>Insurance Reserve Fund</w:t>
      </w:r>
      <w:r w:rsidRPr="00851102">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D61D49" w:rsidRPr="00851102" w:rsidRDefault="00D61D49" w:rsidP="00D61D49">
      <w:r w:rsidRPr="00851102">
        <w:t xml:space="preserve">C. </w:t>
      </w:r>
      <w:r w:rsidRPr="00851102">
        <w:tab/>
        <w:t>Section 15</w:t>
      </w:r>
      <w:r w:rsidRPr="00851102">
        <w:noBreakHyphen/>
        <w:t>78</w:t>
      </w:r>
      <w:r w:rsidRPr="00851102">
        <w:noBreakHyphen/>
        <w:t>140 of the 1976 Code is amended to read:</w:t>
      </w:r>
    </w:p>
    <w:p w:rsidR="00D61D49" w:rsidRPr="00851102" w:rsidRDefault="00D61D49" w:rsidP="00D61D49">
      <w:r w:rsidRPr="00851102">
        <w:tab/>
        <w:t>“</w:t>
      </w:r>
      <w:r w:rsidRPr="00851102">
        <w:rPr>
          <w:snapToGrid w:val="0"/>
        </w:rPr>
        <w:t>Section 15</w:t>
      </w:r>
      <w:r w:rsidRPr="00851102">
        <w:rPr>
          <w:snapToGrid w:val="0"/>
        </w:rPr>
        <w:noBreakHyphen/>
        <w:t>78</w:t>
      </w:r>
      <w:r w:rsidRPr="00851102">
        <w:rPr>
          <w:snapToGrid w:val="0"/>
        </w:rPr>
        <w:noBreakHyphen/>
        <w:t>140.</w:t>
      </w:r>
      <w:r w:rsidRPr="00851102">
        <w:rPr>
          <w:snapToGrid w:val="0"/>
        </w:rPr>
        <w:tab/>
      </w:r>
      <w:r w:rsidRPr="00851102">
        <w:t>(a)</w:t>
      </w:r>
      <w:r w:rsidRPr="00851102">
        <w:tab/>
        <w:t>(Reserved)</w:t>
      </w:r>
    </w:p>
    <w:p w:rsidR="00D61D49" w:rsidRPr="00851102" w:rsidRDefault="00D61D49" w:rsidP="00D61D49">
      <w:r w:rsidRPr="00851102">
        <w:tab/>
        <w:t>(b)</w:t>
      </w:r>
      <w:r w:rsidRPr="00851102">
        <w:tab/>
        <w:t>The political subdivisions of this State, in regard to tort and automobile liability, property</w:t>
      </w:r>
      <w:r w:rsidRPr="00851102">
        <w:rPr>
          <w:u w:val="single"/>
        </w:rPr>
        <w:t>,</w:t>
      </w:r>
      <w:r w:rsidRPr="00851102">
        <w:t xml:space="preserve"> and casualty insurance shall procure insurance to cover these risks for which immunity has been waived by (1) the purchase of liability insurance pursuant to Section 1</w:t>
      </w:r>
      <w:r w:rsidRPr="00851102">
        <w:noBreakHyphen/>
        <w:t>11</w:t>
      </w:r>
      <w:r w:rsidRPr="00851102">
        <w:noBreakHyphen/>
        <w:t>140;  or (2) the purchase of liability insurance from a private carrier;  or (3) self</w:t>
      </w:r>
      <w:r w:rsidRPr="00851102">
        <w:noBreakHyphen/>
        <w:t>insurance;  or (4) establishing pooled self</w:t>
      </w:r>
      <w:r w:rsidRPr="00851102">
        <w:noBreakHyphen/>
        <w:t>insurance liability funds, by intergovernmental agreement, which may not be construed as transacting the business of insurance or otherwise subject to state laws regulating insurance.  A pooled self</w:t>
      </w:r>
      <w:r w:rsidRPr="00851102">
        <w:noBreakHyphen/>
        <w:t>insurance liability pool is authorized to purchase specific and aggregate excess insurance.  A pooled self</w:t>
      </w:r>
      <w:r w:rsidRPr="00851102">
        <w:noBreakHyphen/>
        <w:t>insurance liability fund must provide liability coverage for all employees of a political subdivision applying for participation in the fund.  If the insurance is obtained other than pursuant to Section 1</w:t>
      </w:r>
      <w:r w:rsidRPr="00851102">
        <w:noBreakHyphen/>
        <w:t>11</w:t>
      </w:r>
      <w:r w:rsidRPr="00851102">
        <w:noBreakHyphen/>
        <w:t xml:space="preserve">140, it must be obtained subject to the following conditions: </w:t>
      </w:r>
    </w:p>
    <w:p w:rsidR="00D61D49" w:rsidRPr="00851102" w:rsidRDefault="00D61D49" w:rsidP="00D61D49">
      <w:r w:rsidRPr="00851102">
        <w:tab/>
      </w:r>
      <w:r w:rsidRPr="00851102">
        <w:tab/>
        <w:t>(1)</w:t>
      </w:r>
      <w:r w:rsidRPr="00851102">
        <w:tab/>
        <w:t>if the political subdivision does not procure tort liability insurance pursuant to Section 1</w:t>
      </w:r>
      <w:r w:rsidRPr="00851102">
        <w:noBreakHyphen/>
        <w:t>11</w:t>
      </w:r>
      <w:r w:rsidRPr="00851102">
        <w:noBreakHyphen/>
        <w:t xml:space="preserve">140, it must also procure its automobile liability and property and casualty insurance from other sources and shall not procure these coverages through the </w:t>
      </w:r>
      <w:r w:rsidRPr="00851102">
        <w:rPr>
          <w:strike/>
        </w:rPr>
        <w:t>Budget and Control Board</w:t>
      </w:r>
      <w:r w:rsidRPr="00851102">
        <w:t xml:space="preserve"> </w:t>
      </w:r>
      <w:r w:rsidRPr="00851102">
        <w:rPr>
          <w:u w:val="single"/>
        </w:rPr>
        <w:t>Insurance Reserve Fund</w:t>
      </w:r>
      <w:r w:rsidRPr="00851102">
        <w:t xml:space="preserve">; </w:t>
      </w:r>
    </w:p>
    <w:p w:rsidR="00D61D49" w:rsidRPr="00851102" w:rsidRDefault="00D61D49" w:rsidP="00D61D49">
      <w:r w:rsidRPr="00851102">
        <w:tab/>
      </w:r>
      <w:r w:rsidRPr="00851102">
        <w:tab/>
        <w:t>(2)</w:t>
      </w:r>
      <w:r w:rsidRPr="00851102">
        <w:tab/>
        <w:t xml:space="preserve">if a political subdivision procures its tort liability insurance, automobile liability insurance, or property and casualty insurance through the </w:t>
      </w:r>
      <w:r w:rsidRPr="00851102">
        <w:rPr>
          <w:strike/>
        </w:rPr>
        <w:t>Budget and Control Board</w:t>
      </w:r>
      <w:r w:rsidRPr="00851102">
        <w:t xml:space="preserve"> </w:t>
      </w:r>
      <w:r w:rsidRPr="00851102">
        <w:rPr>
          <w:u w:val="single"/>
        </w:rPr>
        <w:t>Insurance Reserve Fund</w:t>
      </w:r>
      <w:r w:rsidRPr="00851102">
        <w:t xml:space="preserve">, all liability exposures of the political subdivision as well as its property and casualty insurance must be insured with the </w:t>
      </w:r>
      <w:r w:rsidRPr="00851102">
        <w:rPr>
          <w:strike/>
        </w:rPr>
        <w:t>Budget and Control Board</w:t>
      </w:r>
      <w:r w:rsidRPr="00851102">
        <w:t xml:space="preserve"> </w:t>
      </w:r>
      <w:r w:rsidRPr="00851102">
        <w:rPr>
          <w:u w:val="single"/>
        </w:rPr>
        <w:t>Insurance Reserve Fund</w:t>
      </w:r>
      <w:r w:rsidRPr="00851102">
        <w:t xml:space="preserve">; </w:t>
      </w:r>
    </w:p>
    <w:p w:rsidR="00D61D49" w:rsidRPr="00851102" w:rsidRDefault="00D61D49" w:rsidP="00D61D49">
      <w:r w:rsidRPr="00851102">
        <w:tab/>
      </w:r>
      <w:r w:rsidRPr="00851102">
        <w:tab/>
        <w:t>(3)</w:t>
      </w:r>
      <w:r w:rsidRPr="00851102">
        <w:tab/>
        <w:t xml:space="preserve">if the political subdivision, at any time, procures its tort liability, automobile liability, property, or casualty insurance other than through the </w:t>
      </w:r>
      <w:r w:rsidRPr="00851102">
        <w:rPr>
          <w:strike/>
        </w:rPr>
        <w:t>Budget and Control Board</w:t>
      </w:r>
      <w:r w:rsidRPr="00851102">
        <w:t xml:space="preserve"> </w:t>
      </w:r>
      <w:r w:rsidRPr="00851102">
        <w:rPr>
          <w:u w:val="single"/>
        </w:rPr>
        <w:t>Insurance Reserve Fund</w:t>
      </w:r>
      <w:r w:rsidRPr="00851102">
        <w:t xml:space="preserve"> and then subsequently desires to obtain this coverage with the </w:t>
      </w:r>
      <w:r w:rsidRPr="00851102">
        <w:rPr>
          <w:strike/>
        </w:rPr>
        <w:t>Budget and Control Board</w:t>
      </w:r>
      <w:r w:rsidRPr="00851102">
        <w:t xml:space="preserve"> </w:t>
      </w:r>
      <w:r w:rsidRPr="00851102">
        <w:rPr>
          <w:u w:val="single"/>
        </w:rPr>
        <w:t>Insurance Reserve Fund</w:t>
      </w:r>
      <w:r w:rsidRPr="00851102">
        <w:t xml:space="preserve">, notice of its intention to so obtain this subsequent coverage must be provided the </w:t>
      </w:r>
      <w:r w:rsidRPr="00851102">
        <w:rPr>
          <w:strike/>
        </w:rPr>
        <w:t>Budget and Control Board</w:t>
      </w:r>
      <w:r w:rsidRPr="00851102">
        <w:t xml:space="preserve"> </w:t>
      </w:r>
      <w:r w:rsidRPr="00851102">
        <w:rPr>
          <w:u w:val="single"/>
        </w:rPr>
        <w:t>Insurance Reserve Fund</w:t>
      </w:r>
      <w:r w:rsidRPr="00851102">
        <w:t xml:space="preserve"> at least ninety days prior to the beginning of the coverage with the </w:t>
      </w:r>
      <w:r w:rsidRPr="00851102">
        <w:rPr>
          <w:strike/>
        </w:rPr>
        <w:t>State Budget and Control Board</w:t>
      </w:r>
      <w:r w:rsidRPr="00851102">
        <w:t xml:space="preserve"> </w:t>
      </w:r>
      <w:r w:rsidRPr="00851102">
        <w:rPr>
          <w:u w:val="single"/>
        </w:rPr>
        <w:t>Insurance Reserve Fund</w:t>
      </w:r>
      <w:r w:rsidRPr="00851102">
        <w:t xml:space="preserve">.  The other lines of insurance that the political subdivision is required to procure from the </w:t>
      </w:r>
      <w:r w:rsidRPr="00851102">
        <w:rPr>
          <w:strike/>
        </w:rPr>
        <w:t>board</w:t>
      </w:r>
      <w:r w:rsidRPr="00851102">
        <w:t xml:space="preserve"> </w:t>
      </w:r>
      <w:r w:rsidRPr="00851102">
        <w:rPr>
          <w:u w:val="single"/>
        </w:rPr>
        <w:t>fund</w:t>
      </w:r>
      <w:r w:rsidRPr="00851102">
        <w:t xml:space="preserve"> are not required to commence until the coverage for that line of insurance expires.  Any political subdivision may cancel all lines of insurance with the </w:t>
      </w:r>
      <w:r w:rsidRPr="00851102">
        <w:rPr>
          <w:strike/>
        </w:rPr>
        <w:t>State Budget and Control Board</w:t>
      </w:r>
      <w:r w:rsidRPr="00851102">
        <w:t xml:space="preserve"> </w:t>
      </w:r>
      <w:r w:rsidRPr="00851102">
        <w:rPr>
          <w:u w:val="single"/>
        </w:rPr>
        <w:t>Insurance Reserve Fund</w:t>
      </w:r>
      <w:r w:rsidRPr="00851102">
        <w:t xml:space="preserve"> if it gives ninety days’ notice to the </w:t>
      </w:r>
      <w:r w:rsidRPr="00851102">
        <w:rPr>
          <w:strike/>
        </w:rPr>
        <w:t>board</w:t>
      </w:r>
      <w:r w:rsidRPr="00851102">
        <w:t xml:space="preserve"> </w:t>
      </w:r>
      <w:r w:rsidRPr="00851102">
        <w:rPr>
          <w:u w:val="single"/>
        </w:rPr>
        <w:t>fund</w:t>
      </w:r>
      <w:r w:rsidRPr="00851102">
        <w:t xml:space="preserve">.  The </w:t>
      </w:r>
      <w:r w:rsidRPr="00851102">
        <w:rPr>
          <w:strike/>
        </w:rPr>
        <w:t>Budget and Control Board</w:t>
      </w:r>
      <w:r w:rsidRPr="00851102">
        <w:t xml:space="preserve"> </w:t>
      </w:r>
      <w:r w:rsidRPr="00851102">
        <w:rPr>
          <w:u w:val="single"/>
        </w:rPr>
        <w:t>Insurance Reserve Fund</w:t>
      </w:r>
      <w:r w:rsidRPr="00851102">
        <w:t xml:space="preserve"> may negotiate the insurance coverage for any political subdivision separate from the insurance coverage for other insureds;</w:t>
      </w:r>
    </w:p>
    <w:p w:rsidR="00D61D49" w:rsidRPr="00851102" w:rsidRDefault="00D61D49" w:rsidP="00D61D49">
      <w:r w:rsidRPr="00851102">
        <w:tab/>
      </w:r>
      <w:r w:rsidRPr="00851102">
        <w:tab/>
        <w:t>(4)</w:t>
      </w:r>
      <w:r w:rsidRPr="00851102">
        <w:tab/>
        <w:t xml:space="preserve">if any political subdivision cancels its insurance with the </w:t>
      </w:r>
      <w:r w:rsidRPr="00851102">
        <w:rPr>
          <w:strike/>
        </w:rPr>
        <w:t>Budget and Control Board</w:t>
      </w:r>
      <w:r w:rsidRPr="00851102">
        <w:t xml:space="preserve"> </w:t>
      </w:r>
      <w:r w:rsidRPr="00851102">
        <w:rPr>
          <w:u w:val="single"/>
        </w:rPr>
        <w:t>Insurance Reserve Fund</w:t>
      </w:r>
      <w:r w:rsidRPr="00851102">
        <w:t xml:space="preserve">, it is entitled to an appropriate refund of the premium, less reasonable administrative cost. </w:t>
      </w:r>
    </w:p>
    <w:p w:rsidR="00D61D49" w:rsidRPr="00851102" w:rsidRDefault="00D61D49" w:rsidP="00D61D49">
      <w:r w:rsidRPr="00851102">
        <w:tab/>
        <w:t>(c)</w:t>
      </w:r>
      <w:r w:rsidRPr="00851102">
        <w:tab/>
        <w:t>For any claim filed under this chapter, the remedy provided in Section 15</w:t>
      </w:r>
      <w:r w:rsidRPr="00851102">
        <w:noBreakHyphen/>
        <w:t>78</w:t>
      </w:r>
      <w:r w:rsidRPr="00851102">
        <w:noBreakHyphen/>
        <w:t>120 is exclusive.  The immunity of the State and its political subdivisions, with regard to the seizure, execution, or encumbrance of their properties is reaffirmed.”</w:t>
      </w:r>
    </w:p>
    <w:p w:rsidR="00D61D49" w:rsidRPr="00851102" w:rsidRDefault="00D61D49" w:rsidP="00D61D49">
      <w:r w:rsidRPr="00851102">
        <w:t xml:space="preserve">D. </w:t>
      </w:r>
      <w:r w:rsidRPr="00851102">
        <w:tab/>
        <w:t>Section 1</w:t>
      </w:r>
      <w:r w:rsidRPr="00851102">
        <w:noBreakHyphen/>
        <w:t>11</w:t>
      </w:r>
      <w:r w:rsidRPr="00851102">
        <w:noBreakHyphen/>
        <w:t>440 of the 1976 Code is amended to read:</w:t>
      </w:r>
    </w:p>
    <w:p w:rsidR="00D61D49" w:rsidRPr="00851102" w:rsidRDefault="00D61D49" w:rsidP="00D61D49">
      <w:pPr>
        <w:rPr>
          <w:u w:color="000000" w:themeColor="text1"/>
        </w:rPr>
      </w:pPr>
      <w:r w:rsidRPr="00851102">
        <w:tab/>
        <w:t>“</w:t>
      </w:r>
      <w:r w:rsidRPr="00851102">
        <w:rPr>
          <w:u w:color="000000" w:themeColor="text1"/>
        </w:rPr>
        <w:t>Section 1</w:t>
      </w:r>
      <w:r w:rsidRPr="00851102">
        <w:rPr>
          <w:u w:color="000000" w:themeColor="text1"/>
        </w:rPr>
        <w:noBreakHyphen/>
        <w:t>11</w:t>
      </w:r>
      <w:r w:rsidRPr="00851102">
        <w:rPr>
          <w:u w:color="000000" w:themeColor="text1"/>
        </w:rPr>
        <w:noBreakHyphen/>
        <w:t xml:space="preserve">440. </w:t>
      </w:r>
      <w:r w:rsidRPr="00851102">
        <w:rPr>
          <w:u w:color="000000" w:themeColor="text1"/>
        </w:rPr>
        <w:tab/>
        <w:t>(A)</w:t>
      </w:r>
      <w:r w:rsidRPr="00851102">
        <w:rPr>
          <w:u w:color="000000" w:themeColor="text1"/>
        </w:rPr>
        <w:tab/>
        <w:t xml:space="preserve">The State must defend the members of the </w:t>
      </w:r>
      <w:r w:rsidRPr="00851102">
        <w:rPr>
          <w:strike/>
          <w:u w:color="000000" w:themeColor="text1"/>
        </w:rPr>
        <w:t>State Budget and Control Board</w:t>
      </w:r>
      <w:r w:rsidRPr="00851102">
        <w:rPr>
          <w:u w:color="000000" w:themeColor="text1"/>
        </w:rPr>
        <w:t xml:space="preserve"> </w:t>
      </w:r>
      <w:r w:rsidRPr="00851102">
        <w:rPr>
          <w:u w:val="single"/>
        </w:rPr>
        <w:t xml:space="preserve">South Carolina Contracts and Accountability Authority, and the </w:t>
      </w:r>
      <w:r w:rsidRPr="00851102">
        <w:rPr>
          <w:u w:val="single" w:color="000000" w:themeColor="text1"/>
        </w:rPr>
        <w:t>Director of the Department of Administration</w:t>
      </w:r>
      <w:r w:rsidRPr="00851102">
        <w:rPr>
          <w:u w:color="000000" w:themeColor="text1"/>
        </w:rPr>
        <w:t xml:space="preserve"> against a claim or suit that arises out of or by virtue of their performance of official duties on behalf of the </w:t>
      </w:r>
      <w:r w:rsidRPr="00851102">
        <w:rPr>
          <w:strike/>
          <w:u w:color="000000" w:themeColor="text1"/>
        </w:rPr>
        <w:t>board</w:t>
      </w:r>
      <w:r w:rsidRPr="00851102">
        <w:rPr>
          <w:u w:color="000000" w:themeColor="text1"/>
        </w:rPr>
        <w:t xml:space="preserve"> </w:t>
      </w:r>
      <w:r w:rsidRPr="00851102">
        <w:rPr>
          <w:u w:val="single"/>
        </w:rPr>
        <w:t xml:space="preserve">authority or the </w:t>
      </w:r>
      <w:r w:rsidRPr="00851102">
        <w:rPr>
          <w:u w:val="single" w:color="000000" w:themeColor="text1"/>
        </w:rPr>
        <w:t>department</w:t>
      </w:r>
      <w:r w:rsidRPr="00851102">
        <w:rPr>
          <w:u w:color="000000" w:themeColor="text1"/>
        </w:rPr>
        <w:t xml:space="preserve"> and must indemnify </w:t>
      </w:r>
      <w:r w:rsidRPr="00851102">
        <w:rPr>
          <w:strike/>
          <w:u w:color="000000" w:themeColor="text1"/>
        </w:rPr>
        <w:t>these members</w:t>
      </w:r>
      <w:r w:rsidRPr="00851102">
        <w:rPr>
          <w:u w:color="000000" w:themeColor="text1"/>
        </w:rPr>
        <w:t xml:space="preserve"> </w:t>
      </w:r>
      <w:r w:rsidRPr="00851102">
        <w:rPr>
          <w:u w:val="single" w:color="000000" w:themeColor="text1"/>
        </w:rPr>
        <w:t>them</w:t>
      </w:r>
      <w:r w:rsidRPr="00851102">
        <w:rPr>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851102">
        <w:rPr>
          <w:strike/>
          <w:u w:color="000000" w:themeColor="text1"/>
        </w:rPr>
        <w:t>board</w:t>
      </w:r>
      <w:r w:rsidRPr="00851102">
        <w:rPr>
          <w:u w:color="000000" w:themeColor="text1"/>
        </w:rPr>
        <w:t xml:space="preserve"> </w:t>
      </w:r>
      <w:r w:rsidRPr="00851102">
        <w:rPr>
          <w:u w:val="single"/>
        </w:rPr>
        <w:t>authority,</w:t>
      </w:r>
      <w:r w:rsidRPr="00851102">
        <w:t xml:space="preserve"> </w:t>
      </w:r>
      <w:r w:rsidRPr="00851102">
        <w:rPr>
          <w:strike/>
          <w:u w:color="000000" w:themeColor="text1"/>
        </w:rPr>
        <w:t>and</w:t>
      </w:r>
      <w:r w:rsidRPr="00851102">
        <w:rPr>
          <w:u w:color="000000" w:themeColor="text1"/>
        </w:rPr>
        <w:t xml:space="preserve"> legislative employees performing duties for </w:t>
      </w:r>
      <w:r w:rsidRPr="00851102">
        <w:rPr>
          <w:strike/>
          <w:u w:color="000000" w:themeColor="text1"/>
        </w:rPr>
        <w:t>board</w:t>
      </w:r>
      <w:r w:rsidRPr="00851102">
        <w:rPr>
          <w:u w:color="000000" w:themeColor="text1"/>
        </w:rPr>
        <w:t xml:space="preserve"> </w:t>
      </w:r>
      <w:r w:rsidRPr="00851102">
        <w:rPr>
          <w:u w:val="single" w:color="000000" w:themeColor="text1"/>
        </w:rPr>
        <w:t xml:space="preserve">the </w:t>
      </w:r>
      <w:r w:rsidRPr="00851102">
        <w:rPr>
          <w:u w:val="single"/>
        </w:rPr>
        <w:t>authority’s</w:t>
      </w:r>
      <w:r w:rsidRPr="00851102">
        <w:t xml:space="preserve"> </w:t>
      </w:r>
      <w:r w:rsidRPr="00851102">
        <w:rPr>
          <w:u w:color="000000" w:themeColor="text1"/>
        </w:rPr>
        <w:t>members</w:t>
      </w:r>
      <w:r w:rsidRPr="00851102">
        <w:rPr>
          <w:u w:val="single"/>
        </w:rPr>
        <w:t xml:space="preserve">, and management employees of the </w:t>
      </w:r>
      <w:r w:rsidRPr="00851102">
        <w:rPr>
          <w:u w:val="single" w:color="000000" w:themeColor="text1"/>
        </w:rPr>
        <w:t>department</w:t>
      </w:r>
      <w:r w:rsidRPr="00851102">
        <w:rPr>
          <w:u w:color="000000" w:themeColor="text1"/>
        </w:rPr>
        <w:t xml:space="preserve"> against a claim or suit that arises out of or by virtue of </w:t>
      </w:r>
      <w:r w:rsidRPr="00851102">
        <w:rPr>
          <w:u w:val="single" w:color="000000" w:themeColor="text1"/>
        </w:rPr>
        <w:t>the</w:t>
      </w:r>
      <w:r w:rsidRPr="00851102">
        <w:rPr>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851102">
        <w:rPr>
          <w:u w:val="single" w:color="000000" w:themeColor="text1"/>
        </w:rPr>
        <w:t>the director and</w:t>
      </w:r>
      <w:r w:rsidRPr="00851102">
        <w:rPr>
          <w:u w:color="000000" w:themeColor="text1"/>
        </w:rPr>
        <w:t xml:space="preserve"> management employees </w:t>
      </w:r>
      <w:r w:rsidRPr="00851102">
        <w:rPr>
          <w:u w:val="single"/>
        </w:rPr>
        <w:t>of the department</w:t>
      </w:r>
      <w:r w:rsidRPr="00851102">
        <w:rPr>
          <w:u w:color="000000" w:themeColor="text1"/>
        </w:rPr>
        <w:t xml:space="preserve">, and legislative employees after they have left their employment with the </w:t>
      </w:r>
      <w:r w:rsidRPr="00851102">
        <w:rPr>
          <w:strike/>
          <w:u w:color="000000" w:themeColor="text1"/>
        </w:rPr>
        <w:t>board</w:t>
      </w:r>
      <w:r w:rsidRPr="00851102">
        <w:rPr>
          <w:u w:color="000000" w:themeColor="text1"/>
        </w:rPr>
        <w:t xml:space="preserve"> </w:t>
      </w:r>
      <w:r w:rsidRPr="00851102">
        <w:rPr>
          <w:u w:val="single"/>
        </w:rPr>
        <w:t>authority,</w:t>
      </w:r>
      <w:r w:rsidRPr="00851102">
        <w:rPr>
          <w:u w:color="000000" w:themeColor="text1"/>
        </w:rPr>
        <w:t xml:space="preserve"> </w:t>
      </w:r>
      <w:r w:rsidRPr="00851102">
        <w:rPr>
          <w:strike/>
          <w:u w:color="000000" w:themeColor="text1"/>
        </w:rPr>
        <w:t>or</w:t>
      </w:r>
      <w:r w:rsidRPr="00851102">
        <w:rPr>
          <w:u w:color="000000" w:themeColor="text1"/>
        </w:rPr>
        <w:t xml:space="preserve"> </w:t>
      </w:r>
      <w:r w:rsidRPr="00851102">
        <w:rPr>
          <w:u w:val="single"/>
        </w:rPr>
        <w:t>the</w:t>
      </w:r>
      <w:r w:rsidRPr="00851102">
        <w:t xml:space="preserve"> </w:t>
      </w:r>
      <w:r w:rsidRPr="00851102">
        <w:rPr>
          <w:u w:color="000000" w:themeColor="text1"/>
        </w:rPr>
        <w:t xml:space="preserve">General Assembly, </w:t>
      </w:r>
      <w:r w:rsidRPr="00851102">
        <w:rPr>
          <w:strike/>
          <w:u w:color="000000" w:themeColor="text1"/>
        </w:rPr>
        <w:t>as applicable,</w:t>
      </w:r>
      <w:r w:rsidRPr="00851102">
        <w:rPr>
          <w:u w:color="000000" w:themeColor="text1"/>
        </w:rPr>
        <w:t xml:space="preserve"> </w:t>
      </w:r>
      <w:r w:rsidRPr="00851102">
        <w:rPr>
          <w:u w:val="single"/>
        </w:rPr>
        <w:t xml:space="preserve">or the </w:t>
      </w:r>
      <w:r w:rsidRPr="00851102">
        <w:rPr>
          <w:u w:val="single" w:color="000000" w:themeColor="text1"/>
        </w:rPr>
        <w:t>department, as applicable,</w:t>
      </w:r>
      <w:r w:rsidRPr="00851102">
        <w:rPr>
          <w:u w:color="000000" w:themeColor="text1"/>
        </w:rPr>
        <w:t xml:space="preserve"> if the claim or suit arises out of or by virtue of their performance of official duties on behalf of the </w:t>
      </w:r>
      <w:r w:rsidRPr="00851102">
        <w:rPr>
          <w:strike/>
          <w:u w:color="000000" w:themeColor="text1"/>
        </w:rPr>
        <w:t>board</w:t>
      </w:r>
      <w:r w:rsidRPr="00851102">
        <w:rPr>
          <w:u w:color="000000" w:themeColor="text1"/>
        </w:rPr>
        <w:t xml:space="preserve"> </w:t>
      </w:r>
      <w:r w:rsidRPr="00851102">
        <w:rPr>
          <w:u w:val="single"/>
        </w:rPr>
        <w:t xml:space="preserve">authority or the </w:t>
      </w:r>
      <w:r w:rsidRPr="00851102">
        <w:rPr>
          <w:u w:val="single" w:color="000000" w:themeColor="text1"/>
        </w:rPr>
        <w:t>department</w:t>
      </w:r>
      <w:r w:rsidRPr="00851102">
        <w:rPr>
          <w:u w:color="000000" w:themeColor="text1"/>
        </w:rPr>
        <w:t>.</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The State must defend the members of the Retirement Systems Investment Panel established pursuant to Section 16, Article X of the Constitution of this State and Section 9</w:t>
      </w:r>
      <w:r w:rsidRPr="00851102">
        <w:rPr>
          <w:u w:color="000000" w:themeColor="text1"/>
        </w:rPr>
        <w:noBreakHyphen/>
        <w:t>16</w:t>
      </w:r>
      <w:r w:rsidRPr="00851102">
        <w:rPr>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D61D49" w:rsidRPr="00851102" w:rsidRDefault="00D61D49" w:rsidP="00D61D49">
      <w:pPr>
        <w:keepNext/>
        <w:jc w:val="center"/>
      </w:pPr>
      <w:r>
        <w:br w:type="page"/>
      </w:r>
      <w:r w:rsidRPr="00851102">
        <w:t>Subpart 3</w:t>
      </w:r>
    </w:p>
    <w:p w:rsidR="00D61D49" w:rsidRPr="00851102" w:rsidRDefault="00D61D49" w:rsidP="00D61D49">
      <w:pPr>
        <w:keepNext/>
        <w:rPr>
          <w:u w:color="000000" w:themeColor="text1"/>
        </w:rPr>
      </w:pPr>
      <w:r w:rsidRPr="00851102">
        <w:rPr>
          <w:u w:color="000000" w:themeColor="text1"/>
        </w:rPr>
        <w:t>SECTION</w:t>
      </w:r>
      <w:r w:rsidRPr="00851102">
        <w:rPr>
          <w:u w:color="000000" w:themeColor="text1"/>
        </w:rPr>
        <w:tab/>
        <w:t>27.</w:t>
      </w:r>
      <w:r w:rsidRPr="00851102">
        <w:rPr>
          <w:u w:color="000000" w:themeColor="text1"/>
        </w:rPr>
        <w:tab/>
        <w:t>Chapter 47, Title 2 of the 1976 Code is amended to read:</w:t>
      </w:r>
    </w:p>
    <w:p w:rsidR="00D61D49" w:rsidRPr="00851102" w:rsidRDefault="00D61D49" w:rsidP="00D61D49">
      <w:pPr>
        <w:jc w:val="center"/>
        <w:rPr>
          <w:u w:color="000000" w:themeColor="text1"/>
        </w:rPr>
      </w:pPr>
      <w:r w:rsidRPr="00851102">
        <w:rPr>
          <w:u w:color="000000" w:themeColor="text1"/>
        </w:rPr>
        <w:t>“CHAPTER 47</w:t>
      </w:r>
    </w:p>
    <w:p w:rsidR="00D61D49" w:rsidRPr="00851102" w:rsidRDefault="00D61D49" w:rsidP="00D61D49">
      <w:pPr>
        <w:jc w:val="center"/>
        <w:rPr>
          <w:u w:color="000000" w:themeColor="text1"/>
        </w:rPr>
      </w:pPr>
      <w:r w:rsidRPr="00851102">
        <w:rPr>
          <w:u w:color="000000" w:themeColor="text1"/>
        </w:rPr>
        <w:t>Joint Bond Review Committee</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10.</w:t>
      </w:r>
      <w:r w:rsidRPr="00851102">
        <w:rPr>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851102">
        <w:rPr>
          <w:strike/>
          <w:u w:color="000000" w:themeColor="text1"/>
        </w:rPr>
        <w:t>proper</w:t>
      </w:r>
      <w:r w:rsidRPr="00851102">
        <w:rPr>
          <w:u w:color="000000" w:themeColor="text1"/>
        </w:rPr>
        <w:t xml:space="preserve"> management of these matters is </w:t>
      </w:r>
      <w:r w:rsidRPr="00851102">
        <w:rPr>
          <w:u w:val="single" w:color="000000" w:themeColor="text1"/>
        </w:rPr>
        <w:t>properly</w:t>
      </w:r>
      <w:r w:rsidRPr="00851102">
        <w:rPr>
          <w:u w:color="000000" w:themeColor="text1"/>
        </w:rPr>
        <w:t xml:space="preserve"> placed upon the </w:t>
      </w:r>
      <w:r w:rsidRPr="00851102">
        <w:rPr>
          <w:strike/>
          <w:u w:color="000000" w:themeColor="text1"/>
        </w:rPr>
        <w:t>General Assembly by our State Constitution</w:t>
      </w:r>
      <w:r w:rsidRPr="00851102">
        <w:rPr>
          <w:u w:color="000000" w:themeColor="text1"/>
        </w:rPr>
        <w:t xml:space="preserve"> </w:t>
      </w:r>
      <w:r w:rsidRPr="00851102">
        <w:rPr>
          <w:u w:val="single" w:color="000000" w:themeColor="text1"/>
        </w:rPr>
        <w:t>legislative and executive branches of government</w:t>
      </w:r>
      <w:r w:rsidRPr="00851102">
        <w:rPr>
          <w:u w:color="000000" w:themeColor="text1"/>
        </w:rPr>
        <w:t xml:space="preserve">.  It is the purpose of this </w:t>
      </w:r>
      <w:r w:rsidRPr="00851102">
        <w:rPr>
          <w:strike/>
          <w:u w:color="000000" w:themeColor="text1"/>
        </w:rPr>
        <w:t>resolution</w:t>
      </w:r>
      <w:r w:rsidRPr="00851102">
        <w:rPr>
          <w:u w:color="000000" w:themeColor="text1"/>
        </w:rPr>
        <w:t xml:space="preserve"> </w:t>
      </w:r>
      <w:r w:rsidRPr="00851102">
        <w:rPr>
          <w:u w:val="single" w:color="000000" w:themeColor="text1"/>
        </w:rPr>
        <w:t>act</w:t>
      </w:r>
      <w:r w:rsidRPr="00851102">
        <w:rPr>
          <w:u w:color="000000" w:themeColor="text1"/>
        </w:rPr>
        <w:t xml:space="preserve"> to further ensure the proper legislative </w:t>
      </w:r>
      <w:r w:rsidRPr="00851102">
        <w:rPr>
          <w:u w:val="single" w:color="000000" w:themeColor="text1"/>
        </w:rPr>
        <w:t>and executive</w:t>
      </w:r>
      <w:r w:rsidRPr="00851102">
        <w:rPr>
          <w:u w:color="000000" w:themeColor="text1"/>
        </w:rPr>
        <w:t xml:space="preserve"> response in the fulfillment of this responsibility.</w:t>
      </w:r>
    </w:p>
    <w:p w:rsidR="00D61D49" w:rsidRPr="00851102" w:rsidRDefault="00D61D49" w:rsidP="00D61D49">
      <w:pPr>
        <w:rPr>
          <w:u w:val="single" w:color="000000" w:themeColor="text1"/>
        </w:rPr>
      </w:pPr>
      <w:r w:rsidRPr="00851102">
        <w:rPr>
          <w:u w:color="000000" w:themeColor="text1"/>
        </w:rPr>
        <w:tab/>
      </w:r>
      <w:r w:rsidRPr="00851102">
        <w:rPr>
          <w:u w:val="single" w:color="000000" w:themeColor="text1"/>
        </w:rPr>
        <w:t>Section 2</w:t>
      </w:r>
      <w:r w:rsidRPr="00851102">
        <w:rPr>
          <w:u w:val="single" w:color="000000" w:themeColor="text1"/>
        </w:rPr>
        <w:noBreakHyphen/>
        <w:t>47</w:t>
      </w:r>
      <w:r w:rsidRPr="00851102">
        <w:rPr>
          <w:u w:val="single" w:color="000000" w:themeColor="text1"/>
        </w:rPr>
        <w:noBreakHyphen/>
        <w:t>15.</w:t>
      </w:r>
      <w:r w:rsidRPr="00851102">
        <w:rPr>
          <w:u w:color="000000" w:themeColor="text1"/>
        </w:rPr>
        <w:tab/>
      </w:r>
      <w:r w:rsidRPr="00851102">
        <w:rPr>
          <w:u w:val="single" w:color="000000" w:themeColor="text1"/>
        </w:rPr>
        <w:t>(A)</w:t>
      </w:r>
      <w:r w:rsidRPr="00851102">
        <w:rPr>
          <w:u w:color="000000" w:themeColor="text1"/>
        </w:rPr>
        <w:tab/>
      </w:r>
      <w:r w:rsidRPr="00851102">
        <w:rPr>
          <w:u w:val="single" w:color="000000" w:themeColor="text1"/>
        </w:rPr>
        <w:t>Where the amount of a permanent improvement project is five hundred thousand dollars or less and the applicable enabling statute or the general law relating to the project or the issuance of bonds or funding relating to the project requires both the review of the Joint Bond Review Committee and the approval by the former Budget and Control Board, the responsibility of the former Budget and Control Board, in this regard, is devolved upon the Director of the Department of Administration (department).  Where the amount of the project or funding exceeds five hundred thousand dollars, the responsibility of the former Budget and Control Board, in this regard, is devolved upon the South Carolina Contracts and Accountability Authority with no prior approval required on the part of the department.</w:t>
      </w:r>
    </w:p>
    <w:p w:rsidR="00D61D49" w:rsidRPr="00851102" w:rsidRDefault="00D61D49" w:rsidP="00D61D49">
      <w:pPr>
        <w:rPr>
          <w:u w:val="single" w:color="000000" w:themeColor="text1"/>
        </w:rPr>
      </w:pPr>
      <w:r w:rsidRPr="00851102">
        <w:rPr>
          <w:u w:color="000000" w:themeColor="text1"/>
        </w:rPr>
        <w:tab/>
      </w:r>
      <w:r w:rsidRPr="00851102">
        <w:rPr>
          <w:u w:val="single" w:color="000000" w:themeColor="text1"/>
        </w:rPr>
        <w:t>(B)</w:t>
      </w:r>
      <w:r w:rsidRPr="00851102">
        <w:rPr>
          <w:u w:color="000000" w:themeColor="text1"/>
        </w:rPr>
        <w:tab/>
      </w:r>
      <w:r w:rsidRPr="00851102">
        <w:rPr>
          <w:u w:val="single" w:color="000000" w:themeColor="text1"/>
        </w:rPr>
        <w:t xml:space="preserve">When the approval of the Director of the Department of Administration, under this section, is required in lieu of the approval by the State Contracts and Accountability Authority for permanent improvement projects in an amount of five hundred thousand dollars or less for which capital improvement or other bonds shall be issued, the SCAA, together with the State Treasurer, shall nevertheless effectuate the issuance of the bonds after the required approval. </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20.</w:t>
      </w:r>
      <w:r w:rsidRPr="00851102">
        <w:rPr>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851102">
        <w:rPr>
          <w:strike/>
          <w:u w:color="000000" w:themeColor="text1"/>
        </w:rPr>
        <w:t>correspond</w:t>
      </w:r>
      <w:r w:rsidRPr="00851102">
        <w:rPr>
          <w:u w:color="000000" w:themeColor="text1"/>
        </w:rPr>
        <w:t xml:space="preserve"> </w:t>
      </w:r>
      <w:r w:rsidRPr="00851102">
        <w:rPr>
          <w:u w:val="single"/>
        </w:rPr>
        <w:t>corresponding</w:t>
      </w:r>
      <w:r w:rsidRPr="00851102">
        <w:rPr>
          <w:u w:color="000000" w:themeColor="text1"/>
        </w:rPr>
        <w:t xml:space="preserve"> to the terms for which they are elected to the General Assembly.  The committee shall elect officers of the committee, but any person so elected may succeed himself if elected to do so.</w:t>
      </w:r>
    </w:p>
    <w:p w:rsidR="00D61D49" w:rsidRPr="00851102" w:rsidRDefault="00D61D49" w:rsidP="00D61D49">
      <w:pPr>
        <w:rPr>
          <w:u w:color="000000" w:themeColor="text1"/>
        </w:rPr>
      </w:pPr>
      <w:r w:rsidRPr="00851102">
        <w:rPr>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25.</w:t>
      </w:r>
      <w:r w:rsidRPr="00851102">
        <w:rPr>
          <w:u w:color="000000" w:themeColor="text1"/>
        </w:rPr>
        <w:tab/>
        <w:t>In addition to the members provided for by Section 2</w:t>
      </w:r>
      <w:r w:rsidRPr="00851102">
        <w:rPr>
          <w:u w:color="000000" w:themeColor="text1"/>
        </w:rPr>
        <w:noBreakHyphen/>
        <w:t>47</w:t>
      </w:r>
      <w:r w:rsidRPr="00851102">
        <w:rPr>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851102">
        <w:rPr>
          <w:u w:color="000000" w:themeColor="text1"/>
        </w:rPr>
        <w:noBreakHyphen/>
        <w:t>47</w:t>
      </w:r>
      <w:r w:rsidRPr="00851102">
        <w:rPr>
          <w:u w:color="000000" w:themeColor="text1"/>
        </w:rPr>
        <w:noBreakHyphen/>
        <w:t>20.</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30.</w:t>
      </w:r>
      <w:r w:rsidRPr="00851102">
        <w:rPr>
          <w:u w:color="000000" w:themeColor="text1"/>
        </w:rPr>
        <w:tab/>
        <w:t xml:space="preserve">The committee is specifically charged with, but not limited to, the following responsibilities: </w:t>
      </w:r>
    </w:p>
    <w:p w:rsidR="00D61D49" w:rsidRPr="00851102" w:rsidRDefault="00D61D49" w:rsidP="00D61D49">
      <w:pPr>
        <w:rPr>
          <w:u w:color="000000" w:themeColor="text1"/>
        </w:rPr>
      </w:pPr>
      <w:r w:rsidRPr="00851102">
        <w:rPr>
          <w:u w:color="000000" w:themeColor="text1"/>
        </w:rPr>
        <w:tab/>
        <w:t>(1)</w:t>
      </w:r>
      <w:r w:rsidRPr="00851102">
        <w:rPr>
          <w:u w:color="000000" w:themeColor="text1"/>
        </w:rPr>
        <w:tab/>
        <w:t xml:space="preserve">To review, prior to approval by the </w:t>
      </w:r>
      <w:r w:rsidRPr="00851102">
        <w:rPr>
          <w:strike/>
          <w:u w:color="000000" w:themeColor="text1"/>
        </w:rPr>
        <w:t>Budget and Control Board</w:t>
      </w:r>
      <w:r w:rsidRPr="00851102">
        <w:rPr>
          <w:u w:color="000000" w:themeColor="text1"/>
        </w:rPr>
        <w:t xml:space="preserve"> </w:t>
      </w:r>
      <w:r w:rsidRPr="00851102">
        <w:rPr>
          <w:u w:val="single" w:color="000000" w:themeColor="text1"/>
        </w:rPr>
        <w:t>South Carolina Contracts and Accountability Authority (SCAA) or the director of the department, as appropriate</w:t>
      </w:r>
      <w:r w:rsidRPr="00851102">
        <w:rPr>
          <w:u w:color="000000" w:themeColor="text1"/>
        </w:rPr>
        <w:t xml:space="preserve">, the establishment of any permanent improvement project and the source of funds for any such project not previously authorized specifically by the General Assembly. </w:t>
      </w:r>
    </w:p>
    <w:p w:rsidR="00D61D49" w:rsidRPr="00851102" w:rsidRDefault="00D61D49" w:rsidP="00D61D49">
      <w:pPr>
        <w:rPr>
          <w:u w:color="000000" w:themeColor="text1"/>
        </w:rPr>
      </w:pPr>
      <w:r w:rsidRPr="00851102">
        <w:rPr>
          <w:u w:color="000000" w:themeColor="text1"/>
        </w:rPr>
        <w:tab/>
        <w:t>(2)</w:t>
      </w:r>
      <w:r w:rsidRPr="00851102">
        <w:rPr>
          <w:u w:color="000000" w:themeColor="text1"/>
        </w:rPr>
        <w:tab/>
        <w:t xml:space="preserve">To study the amount and nature of existing general obligation and institutional bond obligations and the capability of the State to fulfill such obligations based on current and projected revenues. </w:t>
      </w:r>
    </w:p>
    <w:p w:rsidR="00D61D49" w:rsidRPr="00851102" w:rsidRDefault="00D61D49" w:rsidP="00D61D49">
      <w:pPr>
        <w:rPr>
          <w:u w:color="000000" w:themeColor="text1"/>
        </w:rPr>
      </w:pPr>
      <w:r w:rsidRPr="00851102">
        <w:rPr>
          <w:u w:color="000000" w:themeColor="text1"/>
        </w:rPr>
        <w:tab/>
        <w:t>(3)</w:t>
      </w:r>
      <w:r w:rsidRPr="00851102">
        <w:rPr>
          <w:u w:color="000000" w:themeColor="text1"/>
        </w:rPr>
        <w:tab/>
        <w:t xml:space="preserve">To recommend priorities of future bond issuance based on the social and economic needs of the State. </w:t>
      </w:r>
    </w:p>
    <w:p w:rsidR="00D61D49" w:rsidRPr="00851102" w:rsidRDefault="00D61D49" w:rsidP="00D61D49">
      <w:pPr>
        <w:rPr>
          <w:u w:color="000000" w:themeColor="text1"/>
        </w:rPr>
      </w:pPr>
      <w:r w:rsidRPr="00851102">
        <w:rPr>
          <w:u w:color="000000" w:themeColor="text1"/>
        </w:rPr>
        <w:tab/>
        <w:t>(4)</w:t>
      </w:r>
      <w:r w:rsidRPr="00851102">
        <w:rPr>
          <w:u w:color="000000" w:themeColor="text1"/>
        </w:rPr>
        <w:tab/>
        <w:t xml:space="preserve">To recommend prudent limitations of bond obligations related to present and future revenue estimates. </w:t>
      </w:r>
    </w:p>
    <w:p w:rsidR="00D61D49" w:rsidRPr="00851102" w:rsidRDefault="00D61D49" w:rsidP="00D61D49">
      <w:pPr>
        <w:rPr>
          <w:u w:color="000000" w:themeColor="text1"/>
        </w:rPr>
      </w:pPr>
      <w:r w:rsidRPr="00851102">
        <w:rPr>
          <w:u w:color="000000" w:themeColor="text1"/>
        </w:rPr>
        <w:tab/>
        <w:t>(5)</w:t>
      </w:r>
      <w:r w:rsidRPr="00851102">
        <w:rPr>
          <w:u w:color="000000" w:themeColor="text1"/>
        </w:rPr>
        <w:tab/>
        <w:t>To consult with independent bond counsel and other nonlegislative authorities on such matters and with fiscal officials of other states to gain in</w:t>
      </w:r>
      <w:r w:rsidRPr="00851102">
        <w:rPr>
          <w:u w:color="000000" w:themeColor="text1"/>
        </w:rPr>
        <w:noBreakHyphen/>
        <w:t>depth knowledge of capital management and assist in the formulation of short</w:t>
      </w:r>
      <w:r w:rsidRPr="00851102">
        <w:rPr>
          <w:u w:val="single"/>
        </w:rPr>
        <w:noBreakHyphen/>
      </w:r>
      <w:r w:rsidRPr="00851102">
        <w:rPr>
          <w:u w:color="000000" w:themeColor="text1"/>
        </w:rPr>
        <w:t xml:space="preserve"> and long</w:t>
      </w:r>
      <w:r w:rsidRPr="00851102">
        <w:rPr>
          <w:u w:color="000000" w:themeColor="text1"/>
        </w:rPr>
        <w:noBreakHyphen/>
        <w:t xml:space="preserve">term recommendations for the General Assembly. </w:t>
      </w:r>
    </w:p>
    <w:p w:rsidR="00D61D49" w:rsidRPr="00851102" w:rsidRDefault="00D61D49" w:rsidP="00D61D49">
      <w:pPr>
        <w:rPr>
          <w:u w:color="000000" w:themeColor="text1"/>
        </w:rPr>
      </w:pPr>
      <w:r w:rsidRPr="00851102">
        <w:rPr>
          <w:u w:color="000000" w:themeColor="text1"/>
        </w:rPr>
        <w:tab/>
        <w:t>(6)</w:t>
      </w:r>
      <w:r w:rsidRPr="00851102">
        <w:rPr>
          <w:u w:color="000000" w:themeColor="text1"/>
        </w:rPr>
        <w:tab/>
        <w:t xml:space="preserve">To carry out all of the above assigned responsibilities in consultation and cooperation with the executive branch of government and the </w:t>
      </w:r>
      <w:r w:rsidRPr="00851102">
        <w:rPr>
          <w:strike/>
          <w:u w:color="000000" w:themeColor="text1"/>
        </w:rPr>
        <w:t>Budget and Control Board</w:t>
      </w:r>
      <w:r w:rsidRPr="00851102">
        <w:rPr>
          <w:u w:color="000000" w:themeColor="text1"/>
        </w:rPr>
        <w:t xml:space="preserve"> </w:t>
      </w:r>
      <w:r w:rsidRPr="00851102">
        <w:rPr>
          <w:u w:val="single"/>
        </w:rPr>
        <w:t>SCAA and the department</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t>(7)</w:t>
      </w:r>
      <w:r w:rsidRPr="00851102">
        <w:rPr>
          <w:u w:color="000000" w:themeColor="text1"/>
        </w:rPr>
        <w:tab/>
        <w:t>To report its findings and recommendations to the General Assembly annually or more frequently if deemed advisable by the committee.</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35.</w:t>
      </w:r>
      <w:r w:rsidRPr="00851102">
        <w:rPr>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851102">
        <w:rPr>
          <w:strike/>
          <w:u w:color="000000" w:themeColor="text1"/>
        </w:rPr>
        <w:t>Budget and Control Board</w:t>
      </w:r>
      <w:r w:rsidRPr="00851102">
        <w:rPr>
          <w:u w:color="000000" w:themeColor="text1"/>
        </w:rPr>
        <w:t xml:space="preserve"> </w:t>
      </w:r>
      <w:r w:rsidRPr="00851102">
        <w:rPr>
          <w:u w:val="single" w:color="000000" w:themeColor="text1"/>
        </w:rPr>
        <w:t>SCAA or the department</w:t>
      </w:r>
      <w:r w:rsidRPr="00851102">
        <w:rPr>
          <w:u w:color="000000" w:themeColor="text1"/>
        </w:rPr>
        <w:t xml:space="preserve">, establishes priorities for the funding of the projects </w:t>
      </w:r>
      <w:r w:rsidRPr="00851102">
        <w:rPr>
          <w:u w:val="single" w:color="000000" w:themeColor="text1"/>
        </w:rPr>
        <w:t>within their area of responsibility</w:t>
      </w:r>
      <w:r w:rsidRPr="00851102">
        <w:rPr>
          <w:u w:color="000000" w:themeColor="text1"/>
        </w:rPr>
        <w:t>.  The Joint Bond Review Committee shall report its priorities to the members of the General Assembly within thirty days of the establishment of the funding priorities.</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40.</w:t>
      </w:r>
      <w:r w:rsidRPr="00851102">
        <w:rPr>
          <w:u w:color="000000" w:themeColor="text1"/>
        </w:rPr>
        <w:tab/>
      </w:r>
      <w:r w:rsidRPr="00851102">
        <w:rPr>
          <w:u w:val="single" w:color="000000" w:themeColor="text1"/>
        </w:rPr>
        <w:t>(A)</w:t>
      </w:r>
      <w:r w:rsidRPr="00851102">
        <w:rPr>
          <w:u w:color="000000" w:themeColor="text1"/>
        </w:rPr>
        <w:tab/>
        <w:t xml:space="preserve">To assist the </w:t>
      </w:r>
      <w:r w:rsidRPr="00851102">
        <w:rPr>
          <w:strike/>
          <w:u w:color="000000" w:themeColor="text1"/>
        </w:rPr>
        <w:t>State Budget and Control Board (the Board)</w:t>
      </w:r>
      <w:r w:rsidRPr="00851102">
        <w:rPr>
          <w:u w:color="000000" w:themeColor="text1"/>
        </w:rPr>
        <w:t xml:space="preserve"> </w:t>
      </w:r>
      <w:r w:rsidRPr="00851102">
        <w:rPr>
          <w:u w:val="single" w:color="000000" w:themeColor="text1"/>
        </w:rPr>
        <w:t>SCAA, the department,</w:t>
      </w:r>
      <w:r w:rsidRPr="00851102">
        <w:rPr>
          <w:u w:color="000000" w:themeColor="text1"/>
        </w:rPr>
        <w:t xml:space="preserve"> and the Joint Bond Review Committee </w:t>
      </w:r>
      <w:r w:rsidRPr="00851102">
        <w:rPr>
          <w:strike/>
          <w:u w:color="000000" w:themeColor="text1"/>
        </w:rPr>
        <w:t>(the Committee)</w:t>
      </w:r>
      <w:r w:rsidRPr="00851102">
        <w:rPr>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851102">
        <w:rPr>
          <w:strike/>
          <w:u w:color="000000" w:themeColor="text1"/>
        </w:rPr>
        <w:t>Board</w:t>
      </w:r>
      <w:r w:rsidRPr="00851102">
        <w:rPr>
          <w:u w:color="000000" w:themeColor="text1"/>
        </w:rPr>
        <w:t xml:space="preserve"> </w:t>
      </w:r>
      <w:r w:rsidRPr="00851102">
        <w:rPr>
          <w:u w:val="single" w:color="000000" w:themeColor="text1"/>
        </w:rPr>
        <w:t>authority or department, whichever is responsible for approving the project</w:t>
      </w:r>
      <w:r w:rsidRPr="00851102">
        <w:rPr>
          <w:u w:color="000000" w:themeColor="text1"/>
        </w:rPr>
        <w:t xml:space="preserve">, in such form and at such times as the </w:t>
      </w:r>
      <w:r w:rsidRPr="00851102">
        <w:rPr>
          <w:strike/>
          <w:u w:color="000000" w:themeColor="text1"/>
        </w:rPr>
        <w:t>Board</w:t>
      </w:r>
      <w:r w:rsidRPr="00851102">
        <w:rPr>
          <w:u w:color="000000" w:themeColor="text1"/>
        </w:rPr>
        <w:t xml:space="preserve"> </w:t>
      </w:r>
      <w:r w:rsidRPr="00851102">
        <w:rPr>
          <w:u w:val="single"/>
        </w:rPr>
        <w:t>authority or department</w:t>
      </w:r>
      <w:r w:rsidRPr="00851102">
        <w:rPr>
          <w:u w:color="000000" w:themeColor="text1"/>
        </w:rPr>
        <w:t>, after review by the committee, may prescribe:</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(a)</w:t>
      </w:r>
      <w:r w:rsidRPr="00851102">
        <w:rPr>
          <w:u w:val="single" w:color="000000" w:themeColor="text1"/>
        </w:rPr>
        <w:t>(1)</w:t>
      </w:r>
      <w:r w:rsidRPr="00851102">
        <w:rPr>
          <w:u w:color="000000" w:themeColor="text1"/>
        </w:rPr>
        <w:tab/>
        <w:t>a complete description of the proposed project;</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(b)</w:t>
      </w:r>
      <w:r w:rsidRPr="00851102">
        <w:rPr>
          <w:u w:val="single" w:color="000000" w:themeColor="text1"/>
        </w:rPr>
        <w:t>(2)</w:t>
      </w:r>
      <w:r w:rsidRPr="00851102">
        <w:rPr>
          <w:u w:color="000000" w:themeColor="text1"/>
        </w:rPr>
        <w:tab/>
        <w:t>a statement of justification for the proposed project;</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(c)</w:t>
      </w:r>
      <w:r w:rsidRPr="00851102">
        <w:rPr>
          <w:u w:val="single" w:color="000000" w:themeColor="text1"/>
        </w:rPr>
        <w:t>(3)</w:t>
      </w:r>
      <w:r w:rsidRPr="00851102">
        <w:rPr>
          <w:u w:color="000000" w:themeColor="text1"/>
        </w:rPr>
        <w:tab/>
        <w:t>a statement of the purposes and intended uses of the proposed project;</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(d)</w:t>
      </w:r>
      <w:r w:rsidRPr="00851102">
        <w:rPr>
          <w:u w:val="single" w:color="000000" w:themeColor="text1"/>
        </w:rPr>
        <w:t>(4)</w:t>
      </w:r>
      <w:r w:rsidRPr="00851102">
        <w:rPr>
          <w:u w:color="000000" w:themeColor="text1"/>
        </w:rPr>
        <w:tab/>
        <w:t>the estimated total cost of the proposed project;</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(e)</w:t>
      </w:r>
      <w:r w:rsidRPr="00851102">
        <w:rPr>
          <w:u w:val="single" w:color="000000" w:themeColor="text1"/>
        </w:rPr>
        <w:t>(5)</w:t>
      </w:r>
      <w:r w:rsidRPr="00851102">
        <w:rPr>
          <w:u w:color="000000" w:themeColor="text1"/>
        </w:rPr>
        <w:tab/>
        <w:t>an estimate of the additional future annual operating costs associated with the proposed project;</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(f)</w:t>
      </w:r>
      <w:r w:rsidRPr="00851102">
        <w:rPr>
          <w:u w:val="single"/>
        </w:rPr>
        <w:t>(6)</w:t>
      </w:r>
      <w:r w:rsidRPr="00851102">
        <w:rPr>
          <w:u w:color="000000" w:themeColor="text1"/>
        </w:rPr>
        <w:tab/>
        <w:t>a statement of the expected impact of the proposed project on the five</w:t>
      </w:r>
      <w:r w:rsidRPr="00851102">
        <w:rPr>
          <w:u w:color="000000" w:themeColor="text1"/>
        </w:rPr>
        <w:noBreakHyphen/>
        <w:t>year operating plan of the agency or institution proposing the project;</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(g)</w:t>
      </w:r>
      <w:r w:rsidRPr="00851102">
        <w:rPr>
          <w:u w:val="single" w:color="000000" w:themeColor="text1"/>
        </w:rPr>
        <w:t>(7)</w:t>
      </w:r>
      <w:r w:rsidRPr="00851102">
        <w:rPr>
          <w:u w:color="000000" w:themeColor="text1"/>
        </w:rPr>
        <w:tab/>
        <w:t>a proposed plan of financing the project, specifically identifying funds proposed from sources other than capital improvement bond authorizations;  and</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(h)</w:t>
      </w:r>
      <w:r w:rsidRPr="00851102">
        <w:rPr>
          <w:u w:val="single" w:color="000000" w:themeColor="text1"/>
        </w:rPr>
        <w:t>(8)</w:t>
      </w:r>
      <w:r w:rsidRPr="00851102">
        <w:rPr>
          <w:u w:color="000000" w:themeColor="text1"/>
        </w:rPr>
        <w:tab/>
        <w:t xml:space="preserve">the specification of the priority of each project among those proposed.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(B)</w:t>
      </w:r>
      <w:r w:rsidRPr="00851102">
        <w:rPr>
          <w:u w:color="000000" w:themeColor="text1"/>
        </w:rPr>
        <w:tab/>
        <w:t xml:space="preserve">All institutions of higher learning shall submit permanent improvement project proposal and justification statements to the </w:t>
      </w:r>
      <w:r w:rsidRPr="00851102">
        <w:rPr>
          <w:strike/>
          <w:u w:color="000000" w:themeColor="text1"/>
        </w:rPr>
        <w:t>Board</w:t>
      </w:r>
      <w:r w:rsidRPr="00851102">
        <w:rPr>
          <w:u w:color="000000" w:themeColor="text1"/>
        </w:rPr>
        <w:t xml:space="preserve"> </w:t>
      </w:r>
      <w:r w:rsidRPr="00851102">
        <w:rPr>
          <w:u w:val="single" w:color="000000" w:themeColor="text1"/>
        </w:rPr>
        <w:t>SCAA or department, whichever is responsible for approving the project,</w:t>
      </w:r>
      <w:r w:rsidRPr="00851102">
        <w:rPr>
          <w:u w:color="000000" w:themeColor="text1"/>
        </w:rPr>
        <w:t xml:space="preserve"> through the Commission on Higher Education which shall forward all such statements and all supporting documentation received to the </w:t>
      </w:r>
      <w:r w:rsidRPr="00851102">
        <w:rPr>
          <w:strike/>
          <w:u w:color="000000" w:themeColor="text1"/>
        </w:rPr>
        <w:t>Board</w:t>
      </w:r>
      <w:r w:rsidRPr="00851102">
        <w:rPr>
          <w:u w:color="000000" w:themeColor="text1"/>
        </w:rPr>
        <w:t xml:space="preserve"> </w:t>
      </w:r>
      <w:r w:rsidRPr="00851102">
        <w:rPr>
          <w:u w:val="single" w:color="000000" w:themeColor="text1"/>
        </w:rPr>
        <w:t>SCAA or department</w:t>
      </w:r>
      <w:r w:rsidRPr="00851102">
        <w:rPr>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D61D49" w:rsidRPr="00851102" w:rsidRDefault="00D61D49" w:rsidP="00D61D49">
      <w:pPr>
        <w:rPr>
          <w:u w:color="000000" w:themeColor="text1"/>
        </w:rPr>
      </w:pPr>
      <w:r w:rsidRPr="00851102">
        <w:rPr>
          <w:u w:color="000000" w:themeColor="text1"/>
        </w:rPr>
        <w:tab/>
        <w:t xml:space="preserve">The </w:t>
      </w:r>
      <w:r w:rsidRPr="00851102">
        <w:rPr>
          <w:strike/>
          <w:u w:color="000000" w:themeColor="text1"/>
        </w:rPr>
        <w:t>Board</w:t>
      </w:r>
      <w:r w:rsidRPr="00851102">
        <w:rPr>
          <w:u w:color="000000" w:themeColor="text1"/>
        </w:rPr>
        <w:t xml:space="preserve"> </w:t>
      </w:r>
      <w:r w:rsidRPr="00851102">
        <w:rPr>
          <w:u w:val="single" w:color="000000" w:themeColor="text1"/>
        </w:rPr>
        <w:t>SCAA or department</w:t>
      </w:r>
      <w:r w:rsidRPr="00851102">
        <w:rPr>
          <w:u w:color="000000" w:themeColor="text1"/>
        </w:rPr>
        <w:t xml:space="preserve"> shall forward a copy of each project proposal and justification statement and supporting documentation received together with the </w:t>
      </w:r>
      <w:r w:rsidRPr="00851102">
        <w:rPr>
          <w:strike/>
          <w:u w:color="000000" w:themeColor="text1"/>
        </w:rPr>
        <w:t>Board’s</w:t>
      </w:r>
      <w:r w:rsidRPr="00851102">
        <w:rPr>
          <w:u w:color="000000" w:themeColor="text1"/>
        </w:rPr>
        <w:t xml:space="preserve"> </w:t>
      </w:r>
      <w:r w:rsidRPr="00851102">
        <w:rPr>
          <w:u w:val="single" w:color="000000" w:themeColor="text1"/>
        </w:rPr>
        <w:t>SCAA’s or department director’s</w:t>
      </w:r>
      <w:r w:rsidRPr="00851102">
        <w:rPr>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851102">
        <w:rPr>
          <w:strike/>
          <w:u w:color="000000" w:themeColor="text1"/>
        </w:rPr>
        <w:t>Board</w:t>
      </w:r>
      <w:r w:rsidRPr="00851102">
        <w:rPr>
          <w:u w:color="000000" w:themeColor="text1"/>
        </w:rPr>
        <w:t xml:space="preserve"> </w:t>
      </w:r>
      <w:r w:rsidRPr="00851102">
        <w:rPr>
          <w:u w:val="single" w:color="000000" w:themeColor="text1"/>
        </w:rPr>
        <w:t>SCAA or department</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(C)</w:t>
      </w:r>
      <w:r w:rsidRPr="00851102">
        <w:rPr>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50.</w:t>
      </w:r>
      <w:r w:rsidRPr="00851102">
        <w:rPr>
          <w:u w:color="000000" w:themeColor="text1"/>
        </w:rPr>
        <w:tab/>
      </w:r>
      <w:r w:rsidRPr="00851102">
        <w:rPr>
          <w:u w:val="single"/>
        </w:rPr>
        <w:t>(A)</w:t>
      </w:r>
      <w:r w:rsidRPr="00851102">
        <w:tab/>
      </w:r>
      <w:r w:rsidRPr="00851102">
        <w:rPr>
          <w:u w:color="000000" w:themeColor="text1"/>
        </w:rPr>
        <w:t xml:space="preserve">The </w:t>
      </w:r>
      <w:r w:rsidRPr="00851102">
        <w:rPr>
          <w:strike/>
          <w:u w:color="000000" w:themeColor="text1"/>
        </w:rPr>
        <w:t>board</w:t>
      </w:r>
      <w:r w:rsidRPr="00851102">
        <w:rPr>
          <w:u w:color="000000" w:themeColor="text1"/>
        </w:rPr>
        <w:t xml:space="preserve"> </w:t>
      </w:r>
      <w:r w:rsidRPr="00851102">
        <w:rPr>
          <w:u w:val="single"/>
        </w:rPr>
        <w:t>SCAA or department</w:t>
      </w:r>
      <w:r w:rsidRPr="00851102">
        <w:t xml:space="preserve"> </w:t>
      </w:r>
      <w:r w:rsidRPr="00851102">
        <w:rPr>
          <w:u w:color="000000" w:themeColor="text1"/>
        </w:rPr>
        <w:t xml:space="preserve">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851102">
        <w:rPr>
          <w:strike/>
          <w:u w:color="000000" w:themeColor="text1"/>
        </w:rPr>
        <w:t>board</w:t>
      </w:r>
      <w:r w:rsidRPr="00851102">
        <w:rPr>
          <w:u w:color="000000" w:themeColor="text1"/>
        </w:rPr>
        <w:t xml:space="preserve"> </w:t>
      </w:r>
      <w:r w:rsidRPr="00851102">
        <w:rPr>
          <w:u w:val="single"/>
        </w:rPr>
        <w:t>SCAA or department</w:t>
      </w:r>
      <w:r w:rsidRPr="00851102">
        <w:t xml:space="preserve"> </w:t>
      </w:r>
      <w:r w:rsidRPr="00851102">
        <w:rPr>
          <w:u w:color="000000" w:themeColor="text1"/>
        </w:rPr>
        <w:t xml:space="preserve">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851102">
        <w:rPr>
          <w:strike/>
          <w:u w:color="000000" w:themeColor="text1"/>
        </w:rPr>
        <w:t>board</w:t>
      </w:r>
      <w:r w:rsidRPr="00851102">
        <w:rPr>
          <w:u w:color="000000" w:themeColor="text1"/>
        </w:rPr>
        <w:t xml:space="preserve"> </w:t>
      </w:r>
      <w:r w:rsidRPr="00851102">
        <w:rPr>
          <w:u w:val="single"/>
        </w:rPr>
        <w:t>SCAA or director of the department</w:t>
      </w:r>
      <w:r w:rsidRPr="00851102">
        <w:rPr>
          <w:u w:color="000000" w:themeColor="text1"/>
        </w:rPr>
        <w:t xml:space="preserve">, requests to establish permanent improvement projects shall be made in such form and at such times as the </w:t>
      </w:r>
      <w:r w:rsidRPr="00851102">
        <w:rPr>
          <w:strike/>
          <w:u w:color="000000" w:themeColor="text1"/>
        </w:rPr>
        <w:t>board</w:t>
      </w:r>
      <w:r w:rsidRPr="00851102">
        <w:rPr>
          <w:u w:color="000000" w:themeColor="text1"/>
        </w:rPr>
        <w:t xml:space="preserve"> </w:t>
      </w:r>
      <w:r w:rsidRPr="00851102">
        <w:rPr>
          <w:u w:val="single"/>
        </w:rPr>
        <w:t>SCAA or department</w:t>
      </w:r>
      <w:r w:rsidRPr="00851102">
        <w:t xml:space="preserve"> </w:t>
      </w:r>
      <w:r w:rsidRPr="00851102">
        <w:rPr>
          <w:u w:color="000000" w:themeColor="text1"/>
        </w:rPr>
        <w:t xml:space="preserve">may require. </w:t>
      </w:r>
    </w:p>
    <w:p w:rsidR="00D61D49" w:rsidRPr="00851102" w:rsidRDefault="00D61D49" w:rsidP="00D61D49">
      <w:pPr>
        <w:rPr>
          <w:u w:color="000000" w:themeColor="text1"/>
        </w:rPr>
      </w:pPr>
      <w:r w:rsidRPr="00851102">
        <w:rPr>
          <w:u w:color="000000" w:themeColor="text1"/>
        </w:rPr>
        <w:tab/>
      </w:r>
      <w:r w:rsidRPr="00851102">
        <w:rPr>
          <w:u w:val="single"/>
        </w:rPr>
        <w:t>(B)</w:t>
      </w:r>
      <w:r w:rsidRPr="00851102">
        <w:tab/>
      </w:r>
      <w:r w:rsidRPr="00851102">
        <w:rPr>
          <w:u w:color="000000" w:themeColor="text1"/>
        </w:rPr>
        <w:t xml:space="preserve">Any proposal to finance all or any part of any project using any funds not previously authorized specifically for the project by the General Assembly or using any funds not previously approved for the project by the </w:t>
      </w:r>
      <w:r w:rsidRPr="00851102">
        <w:rPr>
          <w:strike/>
          <w:u w:color="000000" w:themeColor="text1"/>
        </w:rPr>
        <w:t>board</w:t>
      </w:r>
      <w:r w:rsidRPr="00851102">
        <w:rPr>
          <w:u w:color="000000" w:themeColor="text1"/>
        </w:rPr>
        <w:t xml:space="preserve"> </w:t>
      </w:r>
      <w:r w:rsidRPr="00851102">
        <w:rPr>
          <w:u w:val="single"/>
        </w:rPr>
        <w:t>SCAA or director of the department</w:t>
      </w:r>
      <w:r w:rsidRPr="00851102">
        <w:t xml:space="preserve"> </w:t>
      </w:r>
      <w:r w:rsidRPr="00851102">
        <w:rPr>
          <w:u w:color="000000" w:themeColor="text1"/>
        </w:rPr>
        <w:t xml:space="preserve">and reviewed by the committee shall be referred to the committee for review prior to approval by the </w:t>
      </w:r>
      <w:r w:rsidRPr="00851102">
        <w:rPr>
          <w:strike/>
          <w:u w:color="000000" w:themeColor="text1"/>
        </w:rPr>
        <w:t>board</w:t>
      </w:r>
      <w:r w:rsidRPr="00851102">
        <w:rPr>
          <w:u w:color="000000" w:themeColor="text1"/>
        </w:rPr>
        <w:t xml:space="preserve"> </w:t>
      </w:r>
      <w:r w:rsidRPr="00851102">
        <w:rPr>
          <w:u w:val="single"/>
        </w:rPr>
        <w:t>SCAA or director of the department</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r>
      <w:r w:rsidRPr="00851102">
        <w:rPr>
          <w:u w:val="single"/>
        </w:rPr>
        <w:t>(C)</w:t>
      </w:r>
      <w:r w:rsidRPr="00851102">
        <w:tab/>
      </w:r>
      <w:r w:rsidRPr="00851102">
        <w:rPr>
          <w:u w:color="000000" w:themeColor="text1"/>
        </w:rPr>
        <w:t xml:space="preserve">Any proposed revision of the scope or of the budget of an established permanent improvement project deemed by the </w:t>
      </w:r>
      <w:r w:rsidRPr="00851102">
        <w:rPr>
          <w:strike/>
          <w:u w:color="000000" w:themeColor="text1"/>
        </w:rPr>
        <w:t>board</w:t>
      </w:r>
      <w:r w:rsidRPr="00851102">
        <w:rPr>
          <w:u w:color="000000" w:themeColor="text1"/>
        </w:rPr>
        <w:t xml:space="preserve"> </w:t>
      </w:r>
      <w:r w:rsidRPr="00851102">
        <w:rPr>
          <w:u w:val="single"/>
        </w:rPr>
        <w:t>SCAA or department</w:t>
      </w:r>
      <w:r w:rsidRPr="00851102">
        <w:t xml:space="preserve"> </w:t>
      </w:r>
      <w:r w:rsidRPr="00851102">
        <w:rPr>
          <w:u w:color="000000" w:themeColor="text1"/>
        </w:rPr>
        <w:t xml:space="preserve">to be substantial shall be referred to the committee for its review prior to any final action by the </w:t>
      </w:r>
      <w:r w:rsidRPr="00851102">
        <w:rPr>
          <w:strike/>
          <w:u w:color="000000" w:themeColor="text1"/>
        </w:rPr>
        <w:t>board</w:t>
      </w:r>
      <w:r w:rsidRPr="00851102">
        <w:rPr>
          <w:u w:color="000000" w:themeColor="text1"/>
        </w:rPr>
        <w:t xml:space="preserve"> </w:t>
      </w:r>
      <w:r w:rsidRPr="00851102">
        <w:rPr>
          <w:u w:val="single"/>
        </w:rPr>
        <w:t>SCAA or department</w:t>
      </w:r>
      <w:r w:rsidRPr="00851102">
        <w:rPr>
          <w:u w:color="000000" w:themeColor="text1"/>
        </w:rPr>
        <w:t xml:space="preserve">.  In making their determinations regarding changes in project scope, the </w:t>
      </w:r>
      <w:r w:rsidRPr="00851102">
        <w:rPr>
          <w:strike/>
          <w:u w:color="000000" w:themeColor="text1"/>
        </w:rPr>
        <w:t>board</w:t>
      </w:r>
      <w:r w:rsidRPr="00851102">
        <w:rPr>
          <w:u w:color="000000" w:themeColor="text1"/>
        </w:rPr>
        <w:t xml:space="preserve"> </w:t>
      </w:r>
      <w:r w:rsidRPr="00851102">
        <w:rPr>
          <w:u w:val="single"/>
        </w:rPr>
        <w:t>SCAA, department,</w:t>
      </w:r>
      <w:r w:rsidRPr="00851102">
        <w:rPr>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851102">
        <w:rPr>
          <w:strike/>
          <w:u w:color="000000" w:themeColor="text1"/>
        </w:rPr>
        <w:t>board</w:t>
      </w:r>
      <w:r w:rsidRPr="00851102">
        <w:rPr>
          <w:u w:color="000000" w:themeColor="text1"/>
        </w:rPr>
        <w:t xml:space="preserve"> </w:t>
      </w:r>
      <w:r w:rsidRPr="00851102">
        <w:rPr>
          <w:u w:val="single"/>
        </w:rPr>
        <w:t>SCAA or director of the department</w:t>
      </w:r>
      <w:r w:rsidRPr="00851102">
        <w:t xml:space="preserve"> </w:t>
      </w:r>
      <w:r w:rsidRPr="00851102">
        <w:rPr>
          <w:u w:color="000000" w:themeColor="text1"/>
        </w:rPr>
        <w:t xml:space="preserve">and reviewed by the committee shall in all cases be deemed to be a substantial revision of a project budget which shall be referred to the committee for review.  The committee shall be advised promptly of all actions taken by the </w:t>
      </w:r>
      <w:r w:rsidRPr="00851102">
        <w:rPr>
          <w:strike/>
          <w:u w:color="000000" w:themeColor="text1"/>
        </w:rPr>
        <w:t>board</w:t>
      </w:r>
      <w:r w:rsidRPr="00851102">
        <w:rPr>
          <w:u w:color="000000" w:themeColor="text1"/>
        </w:rPr>
        <w:t xml:space="preserve"> </w:t>
      </w:r>
      <w:r w:rsidRPr="00851102">
        <w:rPr>
          <w:u w:val="single"/>
        </w:rPr>
        <w:t>SCAA or director of the department</w:t>
      </w:r>
      <w:r w:rsidRPr="00851102">
        <w:t xml:space="preserve"> </w:t>
      </w:r>
      <w:r w:rsidRPr="00851102">
        <w:rPr>
          <w:u w:color="000000" w:themeColor="text1"/>
        </w:rPr>
        <w:t xml:space="preserve">which approve revisions in the scope of or the budget of any previously established permanent improvement project not deemed substantial by the </w:t>
      </w:r>
      <w:r w:rsidRPr="00851102">
        <w:rPr>
          <w:strike/>
          <w:u w:color="000000" w:themeColor="text1"/>
        </w:rPr>
        <w:t>board</w:t>
      </w:r>
      <w:r w:rsidRPr="00851102">
        <w:rPr>
          <w:u w:color="000000" w:themeColor="text1"/>
        </w:rPr>
        <w:t xml:space="preserve"> </w:t>
      </w:r>
      <w:r w:rsidRPr="00851102">
        <w:rPr>
          <w:u w:val="single"/>
        </w:rPr>
        <w:t>SCAA or director of the department</w:t>
      </w:r>
      <w:r w:rsidRPr="00851102">
        <w:rPr>
          <w:u w:color="000000" w:themeColor="text1"/>
        </w:rPr>
        <w:t>.</w:t>
      </w:r>
    </w:p>
    <w:p w:rsidR="00D61D49" w:rsidRPr="00851102" w:rsidRDefault="00D61D49" w:rsidP="00D61D49">
      <w:pPr>
        <w:rPr>
          <w:u w:color="000000" w:themeColor="text1"/>
        </w:rPr>
      </w:pPr>
      <w:r w:rsidRPr="00851102">
        <w:rPr>
          <w:u w:color="000000" w:themeColor="text1"/>
        </w:rPr>
        <w:tab/>
      </w:r>
      <w:r w:rsidRPr="00851102">
        <w:rPr>
          <w:u w:val="single"/>
        </w:rPr>
        <w:t>(D)</w:t>
      </w:r>
      <w:r w:rsidRPr="00851102">
        <w:rPr>
          <w:u w:color="000000" w:themeColor="text1"/>
        </w:rPr>
        <w:tab/>
        <w:t xml:space="preserve">For purposes of this chapter, with regard to all institutions of higher learning, permanent improvement project is defined as: </w:t>
      </w:r>
    </w:p>
    <w:p w:rsidR="00D61D49" w:rsidRPr="00851102" w:rsidRDefault="00D61D49" w:rsidP="00D61D49">
      <w:pPr>
        <w:rPr>
          <w:u w:color="000000" w:themeColor="text1"/>
        </w:rPr>
      </w:pPr>
      <w:r w:rsidRPr="00851102">
        <w:rPr>
          <w:u w:color="000000" w:themeColor="text1"/>
        </w:rPr>
        <w:tab/>
      </w:r>
      <w:r w:rsidRPr="00851102">
        <w:rPr>
          <w:u w:color="000000" w:themeColor="text1"/>
        </w:rPr>
        <w:tab/>
        <w:t>(1)</w:t>
      </w:r>
      <w:r w:rsidRPr="00851102">
        <w:rPr>
          <w:u w:color="000000" w:themeColor="text1"/>
        </w:rPr>
        <w:tab/>
        <w:t xml:space="preserve">acquisition of land, regardless of cost, with staff level review of the committee and the </w:t>
      </w:r>
      <w:r w:rsidRPr="00851102">
        <w:rPr>
          <w:strike/>
          <w:u w:color="000000" w:themeColor="text1"/>
        </w:rPr>
        <w:t>Budget and Control Board, Capital Budget Office</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up to two hundred fifty thousand dollars; </w:t>
      </w:r>
    </w:p>
    <w:p w:rsidR="00D61D49" w:rsidRPr="00851102" w:rsidRDefault="00D61D49" w:rsidP="00D61D49">
      <w:pPr>
        <w:rPr>
          <w:u w:color="000000" w:themeColor="text1"/>
        </w:rPr>
      </w:pPr>
      <w:r w:rsidRPr="00851102">
        <w:rPr>
          <w:u w:color="000000" w:themeColor="text1"/>
        </w:rPr>
        <w:tab/>
      </w:r>
      <w:r w:rsidRPr="00851102">
        <w:rPr>
          <w:u w:color="000000" w:themeColor="text1"/>
        </w:rPr>
        <w:tab/>
        <w:t>(2)</w:t>
      </w:r>
      <w:r w:rsidRPr="00851102">
        <w:rPr>
          <w:u w:color="000000" w:themeColor="text1"/>
        </w:rPr>
        <w:tab/>
        <w:t xml:space="preserve">acquisition, as opposed to the construction, of buildings or other structures, regardless of cost, with staff level review of the committee and the </w:t>
      </w:r>
      <w:r w:rsidRPr="00851102">
        <w:rPr>
          <w:strike/>
          <w:u w:color="000000" w:themeColor="text1"/>
        </w:rPr>
        <w:t>Budget and Control Board, Capital Budget Office</w:t>
      </w:r>
      <w:r w:rsidRPr="00851102">
        <w:rPr>
          <w:u w:color="000000" w:themeColor="text1"/>
        </w:rPr>
        <w:t xml:space="preserve"> </w:t>
      </w:r>
      <w:r w:rsidRPr="00851102">
        <w:rPr>
          <w:u w:val="single" w:color="000000" w:themeColor="text1"/>
        </w:rPr>
        <w:t>Department of Administration</w:t>
      </w:r>
      <w:r w:rsidRPr="00851102">
        <w:rPr>
          <w:u w:color="000000" w:themeColor="text1"/>
        </w:rPr>
        <w:t xml:space="preserve">, up to two hundred fifty thousand dollars; </w:t>
      </w:r>
    </w:p>
    <w:p w:rsidR="00D61D49" w:rsidRPr="00851102" w:rsidRDefault="00D61D49" w:rsidP="00D61D49">
      <w:pPr>
        <w:rPr>
          <w:u w:color="000000" w:themeColor="text1"/>
        </w:rPr>
      </w:pPr>
      <w:r w:rsidRPr="00851102">
        <w:rPr>
          <w:u w:color="000000" w:themeColor="text1"/>
        </w:rPr>
        <w:tab/>
      </w:r>
      <w:r w:rsidRPr="00851102">
        <w:rPr>
          <w:u w:color="000000" w:themeColor="text1"/>
        </w:rPr>
        <w:tab/>
        <w:t>(3)</w:t>
      </w:r>
      <w:r w:rsidRPr="00851102">
        <w:rPr>
          <w:u w:color="000000" w:themeColor="text1"/>
        </w:rPr>
        <w:tab/>
        <w:t xml:space="preserve"> work on existing facilities for any given project including their renovation, repair, maintenance, alteration, or demolition in those instances in which the total cost of all work involved is </w:t>
      </w:r>
      <w:r w:rsidRPr="00851102">
        <w:rPr>
          <w:strike/>
          <w:u w:color="000000" w:themeColor="text1"/>
        </w:rPr>
        <w:t>one million</w:t>
      </w:r>
      <w:r w:rsidRPr="00851102">
        <w:rPr>
          <w:u w:color="000000" w:themeColor="text1"/>
        </w:rPr>
        <w:t xml:space="preserve"> </w:t>
      </w:r>
      <w:r w:rsidRPr="00851102">
        <w:rPr>
          <w:u w:val="single" w:color="000000" w:themeColor="text1"/>
        </w:rPr>
        <w:t>five hundred thousand</w:t>
      </w:r>
      <w:r w:rsidRPr="00851102">
        <w:rPr>
          <w:u w:color="000000" w:themeColor="text1"/>
        </w:rPr>
        <w:t xml:space="preserve"> dollars or more; </w:t>
      </w:r>
    </w:p>
    <w:p w:rsidR="00D61D49" w:rsidRPr="00851102" w:rsidRDefault="00D61D49" w:rsidP="00D61D49">
      <w:pPr>
        <w:rPr>
          <w:u w:color="000000" w:themeColor="text1"/>
        </w:rPr>
      </w:pPr>
      <w:r w:rsidRPr="00851102">
        <w:rPr>
          <w:u w:color="000000" w:themeColor="text1"/>
        </w:rPr>
        <w:tab/>
      </w:r>
      <w:r w:rsidRPr="00851102">
        <w:rPr>
          <w:u w:color="000000" w:themeColor="text1"/>
        </w:rPr>
        <w:tab/>
        <w:t>(4)</w:t>
      </w:r>
      <w:r w:rsidRPr="00851102">
        <w:rPr>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D61D49" w:rsidRPr="00851102" w:rsidRDefault="00D61D49" w:rsidP="00D61D49">
      <w:pPr>
        <w:rPr>
          <w:u w:color="000000" w:themeColor="text1"/>
        </w:rPr>
      </w:pPr>
      <w:r w:rsidRPr="00851102">
        <w:rPr>
          <w:u w:color="000000" w:themeColor="text1"/>
        </w:rPr>
        <w:tab/>
      </w:r>
      <w:r w:rsidRPr="00851102">
        <w:rPr>
          <w:u w:color="000000" w:themeColor="text1"/>
        </w:rPr>
        <w:tab/>
        <w:t>(5)</w:t>
      </w:r>
      <w:r w:rsidRPr="00851102">
        <w:rPr>
          <w:u w:color="000000" w:themeColor="text1"/>
        </w:rPr>
        <w:tab/>
        <w:t xml:space="preserve">capital lease purchase of a facility acquisition or construction in which the total cost is </w:t>
      </w:r>
      <w:r w:rsidRPr="00851102">
        <w:rPr>
          <w:strike/>
          <w:u w:color="000000" w:themeColor="text1"/>
        </w:rPr>
        <w:t>one million</w:t>
      </w:r>
      <w:r w:rsidRPr="00851102">
        <w:rPr>
          <w:u w:color="000000" w:themeColor="text1"/>
        </w:rPr>
        <w:t xml:space="preserve"> </w:t>
      </w:r>
      <w:r w:rsidRPr="00851102">
        <w:rPr>
          <w:u w:val="single" w:color="000000" w:themeColor="text1"/>
        </w:rPr>
        <w:t>five hundred thousand</w:t>
      </w:r>
      <w:r w:rsidRPr="00851102">
        <w:rPr>
          <w:u w:color="000000" w:themeColor="text1"/>
        </w:rPr>
        <w:t xml:space="preserve"> dollars or more;  </w:t>
      </w:r>
    </w:p>
    <w:p w:rsidR="00D61D49" w:rsidRPr="00851102" w:rsidRDefault="00D61D49" w:rsidP="00D61D49">
      <w:pPr>
        <w:rPr>
          <w:u w:color="000000" w:themeColor="text1"/>
        </w:rPr>
      </w:pPr>
      <w:r w:rsidRPr="00851102">
        <w:rPr>
          <w:u w:color="000000" w:themeColor="text1"/>
        </w:rPr>
        <w:tab/>
      </w:r>
      <w:r w:rsidRPr="00851102">
        <w:rPr>
          <w:u w:color="000000" w:themeColor="text1"/>
        </w:rPr>
        <w:tab/>
        <w:t>(6)</w:t>
      </w:r>
      <w:r w:rsidRPr="00851102">
        <w:rPr>
          <w:u w:color="000000" w:themeColor="text1"/>
        </w:rPr>
        <w:tab/>
        <w:t xml:space="preserve">equipment that either becomes a permanent fixture of a facility or does not become permanent but is included in the construction contract shall be included as a part of a project in which the total cost is </w:t>
      </w:r>
      <w:r w:rsidRPr="00851102">
        <w:rPr>
          <w:strike/>
          <w:u w:color="000000" w:themeColor="text1"/>
        </w:rPr>
        <w:t>one million</w:t>
      </w:r>
      <w:r w:rsidRPr="00851102">
        <w:rPr>
          <w:u w:color="000000" w:themeColor="text1"/>
        </w:rPr>
        <w:t xml:space="preserve"> </w:t>
      </w:r>
      <w:r w:rsidRPr="00851102">
        <w:rPr>
          <w:u w:val="single" w:color="000000" w:themeColor="text1"/>
        </w:rPr>
        <w:t>five hundred thousand</w:t>
      </w:r>
      <w:r w:rsidRPr="00851102">
        <w:rPr>
          <w:u w:color="000000" w:themeColor="text1"/>
        </w:rPr>
        <w:t xml:space="preserve"> dollars or more; and</w:t>
      </w:r>
    </w:p>
    <w:p w:rsidR="00D61D49" w:rsidRPr="00851102" w:rsidRDefault="00D61D49" w:rsidP="00D61D49">
      <w:pPr>
        <w:rPr>
          <w:u w:color="000000" w:themeColor="text1"/>
        </w:rPr>
      </w:pPr>
      <w:r w:rsidRPr="00851102">
        <w:rPr>
          <w:u w:color="000000" w:themeColor="text1"/>
        </w:rPr>
        <w:tab/>
      </w:r>
      <w:r w:rsidRPr="00851102">
        <w:rPr>
          <w:u w:color="000000" w:themeColor="text1"/>
        </w:rPr>
        <w:tab/>
        <w:t>(7)</w:t>
      </w:r>
      <w:r w:rsidRPr="00851102">
        <w:rPr>
          <w:u w:color="000000" w:themeColor="text1"/>
        </w:rPr>
        <w:tab/>
        <w:t>new construction of a facility that exceeds a total cost of five hundred thousand dollars.</w:t>
      </w:r>
    </w:p>
    <w:p w:rsidR="00D61D49" w:rsidRPr="00851102" w:rsidRDefault="00D61D49" w:rsidP="00D61D49">
      <w:pPr>
        <w:rPr>
          <w:u w:color="000000" w:themeColor="text1"/>
        </w:rPr>
      </w:pPr>
      <w:r w:rsidRPr="00851102">
        <w:rPr>
          <w:u w:color="000000" w:themeColor="text1"/>
        </w:rPr>
        <w:tab/>
      </w:r>
      <w:r w:rsidRPr="00851102">
        <w:rPr>
          <w:u w:val="single"/>
        </w:rPr>
        <w:t>(E)</w:t>
      </w:r>
      <w:r w:rsidRPr="00851102">
        <w:tab/>
      </w:r>
      <w:r w:rsidRPr="00851102">
        <w:rPr>
          <w:u w:color="000000" w:themeColor="text1"/>
        </w:rPr>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D61D49" w:rsidRPr="00851102" w:rsidRDefault="00D61D49" w:rsidP="00D61D49">
      <w:pPr>
        <w:rPr>
          <w:u w:color="000000" w:themeColor="text1"/>
        </w:rPr>
      </w:pPr>
      <w:r w:rsidRPr="00851102">
        <w:rPr>
          <w:u w:color="000000" w:themeColor="text1"/>
        </w:rPr>
        <w:tab/>
      </w:r>
      <w:r w:rsidRPr="00851102">
        <w:rPr>
          <w:u w:val="single"/>
        </w:rPr>
        <w:t>(F)</w:t>
      </w:r>
      <w:r w:rsidRPr="00851102">
        <w:tab/>
      </w:r>
      <w:r w:rsidRPr="00851102">
        <w:rPr>
          <w:u w:color="000000" w:themeColor="text1"/>
        </w:rPr>
        <w:t>For purposes of establishing permanent improvement projects, Clemson University Public Service Activities (Clemson</w:t>
      </w:r>
      <w:r w:rsidRPr="00851102">
        <w:rPr>
          <w:u w:color="000000" w:themeColor="text1"/>
        </w:rPr>
        <w:noBreakHyphen/>
        <w:t>PSA) and South Carolina State University Public Service Activities (SC State</w:t>
      </w:r>
      <w:r w:rsidRPr="00851102">
        <w:rPr>
          <w:u w:color="000000" w:themeColor="text1"/>
        </w:rPr>
        <w:noBreakHyphen/>
        <w:t>PSA) are subject to the provisions of this chapter.</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55.</w:t>
      </w:r>
      <w:r w:rsidRPr="00851102">
        <w:rPr>
          <w:u w:color="000000" w:themeColor="text1"/>
        </w:rPr>
        <w:tab/>
        <w:t>(A)</w:t>
      </w:r>
      <w:r w:rsidRPr="00851102">
        <w:rPr>
          <w:u w:color="000000" w:themeColor="text1"/>
        </w:rPr>
        <w:tab/>
        <w:t>All state agencies responsible for providing and maintaining physical facilities are required to submit a Comprehensive Permanent Improvement Plan (CPIP) to the Joint Bond Review Committee</w:t>
      </w:r>
      <w:r w:rsidRPr="00851102">
        <w:rPr>
          <w:u w:val="single" w:color="000000" w:themeColor="text1"/>
        </w:rPr>
        <w:t>,</w:t>
      </w:r>
      <w:r w:rsidRPr="00851102">
        <w:rPr>
          <w:u w:color="000000" w:themeColor="text1"/>
        </w:rPr>
        <w:t xml:space="preserve"> </w:t>
      </w:r>
      <w:r w:rsidRPr="00851102">
        <w:rPr>
          <w:strike/>
          <w:u w:color="000000" w:themeColor="text1"/>
        </w:rPr>
        <w:t>and</w:t>
      </w:r>
      <w:r w:rsidRPr="00851102">
        <w:rPr>
          <w:u w:color="000000" w:themeColor="text1"/>
        </w:rPr>
        <w:t xml:space="preserve"> the </w:t>
      </w:r>
      <w:r w:rsidRPr="00851102">
        <w:rPr>
          <w:strike/>
        </w:rPr>
        <w:t>Budget and Control Board</w:t>
      </w:r>
      <w:r w:rsidRPr="00851102">
        <w:rPr>
          <w:u w:color="000000" w:themeColor="text1"/>
        </w:rPr>
        <w:t xml:space="preserve"> </w:t>
      </w:r>
      <w:r w:rsidRPr="00851102">
        <w:rPr>
          <w:u w:val="single" w:color="000000" w:themeColor="text1"/>
        </w:rPr>
        <w:t>SCAA, and the department</w:t>
      </w:r>
      <w:r w:rsidRPr="00851102">
        <w:rPr>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851102">
        <w:rPr>
          <w:strike/>
          <w:u w:color="000000" w:themeColor="text1"/>
        </w:rPr>
        <w:t>board</w:t>
      </w:r>
      <w:r w:rsidRPr="00851102">
        <w:rPr>
          <w:u w:color="000000" w:themeColor="text1"/>
        </w:rPr>
        <w:t xml:space="preserve"> </w:t>
      </w:r>
      <w:r w:rsidRPr="00851102">
        <w:rPr>
          <w:u w:val="single" w:color="000000" w:themeColor="text1"/>
        </w:rPr>
        <w:t>SCAA, department,</w:t>
      </w:r>
      <w:r w:rsidRPr="00851102">
        <w:rPr>
          <w:u w:color="000000" w:themeColor="text1"/>
        </w:rPr>
        <w:t xml:space="preserve"> and the committee with an outline of each agency’s permanent improvement activities for the next five years.  Agencies must submit a CPIP to the committee</w:t>
      </w:r>
      <w:r w:rsidRPr="00851102">
        <w:rPr>
          <w:u w:val="single" w:color="000000" w:themeColor="text1"/>
        </w:rPr>
        <w:t>,</w:t>
      </w:r>
      <w:r w:rsidRPr="00851102">
        <w:rPr>
          <w:u w:color="000000" w:themeColor="text1"/>
        </w:rPr>
        <w:t xml:space="preserve"> </w:t>
      </w:r>
      <w:r w:rsidRPr="00851102">
        <w:rPr>
          <w:strike/>
          <w:u w:color="000000" w:themeColor="text1"/>
        </w:rPr>
        <w:t>and</w:t>
      </w:r>
      <w:r w:rsidRPr="00851102">
        <w:rPr>
          <w:u w:color="000000" w:themeColor="text1"/>
        </w:rPr>
        <w:t xml:space="preserve"> the </w:t>
      </w:r>
      <w:r w:rsidRPr="00851102">
        <w:rPr>
          <w:strike/>
          <w:u w:color="000000" w:themeColor="text1"/>
        </w:rPr>
        <w:t>board</w:t>
      </w:r>
      <w:r w:rsidRPr="00851102">
        <w:rPr>
          <w:u w:color="000000" w:themeColor="text1"/>
        </w:rPr>
        <w:t xml:space="preserve"> </w:t>
      </w:r>
      <w:r w:rsidRPr="00851102">
        <w:rPr>
          <w:u w:val="single" w:color="000000" w:themeColor="text1"/>
        </w:rPr>
        <w:t>SCAA, and the department</w:t>
      </w:r>
      <w:r w:rsidRPr="00851102">
        <w:rPr>
          <w:u w:color="000000" w:themeColor="text1"/>
        </w:rPr>
        <w:t xml:space="preserve"> on or before a date to be determined by the committee</w:t>
      </w:r>
      <w:r w:rsidRPr="00851102">
        <w:rPr>
          <w:u w:val="single" w:color="000000" w:themeColor="text1"/>
        </w:rPr>
        <w:t>,</w:t>
      </w:r>
      <w:r w:rsidRPr="00851102">
        <w:rPr>
          <w:u w:color="000000" w:themeColor="text1"/>
        </w:rPr>
        <w:t xml:space="preserve"> </w:t>
      </w:r>
      <w:r w:rsidRPr="00851102">
        <w:rPr>
          <w:strike/>
          <w:u w:color="000000" w:themeColor="text1"/>
        </w:rPr>
        <w:t>and</w:t>
      </w:r>
      <w:r w:rsidRPr="00851102">
        <w:rPr>
          <w:u w:color="000000" w:themeColor="text1"/>
        </w:rPr>
        <w:t xml:space="preserve"> the </w:t>
      </w:r>
      <w:r w:rsidRPr="00851102">
        <w:rPr>
          <w:strike/>
          <w:u w:color="000000" w:themeColor="text1"/>
        </w:rPr>
        <w:t>board</w:t>
      </w:r>
      <w:r w:rsidRPr="00851102">
        <w:rPr>
          <w:u w:color="000000" w:themeColor="text1"/>
        </w:rPr>
        <w:t xml:space="preserve"> </w:t>
      </w:r>
      <w:r w:rsidRPr="00851102">
        <w:rPr>
          <w:u w:val="single" w:color="000000" w:themeColor="text1"/>
        </w:rPr>
        <w:t>SCAA, and the department</w:t>
      </w:r>
      <w:r w:rsidRPr="00851102">
        <w:rPr>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851102">
        <w:rPr>
          <w:strike/>
          <w:u w:color="000000" w:themeColor="text1"/>
        </w:rPr>
        <w:t>board</w:t>
      </w:r>
      <w:r w:rsidRPr="00851102">
        <w:rPr>
          <w:u w:color="000000" w:themeColor="text1"/>
        </w:rPr>
        <w:t xml:space="preserve"> </w:t>
      </w:r>
      <w:r w:rsidRPr="00851102">
        <w:rPr>
          <w:u w:val="single" w:color="000000" w:themeColor="text1"/>
        </w:rPr>
        <w:t>SCAA, the department,</w:t>
      </w:r>
      <w:r w:rsidRPr="00851102">
        <w:rPr>
          <w:u w:color="000000" w:themeColor="text1"/>
        </w:rPr>
        <w:t xml:space="preserve"> and the committee.  The </w:t>
      </w:r>
      <w:r w:rsidRPr="00851102">
        <w:rPr>
          <w:strike/>
          <w:u w:color="000000" w:themeColor="text1"/>
        </w:rPr>
        <w:t>board</w:t>
      </w:r>
      <w:r w:rsidRPr="00851102">
        <w:rPr>
          <w:u w:color="000000" w:themeColor="text1"/>
        </w:rPr>
        <w:t xml:space="preserve"> </w:t>
      </w:r>
      <w:r w:rsidRPr="00851102">
        <w:rPr>
          <w:u w:val="single" w:color="000000" w:themeColor="text1"/>
        </w:rPr>
        <w:t>SCAA, director of the department,</w:t>
      </w:r>
      <w:r w:rsidRPr="00851102">
        <w:rPr>
          <w:u w:color="000000" w:themeColor="text1"/>
        </w:rPr>
        <w:t xml:space="preserve"> and the committee must approve the CPIP after submission and may develop policies and procedures to implement and accomplish the purposes of this section. </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The State shall define a permanent improvement only in terms of capital improvements, as defined by generally accepted accounting principles, for reporting purposes to the State.</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56.</w:t>
      </w:r>
      <w:r w:rsidRPr="00851102">
        <w:rPr>
          <w:u w:color="000000" w:themeColor="text1"/>
        </w:rPr>
        <w:tab/>
        <w:t>Each state agency and institution may accept gifts</w:t>
      </w:r>
      <w:r w:rsidRPr="00851102">
        <w:rPr>
          <w:u w:color="000000" w:themeColor="text1"/>
        </w:rPr>
        <w:noBreakHyphen/>
        <w:t>in</w:t>
      </w:r>
      <w:r w:rsidRPr="00851102">
        <w:rPr>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851102">
        <w:rPr>
          <w:strike/>
          <w:u w:color="000000" w:themeColor="text1"/>
        </w:rPr>
        <w:t>Division of General Services</w:t>
      </w:r>
      <w:r w:rsidRPr="00851102">
        <w:rPr>
          <w:u w:color="000000" w:themeColor="text1"/>
        </w:rPr>
        <w:t xml:space="preserve"> </w:t>
      </w:r>
      <w:r w:rsidRPr="00851102">
        <w:rPr>
          <w:u w:val="single" w:color="000000" w:themeColor="text1"/>
        </w:rPr>
        <w:t>department</w:t>
      </w:r>
      <w:r w:rsidRPr="00851102">
        <w:rPr>
          <w:u w:color="000000" w:themeColor="text1"/>
        </w:rPr>
        <w:t>, and the Joint Bond Review Committee or its designated staff.  No other approvals or procedural requirements, including the provisions of Section 11</w:t>
      </w:r>
      <w:r w:rsidRPr="00851102">
        <w:rPr>
          <w:u w:color="000000" w:themeColor="text1"/>
        </w:rPr>
        <w:noBreakHyphen/>
        <w:t>35</w:t>
      </w:r>
      <w:r w:rsidRPr="00851102">
        <w:rPr>
          <w:u w:color="000000" w:themeColor="text1"/>
        </w:rPr>
        <w:noBreakHyphen/>
        <w:t>10, may be imposed on the acceptance of such gifts.</w:t>
      </w:r>
    </w:p>
    <w:p w:rsidR="00D61D49" w:rsidRPr="00851102" w:rsidRDefault="00D61D49" w:rsidP="00D61D49">
      <w:pPr>
        <w:rPr>
          <w:u w:color="000000" w:themeColor="text1"/>
        </w:rPr>
      </w:pPr>
      <w:r w:rsidRPr="00851102">
        <w:rPr>
          <w:u w:color="000000" w:themeColor="text1"/>
        </w:rPr>
        <w:tab/>
        <w:t>Section 2</w:t>
      </w:r>
      <w:r w:rsidRPr="00851102">
        <w:rPr>
          <w:u w:color="000000" w:themeColor="text1"/>
        </w:rPr>
        <w:noBreakHyphen/>
        <w:t>47</w:t>
      </w:r>
      <w:r w:rsidRPr="00851102">
        <w:rPr>
          <w:u w:color="000000" w:themeColor="text1"/>
        </w:rPr>
        <w:noBreakHyphen/>
        <w:t>60.</w:t>
      </w:r>
      <w:r w:rsidRPr="00851102">
        <w:rPr>
          <w:u w:color="000000" w:themeColor="text1"/>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D61D49" w:rsidRPr="00851102" w:rsidRDefault="00D61D49" w:rsidP="00586EC8">
      <w:pPr>
        <w:jc w:val="center"/>
        <w:rPr>
          <w:u w:color="000000" w:themeColor="text1"/>
        </w:rPr>
      </w:pPr>
      <w:r w:rsidRPr="00851102">
        <w:rPr>
          <w:u w:color="000000" w:themeColor="text1"/>
        </w:rPr>
        <w:t>Subpart 4</w:t>
      </w:r>
    </w:p>
    <w:p w:rsidR="00D61D49" w:rsidRPr="00851102" w:rsidRDefault="00D61D49" w:rsidP="00D61D49">
      <w:r w:rsidRPr="00851102">
        <w:t>SECTION 28.</w:t>
      </w:r>
      <w:r w:rsidRPr="00851102">
        <w:tab/>
        <w:t xml:space="preserve">A. </w:t>
      </w:r>
      <w:r w:rsidRPr="00851102">
        <w:tab/>
        <w:t>Section 2</w:t>
      </w:r>
      <w:r w:rsidRPr="00851102">
        <w:noBreakHyphen/>
        <w:t>65</w:t>
      </w:r>
      <w:r w:rsidRPr="00851102">
        <w:noBreakHyphen/>
        <w:t>15(4) of the 1976 Code is amended to read:</w:t>
      </w:r>
    </w:p>
    <w:p w:rsidR="00D61D49" w:rsidRPr="00851102" w:rsidRDefault="00D61D49" w:rsidP="00D61D49">
      <w:r w:rsidRPr="00851102">
        <w:tab/>
        <w:t>“(4)</w:t>
      </w:r>
      <w:r w:rsidRPr="00851102">
        <w:tab/>
      </w:r>
      <w:r w:rsidRPr="00851102">
        <w:rPr>
          <w:color w:val="000000"/>
        </w:rPr>
        <w:t xml:space="preserve">‘Board’ means the State </w:t>
      </w:r>
      <w:r w:rsidRPr="00851102">
        <w:rPr>
          <w:strike/>
          <w:color w:val="000000"/>
        </w:rPr>
        <w:t>Budget and Control Board</w:t>
      </w:r>
      <w:r w:rsidRPr="00851102">
        <w:rPr>
          <w:color w:val="000000"/>
        </w:rPr>
        <w:t xml:space="preserve"> </w:t>
      </w:r>
      <w:r w:rsidRPr="00851102">
        <w:rPr>
          <w:color w:val="000000"/>
          <w:u w:val="single"/>
        </w:rPr>
        <w:t>Contracts and Accountability Authority</w:t>
      </w:r>
      <w:r w:rsidRPr="00851102">
        <w:rPr>
          <w:color w:val="000000"/>
        </w:rPr>
        <w:t>.</w:t>
      </w:r>
    </w:p>
    <w:p w:rsidR="00D61D49" w:rsidRPr="00851102" w:rsidRDefault="00D61D49" w:rsidP="00D61D49">
      <w:r w:rsidRPr="00851102">
        <w:t xml:space="preserve">B. </w:t>
      </w:r>
      <w:r w:rsidRPr="00851102">
        <w:tab/>
        <w:t>Section 11</w:t>
      </w:r>
      <w:r w:rsidRPr="00851102">
        <w:noBreakHyphen/>
        <w:t>18</w:t>
      </w:r>
      <w:r w:rsidRPr="00851102">
        <w:noBreakHyphen/>
        <w:t>20 of the 1976 Code, as added by Act 290 of 2010, is amended to read:</w:t>
      </w:r>
    </w:p>
    <w:p w:rsidR="00D61D49" w:rsidRPr="00851102" w:rsidRDefault="00D61D49" w:rsidP="00D61D49">
      <w:r w:rsidRPr="00851102">
        <w:tab/>
        <w:t>“Section 11</w:t>
      </w:r>
      <w:r w:rsidRPr="00851102">
        <w:noBreakHyphen/>
        <w:t>18</w:t>
      </w:r>
      <w:r w:rsidRPr="00851102">
        <w:noBreakHyphen/>
        <w:t>20.</w:t>
      </w:r>
      <w:r w:rsidRPr="00851102">
        <w:tab/>
        <w:t>(a)</w:t>
      </w:r>
      <w:r w:rsidRPr="00851102">
        <w:tab/>
        <w:t xml:space="preserve">‘ARRA Bonds’ mean: </w:t>
      </w:r>
    </w:p>
    <w:p w:rsidR="00D61D49" w:rsidRPr="00851102" w:rsidRDefault="00D61D49" w:rsidP="00D61D49">
      <w:r w:rsidRPr="00851102">
        <w:tab/>
      </w:r>
      <w:r w:rsidRPr="00851102">
        <w:tab/>
        <w:t>(1)</w:t>
      </w:r>
      <w:r w:rsidRPr="00851102">
        <w:tab/>
        <w:t xml:space="preserve">recovery zone bonds authorized under Section 1401 of ARRA;  and </w:t>
      </w:r>
    </w:p>
    <w:p w:rsidR="00D61D49" w:rsidRPr="00851102" w:rsidRDefault="00D61D49" w:rsidP="00D61D49">
      <w:r w:rsidRPr="00851102">
        <w:tab/>
      </w:r>
      <w:r w:rsidRPr="00851102">
        <w:tab/>
        <w:t>(2)</w:t>
      </w:r>
      <w:r w:rsidRPr="00851102">
        <w:tab/>
        <w:t>Qualified Energy Conservation Bonds authorized under Section 301(a) of Tax Extenders and Alternative Minimum Tax Relief Act of 2008, Pub. L. 110</w:t>
      </w:r>
      <w:r w:rsidRPr="00851102">
        <w:noBreakHyphen/>
        <w:t xml:space="preserve">343, 122 Stat. 1365 (2008) as amended by Section 112 of ARRA. </w:t>
      </w:r>
    </w:p>
    <w:p w:rsidR="00D61D49" w:rsidRPr="00851102" w:rsidRDefault="00D61D49" w:rsidP="00D61D49">
      <w:r w:rsidRPr="00851102">
        <w:tab/>
        <w:t>(b)</w:t>
      </w:r>
      <w:r w:rsidRPr="00851102">
        <w:tab/>
        <w:t xml:space="preserve">‘Board’ means the </w:t>
      </w:r>
      <w:r w:rsidRPr="00851102">
        <w:rPr>
          <w:strike/>
        </w:rPr>
        <w:t>South Carolina Budget and Control Board</w:t>
      </w:r>
      <w:r w:rsidRPr="00851102">
        <w:t xml:space="preserve"> </w:t>
      </w:r>
      <w:r w:rsidRPr="00851102">
        <w:rPr>
          <w:u w:val="single"/>
        </w:rPr>
        <w:t>South Carolina Contracts and Accountability Authority</w:t>
      </w:r>
      <w:r w:rsidRPr="00851102">
        <w:t xml:space="preserve">. </w:t>
      </w:r>
    </w:p>
    <w:p w:rsidR="00D61D49" w:rsidRPr="00851102" w:rsidRDefault="00D61D49" w:rsidP="00D61D49">
      <w:r w:rsidRPr="00851102">
        <w:tab/>
        <w:t>(c)</w:t>
      </w:r>
      <w:r w:rsidRPr="00851102">
        <w:tab/>
        <w:t xml:space="preserve">‘Code’ means the Internal Revenue Code of 1986, as amended. </w:t>
      </w:r>
    </w:p>
    <w:p w:rsidR="00D61D49" w:rsidRPr="00851102" w:rsidRDefault="00D61D49" w:rsidP="00D61D49">
      <w:r w:rsidRPr="00851102">
        <w:tab/>
        <w:t>(d)</w:t>
      </w:r>
      <w:r w:rsidRPr="00851102">
        <w:tab/>
        <w:t>‘Local Government’ means each county and municipality that received an allocation of Volume Cap pursuant to the Code and IRS Notice 2009</w:t>
      </w:r>
      <w:r w:rsidRPr="00851102">
        <w:noBreakHyphen/>
        <w:t xml:space="preserve">50. </w:t>
      </w:r>
    </w:p>
    <w:p w:rsidR="00D61D49" w:rsidRPr="00851102" w:rsidRDefault="00D61D49" w:rsidP="00D61D49">
      <w:r w:rsidRPr="00851102">
        <w:tab/>
        <w:t>(e)</w:t>
      </w:r>
      <w:r w:rsidRPr="00851102">
        <w:tab/>
        <w:t>‘Other federal bonds’ mean any such bond, whether tax</w:t>
      </w:r>
      <w:r w:rsidRPr="00851102">
        <w:noBreakHyphen/>
      </w:r>
      <w:r w:rsidRPr="00851102">
        <w:noBreakHyphen/>
        <w:t xml:space="preserve">exempt, taxable or tax credit, created after the date hereof whereby a volume cap limitation is proscribed under the Code. </w:t>
      </w:r>
    </w:p>
    <w:p w:rsidR="00D61D49" w:rsidRPr="00851102" w:rsidRDefault="00D61D49" w:rsidP="00D61D49">
      <w:r w:rsidRPr="00851102">
        <w:tab/>
        <w:t>(f)</w:t>
      </w:r>
      <w:r w:rsidRPr="00851102">
        <w:tab/>
        <w:t xml:space="preserve">‘Qualified energy conservation bond’ means the term as defined in Section 54D(a) of the Code. </w:t>
      </w:r>
    </w:p>
    <w:p w:rsidR="00D61D49" w:rsidRPr="00851102" w:rsidRDefault="00D61D49" w:rsidP="00D61D49">
      <w:r w:rsidRPr="00851102">
        <w:tab/>
        <w:t>(g)</w:t>
      </w:r>
      <w:r w:rsidRPr="00851102">
        <w:tab/>
        <w:t>‘Recovery zone’ means the term as defined in Section 1400U</w:t>
      </w:r>
      <w:r w:rsidRPr="00851102">
        <w:noBreakHyphen/>
        <w:t xml:space="preserve">1(b) of the Code. </w:t>
      </w:r>
    </w:p>
    <w:p w:rsidR="00D61D49" w:rsidRPr="00851102" w:rsidRDefault="00D61D49" w:rsidP="00D61D49">
      <w:r w:rsidRPr="00851102">
        <w:tab/>
        <w:t>(h)</w:t>
      </w:r>
      <w:r w:rsidRPr="00851102">
        <w:tab/>
        <w:t>‘Recovery zone economic development bond’ means the term as defined in Section 1400U</w:t>
      </w:r>
      <w:r w:rsidRPr="00851102">
        <w:noBreakHyphen/>
        <w:t xml:space="preserve">2 of the Code. </w:t>
      </w:r>
    </w:p>
    <w:p w:rsidR="00D61D49" w:rsidRPr="00851102" w:rsidRDefault="00D61D49" w:rsidP="00D61D49">
      <w:r w:rsidRPr="00851102">
        <w:tab/>
        <w:t xml:space="preserve">(i) </w:t>
      </w:r>
      <w:r w:rsidRPr="00851102">
        <w:tab/>
        <w:t>‘Recovery zone facility bond’ means the term as defined in Section 1400U</w:t>
      </w:r>
      <w:r w:rsidRPr="00851102">
        <w:noBreakHyphen/>
        <w:t xml:space="preserve">3 of the Code. </w:t>
      </w:r>
    </w:p>
    <w:p w:rsidR="00D61D49" w:rsidRPr="00851102" w:rsidRDefault="00D61D49" w:rsidP="00D61D49">
      <w:r w:rsidRPr="00851102">
        <w:tab/>
        <w:t xml:space="preserve">(j) </w:t>
      </w:r>
      <w:r w:rsidRPr="00851102">
        <w:tab/>
        <w:t xml:space="preserve">‘State’ means the State of South Carolina. </w:t>
      </w:r>
    </w:p>
    <w:p w:rsidR="00D61D49" w:rsidRPr="00851102" w:rsidRDefault="00D61D49" w:rsidP="00D61D49">
      <w:r w:rsidRPr="00851102">
        <w:tab/>
        <w:t>(k)</w:t>
      </w:r>
      <w:r w:rsidRPr="00851102">
        <w:tab/>
        <w:t>‘Volume Cap’ means the amount or other limitation of ARRA Bonds allocated to each state and to counties and large municipalities within each state in accordance with Section 1400U</w:t>
      </w:r>
      <w:r w:rsidRPr="00851102">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D61D49" w:rsidRPr="00851102" w:rsidRDefault="00D61D49" w:rsidP="00D61D49">
      <w:r w:rsidRPr="00851102">
        <w:t xml:space="preserve">C. </w:t>
      </w:r>
      <w:r w:rsidRPr="00851102">
        <w:tab/>
        <w:t>The Code Commissioner is directed to change references in Chapter 18, Title 11 of the 1976 Code from “State Budget and Control Board” or any similar derivation of this term to “South Carolina Contracts and Accountability Authority”.</w:t>
      </w:r>
    </w:p>
    <w:p w:rsidR="00D61D49" w:rsidRPr="00851102" w:rsidRDefault="00D61D49" w:rsidP="00D61D49">
      <w:pPr>
        <w:rPr>
          <w:color w:val="000000" w:themeColor="text1"/>
          <w:u w:color="000000" w:themeColor="text1"/>
        </w:rPr>
      </w:pPr>
      <w:r w:rsidRPr="00851102">
        <w:t>D.</w:t>
      </w:r>
      <w:r w:rsidRPr="00851102">
        <w:tab/>
      </w:r>
      <w:r w:rsidRPr="00851102">
        <w:tab/>
        <w:t xml:space="preserve">The </w:t>
      </w:r>
      <w:r w:rsidRPr="00851102">
        <w:rPr>
          <w:color w:val="000000" w:themeColor="text1"/>
          <w:u w:color="000000" w:themeColor="text1"/>
        </w:rPr>
        <w:t>final paragraph of Section 11</w:t>
      </w:r>
      <w:r w:rsidRPr="00851102">
        <w:rPr>
          <w:color w:val="000000" w:themeColor="text1"/>
          <w:u w:color="000000" w:themeColor="text1"/>
        </w:rPr>
        <w:noBreakHyphen/>
        <w:t>27</w:t>
      </w:r>
      <w:r w:rsidRPr="00851102">
        <w:rPr>
          <w:color w:val="000000" w:themeColor="text1"/>
          <w:u w:color="000000" w:themeColor="text1"/>
        </w:rPr>
        <w:noBreakHyphen/>
        <w:t>10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 xml:space="preserve">“‘Ratification date’ shall mean the effective date of New Article X. ‘State board’ shall mean the </w:t>
      </w:r>
      <w:r w:rsidRPr="00851102">
        <w:rPr>
          <w:strike/>
          <w:color w:val="000000" w:themeColor="text1"/>
          <w:u w:color="000000" w:themeColor="text1"/>
        </w:rPr>
        <w:t>State Budget and Control Board</w:t>
      </w:r>
      <w:r w:rsidRPr="00851102">
        <w:rPr>
          <w:color w:val="000000" w:themeColor="text1"/>
          <w:u w:color="000000" w:themeColor="text1"/>
        </w:rPr>
        <w:t xml:space="preserve"> </w:t>
      </w:r>
      <w:r w:rsidRPr="00851102">
        <w:rPr>
          <w:color w:val="000000" w:themeColor="text1"/>
          <w:u w:val="single" w:color="000000" w:themeColor="text1"/>
        </w:rPr>
        <w:t>State Contracts and Accountability Authority</w:t>
      </w:r>
      <w:r w:rsidRPr="00851102">
        <w:rPr>
          <w:color w:val="000000" w:themeColor="text1"/>
          <w:u w:color="000000" w:themeColor="text1"/>
        </w:rPr>
        <w:t>.  Any term defined in New Article X shall have the meanings therein given to such term.”</w:t>
      </w:r>
    </w:p>
    <w:p w:rsidR="00D61D49" w:rsidRPr="00851102" w:rsidRDefault="00D61D49" w:rsidP="00D61D49">
      <w:pPr>
        <w:rPr>
          <w:color w:val="000000" w:themeColor="text1"/>
          <w:u w:color="000000" w:themeColor="text1"/>
        </w:rPr>
      </w:pPr>
      <w:r w:rsidRPr="00851102">
        <w:rPr>
          <w:color w:val="000000" w:themeColor="text1"/>
          <w:u w:color="000000" w:themeColor="text1"/>
        </w:rPr>
        <w:t xml:space="preserve">E. </w:t>
      </w:r>
      <w:r w:rsidRPr="00851102">
        <w:rPr>
          <w:color w:val="000000" w:themeColor="text1"/>
          <w:u w:color="000000" w:themeColor="text1"/>
        </w:rPr>
        <w:tab/>
        <w:t>Chapter 31, Title 11 of the 1976 Code is amended by adding:</w:t>
      </w:r>
    </w:p>
    <w:p w:rsidR="00D61D49" w:rsidRPr="00851102" w:rsidRDefault="00D61D49" w:rsidP="00D61D49">
      <w:pPr>
        <w:rPr>
          <w:color w:val="000000" w:themeColor="text1"/>
          <w:u w:color="000000" w:themeColor="text1"/>
        </w:rPr>
      </w:pPr>
      <w:r w:rsidRPr="00851102">
        <w:rPr>
          <w:color w:val="000000" w:themeColor="text1"/>
          <w:u w:color="000000" w:themeColor="text1"/>
        </w:rPr>
        <w:tab/>
        <w:t>“Section 11</w:t>
      </w:r>
      <w:r w:rsidRPr="00851102">
        <w:rPr>
          <w:color w:val="000000" w:themeColor="text1"/>
          <w:u w:color="000000" w:themeColor="text1"/>
        </w:rPr>
        <w:noBreakHyphen/>
        <w:t>31</w:t>
      </w:r>
      <w:r w:rsidRPr="00851102">
        <w:rPr>
          <w:color w:val="000000" w:themeColor="text1"/>
          <w:u w:color="000000" w:themeColor="text1"/>
        </w:rPr>
        <w:noBreakHyphen/>
        <w:t>15.</w:t>
      </w:r>
      <w:r w:rsidRPr="00851102">
        <w:rPr>
          <w:color w:val="000000" w:themeColor="text1"/>
          <w:u w:color="000000" w:themeColor="text1"/>
        </w:rPr>
        <w:tab/>
        <w:t>For the purposes of this chapter, ‘state board’ shall mean the State Contracts and Accountability Authority.”</w:t>
      </w:r>
    </w:p>
    <w:p w:rsidR="00D61D49" w:rsidRPr="00851102" w:rsidRDefault="00D61D49" w:rsidP="00D61D49">
      <w:r w:rsidRPr="00851102">
        <w:t xml:space="preserve">F. </w:t>
      </w:r>
      <w:r w:rsidRPr="00851102">
        <w:tab/>
        <w:t>1.</w:t>
      </w:r>
      <w:r w:rsidRPr="00851102">
        <w:tab/>
        <w:t>Section 11</w:t>
      </w:r>
      <w:r w:rsidRPr="00851102">
        <w:noBreakHyphen/>
        <w:t>37</w:t>
      </w:r>
      <w:r w:rsidRPr="00851102">
        <w:noBreakHyphen/>
        <w:t>30 of the 1976 Code is amended to read:</w:t>
      </w:r>
    </w:p>
    <w:p w:rsidR="00D61D49" w:rsidRPr="00851102" w:rsidRDefault="00D61D49" w:rsidP="00D61D49">
      <w:r w:rsidRPr="00851102">
        <w:tab/>
        <w:t>“Section 11</w:t>
      </w:r>
      <w:r w:rsidRPr="00851102">
        <w:noBreakHyphen/>
        <w:t>37</w:t>
      </w:r>
      <w:r w:rsidRPr="00851102">
        <w:noBreakHyphen/>
        <w:t>30.</w:t>
      </w:r>
      <w:r w:rsidRPr="00851102">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851102">
        <w:rPr>
          <w:strike/>
        </w:rPr>
        <w:t>Budget and Control Board</w:t>
      </w:r>
      <w:r w:rsidRPr="00851102">
        <w:t xml:space="preserve"> </w:t>
      </w:r>
      <w:r w:rsidRPr="00851102">
        <w:rPr>
          <w:u w:val="single"/>
        </w:rPr>
        <w:t>Contracts and Accountability Authority to serve ex officio in the same capacity they serve as members of the SCAA</w:t>
      </w:r>
      <w:r w:rsidRPr="00851102">
        <w:t>.”</w:t>
      </w:r>
    </w:p>
    <w:p w:rsidR="00D61D49" w:rsidRPr="00851102" w:rsidRDefault="00D61D49" w:rsidP="00D61D49">
      <w:r w:rsidRPr="00851102">
        <w:tab/>
        <w:t>2.</w:t>
      </w:r>
      <w:r w:rsidRPr="00851102">
        <w:tab/>
        <w:t>Section 11</w:t>
      </w:r>
      <w:r w:rsidRPr="00851102">
        <w:noBreakHyphen/>
        <w:t>37</w:t>
      </w:r>
      <w:r w:rsidRPr="00851102">
        <w:noBreakHyphen/>
        <w:t>200(A) of the 1976 Code is amended to read:</w:t>
      </w:r>
    </w:p>
    <w:p w:rsidR="00D61D49" w:rsidRPr="00851102" w:rsidRDefault="00D61D49" w:rsidP="00D61D49">
      <w:r w:rsidRPr="00851102">
        <w:tab/>
        <w:t>“(A)</w:t>
      </w:r>
      <w:r w:rsidRPr="00851102">
        <w:tab/>
        <w:t>There is established by this section the Water Resources Coordinating Council which shall establish the priorities for all sewer, wastewater treatment, and water supply facility projects addressed in this chapter, except as otherwise established by Section 48</w:t>
      </w:r>
      <w:r w:rsidRPr="00851102">
        <w:noBreakHyphen/>
        <w:t>6</w:t>
      </w:r>
      <w:r w:rsidRPr="00851102">
        <w:noBreakHyphen/>
        <w:t xml:space="preserve">40.  The council shall consist of a representative of the Governor, the Director of the Department of Health and Environmental Control, the Director of the South Carolina Department of Natural Resources, the Director of the </w:t>
      </w:r>
      <w:r w:rsidRPr="00851102">
        <w:rPr>
          <w:strike/>
        </w:rPr>
        <w:t>Division of Local Government of the Budget and Control Board</w:t>
      </w:r>
      <w:r w:rsidRPr="00851102">
        <w:t xml:space="preserve"> </w:t>
      </w:r>
      <w:r w:rsidRPr="00851102">
        <w:rPr>
          <w:u w:val="single"/>
        </w:rPr>
        <w:t>Rural Infrastructure Authority</w:t>
      </w:r>
      <w:r w:rsidRPr="00851102">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851102">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D61D49" w:rsidRPr="00851102" w:rsidRDefault="00D61D49" w:rsidP="00D61D49">
      <w:pPr>
        <w:rPr>
          <w:color w:val="000000" w:themeColor="text1"/>
          <w:u w:color="000000" w:themeColor="text1"/>
        </w:rPr>
      </w:pPr>
      <w:r w:rsidRPr="00851102">
        <w:t>G.</w:t>
      </w:r>
      <w:r w:rsidRPr="00851102">
        <w:tab/>
      </w:r>
      <w:r w:rsidRPr="00851102">
        <w:tab/>
      </w:r>
      <w:r w:rsidRPr="00851102">
        <w:rPr>
          <w:color w:val="000000" w:themeColor="text1"/>
          <w:u w:color="000000" w:themeColor="text1"/>
        </w:rPr>
        <w:t>Section 11</w:t>
      </w:r>
      <w:r w:rsidRPr="00851102">
        <w:rPr>
          <w:color w:val="000000" w:themeColor="text1"/>
          <w:u w:color="000000" w:themeColor="text1"/>
        </w:rPr>
        <w:noBreakHyphen/>
        <w:t>38</w:t>
      </w:r>
      <w:r w:rsidRPr="00851102">
        <w:rPr>
          <w:color w:val="000000" w:themeColor="text1"/>
          <w:u w:color="000000" w:themeColor="text1"/>
        </w:rPr>
        <w:noBreakHyphen/>
        <w:t>20(A)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 xml:space="preserve">“(A)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w:t>
      </w:r>
      <w:r w:rsidRPr="00851102">
        <w:rPr>
          <w:color w:val="000000" w:themeColor="text1"/>
          <w:u w:color="000000" w:themeColor="text1"/>
        </w:rPr>
        <w:t xml:space="preserve"> is authorized to provide for the issuance of capital improvement bonds in denominations of less than </w:t>
      </w:r>
      <w:r w:rsidRPr="00851102">
        <w:rPr>
          <w:strike/>
          <w:color w:val="000000" w:themeColor="text1"/>
          <w:u w:color="000000" w:themeColor="text1"/>
        </w:rPr>
        <w:t>$1,000</w:t>
      </w:r>
      <w:r w:rsidRPr="00851102">
        <w:rPr>
          <w:color w:val="000000" w:themeColor="text1"/>
          <w:u w:color="000000" w:themeColor="text1"/>
        </w:rPr>
        <w:t xml:space="preserve"> </w:t>
      </w:r>
      <w:r w:rsidRPr="00851102">
        <w:rPr>
          <w:color w:val="000000" w:themeColor="text1"/>
          <w:u w:val="single" w:color="000000" w:themeColor="text1"/>
        </w:rPr>
        <w:t>one thousand dollars</w:t>
      </w:r>
      <w:r w:rsidRPr="00851102">
        <w:rPr>
          <w:color w:val="000000" w:themeColor="text1"/>
          <w:u w:color="000000" w:themeColor="text1"/>
        </w:rPr>
        <w:t>.”</w:t>
      </w:r>
    </w:p>
    <w:p w:rsidR="00D61D49" w:rsidRPr="00851102" w:rsidRDefault="00D61D49" w:rsidP="00D61D49">
      <w:r w:rsidRPr="00851102">
        <w:t>H.</w:t>
      </w:r>
      <w:r w:rsidRPr="00851102">
        <w:tab/>
      </w:r>
      <w:r w:rsidRPr="00851102">
        <w:tab/>
        <w:t>1.</w:t>
      </w:r>
      <w:r w:rsidRPr="00851102">
        <w:tab/>
        <w:t>Section 11</w:t>
      </w:r>
      <w:r w:rsidRPr="00851102">
        <w:noBreakHyphen/>
        <w:t>40</w:t>
      </w:r>
      <w:r w:rsidRPr="00851102">
        <w:noBreakHyphen/>
        <w:t>20(A) of the 1976 Code is amended to read:</w:t>
      </w:r>
    </w:p>
    <w:p w:rsidR="00D61D49" w:rsidRPr="00851102" w:rsidRDefault="00D61D49" w:rsidP="00D61D49">
      <w:r w:rsidRPr="00851102">
        <w:tab/>
        <w:t>“(A)</w:t>
      </w:r>
      <w:r w:rsidRPr="00851102">
        <w:tab/>
        <w:t xml:space="preserve">There is created a body corporate and politic and an instrumentality of the State to be known as the South Carolina Infrastructure Facilities Authority.  The members of the </w:t>
      </w:r>
      <w:r w:rsidRPr="00851102">
        <w:rPr>
          <w:strike/>
        </w:rPr>
        <w:t>South Carolina State Budget and Control Board</w:t>
      </w:r>
      <w:r w:rsidRPr="00851102">
        <w:t xml:space="preserve"> </w:t>
      </w:r>
      <w:r w:rsidRPr="00851102">
        <w:rPr>
          <w:u w:val="single"/>
        </w:rPr>
        <w:t>South Carolina Contracts and Accountability Authority</w:t>
      </w:r>
      <w:r w:rsidRPr="00851102">
        <w:t xml:space="preserve"> comprise the authority</w:t>
      </w:r>
      <w:r w:rsidRPr="00851102">
        <w:rPr>
          <w:u w:val="single"/>
        </w:rPr>
        <w:t xml:space="preserve"> to serve ex officio in the same capacity they serve as members of the SCAA</w:t>
      </w:r>
      <w:r w:rsidRPr="00851102">
        <w:t>.”</w:t>
      </w:r>
    </w:p>
    <w:p w:rsidR="00D61D49" w:rsidRPr="00851102" w:rsidRDefault="00D61D49" w:rsidP="00D61D49">
      <w:r w:rsidRPr="00851102">
        <w:tab/>
        <w:t>2.</w:t>
      </w:r>
      <w:r w:rsidRPr="00851102">
        <w:tab/>
        <w:t>Section 11</w:t>
      </w:r>
      <w:r w:rsidRPr="00851102">
        <w:noBreakHyphen/>
        <w:t>40</w:t>
      </w:r>
      <w:r w:rsidRPr="00851102">
        <w:noBreakHyphen/>
        <w:t>250 of the 1976 Code is amended to read:</w:t>
      </w:r>
    </w:p>
    <w:p w:rsidR="00D61D49" w:rsidRPr="00851102" w:rsidRDefault="00D61D49" w:rsidP="00D61D49">
      <w:r w:rsidRPr="00851102">
        <w:tab/>
        <w:t>“Section 11</w:t>
      </w:r>
      <w:r w:rsidRPr="00851102">
        <w:noBreakHyphen/>
        <w:t>40</w:t>
      </w:r>
      <w:r w:rsidRPr="00851102">
        <w:noBreakHyphen/>
        <w:t>250.</w:t>
      </w:r>
      <w:r w:rsidRPr="00851102">
        <w:tab/>
        <w:t xml:space="preserve">The Division of Local Government of the State </w:t>
      </w:r>
      <w:r w:rsidRPr="00851102">
        <w:rPr>
          <w:strike/>
        </w:rPr>
        <w:t>Budget and Control Board</w:t>
      </w:r>
      <w:r w:rsidRPr="00851102">
        <w:t xml:space="preserve"> </w:t>
      </w:r>
      <w:r w:rsidRPr="00851102">
        <w:rPr>
          <w:u w:val="single"/>
        </w:rPr>
        <w:t>Rural Infrastructure Authority</w:t>
      </w:r>
      <w:r w:rsidRPr="00851102">
        <w:t xml:space="preserve"> shall provide staff and otherwise assist the authority in the administration of the fund and the performance of its functions under this chapter. </w:t>
      </w:r>
      <w:r w:rsidRPr="00851102">
        <w:rPr>
          <w:u w:val="single"/>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as provided by law.</w:t>
      </w:r>
      <w:r w:rsidRPr="00851102">
        <w:t xml:space="preserve">  In providing such assistance the Division of Local Government shall: </w:t>
      </w:r>
    </w:p>
    <w:p w:rsidR="00D61D49" w:rsidRPr="00851102" w:rsidRDefault="00D61D49" w:rsidP="00D61D49">
      <w:r w:rsidRPr="00851102">
        <w:tab/>
        <w:t>(1)</w:t>
      </w:r>
      <w:r w:rsidRPr="00851102">
        <w:tab/>
        <w:t xml:space="preserve">assist in the formulation, establishment, and structuring of programs undertaken by the authority pursuant to this chapter; </w:t>
      </w:r>
    </w:p>
    <w:p w:rsidR="00D61D49" w:rsidRPr="00851102" w:rsidRDefault="00D61D49" w:rsidP="00D61D49">
      <w:r w:rsidRPr="00851102">
        <w:tab/>
        <w:t>(2)</w:t>
      </w:r>
      <w:r w:rsidRPr="00851102">
        <w:tab/>
        <w:t xml:space="preserve">provide local governments information as to the programs of the authority and the procedures for obtaining the assistance intended by the chapter; </w:t>
      </w:r>
    </w:p>
    <w:p w:rsidR="00D61D49" w:rsidRPr="00851102" w:rsidRDefault="00D61D49" w:rsidP="00D61D49">
      <w:r w:rsidRPr="00851102">
        <w:tab/>
        <w:t>(3)</w:t>
      </w:r>
      <w:r w:rsidRPr="00851102">
        <w:tab/>
        <w:t xml:space="preserve">assist local governments in making application to such state and federal agencies, including the authority, as may be necessary or helpful in order to avail themselves of such programs; </w:t>
      </w:r>
    </w:p>
    <w:p w:rsidR="00D61D49" w:rsidRPr="00851102" w:rsidRDefault="00D61D49" w:rsidP="00D61D49">
      <w:r w:rsidRPr="00851102">
        <w:tab/>
        <w:t>(4)</w:t>
      </w:r>
      <w:r w:rsidRPr="00851102">
        <w:tab/>
        <w:t xml:space="preserve">assist the authority in analyzing and evaluating local government requests for assistance pursuant to this chapter; </w:t>
      </w:r>
    </w:p>
    <w:p w:rsidR="00D61D49" w:rsidRPr="00851102" w:rsidRDefault="00D61D49" w:rsidP="00D61D49">
      <w:r w:rsidRPr="00851102">
        <w:tab/>
        <w:t>(5)</w:t>
      </w:r>
      <w:r w:rsidRPr="00851102">
        <w:tab/>
        <w:t xml:space="preserve">assist in the structuring and negotiation of local government loan agreements and loan obligations and authority bonds; </w:t>
      </w:r>
    </w:p>
    <w:p w:rsidR="00D61D49" w:rsidRPr="00851102" w:rsidRDefault="00D61D49" w:rsidP="00D61D49">
      <w:r w:rsidRPr="00851102">
        <w:tab/>
        <w:t>(6)</w:t>
      </w:r>
      <w:r w:rsidRPr="00851102">
        <w:tab/>
        <w:t xml:space="preserve">administer the fund, including any accounts therein; </w:t>
      </w:r>
    </w:p>
    <w:p w:rsidR="00D61D49" w:rsidRPr="00851102" w:rsidRDefault="00D61D49" w:rsidP="00D61D49">
      <w:r w:rsidRPr="00851102">
        <w:tab/>
        <w:t>(7)</w:t>
      </w:r>
      <w:r w:rsidRPr="00851102">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D61D49" w:rsidRPr="00851102" w:rsidRDefault="00D61D49" w:rsidP="00D61D49">
      <w:r w:rsidRPr="00851102">
        <w:tab/>
        <w:t>(8)</w:t>
      </w:r>
      <w:r w:rsidRPr="00851102">
        <w:tab/>
        <w:t xml:space="preserve">provide </w:t>
      </w:r>
      <w:r w:rsidRPr="00851102">
        <w:rPr>
          <w:strike/>
        </w:rPr>
        <w:t>such</w:t>
      </w:r>
      <w:r w:rsidRPr="00851102">
        <w:t xml:space="preserve"> other assistance and perform </w:t>
      </w:r>
      <w:r w:rsidRPr="00851102">
        <w:rPr>
          <w:strike/>
        </w:rPr>
        <w:t>such</w:t>
      </w:r>
      <w:r w:rsidRPr="00851102">
        <w:t xml:space="preserve"> other duties as may be requested or directed by the authority.”</w:t>
      </w:r>
    </w:p>
    <w:p w:rsidR="00D61D49" w:rsidRPr="00851102" w:rsidRDefault="00D61D49" w:rsidP="00D61D49">
      <w:pPr>
        <w:rPr>
          <w:color w:val="000000" w:themeColor="text1"/>
          <w:u w:color="000000" w:themeColor="text1"/>
        </w:rPr>
      </w:pPr>
      <w:r w:rsidRPr="00851102">
        <w:t>I.</w:t>
      </w:r>
      <w:r w:rsidRPr="00851102">
        <w:tab/>
      </w:r>
      <w:r w:rsidRPr="00851102">
        <w:rPr>
          <w:color w:val="000000" w:themeColor="text1"/>
          <w:u w:color="000000" w:themeColor="text1"/>
        </w:rPr>
        <w:t>1.</w:t>
      </w:r>
      <w:r w:rsidRPr="00851102">
        <w:rPr>
          <w:color w:val="000000" w:themeColor="text1"/>
          <w:u w:color="000000" w:themeColor="text1"/>
        </w:rPr>
        <w:tab/>
        <w:t>The first paragraph of Section 11</w:t>
      </w:r>
      <w:r w:rsidRPr="00851102">
        <w:rPr>
          <w:color w:val="000000" w:themeColor="text1"/>
          <w:u w:color="000000" w:themeColor="text1"/>
        </w:rPr>
        <w:noBreakHyphen/>
        <w:t>41</w:t>
      </w:r>
      <w:r w:rsidRPr="00851102">
        <w:rPr>
          <w:color w:val="000000" w:themeColor="text1"/>
          <w:u w:color="000000" w:themeColor="text1"/>
        </w:rPr>
        <w:noBreakHyphen/>
        <w:t>70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“Section 11</w:t>
      </w:r>
      <w:r w:rsidRPr="00851102">
        <w:rPr>
          <w:color w:val="000000" w:themeColor="text1"/>
          <w:u w:color="000000" w:themeColor="text1"/>
        </w:rPr>
        <w:noBreakHyphen/>
        <w:t>41</w:t>
      </w:r>
      <w:r w:rsidRPr="00851102">
        <w:rPr>
          <w:color w:val="000000" w:themeColor="text1"/>
          <w:u w:color="000000" w:themeColor="text1"/>
        </w:rPr>
        <w:noBreakHyphen/>
        <w:t>70.</w:t>
      </w:r>
      <w:r w:rsidRPr="00851102">
        <w:rPr>
          <w:color w:val="000000" w:themeColor="text1"/>
          <w:u w:color="000000" w:themeColor="text1"/>
        </w:rPr>
        <w:tab/>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 or the Department of Administration, as appropriate,</w:t>
      </w:r>
      <w:r w:rsidRPr="00851102">
        <w:rPr>
          <w:color w:val="000000" w:themeColor="text1"/>
          <w:u w:color="000000" w:themeColor="text1"/>
        </w:rPr>
        <w:t xml:space="preserve"> of the following:”</w:t>
      </w:r>
    </w:p>
    <w:p w:rsidR="00D61D49" w:rsidRPr="00851102" w:rsidRDefault="00D61D49" w:rsidP="00D61D49">
      <w:pPr>
        <w:rPr>
          <w:color w:val="000000" w:themeColor="text1"/>
          <w:u w:color="000000" w:themeColor="text1"/>
        </w:rPr>
      </w:pPr>
      <w:r w:rsidRPr="00851102">
        <w:rPr>
          <w:color w:val="000000" w:themeColor="text1"/>
          <w:u w:color="000000" w:themeColor="text1"/>
        </w:rPr>
        <w:tab/>
        <w:t>2.</w:t>
      </w:r>
      <w:r w:rsidRPr="00851102">
        <w:rPr>
          <w:color w:val="000000" w:themeColor="text1"/>
          <w:u w:color="000000" w:themeColor="text1"/>
        </w:rPr>
        <w:tab/>
        <w:t>Sections 11</w:t>
      </w:r>
      <w:r w:rsidRPr="00851102">
        <w:rPr>
          <w:color w:val="000000" w:themeColor="text1"/>
          <w:u w:color="000000" w:themeColor="text1"/>
        </w:rPr>
        <w:noBreakHyphen/>
        <w:t>41</w:t>
      </w:r>
      <w:r w:rsidRPr="00851102">
        <w:rPr>
          <w:color w:val="000000" w:themeColor="text1"/>
          <w:u w:color="000000" w:themeColor="text1"/>
        </w:rPr>
        <w:noBreakHyphen/>
        <w:t>80, 11</w:t>
      </w:r>
      <w:r w:rsidRPr="00851102">
        <w:rPr>
          <w:color w:val="000000" w:themeColor="text1"/>
          <w:u w:color="000000" w:themeColor="text1"/>
        </w:rPr>
        <w:noBreakHyphen/>
        <w:t>41</w:t>
      </w:r>
      <w:r w:rsidRPr="00851102">
        <w:rPr>
          <w:color w:val="000000" w:themeColor="text1"/>
          <w:u w:color="000000" w:themeColor="text1"/>
        </w:rPr>
        <w:noBreakHyphen/>
        <w:t>90, and 11</w:t>
      </w:r>
      <w:r w:rsidRPr="00851102">
        <w:rPr>
          <w:color w:val="000000" w:themeColor="text1"/>
          <w:u w:color="000000" w:themeColor="text1"/>
        </w:rPr>
        <w:noBreakHyphen/>
        <w:t>41</w:t>
      </w:r>
      <w:r w:rsidRPr="00851102">
        <w:rPr>
          <w:color w:val="000000" w:themeColor="text1"/>
          <w:u w:color="000000" w:themeColor="text1"/>
        </w:rPr>
        <w:noBreakHyphen/>
        <w:t>100 of the 1976 Code are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“Section 11</w:t>
      </w:r>
      <w:r w:rsidRPr="00851102">
        <w:rPr>
          <w:color w:val="000000" w:themeColor="text1"/>
          <w:u w:color="000000" w:themeColor="text1"/>
        </w:rPr>
        <w:noBreakHyphen/>
        <w:t>41</w:t>
      </w:r>
      <w:r w:rsidRPr="00851102">
        <w:rPr>
          <w:color w:val="000000" w:themeColor="text1"/>
          <w:u w:color="000000" w:themeColor="text1"/>
        </w:rPr>
        <w:noBreakHyphen/>
        <w:t>80.</w:t>
      </w:r>
      <w:r w:rsidRPr="00851102">
        <w:rPr>
          <w:color w:val="000000" w:themeColor="text1"/>
          <w:u w:color="000000" w:themeColor="text1"/>
        </w:rPr>
        <w:tab/>
        <w:t xml:space="preserve"> Following the receipt of the notification presented pursuant to Section 11</w:t>
      </w:r>
      <w:r w:rsidRPr="00851102">
        <w:rPr>
          <w:color w:val="000000" w:themeColor="text1"/>
          <w:u w:color="000000" w:themeColor="text1"/>
        </w:rPr>
        <w:noBreakHyphen/>
        <w:t>41</w:t>
      </w:r>
      <w:r w:rsidRPr="00851102">
        <w:rPr>
          <w:color w:val="000000" w:themeColor="text1"/>
          <w:u w:color="000000" w:themeColor="text1"/>
        </w:rPr>
        <w:noBreakHyphen/>
        <w:t xml:space="preserve">70 and after </w:t>
      </w:r>
      <w:r w:rsidRPr="00851102">
        <w:rPr>
          <w:strike/>
          <w:color w:val="000000" w:themeColor="text1"/>
          <w:u w:color="000000" w:themeColor="text1"/>
        </w:rPr>
        <w:t>approval</w:t>
      </w:r>
      <w:r w:rsidRPr="00851102">
        <w:rPr>
          <w:color w:val="000000" w:themeColor="text1"/>
          <w:u w:color="000000" w:themeColor="text1"/>
        </w:rPr>
        <w:t xml:space="preserve"> </w:t>
      </w:r>
      <w:r w:rsidRPr="00851102">
        <w:rPr>
          <w:color w:val="000000" w:themeColor="text1"/>
          <w:u w:val="single" w:color="000000" w:themeColor="text1"/>
        </w:rPr>
        <w:t xml:space="preserve">review </w:t>
      </w:r>
      <w:r w:rsidRPr="00851102">
        <w:rPr>
          <w:color w:val="000000" w:themeColor="text1"/>
          <w:u w:color="000000" w:themeColor="text1"/>
        </w:rPr>
        <w:t xml:space="preserve">by the Joint Bond Review Committee, </w:t>
      </w:r>
      <w:r w:rsidRPr="00851102">
        <w:rPr>
          <w:color w:val="000000" w:themeColor="text1"/>
          <w:u w:val="single" w:color="000000" w:themeColor="text1"/>
        </w:rPr>
        <w:t>and approval by</w:t>
      </w:r>
      <w:r w:rsidRPr="00851102">
        <w:rPr>
          <w:color w:val="000000" w:themeColor="text1"/>
          <w:u w:color="000000" w:themeColor="text1"/>
        </w:rPr>
        <w:t xml:space="preserve">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 or the Department of Administration, as appropriate</w:t>
      </w:r>
      <w:r w:rsidRPr="00851102">
        <w:rPr>
          <w:color w:val="000000" w:themeColor="text1"/>
          <w:u w:color="000000" w:themeColor="text1"/>
        </w:rPr>
        <w:t>, by resolution duly adopted, shall effect the issue of bonds, or pending the issue of the bonds, effect the issue of bond anticipation notes pursuant to Chapter 17 of this title.</w:t>
      </w:r>
    </w:p>
    <w:p w:rsidR="00D61D49" w:rsidRPr="00851102" w:rsidRDefault="00D61D49" w:rsidP="00D61D49">
      <w:pPr>
        <w:rPr>
          <w:color w:val="000000" w:themeColor="text1"/>
          <w:u w:color="000000" w:themeColor="text1"/>
        </w:rPr>
      </w:pPr>
      <w:r w:rsidRPr="00851102">
        <w:rPr>
          <w:color w:val="000000" w:themeColor="text1"/>
          <w:u w:color="000000" w:themeColor="text1"/>
        </w:rPr>
        <w:tab/>
        <w:t>Section 11</w:t>
      </w:r>
      <w:r w:rsidRPr="00851102">
        <w:rPr>
          <w:color w:val="000000" w:themeColor="text1"/>
          <w:u w:color="000000" w:themeColor="text1"/>
        </w:rPr>
        <w:noBreakHyphen/>
        <w:t>41</w:t>
      </w:r>
      <w:r w:rsidRPr="00851102">
        <w:rPr>
          <w:color w:val="000000" w:themeColor="text1"/>
          <w:u w:color="000000" w:themeColor="text1"/>
        </w:rPr>
        <w:noBreakHyphen/>
        <w:t>90.</w:t>
      </w:r>
      <w:r w:rsidRPr="00851102">
        <w:rPr>
          <w:color w:val="000000" w:themeColor="text1"/>
          <w:u w:color="000000" w:themeColor="text1"/>
        </w:rPr>
        <w:tab/>
        <w:t xml:space="preserve">To effect the issuance of bonds,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w:t>
      </w:r>
      <w:r w:rsidRPr="00851102">
        <w:rPr>
          <w:color w:val="000000" w:themeColor="text1"/>
          <w:u w:color="000000" w:themeColor="text1"/>
        </w:rPr>
        <w:t xml:space="preserve"> shall adopt a resolution providing for the issuance of bonds pursuant to the provisions of this chapter.  The authorizing resolution must include: </w:t>
      </w:r>
    </w:p>
    <w:p w:rsidR="00D61D49" w:rsidRPr="00851102" w:rsidRDefault="00D61D49" w:rsidP="00D61D49">
      <w:pPr>
        <w:rPr>
          <w:color w:val="000000" w:themeColor="text1"/>
          <w:u w:color="000000" w:themeColor="text1"/>
        </w:rPr>
      </w:pPr>
      <w:r w:rsidRPr="00851102">
        <w:rPr>
          <w:color w:val="000000" w:themeColor="text1"/>
          <w:u w:color="000000" w:themeColor="text1"/>
        </w:rPr>
        <w:tab/>
        <w:t>(1)</w:t>
      </w:r>
      <w:r w:rsidRPr="00851102">
        <w:rPr>
          <w:color w:val="000000" w:themeColor="text1"/>
          <w:u w:color="000000" w:themeColor="text1"/>
        </w:rPr>
        <w:tab/>
        <w:t>a statement of whether the bonds are being authorized and issued pursuant to Section 11</w:t>
      </w:r>
      <w:r w:rsidRPr="00851102">
        <w:rPr>
          <w:color w:val="000000" w:themeColor="text1"/>
          <w:u w:color="000000" w:themeColor="text1"/>
        </w:rPr>
        <w:noBreakHyphen/>
        <w:t>41</w:t>
      </w:r>
      <w:r w:rsidRPr="00851102">
        <w:rPr>
          <w:color w:val="000000" w:themeColor="text1"/>
          <w:u w:color="000000" w:themeColor="text1"/>
        </w:rPr>
        <w:noBreakHyphen/>
        <w:t>50(A) or Section 11</w:t>
      </w:r>
      <w:r w:rsidRPr="00851102">
        <w:rPr>
          <w:color w:val="000000" w:themeColor="text1"/>
          <w:u w:color="000000" w:themeColor="text1"/>
        </w:rPr>
        <w:noBreakHyphen/>
        <w:t>41</w:t>
      </w:r>
      <w:r w:rsidRPr="00851102">
        <w:rPr>
          <w:color w:val="000000" w:themeColor="text1"/>
          <w:u w:color="000000" w:themeColor="text1"/>
        </w:rPr>
        <w:noBreakHyphen/>
        <w:t xml:space="preserve">50(B); </w:t>
      </w:r>
    </w:p>
    <w:p w:rsidR="00D61D49" w:rsidRPr="00851102" w:rsidRDefault="00D61D49" w:rsidP="00D61D49">
      <w:pPr>
        <w:rPr>
          <w:color w:val="000000" w:themeColor="text1"/>
          <w:u w:color="000000" w:themeColor="text1"/>
        </w:rPr>
      </w:pPr>
      <w:r w:rsidRPr="00851102">
        <w:rPr>
          <w:color w:val="000000" w:themeColor="text1"/>
          <w:u w:color="000000" w:themeColor="text1"/>
        </w:rPr>
        <w:tab/>
        <w:t>(2)</w:t>
      </w:r>
      <w:r w:rsidRPr="00851102">
        <w:rPr>
          <w:color w:val="000000" w:themeColor="text1"/>
          <w:u w:color="000000" w:themeColor="text1"/>
        </w:rPr>
        <w:tab/>
        <w:t xml:space="preserve">a schedule showing the aggregate of bonds issued, the annual principal payments required to retire the bonds, and the interest on the bonds; </w:t>
      </w:r>
    </w:p>
    <w:p w:rsidR="00D61D49" w:rsidRPr="00851102" w:rsidRDefault="00D61D49" w:rsidP="00D61D49">
      <w:pPr>
        <w:rPr>
          <w:color w:val="000000" w:themeColor="text1"/>
          <w:u w:color="000000" w:themeColor="text1"/>
        </w:rPr>
      </w:pPr>
      <w:r w:rsidRPr="00851102">
        <w:rPr>
          <w:color w:val="000000" w:themeColor="text1"/>
          <w:u w:color="000000" w:themeColor="text1"/>
        </w:rPr>
        <w:tab/>
        <w:t>(3)</w:t>
      </w:r>
      <w:r w:rsidRPr="00851102">
        <w:rPr>
          <w:color w:val="000000" w:themeColor="text1"/>
          <w:u w:color="000000" w:themeColor="text1"/>
        </w:rPr>
        <w:tab/>
        <w:t xml:space="preserve">the amount of bonds proposed to be issued; </w:t>
      </w:r>
    </w:p>
    <w:p w:rsidR="00D61D49" w:rsidRPr="00851102" w:rsidRDefault="00D61D49" w:rsidP="00D61D49">
      <w:pPr>
        <w:rPr>
          <w:color w:val="000000" w:themeColor="text1"/>
          <w:u w:color="000000" w:themeColor="text1"/>
        </w:rPr>
      </w:pPr>
      <w:r w:rsidRPr="00851102">
        <w:rPr>
          <w:color w:val="000000" w:themeColor="text1"/>
          <w:u w:color="000000" w:themeColor="text1"/>
        </w:rPr>
        <w:tab/>
        <w:t>(4)</w:t>
      </w:r>
      <w:r w:rsidRPr="00851102">
        <w:rPr>
          <w:color w:val="000000" w:themeColor="text1"/>
          <w:u w:color="000000" w:themeColor="text1"/>
        </w:rPr>
        <w:tab/>
        <w:t xml:space="preserve">a schedule showing future annual principal requirements and estimated annual interest requirements on the bonds to be issued;  and </w:t>
      </w:r>
    </w:p>
    <w:p w:rsidR="00D61D49" w:rsidRPr="00851102" w:rsidRDefault="00D61D49" w:rsidP="00D61D49">
      <w:pPr>
        <w:rPr>
          <w:color w:val="000000" w:themeColor="text1"/>
          <w:u w:color="000000" w:themeColor="text1"/>
        </w:rPr>
      </w:pPr>
      <w:r w:rsidRPr="00851102">
        <w:rPr>
          <w:color w:val="000000" w:themeColor="text1"/>
          <w:u w:color="000000" w:themeColor="text1"/>
        </w:rPr>
        <w:tab/>
        <w:t>(5)</w:t>
      </w:r>
      <w:r w:rsidRPr="00851102">
        <w:rPr>
          <w:color w:val="000000" w:themeColor="text1"/>
          <w:u w:color="000000" w:themeColor="text1"/>
        </w:rPr>
        <w:tab/>
        <w:t>certificates evidencing that the provisions of Sections 11</w:t>
      </w:r>
      <w:r w:rsidRPr="00851102">
        <w:rPr>
          <w:color w:val="000000" w:themeColor="text1"/>
          <w:u w:color="000000" w:themeColor="text1"/>
        </w:rPr>
        <w:noBreakHyphen/>
        <w:t>41</w:t>
      </w:r>
      <w:r w:rsidRPr="00851102">
        <w:rPr>
          <w:color w:val="000000" w:themeColor="text1"/>
          <w:u w:color="000000" w:themeColor="text1"/>
        </w:rPr>
        <w:noBreakHyphen/>
        <w:t>50 and 11</w:t>
      </w:r>
      <w:r w:rsidRPr="00851102">
        <w:rPr>
          <w:color w:val="000000" w:themeColor="text1"/>
          <w:u w:color="000000" w:themeColor="text1"/>
        </w:rPr>
        <w:noBreakHyphen/>
        <w:t>41</w:t>
      </w:r>
      <w:r w:rsidRPr="00851102">
        <w:rPr>
          <w:color w:val="000000" w:themeColor="text1"/>
          <w:u w:color="000000" w:themeColor="text1"/>
        </w:rPr>
        <w:noBreakHyphen/>
        <w:t xml:space="preserve">60 have been or will be met. </w:t>
      </w:r>
    </w:p>
    <w:p w:rsidR="00D61D49" w:rsidRPr="00851102" w:rsidRDefault="00D61D49" w:rsidP="00D61D49">
      <w:pPr>
        <w:rPr>
          <w:color w:val="000000" w:themeColor="text1"/>
          <w:u w:color="000000" w:themeColor="text1"/>
        </w:rPr>
      </w:pPr>
      <w:r w:rsidRPr="00851102">
        <w:rPr>
          <w:color w:val="000000" w:themeColor="text1"/>
          <w:u w:color="000000" w:themeColor="text1"/>
        </w:rPr>
        <w:tab/>
        <w:t>Section 11</w:t>
      </w:r>
      <w:r w:rsidRPr="00851102">
        <w:rPr>
          <w:color w:val="000000" w:themeColor="text1"/>
          <w:u w:color="000000" w:themeColor="text1"/>
        </w:rPr>
        <w:noBreakHyphen/>
        <w:t>41</w:t>
      </w:r>
      <w:r w:rsidRPr="00851102">
        <w:rPr>
          <w:color w:val="000000" w:themeColor="text1"/>
          <w:u w:color="000000" w:themeColor="text1"/>
        </w:rPr>
        <w:noBreakHyphen/>
        <w:t>100.</w:t>
      </w:r>
      <w:r w:rsidRPr="00851102">
        <w:rPr>
          <w:color w:val="000000" w:themeColor="text1"/>
          <w:u w:color="000000" w:themeColor="text1"/>
        </w:rPr>
        <w:tab/>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w:t>
      </w:r>
      <w:r w:rsidRPr="00851102">
        <w:rPr>
          <w:color w:val="000000" w:themeColor="text1"/>
          <w:u w:color="000000" w:themeColor="text1"/>
        </w:rPr>
        <w:t xml:space="preserve"> before their issue.  The bonds may bear interest payable at the times and at the rates determined by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w:t>
      </w:r>
      <w:r w:rsidRPr="00851102">
        <w:rPr>
          <w:color w:val="000000" w:themeColor="text1"/>
          <w:u w:color="000000" w:themeColor="text1"/>
        </w:rPr>
        <w:t>.”</w:t>
      </w:r>
    </w:p>
    <w:p w:rsidR="00D61D49" w:rsidRPr="00851102" w:rsidRDefault="00D61D49" w:rsidP="00D61D49">
      <w:pPr>
        <w:rPr>
          <w:color w:val="000000" w:themeColor="text1"/>
          <w:u w:color="000000" w:themeColor="text1"/>
        </w:rPr>
      </w:pPr>
      <w:r w:rsidRPr="00851102">
        <w:rPr>
          <w:color w:val="000000" w:themeColor="text1"/>
          <w:u w:color="000000" w:themeColor="text1"/>
        </w:rPr>
        <w:tab/>
        <w:t>3.</w:t>
      </w:r>
      <w:r w:rsidRPr="00851102">
        <w:rPr>
          <w:color w:val="000000" w:themeColor="text1"/>
          <w:u w:color="000000" w:themeColor="text1"/>
        </w:rPr>
        <w:tab/>
        <w:t>Section 11</w:t>
      </w:r>
      <w:r w:rsidRPr="00851102">
        <w:rPr>
          <w:color w:val="000000" w:themeColor="text1"/>
          <w:u w:color="000000" w:themeColor="text1"/>
        </w:rPr>
        <w:noBreakHyphen/>
        <w:t>41</w:t>
      </w:r>
      <w:r w:rsidRPr="00851102">
        <w:rPr>
          <w:color w:val="000000" w:themeColor="text1"/>
          <w:u w:color="000000" w:themeColor="text1"/>
        </w:rPr>
        <w:noBreakHyphen/>
        <w:t>180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“Section 11</w:t>
      </w:r>
      <w:r w:rsidRPr="00851102">
        <w:rPr>
          <w:color w:val="000000" w:themeColor="text1"/>
          <w:u w:color="000000" w:themeColor="text1"/>
        </w:rPr>
        <w:noBreakHyphen/>
        <w:t>41</w:t>
      </w:r>
      <w:r w:rsidRPr="00851102">
        <w:rPr>
          <w:color w:val="000000" w:themeColor="text1"/>
          <w:u w:color="000000" w:themeColor="text1"/>
        </w:rPr>
        <w:noBreakHyphen/>
        <w:t>180.</w:t>
      </w:r>
      <w:r w:rsidRPr="00851102">
        <w:rPr>
          <w:color w:val="000000" w:themeColor="text1"/>
          <w:u w:color="000000" w:themeColor="text1"/>
        </w:rPr>
        <w:tab/>
        <w:t xml:space="preserve"> All procurements of infrastructure, as defined in Section 11</w:t>
      </w:r>
      <w:r w:rsidRPr="00851102">
        <w:rPr>
          <w:color w:val="000000" w:themeColor="text1"/>
          <w:u w:color="000000" w:themeColor="text1"/>
        </w:rPr>
        <w:noBreakHyphen/>
        <w:t>41</w:t>
      </w:r>
      <w:r w:rsidRPr="00851102">
        <w:rPr>
          <w:color w:val="000000" w:themeColor="text1"/>
          <w:u w:color="000000" w:themeColor="text1"/>
        </w:rPr>
        <w:noBreakHyphen/>
        <w:t>30 and owned by a research university, as defined in Section 11</w:t>
      </w:r>
      <w:r w:rsidRPr="00851102">
        <w:rPr>
          <w:color w:val="000000" w:themeColor="text1"/>
          <w:u w:color="000000" w:themeColor="text1"/>
        </w:rPr>
        <w:noBreakHyphen/>
        <w:t>51</w:t>
      </w:r>
      <w:r w:rsidRPr="00851102">
        <w:rPr>
          <w:color w:val="000000" w:themeColor="text1"/>
          <w:u w:color="000000" w:themeColor="text1"/>
        </w:rPr>
        <w:noBreakHyphen/>
        <w:t xml:space="preserve">30(5), shall be exempt from Title 11, Chapter 35, except that such research university must work in conjunction with the </w:t>
      </w:r>
      <w:r w:rsidRPr="00851102">
        <w:rPr>
          <w:strike/>
          <w:color w:val="000000" w:themeColor="text1"/>
          <w:u w:color="000000" w:themeColor="text1"/>
        </w:rPr>
        <w:t>Budget and Control Board’s</w:t>
      </w:r>
      <w:r w:rsidRPr="00851102">
        <w:rPr>
          <w:color w:val="000000" w:themeColor="text1"/>
          <w:u w:color="000000" w:themeColor="text1"/>
        </w:rPr>
        <w:t xml:space="preserve"> </w:t>
      </w:r>
      <w:r w:rsidRPr="00851102">
        <w:rPr>
          <w:color w:val="000000" w:themeColor="text1"/>
          <w:u w:val="single" w:color="000000" w:themeColor="text1"/>
        </w:rPr>
        <w:t>State Contracts and Accountability Authority’s</w:t>
      </w:r>
      <w:r w:rsidRPr="00851102">
        <w:rPr>
          <w:color w:val="000000" w:themeColor="text1"/>
          <w:u w:color="000000" w:themeColor="text1"/>
        </w:rPr>
        <w:t xml:space="preserve"> Chief Procurement Officer to establish alternative procurement procedures.  The research university shall submit its alternative procurement procedures to the </w:t>
      </w:r>
      <w:r w:rsidRPr="00851102">
        <w:rPr>
          <w:strike/>
          <w:color w:val="000000" w:themeColor="text1"/>
          <w:u w:color="000000" w:themeColor="text1"/>
        </w:rPr>
        <w:t>State Budget and Control Board</w:t>
      </w:r>
      <w:r w:rsidRPr="00851102">
        <w:rPr>
          <w:color w:val="000000" w:themeColor="text1"/>
          <w:u w:color="000000" w:themeColor="text1"/>
        </w:rPr>
        <w:t xml:space="preserve"> </w:t>
      </w:r>
      <w:r w:rsidRPr="00851102">
        <w:rPr>
          <w:color w:val="000000" w:themeColor="text1"/>
          <w:u w:val="single" w:color="000000" w:themeColor="text1"/>
        </w:rPr>
        <w:t>State Contracts and Accountability Authority</w:t>
      </w:r>
      <w:r w:rsidRPr="00851102">
        <w:rPr>
          <w:color w:val="000000" w:themeColor="text1"/>
          <w:u w:color="000000" w:themeColor="text1"/>
        </w:rPr>
        <w:t xml:space="preserve"> for approval.  </w:t>
      </w:r>
      <w:r w:rsidRPr="00851102">
        <w:rPr>
          <w:strike/>
          <w:color w:val="000000" w:themeColor="text1"/>
          <w:u w:color="000000" w:themeColor="text1"/>
        </w:rPr>
        <w:t>Such</w:t>
      </w:r>
      <w:r w:rsidRPr="00851102">
        <w:rPr>
          <w:color w:val="000000" w:themeColor="text1"/>
          <w:u w:color="000000" w:themeColor="text1"/>
        </w:rPr>
        <w:t xml:space="preserve"> </w:t>
      </w:r>
      <w:r w:rsidRPr="00851102">
        <w:rPr>
          <w:color w:val="000000" w:themeColor="text1"/>
          <w:u w:val="single" w:color="000000" w:themeColor="text1"/>
        </w:rPr>
        <w:t>The</w:t>
      </w:r>
      <w:r w:rsidRPr="00851102">
        <w:rPr>
          <w:color w:val="000000" w:themeColor="text1"/>
          <w:u w:color="000000" w:themeColor="text1"/>
        </w:rPr>
        <w:t xml:space="preserve"> procurement process shall include provisions for audit and recertification.”</w:t>
      </w:r>
    </w:p>
    <w:p w:rsidR="00D61D49" w:rsidRPr="00851102" w:rsidRDefault="00D61D49" w:rsidP="00D61D49">
      <w:pPr>
        <w:rPr>
          <w:color w:val="000000" w:themeColor="text1"/>
          <w:u w:color="000000" w:themeColor="text1"/>
        </w:rPr>
      </w:pPr>
      <w:r w:rsidRPr="00851102">
        <w:t>J.</w:t>
      </w:r>
      <w:r w:rsidRPr="00851102">
        <w:tab/>
      </w:r>
      <w:r w:rsidRPr="00851102">
        <w:rPr>
          <w:color w:val="000000" w:themeColor="text1"/>
          <w:u w:color="000000" w:themeColor="text1"/>
        </w:rPr>
        <w:t>Section 11</w:t>
      </w:r>
      <w:r w:rsidRPr="00851102">
        <w:rPr>
          <w:color w:val="000000" w:themeColor="text1"/>
          <w:u w:color="000000" w:themeColor="text1"/>
        </w:rPr>
        <w:noBreakHyphen/>
        <w:t>43</w:t>
      </w:r>
      <w:r w:rsidRPr="00851102">
        <w:rPr>
          <w:color w:val="000000" w:themeColor="text1"/>
          <w:u w:color="000000" w:themeColor="text1"/>
        </w:rPr>
        <w:noBreakHyphen/>
        <w:t>510(2)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“(2)</w:t>
      </w:r>
      <w:r w:rsidRPr="00851102">
        <w:rPr>
          <w:color w:val="000000" w:themeColor="text1"/>
          <w:u w:color="000000" w:themeColor="text1"/>
        </w:rPr>
        <w:tab/>
        <w:t xml:space="preserve">‘State board’ means the </w:t>
      </w:r>
      <w:r w:rsidRPr="00851102">
        <w:rPr>
          <w:strike/>
          <w:color w:val="000000" w:themeColor="text1"/>
          <w:u w:color="000000" w:themeColor="text1"/>
        </w:rPr>
        <w:t>State Budget and Control Board</w:t>
      </w:r>
      <w:r w:rsidRPr="00851102">
        <w:rPr>
          <w:color w:val="000000" w:themeColor="text1"/>
          <w:u w:color="000000" w:themeColor="text1"/>
        </w:rPr>
        <w:t xml:space="preserve">  </w:t>
      </w:r>
      <w:r w:rsidRPr="00851102">
        <w:rPr>
          <w:color w:val="000000" w:themeColor="text1"/>
          <w:u w:val="single" w:color="000000" w:themeColor="text1"/>
        </w:rPr>
        <w:t>State Contracts and Accountability Authority</w:t>
      </w:r>
      <w:r w:rsidRPr="00851102">
        <w:rPr>
          <w:color w:val="000000" w:themeColor="text1"/>
          <w:u w:color="000000" w:themeColor="text1"/>
        </w:rPr>
        <w:t>.”</w:t>
      </w:r>
    </w:p>
    <w:p w:rsidR="00D61D49" w:rsidRPr="00851102" w:rsidRDefault="00D61D49" w:rsidP="00D61D49">
      <w:pPr>
        <w:rPr>
          <w:color w:val="000000" w:themeColor="text1"/>
          <w:u w:color="000000" w:themeColor="text1"/>
        </w:rPr>
      </w:pPr>
      <w:r w:rsidRPr="00851102">
        <w:rPr>
          <w:color w:val="000000" w:themeColor="text1"/>
          <w:u w:color="000000" w:themeColor="text1"/>
        </w:rPr>
        <w:t>K.</w:t>
      </w:r>
      <w:r w:rsidRPr="00851102">
        <w:rPr>
          <w:color w:val="000000" w:themeColor="text1"/>
          <w:u w:color="000000" w:themeColor="text1"/>
        </w:rPr>
        <w:tab/>
        <w:t>1.</w:t>
      </w:r>
      <w:r w:rsidRPr="00851102">
        <w:rPr>
          <w:color w:val="000000" w:themeColor="text1"/>
          <w:u w:color="000000" w:themeColor="text1"/>
        </w:rPr>
        <w:tab/>
        <w:t>Section 11</w:t>
      </w:r>
      <w:r w:rsidRPr="00851102">
        <w:rPr>
          <w:color w:val="000000" w:themeColor="text1"/>
          <w:u w:color="000000" w:themeColor="text1"/>
        </w:rPr>
        <w:noBreakHyphen/>
        <w:t>45</w:t>
      </w:r>
      <w:r w:rsidRPr="00851102">
        <w:rPr>
          <w:color w:val="000000" w:themeColor="text1"/>
          <w:u w:color="000000" w:themeColor="text1"/>
        </w:rPr>
        <w:noBreakHyphen/>
        <w:t>30(10)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“(10)</w:t>
      </w:r>
      <w:r w:rsidRPr="00851102">
        <w:rPr>
          <w:color w:val="000000" w:themeColor="text1"/>
          <w:u w:color="000000" w:themeColor="text1"/>
        </w:rPr>
        <w:tab/>
        <w:t>‘Lender’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Pr="00851102">
        <w:rPr>
          <w:color w:val="000000" w:themeColor="text1"/>
          <w:u w:color="000000" w:themeColor="text1"/>
        </w:rPr>
        <w:noBreakHyphen/>
        <w:t xml:space="preserve">based venture capital transactions, pursuant to guidelines established by the authority.  Both the guidelines and the lender must be approved by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w:t>
      </w:r>
      <w:r w:rsidRPr="00851102">
        <w:rPr>
          <w:color w:val="000000" w:themeColor="text1"/>
          <w:u w:color="000000" w:themeColor="text1"/>
        </w:rPr>
        <w:t>.”</w:t>
      </w:r>
    </w:p>
    <w:p w:rsidR="00D61D49" w:rsidRPr="00851102" w:rsidRDefault="00D61D49" w:rsidP="00D61D49">
      <w:pPr>
        <w:rPr>
          <w:color w:val="000000" w:themeColor="text1"/>
          <w:u w:color="000000" w:themeColor="text1"/>
        </w:rPr>
      </w:pPr>
      <w:r w:rsidRPr="00851102">
        <w:rPr>
          <w:color w:val="000000" w:themeColor="text1"/>
          <w:u w:color="000000" w:themeColor="text1"/>
        </w:rPr>
        <w:tab/>
        <w:t>2.</w:t>
      </w:r>
      <w:r w:rsidRPr="00851102">
        <w:rPr>
          <w:color w:val="000000" w:themeColor="text1"/>
          <w:u w:color="000000" w:themeColor="text1"/>
        </w:rPr>
        <w:tab/>
        <w:t>Section 11</w:t>
      </w:r>
      <w:r w:rsidRPr="00851102">
        <w:rPr>
          <w:color w:val="000000" w:themeColor="text1"/>
          <w:u w:color="000000" w:themeColor="text1"/>
        </w:rPr>
        <w:noBreakHyphen/>
        <w:t>45</w:t>
      </w:r>
      <w:r w:rsidRPr="00851102">
        <w:rPr>
          <w:color w:val="000000" w:themeColor="text1"/>
          <w:u w:color="000000" w:themeColor="text1"/>
        </w:rPr>
        <w:noBreakHyphen/>
        <w:t>55(B)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“(B)</w:t>
      </w:r>
      <w:r w:rsidRPr="00851102">
        <w:rPr>
          <w:color w:val="000000" w:themeColor="text1"/>
          <w:u w:color="000000" w:themeColor="text1"/>
        </w:rPr>
        <w:tab/>
        <w:t>The authority shall issue tax credit certificates to each lender contemporaneously with each loan made pursuant to this chapter in accordance with any guidelines established by the authority pursuant to Section 11</w:t>
      </w:r>
      <w:r w:rsidRPr="00851102">
        <w:rPr>
          <w:color w:val="000000" w:themeColor="text1"/>
          <w:u w:color="000000" w:themeColor="text1"/>
        </w:rPr>
        <w:noBreakHyphen/>
        <w:t>45</w:t>
      </w:r>
      <w:r w:rsidRPr="00851102">
        <w:rPr>
          <w:color w:val="000000" w:themeColor="text1"/>
          <w:u w:color="000000" w:themeColor="text1"/>
        </w:rPr>
        <w:noBreakHyphen/>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w:t>
      </w:r>
      <w:r w:rsidRPr="00851102">
        <w:rPr>
          <w:color w:val="000000" w:themeColor="text1"/>
          <w:u w:color="000000" w:themeColor="text1"/>
        </w:rPr>
        <w:t>.”</w:t>
      </w:r>
    </w:p>
    <w:p w:rsidR="00D61D49" w:rsidRPr="00851102" w:rsidRDefault="00D61D49" w:rsidP="00D61D49">
      <w:pPr>
        <w:rPr>
          <w:color w:val="000000" w:themeColor="text1"/>
          <w:u w:color="000000" w:themeColor="text1"/>
        </w:rPr>
      </w:pPr>
      <w:r w:rsidRPr="00851102">
        <w:rPr>
          <w:color w:val="000000" w:themeColor="text1"/>
          <w:u w:color="000000" w:themeColor="text1"/>
        </w:rPr>
        <w:tab/>
        <w:t>3.</w:t>
      </w:r>
      <w:r w:rsidRPr="00851102">
        <w:rPr>
          <w:color w:val="000000" w:themeColor="text1"/>
          <w:u w:color="000000" w:themeColor="text1"/>
        </w:rPr>
        <w:tab/>
        <w:t>Section 11</w:t>
      </w:r>
      <w:r w:rsidRPr="00851102">
        <w:rPr>
          <w:color w:val="000000" w:themeColor="text1"/>
          <w:u w:color="000000" w:themeColor="text1"/>
        </w:rPr>
        <w:noBreakHyphen/>
        <w:t>45</w:t>
      </w:r>
      <w:r w:rsidRPr="00851102">
        <w:rPr>
          <w:color w:val="000000" w:themeColor="text1"/>
          <w:u w:color="000000" w:themeColor="text1"/>
        </w:rPr>
        <w:noBreakHyphen/>
        <w:t>105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“Section 11</w:t>
      </w:r>
      <w:r w:rsidRPr="00851102">
        <w:rPr>
          <w:color w:val="000000" w:themeColor="text1"/>
          <w:u w:color="000000" w:themeColor="text1"/>
        </w:rPr>
        <w:noBreakHyphen/>
        <w:t>45</w:t>
      </w:r>
      <w:r w:rsidRPr="00851102">
        <w:rPr>
          <w:color w:val="000000" w:themeColor="text1"/>
          <w:u w:color="000000" w:themeColor="text1"/>
        </w:rPr>
        <w:noBreakHyphen/>
        <w:t>105.</w:t>
      </w:r>
      <w:r w:rsidRPr="00851102">
        <w:rPr>
          <w:color w:val="000000" w:themeColor="text1"/>
          <w:u w:color="000000" w:themeColor="text1"/>
        </w:rPr>
        <w:tab/>
        <w:t xml:space="preserve">Any guideline issued by the authority pursuant to this chapter must be approved by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w:t>
      </w:r>
      <w:r w:rsidRPr="00851102">
        <w:rPr>
          <w:color w:val="000000" w:themeColor="text1"/>
          <w:u w:color="000000" w:themeColor="text1"/>
        </w:rPr>
        <w:t>.”</w:t>
      </w:r>
    </w:p>
    <w:p w:rsidR="00D61D49" w:rsidRPr="00851102" w:rsidRDefault="00D61D49" w:rsidP="00D61D49">
      <w:r w:rsidRPr="00851102">
        <w:t xml:space="preserve">L. </w:t>
      </w:r>
      <w:r w:rsidRPr="00851102">
        <w:tab/>
        <w:t>Section 11</w:t>
      </w:r>
      <w:r w:rsidRPr="00851102">
        <w:noBreakHyphen/>
        <w:t>49</w:t>
      </w:r>
      <w:r w:rsidRPr="00851102">
        <w:noBreakHyphen/>
        <w:t>40 of the 1976 Code is amended to read:</w:t>
      </w:r>
    </w:p>
    <w:p w:rsidR="00D61D49" w:rsidRPr="00851102" w:rsidRDefault="00D61D49" w:rsidP="00D61D49">
      <w:r w:rsidRPr="00851102">
        <w:tab/>
        <w:t>“Section 11</w:t>
      </w:r>
      <w:r w:rsidRPr="00851102">
        <w:noBreakHyphen/>
        <w:t>49</w:t>
      </w:r>
      <w:r w:rsidRPr="00851102">
        <w:noBreakHyphen/>
        <w:t>40.</w:t>
      </w:r>
      <w:r w:rsidRPr="00851102">
        <w:tab/>
        <w:t>(A)</w:t>
      </w:r>
      <w:r w:rsidRPr="00851102">
        <w:tab/>
        <w:t>The authority is governed by a board</w:t>
      </w:r>
      <w:r w:rsidRPr="00851102">
        <w:rPr>
          <w:strike/>
        </w:rPr>
        <w:t>, which</w:t>
      </w:r>
      <w:r w:rsidRPr="00851102">
        <w:t xml:space="preserve"> </w:t>
      </w:r>
      <w:r w:rsidRPr="00851102">
        <w:rPr>
          <w:u w:val="single"/>
        </w:rPr>
        <w:t>that</w:t>
      </w:r>
      <w:r w:rsidRPr="00851102">
        <w:t xml:space="preserve"> shall consist of </w:t>
      </w:r>
      <w:r w:rsidRPr="00851102">
        <w:rPr>
          <w:strike/>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851102">
        <w:t xml:space="preserve"> </w:t>
      </w:r>
      <w:r w:rsidRPr="00851102">
        <w:rPr>
          <w:u w:val="single"/>
        </w:rPr>
        <w:t>the members of the South Carolina Contracts and Accountability Authority</w:t>
      </w:r>
      <w:r w:rsidRPr="00851102">
        <w:t xml:space="preserve">.  All members serve ex officio </w:t>
      </w:r>
      <w:r w:rsidRPr="00851102">
        <w:rPr>
          <w:u w:val="single"/>
        </w:rPr>
        <w:t>in the same capacity they serve as members of the SCAA</w:t>
      </w:r>
      <w:r w:rsidRPr="00851102">
        <w:t xml:space="preserve">. </w:t>
      </w:r>
    </w:p>
    <w:p w:rsidR="00D61D49" w:rsidRPr="00851102" w:rsidRDefault="00D61D49" w:rsidP="00D61D49">
      <w:r w:rsidRPr="00851102">
        <w:tab/>
        <w:t>(B)</w:t>
      </w:r>
      <w:r w:rsidRPr="00851102">
        <w:tab/>
        <w:t xml:space="preserve">Members of the board serve without pay but are allowed the usual mileage, per diem, and subsistence as provided by law for members of state boards, committees, and commissions. </w:t>
      </w:r>
    </w:p>
    <w:p w:rsidR="00D61D49" w:rsidRPr="00851102" w:rsidRDefault="00D61D49" w:rsidP="00D61D49">
      <w:r w:rsidRPr="00851102">
        <w:tab/>
        <w:t>(C)</w:t>
      </w:r>
      <w:r w:rsidRPr="00851102">
        <w:tab/>
        <w:t>Members of the board and its employees, if any, are subject to the provisions of Chapter 13, Title 8, the Ethics, Government Accountability, and Campaign Reform Act, and Chapter 17</w:t>
      </w:r>
      <w:r w:rsidRPr="00851102">
        <w:rPr>
          <w:u w:val="single"/>
        </w:rPr>
        <w:t>,</w:t>
      </w:r>
      <w:r w:rsidRPr="00851102">
        <w:t xml:space="preserve"> </w:t>
      </w:r>
      <w:r w:rsidRPr="00851102">
        <w:rPr>
          <w:strike/>
        </w:rPr>
        <w:t>of</w:t>
      </w:r>
      <w:r w:rsidRPr="00851102">
        <w:t xml:space="preserve"> Title 2, relating to lobbying. </w:t>
      </w:r>
    </w:p>
    <w:p w:rsidR="00D61D49" w:rsidRPr="00851102" w:rsidRDefault="00D61D49" w:rsidP="00D61D49">
      <w:r w:rsidRPr="00851102">
        <w:tab/>
        <w:t>(D)</w:t>
      </w:r>
      <w:r w:rsidRPr="00851102">
        <w:tab/>
        <w:t xml:space="preserve">To the extent that administrative assistance is needed for the functions and operations of the authority, the board may obtain this assistance from the Office of the State Treasurer and the State </w:t>
      </w:r>
      <w:r w:rsidRPr="00851102">
        <w:rPr>
          <w:strike/>
        </w:rPr>
        <w:t>Budget and Control Board</w:t>
      </w:r>
      <w:r w:rsidRPr="00851102">
        <w:t xml:space="preserve"> </w:t>
      </w:r>
      <w:r w:rsidRPr="00851102">
        <w:rPr>
          <w:u w:val="single"/>
        </w:rPr>
        <w:t>Contracts and Accountability Authority</w:t>
      </w:r>
      <w:r w:rsidRPr="00851102">
        <w:t>, and any successor agency, office</w:t>
      </w:r>
      <w:r w:rsidRPr="00851102">
        <w:rPr>
          <w:u w:val="single"/>
        </w:rPr>
        <w:t>,</w:t>
      </w:r>
      <w:r w:rsidRPr="00851102">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D61D49" w:rsidRPr="00851102" w:rsidRDefault="00D61D49" w:rsidP="00D61D49">
      <w:r w:rsidRPr="00851102">
        <w:tab/>
        <w:t>(E)</w:t>
      </w:r>
      <w:r w:rsidRPr="00851102">
        <w:tab/>
        <w:t>The board shall exercise the powers of the authority.  A majority of the members of the board constitutes a quorum for the purpose of conducting all business.  The board shall determine the number of personnel it requires, their compensation</w:t>
      </w:r>
      <w:r w:rsidRPr="00851102">
        <w:rPr>
          <w:u w:val="single"/>
        </w:rPr>
        <w:t>,</w:t>
      </w:r>
      <w:r w:rsidRPr="00851102">
        <w:t xml:space="preserve"> and duties.”</w:t>
      </w:r>
    </w:p>
    <w:p w:rsidR="00D61D49" w:rsidRPr="00851102" w:rsidRDefault="00D61D49" w:rsidP="00D61D49">
      <w:pPr>
        <w:rPr>
          <w:color w:val="000000" w:themeColor="text1"/>
          <w:u w:color="000000" w:themeColor="text1"/>
        </w:rPr>
      </w:pPr>
      <w:r w:rsidRPr="00851102">
        <w:t>M.</w:t>
      </w:r>
      <w:r w:rsidRPr="00851102">
        <w:tab/>
      </w:r>
      <w:r w:rsidRPr="00851102">
        <w:rPr>
          <w:color w:val="000000" w:themeColor="text1"/>
          <w:u w:color="000000" w:themeColor="text1"/>
        </w:rPr>
        <w:t>1.</w:t>
      </w:r>
      <w:r w:rsidRPr="00851102">
        <w:rPr>
          <w:color w:val="000000" w:themeColor="text1"/>
          <w:u w:color="000000" w:themeColor="text1"/>
        </w:rPr>
        <w:tab/>
        <w:t>Section 11</w:t>
      </w:r>
      <w:r w:rsidRPr="00851102">
        <w:rPr>
          <w:color w:val="000000" w:themeColor="text1"/>
          <w:u w:color="000000" w:themeColor="text1"/>
        </w:rPr>
        <w:noBreakHyphen/>
        <w:t>51</w:t>
      </w:r>
      <w:r w:rsidRPr="00851102">
        <w:rPr>
          <w:color w:val="000000" w:themeColor="text1"/>
          <w:u w:color="000000" w:themeColor="text1"/>
        </w:rPr>
        <w:noBreakHyphen/>
        <w:t>30(6)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“(6)</w:t>
      </w:r>
      <w:r w:rsidRPr="00851102">
        <w:rPr>
          <w:color w:val="000000" w:themeColor="text1"/>
          <w:u w:color="000000" w:themeColor="text1"/>
        </w:rPr>
        <w:tab/>
        <w:t xml:space="preserve">‘State board’ means the </w:t>
      </w:r>
      <w:r w:rsidRPr="00851102">
        <w:rPr>
          <w:strike/>
          <w:color w:val="000000" w:themeColor="text1"/>
          <w:u w:color="000000" w:themeColor="text1"/>
        </w:rPr>
        <w:t>South Carolina State Budget and Control Board</w:t>
      </w:r>
      <w:r w:rsidRPr="00851102">
        <w:rPr>
          <w:color w:val="000000" w:themeColor="text1"/>
          <w:u w:color="000000" w:themeColor="text1"/>
        </w:rPr>
        <w:t xml:space="preserve"> </w:t>
      </w:r>
      <w:r w:rsidRPr="00851102">
        <w:rPr>
          <w:color w:val="000000" w:themeColor="text1"/>
          <w:u w:val="single" w:color="000000" w:themeColor="text1"/>
        </w:rPr>
        <w:t>State Contracts and Accountability Authority</w:t>
      </w:r>
      <w:r w:rsidRPr="00851102">
        <w:rPr>
          <w:color w:val="000000" w:themeColor="text1"/>
          <w:u w:color="000000" w:themeColor="text1"/>
        </w:rPr>
        <w:t>.”</w:t>
      </w:r>
    </w:p>
    <w:p w:rsidR="00D61D49" w:rsidRPr="00851102" w:rsidRDefault="00D61D49" w:rsidP="00D61D49">
      <w:pPr>
        <w:rPr>
          <w:color w:val="000000" w:themeColor="text1"/>
          <w:u w:color="000000" w:themeColor="text1"/>
        </w:rPr>
      </w:pPr>
      <w:r w:rsidRPr="00851102">
        <w:rPr>
          <w:color w:val="000000" w:themeColor="text1"/>
          <w:u w:color="000000" w:themeColor="text1"/>
        </w:rPr>
        <w:tab/>
        <w:t>2.</w:t>
      </w:r>
      <w:r w:rsidRPr="00851102">
        <w:rPr>
          <w:color w:val="000000" w:themeColor="text1"/>
          <w:u w:color="000000" w:themeColor="text1"/>
        </w:rPr>
        <w:tab/>
        <w:t>Section 11</w:t>
      </w:r>
      <w:r w:rsidRPr="00851102">
        <w:rPr>
          <w:color w:val="000000" w:themeColor="text1"/>
          <w:u w:color="000000" w:themeColor="text1"/>
        </w:rPr>
        <w:noBreakHyphen/>
        <w:t>51</w:t>
      </w:r>
      <w:r w:rsidRPr="00851102">
        <w:rPr>
          <w:color w:val="000000" w:themeColor="text1"/>
          <w:u w:color="000000" w:themeColor="text1"/>
        </w:rPr>
        <w:noBreakHyphen/>
        <w:t>125(A)(2) of the 1976 Code is amended to read:</w:t>
      </w:r>
    </w:p>
    <w:p w:rsidR="00D61D49" w:rsidRPr="00851102" w:rsidRDefault="00D61D49" w:rsidP="00D61D49">
      <w:pPr>
        <w:rPr>
          <w:color w:val="000000" w:themeColor="text1"/>
          <w:u w:color="000000" w:themeColor="text1"/>
        </w:rPr>
      </w:pPr>
      <w:r w:rsidRPr="00851102">
        <w:rPr>
          <w:color w:val="000000" w:themeColor="text1"/>
          <w:u w:color="000000" w:themeColor="text1"/>
        </w:rPr>
        <w:tab/>
        <w:t>“(2)</w:t>
      </w:r>
      <w:r w:rsidRPr="00851102">
        <w:rPr>
          <w:color w:val="000000" w:themeColor="text1"/>
          <w:u w:color="000000" w:themeColor="text1"/>
        </w:rPr>
        <w:tab/>
        <w:t>thirty</w:t>
      </w:r>
      <w:r w:rsidRPr="00851102">
        <w:rPr>
          <w:color w:val="000000" w:themeColor="text1"/>
          <w:u w:color="000000" w:themeColor="text1"/>
        </w:rPr>
        <w:noBreakHyphen/>
        <w:t xml:space="preserve">five percent of the total twelve percent must be allocated by FTE student enrollment from the prior academic year at each eligible institution. </w:t>
      </w:r>
    </w:p>
    <w:p w:rsidR="00D61D49" w:rsidRPr="00851102" w:rsidRDefault="00D61D49" w:rsidP="00D61D49">
      <w:pPr>
        <w:rPr>
          <w:color w:val="000000" w:themeColor="text1"/>
          <w:u w:color="000000" w:themeColor="text1"/>
        </w:rPr>
      </w:pPr>
      <w:r w:rsidRPr="00851102">
        <w:rPr>
          <w:color w:val="000000" w:themeColor="text1"/>
          <w:u w:color="000000" w:themeColor="text1"/>
        </w:rPr>
        <w:tab/>
        <w:t xml:space="preserve">The Research Centers of Excellence Review Board has no jurisdiction over these projects and no matching requirement is imposed for these projects.  The Joint Bond Review Committee </w:t>
      </w:r>
      <w:r w:rsidRPr="00851102">
        <w:rPr>
          <w:color w:val="000000" w:themeColor="text1"/>
          <w:u w:val="single" w:color="000000" w:themeColor="text1"/>
        </w:rPr>
        <w:t>must review</w:t>
      </w:r>
      <w:r w:rsidRPr="00851102">
        <w:rPr>
          <w:color w:val="000000" w:themeColor="text1"/>
          <w:u w:color="000000" w:themeColor="text1"/>
        </w:rPr>
        <w:t xml:space="preserve"> and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 or the Director of the Department of Administration, as appropriate,</w:t>
      </w:r>
      <w:r w:rsidRPr="00851102">
        <w:rPr>
          <w:color w:val="000000" w:themeColor="text1"/>
          <w:u w:color="000000" w:themeColor="text1"/>
        </w:rPr>
        <w:t xml:space="preserve"> must approve all projects.”</w:t>
      </w:r>
    </w:p>
    <w:p w:rsidR="00D61D49" w:rsidRPr="00851102" w:rsidRDefault="00D61D49" w:rsidP="00D61D49">
      <w:pPr>
        <w:rPr>
          <w:color w:val="000000" w:themeColor="text1"/>
          <w:u w:color="000000" w:themeColor="text1"/>
        </w:rPr>
      </w:pPr>
      <w:r w:rsidRPr="00851102">
        <w:rPr>
          <w:color w:val="000000" w:themeColor="text1"/>
          <w:u w:color="000000" w:themeColor="text1"/>
        </w:rPr>
        <w:tab/>
        <w:t>3.</w:t>
      </w:r>
      <w:r w:rsidRPr="00851102">
        <w:rPr>
          <w:color w:val="000000" w:themeColor="text1"/>
          <w:u w:color="000000" w:themeColor="text1"/>
        </w:rPr>
        <w:tab/>
        <w:t>Section 11</w:t>
      </w:r>
      <w:r w:rsidRPr="00851102">
        <w:rPr>
          <w:color w:val="000000" w:themeColor="text1"/>
          <w:u w:color="000000" w:themeColor="text1"/>
        </w:rPr>
        <w:noBreakHyphen/>
        <w:t>51</w:t>
      </w:r>
      <w:r w:rsidRPr="00851102">
        <w:rPr>
          <w:color w:val="000000" w:themeColor="text1"/>
          <w:u w:color="000000" w:themeColor="text1"/>
        </w:rPr>
        <w:noBreakHyphen/>
        <w:t>190 of the 1976 Code is amended to read:</w:t>
      </w:r>
    </w:p>
    <w:p w:rsidR="00D61D49" w:rsidRPr="00851102" w:rsidRDefault="00D61D49" w:rsidP="00D61D49">
      <w:r w:rsidRPr="00851102">
        <w:rPr>
          <w:color w:val="000000" w:themeColor="text1"/>
          <w:u w:color="000000" w:themeColor="text1"/>
        </w:rPr>
        <w:tab/>
        <w:t>“Section 11</w:t>
      </w:r>
      <w:r w:rsidRPr="00851102">
        <w:rPr>
          <w:color w:val="000000" w:themeColor="text1"/>
          <w:u w:color="000000" w:themeColor="text1"/>
        </w:rPr>
        <w:noBreakHyphen/>
        <w:t>51</w:t>
      </w:r>
      <w:r w:rsidRPr="00851102">
        <w:rPr>
          <w:color w:val="000000" w:themeColor="text1"/>
          <w:u w:color="000000" w:themeColor="text1"/>
        </w:rPr>
        <w:noBreakHyphen/>
        <w:t>190.</w:t>
      </w:r>
      <w:r w:rsidRPr="00851102">
        <w:rPr>
          <w:color w:val="000000" w:themeColor="text1"/>
          <w:u w:color="000000" w:themeColor="text1"/>
        </w:rPr>
        <w:tab/>
        <w:t xml:space="preserve">The research universities while engaging in projects related to this act shall be exempt from the state procurement process, except </w:t>
      </w:r>
      <w:r w:rsidRPr="00851102">
        <w:rPr>
          <w:strike/>
          <w:color w:val="000000" w:themeColor="text1"/>
          <w:u w:color="000000" w:themeColor="text1"/>
        </w:rPr>
        <w:t>such</w:t>
      </w:r>
      <w:r w:rsidRPr="00851102">
        <w:rPr>
          <w:color w:val="000000" w:themeColor="text1"/>
          <w:u w:color="000000" w:themeColor="text1"/>
        </w:rPr>
        <w:t xml:space="preserve"> </w:t>
      </w:r>
      <w:r w:rsidRPr="00851102">
        <w:rPr>
          <w:color w:val="000000" w:themeColor="text1"/>
          <w:u w:val="single" w:color="000000" w:themeColor="text1"/>
        </w:rPr>
        <w:t>that the</w:t>
      </w:r>
      <w:r w:rsidRPr="00851102">
        <w:rPr>
          <w:color w:val="000000" w:themeColor="text1"/>
          <w:u w:color="000000" w:themeColor="text1"/>
        </w:rPr>
        <w:t xml:space="preserve"> research universities must work in conjunction with the </w:t>
      </w:r>
      <w:r w:rsidRPr="00851102">
        <w:rPr>
          <w:strike/>
          <w:color w:val="000000" w:themeColor="text1"/>
          <w:u w:color="000000" w:themeColor="text1"/>
        </w:rPr>
        <w:t>Budget and Control Board’s Chief Procurement Officer</w:t>
      </w:r>
      <w:r w:rsidRPr="00851102">
        <w:rPr>
          <w:color w:val="000000" w:themeColor="text1"/>
          <w:u w:color="000000" w:themeColor="text1"/>
        </w:rPr>
        <w:t xml:space="preserve"> </w:t>
      </w:r>
      <w:r w:rsidRPr="00851102">
        <w:rPr>
          <w:color w:val="000000" w:themeColor="text1"/>
          <w:u w:val="single" w:color="000000" w:themeColor="text1"/>
        </w:rPr>
        <w:t>State Contracts and Accountability Authority</w:t>
      </w:r>
      <w:r w:rsidRPr="00851102">
        <w:rPr>
          <w:color w:val="000000" w:themeColor="text1"/>
          <w:u w:color="000000" w:themeColor="text1"/>
        </w:rPr>
        <w:t xml:space="preserve"> to establish alternate procurement procedures, and must submit a procurement process to the State Commission on Higher Education to be forwarded to the State </w:t>
      </w:r>
      <w:r w:rsidRPr="00851102">
        <w:rPr>
          <w:strike/>
          <w:color w:val="000000" w:themeColor="text1"/>
          <w:u w:color="000000" w:themeColor="text1"/>
        </w:rPr>
        <w:t>Budget and Control Board</w:t>
      </w:r>
      <w:r w:rsidRPr="00851102">
        <w:rPr>
          <w:color w:val="000000" w:themeColor="text1"/>
          <w:u w:color="000000" w:themeColor="text1"/>
        </w:rPr>
        <w:t xml:space="preserve"> </w:t>
      </w:r>
      <w:r w:rsidRPr="00851102">
        <w:rPr>
          <w:color w:val="000000" w:themeColor="text1"/>
          <w:u w:val="single" w:color="000000" w:themeColor="text1"/>
        </w:rPr>
        <w:t>Contracts and Accountability Authority, or the Director of the Department of Administration, as appropriate,</w:t>
      </w:r>
      <w:r w:rsidRPr="00851102">
        <w:rPr>
          <w:color w:val="000000" w:themeColor="text1"/>
          <w:u w:color="000000" w:themeColor="text1"/>
        </w:rPr>
        <w:t xml:space="preserve"> for approval.  These processes shall include provisions for audit and recertification.”</w:t>
      </w:r>
    </w:p>
    <w:p w:rsidR="00D61D49" w:rsidRPr="00851102" w:rsidRDefault="00D61D49" w:rsidP="00D61D49">
      <w:r w:rsidRPr="00851102">
        <w:t>N.</w:t>
      </w:r>
      <w:r w:rsidRPr="00851102">
        <w:tab/>
        <w:t>1.</w:t>
      </w:r>
      <w:r w:rsidRPr="00851102">
        <w:tab/>
        <w:t>Section 41</w:t>
      </w:r>
      <w:r w:rsidRPr="00851102">
        <w:noBreakHyphen/>
        <w:t>43</w:t>
      </w:r>
      <w:r w:rsidRPr="00851102">
        <w:noBreakHyphen/>
        <w:t>100 of the 1976 Code, as last amended by Act 404 of 1992, is further amended to read:</w:t>
      </w:r>
    </w:p>
    <w:p w:rsidR="00D61D49" w:rsidRPr="00851102" w:rsidRDefault="00D61D49" w:rsidP="00D61D49">
      <w:r w:rsidRPr="00851102">
        <w:tab/>
        <w:t>“Section 41</w:t>
      </w:r>
      <w:r w:rsidRPr="00851102">
        <w:noBreakHyphen/>
        <w:t>43</w:t>
      </w:r>
      <w:r w:rsidRPr="00851102">
        <w:noBreakHyphen/>
        <w:t>100.</w:t>
      </w:r>
      <w:r w:rsidRPr="00851102">
        <w:tab/>
        <w:t>In addition to other powers vested in the authority by existing laws, the authority has all powers granted the counties and municipalities of this State pursuant to the provisions of Chapter 29</w:t>
      </w:r>
      <w:r w:rsidRPr="00851102">
        <w:rPr>
          <w:u w:val="single"/>
        </w:rPr>
        <w:t>,</w:t>
      </w:r>
      <w:r w:rsidRPr="00851102">
        <w:t xml:space="preserve"> </w:t>
      </w:r>
      <w:r w:rsidRPr="00851102">
        <w:rPr>
          <w:strike/>
        </w:rPr>
        <w:t>of</w:t>
      </w:r>
      <w:r w:rsidRPr="00851102">
        <w:t xml:space="preserve"> Title 4, including the issuance of bonds by the authority and the refunding of bonds issued under that chapter.  The authority may issue bonds upon receipt of a certified resolution by the county or municipality in which the project, as defined in Chapter 29</w:t>
      </w:r>
      <w:r w:rsidRPr="00851102">
        <w:rPr>
          <w:u w:val="single"/>
        </w:rPr>
        <w:t>,</w:t>
      </w:r>
      <w:r w:rsidRPr="00851102">
        <w:t xml:space="preserve"> </w:t>
      </w:r>
      <w:r w:rsidRPr="00851102">
        <w:rPr>
          <w:strike/>
        </w:rPr>
        <w:t>of</w:t>
      </w:r>
      <w:r w:rsidRPr="00851102">
        <w:t xml:space="preserve"> Title 4, is or will be located, containing the findings </w:t>
      </w:r>
      <w:r w:rsidRPr="00851102">
        <w:rPr>
          <w:strike/>
        </w:rPr>
        <w:t>set forth in</w:t>
      </w:r>
      <w:r w:rsidRPr="00851102">
        <w:t xml:space="preserve"> </w:t>
      </w:r>
      <w:r w:rsidRPr="00851102">
        <w:rPr>
          <w:u w:val="single"/>
        </w:rPr>
        <w:t>pursuant to</w:t>
      </w:r>
      <w:r w:rsidRPr="00851102">
        <w:t xml:space="preserve"> Section 4</w:t>
      </w:r>
      <w:r w:rsidRPr="00851102">
        <w:noBreakHyphen/>
        <w:t>29</w:t>
      </w:r>
      <w:r w:rsidRPr="00851102">
        <w:noBreakHyphen/>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w:t>
      </w:r>
      <w:r w:rsidRPr="00851102">
        <w:rPr>
          <w:strike/>
        </w:rPr>
        <w:t>not</w:t>
      </w:r>
      <w:r w:rsidRPr="00851102">
        <w:t xml:space="preserve"> subject to approval by the State </w:t>
      </w:r>
      <w:r w:rsidRPr="00851102">
        <w:rPr>
          <w:strike/>
        </w:rPr>
        <w:t>Budget and Control Board</w:t>
      </w:r>
      <w:r w:rsidRPr="00851102">
        <w:t xml:space="preserve"> </w:t>
      </w:r>
      <w:r w:rsidRPr="00851102">
        <w:rPr>
          <w:u w:val="single"/>
        </w:rPr>
        <w:t>Contracts and Accountability Authority</w:t>
      </w:r>
      <w:r w:rsidRPr="00851102">
        <w:t>.”</w:t>
      </w:r>
    </w:p>
    <w:p w:rsidR="00D61D49" w:rsidRPr="00851102" w:rsidRDefault="00D61D49" w:rsidP="00D61D49">
      <w:r w:rsidRPr="00851102">
        <w:tab/>
        <w:t xml:space="preserve">2. </w:t>
      </w:r>
      <w:r w:rsidRPr="00851102">
        <w:tab/>
        <w:t>Section 41</w:t>
      </w:r>
      <w:r w:rsidRPr="00851102">
        <w:noBreakHyphen/>
        <w:t>43</w:t>
      </w:r>
      <w:r w:rsidRPr="00851102">
        <w:noBreakHyphen/>
        <w:t>110(A) of the 1976 Code, as last amended by Act 404 of 1992, is further amended to read:</w:t>
      </w:r>
    </w:p>
    <w:p w:rsidR="00D61D49" w:rsidRPr="00851102" w:rsidRDefault="00D61D49" w:rsidP="00D61D49">
      <w:r w:rsidRPr="00851102">
        <w:tab/>
        <w:t>“(A)</w:t>
      </w:r>
      <w:r w:rsidRPr="00851102">
        <w:tab/>
        <w:t xml:space="preserve">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t>
      </w:r>
      <w:r w:rsidRPr="00851102">
        <w:rPr>
          <w:strike/>
        </w:rPr>
        <w:t>which</w:t>
      </w:r>
      <w:r w:rsidRPr="00851102">
        <w:rPr>
          <w:u w:val="single"/>
        </w:rPr>
        <w:t xml:space="preserve"> that</w:t>
      </w:r>
      <w:r w:rsidRPr="00851102">
        <w:t xml:space="preserve">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w:t>
      </w:r>
      <w:r w:rsidRPr="00851102">
        <w:rPr>
          <w:strike/>
        </w:rPr>
        <w:t>Budget and Control Board</w:t>
      </w:r>
      <w:r w:rsidRPr="00851102">
        <w:t xml:space="preserve"> approval </w:t>
      </w:r>
      <w:r w:rsidRPr="00851102">
        <w:rPr>
          <w:u w:val="single"/>
        </w:rPr>
        <w:t>by the South Carolina Contracts and Accountability Authority as to their issuance and sale</w:t>
      </w:r>
      <w:r w:rsidRPr="00851102">
        <w:t xml:space="preserv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w:t>
      </w:r>
      <w:r w:rsidRPr="00851102">
        <w:rPr>
          <w:strike/>
        </w:rPr>
        <w:t>not</w:t>
      </w:r>
      <w:r w:rsidRPr="00851102">
        <w:t xml:space="preserve"> subject to approval by the State </w:t>
      </w:r>
      <w:r w:rsidRPr="00851102">
        <w:rPr>
          <w:strike/>
        </w:rPr>
        <w:t>Budget and Control Board</w:t>
      </w:r>
      <w:r w:rsidRPr="00851102">
        <w:t xml:space="preserve"> </w:t>
      </w:r>
      <w:r w:rsidRPr="00851102">
        <w:rPr>
          <w:u w:val="single"/>
        </w:rPr>
        <w:t>Contracts and Accountability Authority</w:t>
      </w:r>
      <w:r w:rsidRPr="00851102">
        <w:t xml:space="preserve">.” </w:t>
      </w:r>
    </w:p>
    <w:p w:rsidR="00D61D49" w:rsidRPr="00851102" w:rsidRDefault="00D61D49" w:rsidP="00D61D49">
      <w:r w:rsidRPr="00851102">
        <w:t xml:space="preserve">O. </w:t>
      </w:r>
      <w:r w:rsidRPr="00851102">
        <w:tab/>
        <w:t>Section 54</w:t>
      </w:r>
      <w:r w:rsidRPr="00851102">
        <w:noBreakHyphen/>
        <w:t>3</w:t>
      </w:r>
      <w:r w:rsidRPr="00851102">
        <w:noBreakHyphen/>
        <w:t>119 of the 1976 Code, as added by Act 73 of 2009, is amended to read:</w:t>
      </w:r>
    </w:p>
    <w:p w:rsidR="00D61D49" w:rsidRPr="00851102" w:rsidRDefault="00D61D49" w:rsidP="00D61D49">
      <w:r w:rsidRPr="00851102">
        <w:tab/>
        <w:t>“Section 54</w:t>
      </w:r>
      <w:r w:rsidRPr="00851102">
        <w:noBreakHyphen/>
        <w:t>3</w:t>
      </w:r>
      <w:r w:rsidRPr="00851102">
        <w:noBreakHyphen/>
        <w:t>119.</w:t>
      </w:r>
      <w:r w:rsidRPr="00851102">
        <w:tab/>
        <w:t xml:space="preserve">(A) </w:t>
      </w:r>
      <w:r w:rsidRPr="00851102">
        <w:tab/>
        <w:t xml:space="preserve">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w:t>
      </w:r>
      <w:r w:rsidRPr="00851102">
        <w:rPr>
          <w:strike/>
        </w:rPr>
        <w:t>December 31, 2013</w:t>
      </w:r>
      <w:r w:rsidRPr="00851102">
        <w:t xml:space="preserve"> </w:t>
      </w:r>
      <w:r w:rsidRPr="00851102">
        <w:rPr>
          <w:u w:val="single"/>
        </w:rPr>
        <w:t>June 30, 2014</w:t>
      </w:r>
      <w:r w:rsidRPr="00851102">
        <w:t xml:space="preserve">.  The property must be transferred to the </w:t>
      </w:r>
      <w:r w:rsidRPr="00851102">
        <w:rPr>
          <w:strike/>
        </w:rPr>
        <w:t>State Budget and Control Board</w:t>
      </w:r>
      <w:r w:rsidRPr="00851102">
        <w:t xml:space="preserve"> </w:t>
      </w:r>
      <w:r w:rsidRPr="00851102">
        <w:rPr>
          <w:u w:val="single"/>
        </w:rPr>
        <w:t>Department of Administration</w:t>
      </w:r>
      <w:r w:rsidRPr="00851102">
        <w:t xml:space="preserve"> for sale if authority is unable to complete the sale by </w:t>
      </w:r>
      <w:r w:rsidRPr="00851102">
        <w:rPr>
          <w:strike/>
        </w:rPr>
        <w:t>December 31, 2013</w:t>
      </w:r>
      <w:r w:rsidRPr="00851102">
        <w:t xml:space="preserve"> </w:t>
      </w:r>
      <w:r w:rsidRPr="00851102">
        <w:rPr>
          <w:u w:val="single"/>
        </w:rPr>
        <w:t>June 30, 2014</w:t>
      </w:r>
      <w:r w:rsidRPr="00851102">
        <w:t xml:space="preserve">.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w:t>
      </w:r>
      <w:r w:rsidRPr="00851102">
        <w:rPr>
          <w:strike/>
        </w:rPr>
        <w:t>December 31, 2013</w:t>
      </w:r>
      <w:r w:rsidRPr="00851102">
        <w:t xml:space="preserve"> </w:t>
      </w:r>
      <w:r w:rsidRPr="00851102">
        <w:rPr>
          <w:u w:val="single"/>
        </w:rPr>
        <w:t>June 30, 2014, and after July 1, 2014, the South Carolina Contracts and Accountability Authority (SCAA) must approve the sale</w:t>
      </w:r>
      <w:r w:rsidRPr="00851102">
        <w:t>.</w:t>
      </w:r>
    </w:p>
    <w:p w:rsidR="00D61D49" w:rsidRPr="00851102" w:rsidRDefault="00D61D49" w:rsidP="00D61D49">
      <w:r w:rsidRPr="00851102">
        <w:tab/>
        <w:t>(B)</w:t>
      </w:r>
      <w:r w:rsidRPr="00851102">
        <w:tab/>
        <w:t xml:space="preserve">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 </w:t>
      </w:r>
    </w:p>
    <w:p w:rsidR="00D61D49" w:rsidRPr="00851102" w:rsidRDefault="00D61D49" w:rsidP="00D61D49">
      <w:r w:rsidRPr="00851102">
        <w:tab/>
        <w:t>(C)(1)</w:t>
      </w:r>
      <w:r w:rsidRPr="00851102">
        <w:tab/>
        <w:t xml:space="preserve">With regard to the sale of real property pursuant to subsection (A), the State Budget and Control Board </w:t>
      </w:r>
      <w:r w:rsidRPr="00851102">
        <w:rPr>
          <w:u w:val="single"/>
        </w:rPr>
        <w:t>or the Department of Administration, as appropriate,</w:t>
      </w:r>
      <w:r w:rsidRPr="00851102">
        <w:t xml:space="preserve"> is vested with all of the board’s fiduciary duties to the authority and the authority’s bondholders if the property is transferred to the State Budget and Control Board </w:t>
      </w:r>
      <w:r w:rsidRPr="00851102">
        <w:rPr>
          <w:u w:val="single"/>
        </w:rPr>
        <w:t>or the Department of Administration</w:t>
      </w:r>
      <w:r w:rsidRPr="00851102">
        <w:t xml:space="preserve"> for sale.  The acceptance of any sales price by either the board</w:t>
      </w:r>
      <w:r w:rsidRPr="00851102">
        <w:rPr>
          <w:u w:val="single"/>
        </w:rPr>
        <w:t>,</w:t>
      </w:r>
      <w:r w:rsidRPr="00851102">
        <w:t xml:space="preserve"> </w:t>
      </w:r>
      <w:r w:rsidRPr="00851102">
        <w:rPr>
          <w:strike/>
        </w:rPr>
        <w:t>or</w:t>
      </w:r>
      <w:r w:rsidRPr="00851102">
        <w:t xml:space="preserve"> the State Budget and Control Board</w:t>
      </w:r>
      <w:r w:rsidRPr="00851102">
        <w:rPr>
          <w:u w:val="single"/>
        </w:rPr>
        <w:t>, or the Department of Administration</w:t>
      </w:r>
      <w:r w:rsidRPr="00851102">
        <w:t xml:space="preserve">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 </w:t>
      </w:r>
    </w:p>
    <w:p w:rsidR="00D61D49" w:rsidRPr="00851102" w:rsidRDefault="00D61D49" w:rsidP="00D61D49">
      <w:r w:rsidRPr="00851102">
        <w:tab/>
      </w:r>
      <w:r w:rsidRPr="00851102">
        <w:tab/>
        <w:t>(2)</w:t>
      </w:r>
      <w:r w:rsidRPr="00851102">
        <w:tab/>
        <w:t xml:space="preserve">The State Budget and Control Board </w:t>
      </w:r>
      <w:r w:rsidRPr="00851102">
        <w:rPr>
          <w:u w:val="single"/>
        </w:rPr>
        <w:t>or the Department of Administration</w:t>
      </w:r>
      <w:r w:rsidRPr="00851102">
        <w:t xml:space="preserve"> may deduct from the proceeds of the sale an amount equal to the actual costs incurred in conjunction with the sale of the property.  The balance of the proceeds must be transmitted to the authority.”</w:t>
      </w:r>
    </w:p>
    <w:p w:rsidR="00D61D49" w:rsidRPr="00851102" w:rsidRDefault="00D61D49" w:rsidP="00D61D49">
      <w:r w:rsidRPr="00851102">
        <w:t>P.</w:t>
      </w:r>
      <w:r w:rsidRPr="00851102">
        <w:tab/>
      </w:r>
      <w:r w:rsidRPr="00851102">
        <w:tab/>
        <w:t>Section 48</w:t>
      </w:r>
      <w:r w:rsidRPr="00851102">
        <w:noBreakHyphen/>
        <w:t>5</w:t>
      </w:r>
      <w:r w:rsidRPr="00851102">
        <w:noBreakHyphen/>
        <w:t>30 of the 1976 Code is amended to read:</w:t>
      </w:r>
    </w:p>
    <w:p w:rsidR="00D61D49" w:rsidRPr="00851102" w:rsidRDefault="00D61D49" w:rsidP="00D61D49">
      <w:r w:rsidRPr="00851102">
        <w:tab/>
        <w:t>“Section 48</w:t>
      </w:r>
      <w:r w:rsidRPr="00851102">
        <w:noBreakHyphen/>
        <w:t>5</w:t>
      </w:r>
      <w:r w:rsidRPr="00851102">
        <w:noBreakHyphen/>
        <w:t>30.</w:t>
      </w:r>
      <w:r w:rsidRPr="00851102">
        <w:tab/>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w:t>
      </w:r>
      <w:r w:rsidRPr="00851102">
        <w:rPr>
          <w:strike/>
        </w:rPr>
        <w:t>Budget and Control Board</w:t>
      </w:r>
      <w:r w:rsidRPr="00851102">
        <w:t xml:space="preserve"> </w:t>
      </w:r>
      <w:r w:rsidRPr="00851102">
        <w:rPr>
          <w:u w:val="single"/>
        </w:rPr>
        <w:t>Contracts and Accountability Authority</w:t>
      </w:r>
      <w:r w:rsidRPr="00851102">
        <w:t xml:space="preserve"> comprise the authority </w:t>
      </w:r>
      <w:r w:rsidRPr="00851102">
        <w:rPr>
          <w:u w:val="single"/>
        </w:rPr>
        <w:t>to serve ex officio in the same capacity they serve as members of the SCAA</w:t>
      </w:r>
      <w:r w:rsidRPr="00851102">
        <w:t>.”</w:t>
      </w:r>
    </w:p>
    <w:p w:rsidR="00D61D49" w:rsidRPr="00851102" w:rsidRDefault="00D61D49" w:rsidP="00D61D49">
      <w:r w:rsidRPr="00851102">
        <w:t xml:space="preserve">Q. </w:t>
      </w:r>
      <w:r w:rsidRPr="00851102">
        <w:tab/>
        <w:t>1.</w:t>
      </w:r>
      <w:r w:rsidRPr="00851102">
        <w:tab/>
        <w:t>Section 59</w:t>
      </w:r>
      <w:r w:rsidRPr="00851102">
        <w:noBreakHyphen/>
        <w:t>109</w:t>
      </w:r>
      <w:r w:rsidRPr="00851102">
        <w:noBreakHyphen/>
        <w:t>30(1) of the 1976 Code is amended to read:</w:t>
      </w:r>
    </w:p>
    <w:p w:rsidR="00D61D49" w:rsidRPr="00851102" w:rsidRDefault="00D61D49" w:rsidP="00D61D49">
      <w:r w:rsidRPr="00851102">
        <w:tab/>
        <w:t>“(1)</w:t>
      </w:r>
      <w:r w:rsidRPr="00851102">
        <w:tab/>
        <w:t xml:space="preserve">‘Authority’ means the State </w:t>
      </w:r>
      <w:r w:rsidRPr="00851102">
        <w:rPr>
          <w:strike/>
        </w:rPr>
        <w:t>Budget and Control Board</w:t>
      </w:r>
      <w:r w:rsidRPr="00851102">
        <w:t xml:space="preserve"> </w:t>
      </w:r>
      <w:r w:rsidRPr="00851102">
        <w:rPr>
          <w:u w:val="single"/>
        </w:rPr>
        <w:t>Contracts and Accountability Authority</w:t>
      </w:r>
      <w:r w:rsidRPr="00851102">
        <w:t xml:space="preserve">, acting as the Educational Facilities Authority for Private Nonprofit Institutions of Higher Learning </w:t>
      </w:r>
      <w:r w:rsidRPr="00851102">
        <w:rPr>
          <w:u w:val="single"/>
        </w:rPr>
        <w:t>and serving ex officio in the same capacity they serve as members of the SCAA</w:t>
      </w:r>
      <w:r w:rsidRPr="00851102">
        <w:t>.”</w:t>
      </w:r>
    </w:p>
    <w:p w:rsidR="00D61D49" w:rsidRPr="00851102" w:rsidRDefault="00D61D49" w:rsidP="00D61D49">
      <w:r w:rsidRPr="00851102">
        <w:tab/>
        <w:t>2.</w:t>
      </w:r>
      <w:r w:rsidRPr="00851102">
        <w:tab/>
        <w:t>Section 59</w:t>
      </w:r>
      <w:r w:rsidRPr="00851102">
        <w:noBreakHyphen/>
        <w:t>109</w:t>
      </w:r>
      <w:r w:rsidRPr="00851102">
        <w:noBreakHyphen/>
        <w:t>40 of the 1976 Code is amended to read:</w:t>
      </w:r>
    </w:p>
    <w:p w:rsidR="00D61D49" w:rsidRPr="00851102" w:rsidRDefault="00D61D49" w:rsidP="00D61D49">
      <w:r w:rsidRPr="00851102">
        <w:tab/>
        <w:t>“Section 59</w:t>
      </w:r>
      <w:r w:rsidRPr="00851102">
        <w:noBreakHyphen/>
        <w:t>109</w:t>
      </w:r>
      <w:r w:rsidRPr="00851102">
        <w:noBreakHyphen/>
        <w:t>40.</w:t>
      </w:r>
      <w:r w:rsidRPr="00851102">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851102">
        <w:rPr>
          <w:strike/>
        </w:rPr>
        <w:t>shall</w:t>
      </w:r>
      <w:r w:rsidRPr="00851102">
        <w:rPr>
          <w:u w:val="single"/>
        </w:rPr>
        <w:t xml:space="preserve"> must</w:t>
      </w:r>
      <w:r w:rsidRPr="00851102">
        <w:t xml:space="preserve"> be deemed and held to be the performance of an essential public function.  The Authority shall consist of the members from time to time of the State </w:t>
      </w:r>
      <w:r w:rsidRPr="00851102">
        <w:rPr>
          <w:strike/>
        </w:rPr>
        <w:t>Budget and Control Board</w:t>
      </w:r>
      <w:r w:rsidRPr="00851102">
        <w:t xml:space="preserve"> </w:t>
      </w:r>
      <w:r w:rsidRPr="00851102">
        <w:rPr>
          <w:u w:val="single"/>
        </w:rPr>
        <w:t>Contracts and Accountability Authority</w:t>
      </w:r>
      <w:r w:rsidRPr="00851102">
        <w:t xml:space="preserve">, ex officio </w:t>
      </w:r>
      <w:r w:rsidRPr="00851102">
        <w:rPr>
          <w:u w:val="single"/>
        </w:rPr>
        <w:t>serving in the same capacity as they serve as members of the SCAA</w:t>
      </w:r>
      <w:r w:rsidRPr="00851102">
        <w:t xml:space="preserve">; and all the functions and powers of the Authority are hereby granted to the State </w:t>
      </w:r>
      <w:r w:rsidRPr="00851102">
        <w:rPr>
          <w:strike/>
        </w:rPr>
        <w:t>Budget and Control Board</w:t>
      </w:r>
      <w:r w:rsidRPr="00851102">
        <w:t xml:space="preserve"> </w:t>
      </w:r>
      <w:r w:rsidRPr="00851102">
        <w:rPr>
          <w:u w:val="single"/>
        </w:rPr>
        <w:t>Contracts and Accountability Authority</w:t>
      </w:r>
      <w:r w:rsidRPr="00851102">
        <w:t>, as an incident of its functions in connection with the public finances of the State.”</w:t>
      </w:r>
    </w:p>
    <w:p w:rsidR="00D61D49" w:rsidRPr="00851102" w:rsidRDefault="00D61D49" w:rsidP="00D61D49">
      <w:r w:rsidRPr="00851102">
        <w:t xml:space="preserve">R. </w:t>
      </w:r>
      <w:r w:rsidRPr="00851102">
        <w:tab/>
        <w:t>Section 59</w:t>
      </w:r>
      <w:r w:rsidRPr="00851102">
        <w:noBreakHyphen/>
        <w:t>115</w:t>
      </w:r>
      <w:r w:rsidRPr="00851102">
        <w:noBreakHyphen/>
        <w:t>20(1) of the 1976 Code is amended to read:</w:t>
      </w:r>
    </w:p>
    <w:p w:rsidR="00D61D49" w:rsidRPr="00851102" w:rsidRDefault="00D61D49" w:rsidP="00D61D49">
      <w:r w:rsidRPr="00851102">
        <w:tab/>
        <w:t>“(1)</w:t>
      </w:r>
      <w:r w:rsidRPr="00851102">
        <w:tab/>
        <w:t xml:space="preserve">‘Authority’ </w:t>
      </w:r>
      <w:r w:rsidRPr="00851102">
        <w:rPr>
          <w:strike/>
        </w:rPr>
        <w:t>shall mean</w:t>
      </w:r>
      <w:r w:rsidRPr="00851102">
        <w:rPr>
          <w:u w:val="single"/>
        </w:rPr>
        <w:t xml:space="preserve"> means</w:t>
      </w:r>
      <w:r w:rsidRPr="00851102">
        <w:t xml:space="preserve"> the State </w:t>
      </w:r>
      <w:r w:rsidRPr="00851102">
        <w:rPr>
          <w:strike/>
        </w:rPr>
        <w:t>Budget and Control Board of South Carolina</w:t>
      </w:r>
      <w:r w:rsidRPr="00851102">
        <w:t xml:space="preserve"> </w:t>
      </w:r>
      <w:r w:rsidRPr="00851102">
        <w:rPr>
          <w:u w:val="single"/>
        </w:rPr>
        <w:t>Contracts and Accountability Authority</w:t>
      </w:r>
      <w:r w:rsidRPr="00851102">
        <w:t>, acting as the State Education Assistance Authority.”</w:t>
      </w:r>
    </w:p>
    <w:p w:rsidR="00D61D49" w:rsidRPr="00851102" w:rsidRDefault="00D61D49" w:rsidP="00D61D49">
      <w:r w:rsidRPr="00851102">
        <w:t>S.</w:t>
      </w:r>
      <w:r w:rsidRPr="00851102">
        <w:tab/>
        <w:t>Section 59</w:t>
      </w:r>
      <w:r w:rsidRPr="00851102">
        <w:noBreakHyphen/>
        <w:t>115</w:t>
      </w:r>
      <w:r w:rsidRPr="00851102">
        <w:noBreakHyphen/>
        <w:t>40 of the 1976 Code is amended to read:</w:t>
      </w:r>
    </w:p>
    <w:p w:rsidR="00D61D49" w:rsidRPr="00851102" w:rsidRDefault="00D61D49" w:rsidP="00D61D49">
      <w:r w:rsidRPr="00851102">
        <w:tab/>
        <w:t>“Section 59</w:t>
      </w:r>
      <w:r w:rsidRPr="00851102">
        <w:noBreakHyphen/>
        <w:t>115</w:t>
      </w:r>
      <w:r w:rsidRPr="00851102">
        <w:noBreakHyphen/>
        <w:t>40.</w:t>
      </w:r>
      <w:r w:rsidRPr="00851102">
        <w:tab/>
      </w:r>
      <w:r w:rsidRPr="00851102">
        <w:rPr>
          <w:color w:val="000000" w:themeColor="text1"/>
          <w:u w:color="000000" w:themeColor="text1"/>
        </w:rPr>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w:t>
      </w:r>
      <w:r w:rsidRPr="00851102">
        <w:rPr>
          <w:strike/>
          <w:color w:val="000000" w:themeColor="text1"/>
          <w:u w:color="000000" w:themeColor="text1"/>
        </w:rPr>
        <w:t>Budget and Control Board of South Carolina</w:t>
      </w:r>
      <w:r w:rsidRPr="00851102">
        <w:rPr>
          <w:color w:val="000000" w:themeColor="text1"/>
          <w:u w:color="000000" w:themeColor="text1"/>
        </w:rPr>
        <w:t xml:space="preserve"> </w:t>
      </w:r>
      <w:r w:rsidRPr="00851102">
        <w:rPr>
          <w:color w:val="000000" w:themeColor="text1"/>
          <w:u w:val="single" w:color="000000" w:themeColor="text1"/>
        </w:rPr>
        <w:t>Contracts and Accountability Authority</w:t>
      </w:r>
      <w:r w:rsidRPr="00851102">
        <w:rPr>
          <w:color w:val="000000" w:themeColor="text1"/>
          <w:u w:color="000000" w:themeColor="text1"/>
        </w:rPr>
        <w:t>, ex officio.”</w:t>
      </w:r>
    </w:p>
    <w:p w:rsidR="00D61D49" w:rsidRPr="00851102" w:rsidRDefault="00D61D49" w:rsidP="00965122">
      <w:pPr>
        <w:jc w:val="center"/>
        <w:rPr>
          <w:u w:color="000000" w:themeColor="text1"/>
        </w:rPr>
      </w:pPr>
      <w:r w:rsidRPr="00851102">
        <w:t>Part VIII</w:t>
      </w:r>
    </w:p>
    <w:p w:rsidR="00D61D49" w:rsidRPr="00851102" w:rsidRDefault="00D61D49" w:rsidP="00965122">
      <w:pPr>
        <w:jc w:val="center"/>
        <w:rPr>
          <w:u w:color="000000" w:themeColor="text1"/>
        </w:rPr>
      </w:pPr>
      <w:r w:rsidRPr="00851102">
        <w:rPr>
          <w:u w:color="000000" w:themeColor="text1"/>
        </w:rPr>
        <w:t>Procurement Provisions</w:t>
      </w:r>
    </w:p>
    <w:p w:rsidR="00D61D49" w:rsidRPr="00851102" w:rsidRDefault="00D61D49" w:rsidP="00D61D49">
      <w:pPr>
        <w:rPr>
          <w:u w:color="000000" w:themeColor="text1"/>
        </w:rPr>
      </w:pPr>
      <w:r w:rsidRPr="00851102">
        <w:rPr>
          <w:u w:color="000000" w:themeColor="text1"/>
        </w:rPr>
        <w:t>SECTION</w:t>
      </w:r>
      <w:r w:rsidRPr="00851102">
        <w:rPr>
          <w:u w:color="000000" w:themeColor="text1"/>
        </w:rPr>
        <w:tab/>
        <w:t>29.</w:t>
      </w:r>
      <w:r w:rsidRPr="00851102">
        <w:rPr>
          <w:u w:color="000000" w:themeColor="text1"/>
        </w:rPr>
        <w:tab/>
        <w:t>A.</w:t>
      </w:r>
      <w:r w:rsidRPr="00851102">
        <w:rPr>
          <w:u w:color="000000" w:themeColor="text1"/>
        </w:rPr>
        <w:tab/>
      </w:r>
      <w:r w:rsidRPr="00851102">
        <w:rPr>
          <w:u w:color="000000" w:themeColor="text1"/>
        </w:rPr>
        <w:tab/>
        <w:t>Chapter 11, Title 1 of the 1976 Code is amended by adding:</w:t>
      </w:r>
    </w:p>
    <w:p w:rsidR="00D61D49" w:rsidRPr="00851102" w:rsidRDefault="00D61D49" w:rsidP="00D61D49">
      <w:pPr>
        <w:rPr>
          <w:u w:color="000000" w:themeColor="text1"/>
        </w:rPr>
      </w:pPr>
      <w:r w:rsidRPr="00851102">
        <w:rPr>
          <w:u w:color="000000" w:themeColor="text1"/>
        </w:rPr>
        <w:tab/>
        <w:t>“Section 1</w:t>
      </w:r>
      <w:r w:rsidRPr="00851102">
        <w:rPr>
          <w:u w:color="000000" w:themeColor="text1"/>
        </w:rPr>
        <w:noBreakHyphen/>
        <w:t>11</w:t>
      </w:r>
      <w:r w:rsidRPr="00851102">
        <w:rPr>
          <w:u w:color="000000" w:themeColor="text1"/>
        </w:rPr>
        <w:noBreakHyphen/>
        <w:t>45.</w:t>
      </w:r>
      <w:r w:rsidRPr="00851102">
        <w:rPr>
          <w:u w:color="000000" w:themeColor="text1"/>
        </w:rPr>
        <w:tab/>
        <w:t>(A)</w:t>
      </w:r>
      <w:r w:rsidRPr="00851102">
        <w:rPr>
          <w:u w:color="000000" w:themeColor="text1"/>
        </w:rPr>
        <w:tab/>
        <w:t>There is established the Department of Administration, Division of Procurement Services.</w:t>
      </w:r>
    </w:p>
    <w:p w:rsidR="00D61D49" w:rsidRPr="00851102" w:rsidRDefault="00D61D49" w:rsidP="00D61D49">
      <w:pPr>
        <w:rPr>
          <w:u w:color="000000" w:themeColor="text1"/>
        </w:rPr>
      </w:pPr>
      <w:r w:rsidRPr="00851102">
        <w:rPr>
          <w:u w:color="000000" w:themeColor="text1"/>
        </w:rPr>
        <w:tab/>
      </w:r>
      <w:r w:rsidRPr="00851102">
        <w:rPr>
          <w:u w:color="000000" w:themeColor="text1"/>
        </w:rPr>
        <w:tab/>
        <w:t>(B)</w:t>
      </w:r>
      <w:r w:rsidRPr="00851102">
        <w:rPr>
          <w:u w:color="000000" w:themeColor="text1"/>
        </w:rPr>
        <w:tab/>
        <w:t>Effective July 1, 2014, the Division of Procurement Services shall exercise all functions, powers, duties, responsibilities, and authority pursuant to the provisions of Chapter 35, Title 11, the South Carolina Consolidated Procurement Code, previously delegated by law to the State Budget and Control Board except for the functions, powers, duties, responsibilities, and authority specifically provided by law to the South Carolina Contracts and Accountability Authority.”</w:t>
      </w:r>
    </w:p>
    <w:p w:rsidR="00D61D49" w:rsidRPr="00851102" w:rsidRDefault="00D61D49" w:rsidP="00D61D49">
      <w:pPr>
        <w:rPr>
          <w:u w:color="000000" w:themeColor="text1"/>
        </w:rPr>
      </w:pPr>
      <w:r w:rsidRPr="00851102">
        <w:rPr>
          <w:u w:color="000000" w:themeColor="text1"/>
        </w:rPr>
        <w:t>B.</w:t>
      </w:r>
      <w:r w:rsidRPr="00851102">
        <w:rPr>
          <w:u w:color="000000" w:themeColor="text1"/>
        </w:rPr>
        <w:tab/>
      </w:r>
      <w:r w:rsidRPr="00851102">
        <w:rPr>
          <w:u w:color="000000" w:themeColor="text1"/>
        </w:rPr>
        <w:tab/>
        <w:t>Section 11</w:t>
      </w:r>
      <w:r w:rsidRPr="00851102">
        <w:rPr>
          <w:u w:color="000000" w:themeColor="text1"/>
        </w:rPr>
        <w:noBreakHyphen/>
        <w:t>35</w:t>
      </w:r>
      <w:r w:rsidRPr="00851102">
        <w:rPr>
          <w:u w:color="000000" w:themeColor="text1"/>
        </w:rPr>
        <w:noBreakHyphen/>
        <w:t>310 of the 1976 Code is amended to read:</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35</w:t>
      </w:r>
      <w:r w:rsidRPr="00851102">
        <w:rPr>
          <w:u w:color="000000" w:themeColor="text1"/>
        </w:rPr>
        <w:noBreakHyphen/>
        <w:t>310.</w:t>
      </w:r>
      <w:r w:rsidRPr="00851102">
        <w:rPr>
          <w:u w:color="000000" w:themeColor="text1"/>
        </w:rPr>
        <w:tab/>
        <w:t xml:space="preserve">Unless the context clearly indicates otherwise: </w:t>
      </w:r>
    </w:p>
    <w:p w:rsidR="00D61D49" w:rsidRPr="00851102" w:rsidRDefault="00D61D49" w:rsidP="00D61D49">
      <w:pPr>
        <w:rPr>
          <w:u w:color="000000" w:themeColor="text1"/>
        </w:rPr>
      </w:pPr>
      <w:r w:rsidRPr="00851102">
        <w:rPr>
          <w:u w:color="000000" w:themeColor="text1"/>
        </w:rPr>
        <w:tab/>
        <w:t>(1)</w:t>
      </w:r>
      <w:r w:rsidRPr="00851102">
        <w:rPr>
          <w:u w:color="000000" w:themeColor="text1"/>
        </w:rPr>
        <w:tab/>
        <w:t xml:space="preserve">‘Information Technology (IT)’ means data processing, telecommunications, and office systems technologies and services: </w:t>
      </w:r>
    </w:p>
    <w:p w:rsidR="00D61D49" w:rsidRPr="00851102" w:rsidRDefault="00D61D49" w:rsidP="00D61D49">
      <w:pPr>
        <w:rPr>
          <w:u w:color="000000" w:themeColor="text1"/>
        </w:rPr>
      </w:pPr>
      <w:r w:rsidRPr="00851102">
        <w:rPr>
          <w:u w:color="000000" w:themeColor="text1"/>
        </w:rPr>
        <w:tab/>
      </w:r>
      <w:r w:rsidRPr="00851102">
        <w:rPr>
          <w:u w:color="000000" w:themeColor="text1"/>
        </w:rPr>
        <w:tab/>
        <w:t>(a)</w:t>
      </w:r>
      <w:r w:rsidRPr="00851102">
        <w:rPr>
          <w:u w:color="000000" w:themeColor="text1"/>
        </w:rPr>
        <w:tab/>
        <w:t>‘Data processing’ means the automated collection, storage, manipulation, and retrieval of data including:  central processing units for micro, mini, and mainframe computers;  related peripheral equipment such as terminals, document scanners, word processors, intelligent copiers, off</w:t>
      </w:r>
      <w:r w:rsidRPr="00851102">
        <w:rPr>
          <w:u w:color="000000" w:themeColor="text1"/>
        </w:rPr>
        <w:noBreakHyphen/>
        <w:t xml:space="preserve">line memory storage, printing systems, and data transmission equipment;  and related software such as operating systems, library and maintenance routines, and applications programs. </w:t>
      </w:r>
    </w:p>
    <w:p w:rsidR="00D61D49" w:rsidRPr="00851102" w:rsidRDefault="00D61D49" w:rsidP="00D61D49">
      <w:pPr>
        <w:rPr>
          <w:u w:color="000000" w:themeColor="text1"/>
        </w:rPr>
      </w:pPr>
      <w:r w:rsidRPr="00851102">
        <w:rPr>
          <w:u w:color="000000" w:themeColor="text1"/>
        </w:rPr>
        <w:tab/>
      </w:r>
      <w:r w:rsidRPr="00851102">
        <w:rPr>
          <w:u w:color="000000" w:themeColor="text1"/>
        </w:rPr>
        <w:tab/>
        <w:t>(b)</w:t>
      </w:r>
      <w:r w:rsidRPr="00851102">
        <w:rPr>
          <w:u w:color="000000" w:themeColor="text1"/>
        </w:rPr>
        <w:tab/>
        <w:t xml:space="preserve">‘Telecommunications’ means voice, data, message, and video transmissions, and includes the transmission and switching facilities of public telecommunications systems, as well as operating and network software. </w:t>
      </w:r>
    </w:p>
    <w:p w:rsidR="00D61D49" w:rsidRPr="00851102" w:rsidRDefault="00D61D49" w:rsidP="00D61D49">
      <w:pPr>
        <w:rPr>
          <w:u w:color="000000" w:themeColor="text1"/>
        </w:rPr>
      </w:pPr>
      <w:r w:rsidRPr="00851102">
        <w:rPr>
          <w:u w:color="000000" w:themeColor="text1"/>
        </w:rPr>
        <w:tab/>
      </w:r>
      <w:r w:rsidRPr="00851102">
        <w:rPr>
          <w:u w:color="000000" w:themeColor="text1"/>
        </w:rPr>
        <w:tab/>
        <w:t>(c)</w:t>
      </w:r>
      <w:r w:rsidRPr="00851102">
        <w:rPr>
          <w:u w:color="000000" w:themeColor="text1"/>
        </w:rPr>
        <w:tab/>
        <w:t xml:space="preserve">‘Office systems technology’ means office equipment such as typewriters, duplicating and photocopy machines, paper forms, and records;  microfilm and microfiche equipment and printing equipment and services. </w:t>
      </w:r>
    </w:p>
    <w:p w:rsidR="00D61D49" w:rsidRPr="00851102" w:rsidRDefault="00D61D49" w:rsidP="00D61D49">
      <w:pPr>
        <w:rPr>
          <w:u w:color="000000" w:themeColor="text1"/>
        </w:rPr>
      </w:pPr>
      <w:r w:rsidRPr="00851102">
        <w:rPr>
          <w:u w:color="000000" w:themeColor="text1"/>
        </w:rPr>
        <w:tab/>
      </w:r>
      <w:r w:rsidRPr="00851102">
        <w:rPr>
          <w:u w:color="000000" w:themeColor="text1"/>
        </w:rPr>
        <w:tab/>
        <w:t>(d)</w:t>
      </w:r>
      <w:r w:rsidRPr="00851102">
        <w:rPr>
          <w:u w:color="000000" w:themeColor="text1"/>
        </w:rPr>
        <w:tab/>
        <w:t xml:space="preserve">‘Services’ means the providing of consultant assistance for any aspect of information technology, systems, and networks. </w:t>
      </w:r>
    </w:p>
    <w:p w:rsidR="00D61D49" w:rsidRPr="00851102" w:rsidRDefault="00D61D49" w:rsidP="00D61D49">
      <w:pPr>
        <w:rPr>
          <w:u w:color="000000" w:themeColor="text1"/>
        </w:rPr>
      </w:pPr>
      <w:r w:rsidRPr="00851102">
        <w:rPr>
          <w:u w:color="000000" w:themeColor="text1"/>
        </w:rPr>
        <w:tab/>
        <w:t>(2)</w:t>
      </w:r>
      <w:r w:rsidRPr="00851102">
        <w:rPr>
          <w:u w:color="000000" w:themeColor="text1"/>
        </w:rPr>
        <w:tab/>
      </w:r>
      <w:r w:rsidRPr="00851102">
        <w:rPr>
          <w:strike/>
          <w:u w:color="000000" w:themeColor="text1"/>
        </w:rPr>
        <w:t>‘Board’</w:t>
      </w:r>
      <w:r w:rsidRPr="00851102">
        <w:rPr>
          <w:u w:color="000000" w:themeColor="text1"/>
        </w:rPr>
        <w:t xml:space="preserve"> </w:t>
      </w:r>
      <w:r w:rsidRPr="00851102">
        <w:rPr>
          <w:u w:val="single" w:color="000000" w:themeColor="text1"/>
        </w:rPr>
        <w:t>‘Authority’</w:t>
      </w:r>
      <w:r w:rsidRPr="00851102">
        <w:rPr>
          <w:u w:color="000000" w:themeColor="text1"/>
        </w:rPr>
        <w:t xml:space="preserve"> means </w:t>
      </w:r>
      <w:r w:rsidRPr="00851102">
        <w:rPr>
          <w:u w:val="single" w:color="000000" w:themeColor="text1"/>
        </w:rPr>
        <w:t>the</w:t>
      </w:r>
      <w:r w:rsidRPr="00851102">
        <w:rPr>
          <w:u w:color="000000" w:themeColor="text1"/>
        </w:rPr>
        <w:t xml:space="preserve"> State </w:t>
      </w:r>
      <w:r w:rsidRPr="00851102">
        <w:rPr>
          <w:strike/>
          <w:u w:color="000000" w:themeColor="text1"/>
        </w:rPr>
        <w:t>Budget and Control Board</w:t>
      </w:r>
      <w:r w:rsidRPr="00851102">
        <w:rPr>
          <w:u w:color="000000" w:themeColor="text1"/>
        </w:rPr>
        <w:t xml:space="preserve"> </w:t>
      </w:r>
      <w:r w:rsidRPr="00851102">
        <w:rPr>
          <w:u w:val="single" w:color="000000" w:themeColor="text1"/>
        </w:rPr>
        <w:t>Contracts and Accountability Authority</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t>(3)</w:t>
      </w:r>
      <w:r w:rsidRPr="00851102">
        <w:rPr>
          <w:u w:color="000000" w:themeColor="text1"/>
        </w:rPr>
        <w:tab/>
        <w:t xml:space="preserve">‘Business’ means any corporation, partnership, individual, sole proprietorship, joint stock company, joint venture, or any other legal entity. </w:t>
      </w:r>
    </w:p>
    <w:p w:rsidR="00D61D49" w:rsidRPr="00851102" w:rsidRDefault="00D61D49" w:rsidP="00D61D49">
      <w:pPr>
        <w:rPr>
          <w:u w:color="000000" w:themeColor="text1"/>
        </w:rPr>
      </w:pPr>
      <w:r w:rsidRPr="00851102">
        <w:rPr>
          <w:u w:color="000000" w:themeColor="text1"/>
        </w:rPr>
        <w:tab/>
        <w:t>(4)</w:t>
      </w:r>
      <w:r w:rsidRPr="00851102">
        <w:rPr>
          <w:u w:color="000000" w:themeColor="text1"/>
        </w:rPr>
        <w:tab/>
        <w:t xml:space="preserve">‘Change order’ means any written alteration in specifications, delivery point, rate of delivery, period of performance, price, quantity, or other provisions of any contract accomplished by mutual agreement of the parties to the contract. </w:t>
      </w:r>
    </w:p>
    <w:p w:rsidR="00D61D49" w:rsidRPr="00851102" w:rsidRDefault="00D61D49" w:rsidP="00D61D49">
      <w:pPr>
        <w:rPr>
          <w:u w:color="000000" w:themeColor="text1"/>
        </w:rPr>
      </w:pPr>
      <w:r w:rsidRPr="00851102">
        <w:rPr>
          <w:u w:color="000000" w:themeColor="text1"/>
        </w:rPr>
        <w:tab/>
        <w:t>(5)</w:t>
      </w:r>
      <w:r w:rsidRPr="00851102">
        <w:rPr>
          <w:u w:color="000000" w:themeColor="text1"/>
        </w:rPr>
        <w:tab/>
        <w:t xml:space="preserve">‘Chief procurement officer’ means (a) the management officer for information technology, (b) the state engineer for areas of construction, architectural and engineering, construction management, and land surveying services, and (c) the materials management officer for all other procurements. </w:t>
      </w:r>
    </w:p>
    <w:p w:rsidR="00D61D49" w:rsidRPr="00851102" w:rsidRDefault="00D61D49" w:rsidP="00D61D49">
      <w:pPr>
        <w:rPr>
          <w:u w:color="000000" w:themeColor="text1"/>
        </w:rPr>
      </w:pPr>
      <w:r w:rsidRPr="00851102">
        <w:rPr>
          <w:u w:color="000000" w:themeColor="text1"/>
        </w:rPr>
        <w:tab/>
        <w:t>(6)</w:t>
      </w:r>
      <w:r w:rsidRPr="00851102">
        <w:rPr>
          <w:u w:color="000000" w:themeColor="text1"/>
        </w:rPr>
        <w:tab/>
        <w:t xml:space="preserve">‘Information Technology Management Officer’ means the person holding the position as the head of the Information Technology Office of the State. </w:t>
      </w:r>
    </w:p>
    <w:p w:rsidR="00D61D49" w:rsidRPr="00851102" w:rsidRDefault="00D61D49" w:rsidP="00D61D49">
      <w:pPr>
        <w:rPr>
          <w:u w:color="000000" w:themeColor="text1"/>
        </w:rPr>
      </w:pPr>
      <w:r w:rsidRPr="00851102">
        <w:rPr>
          <w:u w:color="000000" w:themeColor="text1"/>
        </w:rPr>
        <w:tab/>
        <w:t>(7)</w:t>
      </w:r>
      <w:r w:rsidRPr="00851102">
        <w:rPr>
          <w:u w:color="000000" w:themeColor="text1"/>
        </w:rPr>
        <w:tab/>
        <w:t xml:space="preserve">‘Construction’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D61D49" w:rsidRPr="00851102" w:rsidRDefault="00D61D49" w:rsidP="00D61D49">
      <w:pPr>
        <w:rPr>
          <w:u w:color="000000" w:themeColor="text1"/>
        </w:rPr>
      </w:pPr>
      <w:r w:rsidRPr="00851102">
        <w:rPr>
          <w:u w:color="000000" w:themeColor="text1"/>
        </w:rPr>
        <w:tab/>
        <w:t>(8)</w:t>
      </w:r>
      <w:r w:rsidRPr="00851102">
        <w:rPr>
          <w:u w:color="000000" w:themeColor="text1"/>
        </w:rPr>
        <w:tab/>
        <w:t xml:space="preserve">‘Contract’ means all types of state agreements, regardless of what they may be called, for the procurement or disposal of supplies, services, information technology, or construction. </w:t>
      </w:r>
    </w:p>
    <w:p w:rsidR="00D61D49" w:rsidRPr="00851102" w:rsidRDefault="00D61D49" w:rsidP="00D61D49">
      <w:pPr>
        <w:rPr>
          <w:u w:color="000000" w:themeColor="text1"/>
        </w:rPr>
      </w:pPr>
      <w:r w:rsidRPr="00851102">
        <w:rPr>
          <w:u w:color="000000" w:themeColor="text1"/>
        </w:rPr>
        <w:tab/>
        <w:t>(9)</w:t>
      </w:r>
      <w:r w:rsidRPr="00851102">
        <w:rPr>
          <w:u w:color="000000" w:themeColor="text1"/>
        </w:rPr>
        <w:tab/>
        <w:t xml:space="preserve">‘Contract modification’ means a written order signed by the procurement officer, directing the contractor to make changes which the changes clause of the contract authorizes the procurement officer to order without the consent of the contractor. </w:t>
      </w:r>
    </w:p>
    <w:p w:rsidR="00D61D49" w:rsidRPr="00851102" w:rsidRDefault="00D61D49" w:rsidP="00D61D49">
      <w:pPr>
        <w:rPr>
          <w:u w:color="000000" w:themeColor="text1"/>
        </w:rPr>
      </w:pPr>
      <w:r w:rsidRPr="00851102">
        <w:rPr>
          <w:u w:color="000000" w:themeColor="text1"/>
        </w:rPr>
        <w:tab/>
        <w:t>(10)</w:t>
      </w:r>
      <w:r w:rsidRPr="00851102">
        <w:rPr>
          <w:u w:color="000000" w:themeColor="text1"/>
        </w:rPr>
        <w:tab/>
        <w:t xml:space="preserve">‘Contractor’ means any person having a contract with a governmental body. </w:t>
      </w:r>
    </w:p>
    <w:p w:rsidR="00D61D49" w:rsidRPr="00851102" w:rsidRDefault="00D61D49" w:rsidP="00D61D49">
      <w:pPr>
        <w:rPr>
          <w:u w:color="000000" w:themeColor="text1"/>
        </w:rPr>
      </w:pPr>
      <w:r w:rsidRPr="00851102">
        <w:rPr>
          <w:u w:color="000000" w:themeColor="text1"/>
        </w:rPr>
        <w:tab/>
        <w:t>(11)</w:t>
      </w:r>
      <w:r w:rsidRPr="00851102">
        <w:rPr>
          <w:u w:color="000000" w:themeColor="text1"/>
        </w:rPr>
        <w:tab/>
        <w:t xml:space="preserve">‘Cost effectiveness’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D61D49" w:rsidRPr="00851102" w:rsidRDefault="00D61D49" w:rsidP="00D61D49">
      <w:pPr>
        <w:rPr>
          <w:u w:color="000000" w:themeColor="text1"/>
        </w:rPr>
      </w:pPr>
      <w:r w:rsidRPr="00851102">
        <w:rPr>
          <w:u w:color="000000" w:themeColor="text1"/>
        </w:rPr>
        <w:tab/>
        <w:t>(12)</w:t>
      </w:r>
      <w:r w:rsidRPr="00851102">
        <w:rPr>
          <w:u w:color="000000" w:themeColor="text1"/>
        </w:rPr>
        <w:tab/>
        <w:t xml:space="preserve">‘Data’ means recorded information, regardless of form or characteristics. </w:t>
      </w:r>
    </w:p>
    <w:p w:rsidR="00D61D49" w:rsidRPr="00851102" w:rsidRDefault="00D61D49" w:rsidP="00D61D49">
      <w:pPr>
        <w:rPr>
          <w:u w:color="000000" w:themeColor="text1"/>
        </w:rPr>
      </w:pPr>
      <w:r w:rsidRPr="00851102">
        <w:rPr>
          <w:u w:color="000000" w:themeColor="text1"/>
        </w:rPr>
        <w:tab/>
        <w:t>(13)</w:t>
      </w:r>
      <w:r w:rsidRPr="00851102">
        <w:rPr>
          <w:u w:color="000000" w:themeColor="text1"/>
        </w:rPr>
        <w:tab/>
        <w:t xml:space="preserve">‘Days’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D61D49" w:rsidRPr="00851102" w:rsidRDefault="00D61D49" w:rsidP="00D61D49">
      <w:pPr>
        <w:rPr>
          <w:u w:color="000000" w:themeColor="text1"/>
        </w:rPr>
      </w:pPr>
      <w:r w:rsidRPr="00851102">
        <w:rPr>
          <w:u w:color="000000" w:themeColor="text1"/>
        </w:rPr>
        <w:tab/>
        <w:t>(14)</w:t>
      </w:r>
      <w:r w:rsidRPr="00851102">
        <w:rPr>
          <w:u w:color="000000" w:themeColor="text1"/>
        </w:rPr>
        <w:tab/>
        <w:t xml:space="preserve">‘Debarment’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D61D49" w:rsidRPr="00851102" w:rsidRDefault="00D61D49" w:rsidP="00D61D49">
      <w:pPr>
        <w:rPr>
          <w:u w:color="000000" w:themeColor="text1"/>
        </w:rPr>
      </w:pPr>
      <w:r w:rsidRPr="00851102">
        <w:rPr>
          <w:u w:color="000000" w:themeColor="text1"/>
        </w:rPr>
        <w:tab/>
        <w:t>(15)</w:t>
      </w:r>
      <w:r w:rsidRPr="00851102">
        <w:rPr>
          <w:u w:color="000000" w:themeColor="text1"/>
        </w:rPr>
        <w:tab/>
        <w:t xml:space="preserve">‘Designee’ means a duly authorized representative of a person with formal responsibilities under the code. </w:t>
      </w:r>
    </w:p>
    <w:p w:rsidR="00D61D49" w:rsidRPr="00851102" w:rsidRDefault="00D61D49" w:rsidP="00D61D49">
      <w:pPr>
        <w:rPr>
          <w:u w:color="000000" w:themeColor="text1"/>
        </w:rPr>
      </w:pPr>
      <w:r w:rsidRPr="00851102">
        <w:rPr>
          <w:u w:color="000000" w:themeColor="text1"/>
        </w:rPr>
        <w:tab/>
        <w:t>(16)</w:t>
      </w:r>
      <w:r w:rsidRPr="00851102">
        <w:rPr>
          <w:u w:color="000000" w:themeColor="text1"/>
        </w:rPr>
        <w:tab/>
      </w:r>
      <w:r w:rsidRPr="00851102">
        <w:rPr>
          <w:strike/>
          <w:u w:color="000000" w:themeColor="text1"/>
        </w:rPr>
        <w:t>‘Employee’ means an individual drawing a salary from a governmental body, whether elected or not, and any nonsalaried individual performing personal services for any governmental body</w:t>
      </w:r>
      <w:r w:rsidRPr="00851102">
        <w:rPr>
          <w:u w:color="000000" w:themeColor="text1"/>
        </w:rPr>
        <w:t xml:space="preserve"> </w:t>
      </w:r>
      <w:r w:rsidRPr="00851102">
        <w:rPr>
          <w:u w:val="single" w:color="000000" w:themeColor="text1"/>
        </w:rPr>
        <w:t>‘Division’ means the Department of Administration, Division of Procurement Services</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t>(17)</w:t>
      </w:r>
      <w:r w:rsidRPr="00851102">
        <w:rPr>
          <w:u w:color="000000" w:themeColor="text1"/>
        </w:rPr>
        <w:tab/>
      </w:r>
      <w:r w:rsidRPr="00851102">
        <w:rPr>
          <w:strike/>
          <w:u w:color="000000" w:themeColor="text1"/>
        </w:rPr>
        <w:t>(Reserved)</w:t>
      </w:r>
      <w:r w:rsidRPr="00851102">
        <w:rPr>
          <w:u w:color="000000" w:themeColor="text1"/>
        </w:rPr>
        <w:t xml:space="preserve"> ‘</w:t>
      </w:r>
      <w:r w:rsidRPr="00851102">
        <w:rPr>
          <w:u w:val="single" w:color="000000" w:themeColor="text1"/>
        </w:rPr>
        <w:t>Employee’ means an individual drawing a salary from a governmental body, whether elected or not, and any nonsalaried individual performing personal services for any governmental body.</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t>(18)</w:t>
      </w:r>
      <w:r w:rsidRPr="00851102">
        <w:rPr>
          <w:u w:color="000000" w:themeColor="text1"/>
        </w:rPr>
        <w:tab/>
        <w:t xml:space="preserve">‘Governmental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D61D49" w:rsidRPr="00851102" w:rsidRDefault="00D61D49" w:rsidP="00D61D49">
      <w:pPr>
        <w:rPr>
          <w:u w:color="000000" w:themeColor="text1"/>
        </w:rPr>
      </w:pPr>
      <w:r w:rsidRPr="00851102">
        <w:rPr>
          <w:u w:color="000000" w:themeColor="text1"/>
        </w:rPr>
        <w:tab/>
        <w:t>(19)</w:t>
      </w:r>
      <w:r w:rsidRPr="00851102">
        <w:rPr>
          <w:u w:color="000000" w:themeColor="text1"/>
        </w:rPr>
        <w:tab/>
        <w:t xml:space="preserve">‘Grant’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D61D49" w:rsidRPr="00851102" w:rsidRDefault="00D61D49" w:rsidP="00D61D49">
      <w:pPr>
        <w:rPr>
          <w:u w:color="000000" w:themeColor="text1"/>
        </w:rPr>
      </w:pPr>
      <w:r w:rsidRPr="00851102">
        <w:rPr>
          <w:u w:color="000000" w:themeColor="text1"/>
        </w:rPr>
        <w:tab/>
        <w:t>(20)</w:t>
      </w:r>
      <w:r w:rsidRPr="00851102">
        <w:rPr>
          <w:u w:color="000000" w:themeColor="text1"/>
        </w:rPr>
        <w:tab/>
        <w:t xml:space="preserve">‘Invitation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D61D49" w:rsidRPr="00851102" w:rsidRDefault="00D61D49" w:rsidP="00D61D49">
      <w:pPr>
        <w:rPr>
          <w:u w:color="000000" w:themeColor="text1"/>
        </w:rPr>
      </w:pPr>
      <w:r w:rsidRPr="00851102">
        <w:rPr>
          <w:u w:color="000000" w:themeColor="text1"/>
        </w:rPr>
        <w:tab/>
        <w:t>(21)</w:t>
      </w:r>
      <w:r w:rsidRPr="00851102">
        <w:rPr>
          <w:u w:color="000000" w:themeColor="text1"/>
        </w:rPr>
        <w:tab/>
        <w:t xml:space="preserve">‘Materials Management Officer’ means the person holding the position as the head of the materials management office of the State. </w:t>
      </w:r>
    </w:p>
    <w:p w:rsidR="00D61D49" w:rsidRPr="00851102" w:rsidRDefault="00D61D49" w:rsidP="00D61D49">
      <w:pPr>
        <w:rPr>
          <w:u w:color="000000" w:themeColor="text1"/>
        </w:rPr>
      </w:pPr>
      <w:r w:rsidRPr="00851102">
        <w:rPr>
          <w:u w:color="000000" w:themeColor="text1"/>
        </w:rPr>
        <w:tab/>
        <w:t>(22)</w:t>
      </w:r>
      <w:r w:rsidRPr="00851102">
        <w:rPr>
          <w:u w:color="000000" w:themeColor="text1"/>
        </w:rPr>
        <w:tab/>
        <w:t xml:space="preserve">Reserved. </w:t>
      </w:r>
    </w:p>
    <w:p w:rsidR="00D61D49" w:rsidRPr="00851102" w:rsidRDefault="00D61D49" w:rsidP="00D61D49">
      <w:pPr>
        <w:rPr>
          <w:u w:color="000000" w:themeColor="text1"/>
        </w:rPr>
      </w:pPr>
      <w:r w:rsidRPr="00851102">
        <w:rPr>
          <w:u w:color="000000" w:themeColor="text1"/>
        </w:rPr>
        <w:tab/>
        <w:t>(23)</w:t>
      </w:r>
      <w:r w:rsidRPr="00851102">
        <w:rPr>
          <w:u w:color="000000" w:themeColor="text1"/>
        </w:rPr>
        <w:tab/>
        <w:t xml:space="preserve">‘Political subdivision’ means all counties, municipalities, school districts, public service or special purpose districts. </w:t>
      </w:r>
    </w:p>
    <w:p w:rsidR="00D61D49" w:rsidRPr="00851102" w:rsidRDefault="00D61D49" w:rsidP="00D61D49">
      <w:pPr>
        <w:rPr>
          <w:u w:color="000000" w:themeColor="text1"/>
        </w:rPr>
      </w:pPr>
      <w:r w:rsidRPr="00851102">
        <w:rPr>
          <w:u w:color="000000" w:themeColor="text1"/>
        </w:rPr>
        <w:tab/>
        <w:t>(24)</w:t>
      </w:r>
      <w:r w:rsidRPr="00851102">
        <w:rPr>
          <w:u w:color="000000" w:themeColor="text1"/>
        </w:rPr>
        <w:tab/>
        <w:t xml:space="preserve">‘Procurement’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D61D49" w:rsidRPr="00851102" w:rsidRDefault="00D61D49" w:rsidP="00D61D49">
      <w:pPr>
        <w:rPr>
          <w:u w:color="000000" w:themeColor="text1"/>
        </w:rPr>
      </w:pPr>
      <w:r w:rsidRPr="00851102">
        <w:rPr>
          <w:u w:color="000000" w:themeColor="text1"/>
        </w:rPr>
        <w:tab/>
        <w:t>(25)</w:t>
      </w:r>
      <w:r w:rsidRPr="00851102">
        <w:rPr>
          <w:u w:color="000000" w:themeColor="text1"/>
        </w:rPr>
        <w:tab/>
        <w:t xml:space="preserve">‘Procurement officer’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D61D49" w:rsidRPr="00851102" w:rsidRDefault="00D61D49" w:rsidP="00D61D49">
      <w:pPr>
        <w:rPr>
          <w:u w:color="000000" w:themeColor="text1"/>
        </w:rPr>
      </w:pPr>
      <w:r w:rsidRPr="00851102">
        <w:rPr>
          <w:u w:color="000000" w:themeColor="text1"/>
        </w:rPr>
        <w:tab/>
        <w:t>(26)</w:t>
      </w:r>
      <w:r w:rsidRPr="00851102">
        <w:rPr>
          <w:u w:color="000000" w:themeColor="text1"/>
        </w:rPr>
        <w:tab/>
        <w:t xml:space="preserve">‘Purchasing agency’ means any governmental body other than the chief procurement officers authorized by this code or by way of delegation from the chief procurement officers to enter into contracts. </w:t>
      </w:r>
    </w:p>
    <w:p w:rsidR="00D61D49" w:rsidRPr="00851102" w:rsidRDefault="00D61D49" w:rsidP="00D61D49">
      <w:pPr>
        <w:rPr>
          <w:u w:color="000000" w:themeColor="text1"/>
        </w:rPr>
      </w:pPr>
      <w:r w:rsidRPr="00851102">
        <w:rPr>
          <w:u w:color="000000" w:themeColor="text1"/>
        </w:rPr>
        <w:tab/>
        <w:t>(27)</w:t>
      </w:r>
      <w:r w:rsidRPr="00851102">
        <w:rPr>
          <w:u w:color="000000" w:themeColor="text1"/>
        </w:rPr>
        <w:tab/>
        <w:t xml:space="preserve">‘Real property’ means any land, all things growing on or attached thereto, and all improvements made thereto including buildings and structures located thereon. </w:t>
      </w:r>
    </w:p>
    <w:p w:rsidR="00D61D49" w:rsidRPr="00851102" w:rsidRDefault="00D61D49" w:rsidP="00D61D49">
      <w:pPr>
        <w:rPr>
          <w:u w:color="000000" w:themeColor="text1"/>
        </w:rPr>
      </w:pPr>
      <w:r w:rsidRPr="00851102">
        <w:rPr>
          <w:u w:color="000000" w:themeColor="text1"/>
        </w:rPr>
        <w:tab/>
        <w:t>(28)</w:t>
      </w:r>
      <w:r w:rsidRPr="00851102">
        <w:rPr>
          <w:u w:color="000000" w:themeColor="text1"/>
        </w:rPr>
        <w:tab/>
        <w:t xml:space="preserve">‘Request for proposals (RFP)’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D61D49" w:rsidRPr="00851102" w:rsidRDefault="00D61D49" w:rsidP="00D61D49">
      <w:pPr>
        <w:rPr>
          <w:u w:color="000000" w:themeColor="text1"/>
        </w:rPr>
      </w:pPr>
      <w:r w:rsidRPr="00851102">
        <w:rPr>
          <w:u w:color="000000" w:themeColor="text1"/>
        </w:rPr>
        <w:tab/>
        <w:t>(29)</w:t>
      </w:r>
      <w:r w:rsidRPr="00851102">
        <w:rPr>
          <w:u w:color="000000" w:themeColor="text1"/>
        </w:rPr>
        <w:tab/>
        <w:t>‘Services’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Pr="00851102">
        <w:rPr>
          <w:u w:color="000000" w:themeColor="text1"/>
        </w:rPr>
        <w:noBreakHyphen/>
        <w:t>35</w:t>
      </w:r>
      <w:r w:rsidRPr="00851102">
        <w:rPr>
          <w:u w:color="000000" w:themeColor="text1"/>
        </w:rPr>
        <w:noBreakHyphen/>
        <w:t xml:space="preserve">310(1)(d). </w:t>
      </w:r>
    </w:p>
    <w:p w:rsidR="00D61D49" w:rsidRPr="00851102" w:rsidRDefault="00D61D49" w:rsidP="00D61D49">
      <w:pPr>
        <w:rPr>
          <w:u w:color="000000" w:themeColor="text1"/>
        </w:rPr>
      </w:pPr>
      <w:r w:rsidRPr="00851102">
        <w:rPr>
          <w:u w:color="000000" w:themeColor="text1"/>
        </w:rPr>
        <w:tab/>
        <w:t>(30)</w:t>
      </w:r>
      <w:r w:rsidRPr="00851102">
        <w:rPr>
          <w:u w:color="000000" w:themeColor="text1"/>
        </w:rPr>
        <w:tab/>
        <w:t xml:space="preserve">‘Subcontractor’ means any person having a contract to perform work or render service to a prime contractor as a part of the prime contractor’s agreement with a governmental body. </w:t>
      </w:r>
    </w:p>
    <w:p w:rsidR="00D61D49" w:rsidRPr="00851102" w:rsidRDefault="00D61D49" w:rsidP="00D61D49">
      <w:pPr>
        <w:rPr>
          <w:u w:color="000000" w:themeColor="text1"/>
        </w:rPr>
      </w:pPr>
      <w:r w:rsidRPr="00851102">
        <w:rPr>
          <w:u w:color="000000" w:themeColor="text1"/>
        </w:rPr>
        <w:tab/>
        <w:t>(31)</w:t>
      </w:r>
      <w:r w:rsidRPr="00851102">
        <w:rPr>
          <w:u w:color="000000" w:themeColor="text1"/>
        </w:rPr>
        <w:tab/>
        <w:t xml:space="preserve">‘Supplies’ means all personal property including, but not limited to, equipment, materials, printing, and insurance. </w:t>
      </w:r>
    </w:p>
    <w:p w:rsidR="00D61D49" w:rsidRPr="00851102" w:rsidRDefault="00D61D49" w:rsidP="00D61D49">
      <w:pPr>
        <w:rPr>
          <w:u w:color="000000" w:themeColor="text1"/>
        </w:rPr>
      </w:pPr>
      <w:r w:rsidRPr="00851102">
        <w:rPr>
          <w:u w:color="000000" w:themeColor="text1"/>
        </w:rPr>
        <w:tab/>
        <w:t>(32)</w:t>
      </w:r>
      <w:r w:rsidRPr="00851102">
        <w:rPr>
          <w:u w:color="000000" w:themeColor="text1"/>
        </w:rPr>
        <w:tab/>
        <w:t xml:space="preserve">‘State’ means state government. </w:t>
      </w:r>
    </w:p>
    <w:p w:rsidR="00D61D49" w:rsidRPr="00851102" w:rsidRDefault="00D61D49" w:rsidP="00D61D49">
      <w:pPr>
        <w:rPr>
          <w:u w:color="000000" w:themeColor="text1"/>
        </w:rPr>
      </w:pPr>
      <w:r w:rsidRPr="00851102">
        <w:rPr>
          <w:u w:color="000000" w:themeColor="text1"/>
        </w:rPr>
        <w:tab/>
        <w:t>(33)</w:t>
      </w:r>
      <w:r w:rsidRPr="00851102">
        <w:rPr>
          <w:u w:color="000000" w:themeColor="text1"/>
        </w:rPr>
        <w:tab/>
        <w:t xml:space="preserve">‘State Engineer’ means the person holding the position as head of the State Engineer’s Office . </w:t>
      </w:r>
    </w:p>
    <w:p w:rsidR="00D61D49" w:rsidRPr="00851102" w:rsidRDefault="00D61D49" w:rsidP="00D61D49">
      <w:pPr>
        <w:rPr>
          <w:u w:color="000000" w:themeColor="text1"/>
        </w:rPr>
      </w:pPr>
      <w:r w:rsidRPr="00851102">
        <w:rPr>
          <w:u w:color="000000" w:themeColor="text1"/>
        </w:rPr>
        <w:tab/>
        <w:t>(34)</w:t>
      </w:r>
      <w:r w:rsidRPr="00851102">
        <w:rPr>
          <w:u w:color="000000" w:themeColor="text1"/>
        </w:rPr>
        <w:tab/>
        <w:t xml:space="preserve">‘Suspension’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D61D49" w:rsidRPr="00851102" w:rsidRDefault="00D61D49" w:rsidP="00D61D49">
      <w:pPr>
        <w:rPr>
          <w:u w:color="000000" w:themeColor="text1"/>
        </w:rPr>
      </w:pPr>
      <w:r w:rsidRPr="00851102">
        <w:rPr>
          <w:u w:color="000000" w:themeColor="text1"/>
        </w:rPr>
        <w:tab/>
        <w:t>(35)</w:t>
      </w:r>
      <w:r w:rsidRPr="00851102">
        <w:rPr>
          <w:u w:color="000000" w:themeColor="text1"/>
        </w:rPr>
        <w:tab/>
        <w:t>‘Term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Pr="00851102">
        <w:rPr>
          <w:u w:color="000000" w:themeColor="text1"/>
        </w:rPr>
        <w:noBreakHyphen/>
        <w:t>term contract as provided in Section 11</w:t>
      </w:r>
      <w:r w:rsidRPr="00851102">
        <w:rPr>
          <w:u w:color="000000" w:themeColor="text1"/>
        </w:rPr>
        <w:noBreakHyphen/>
        <w:t>35</w:t>
      </w:r>
      <w:r w:rsidRPr="00851102">
        <w:rPr>
          <w:u w:color="000000" w:themeColor="text1"/>
        </w:rPr>
        <w:noBreakHyphen/>
        <w:t xml:space="preserve">2030. </w:t>
      </w:r>
    </w:p>
    <w:p w:rsidR="00D61D49" w:rsidRPr="00851102" w:rsidRDefault="00D61D49" w:rsidP="00D61D49">
      <w:pPr>
        <w:rPr>
          <w:u w:color="000000" w:themeColor="text1"/>
        </w:rPr>
      </w:pPr>
      <w:r w:rsidRPr="00851102">
        <w:rPr>
          <w:u w:color="000000" w:themeColor="text1"/>
        </w:rPr>
        <w:tab/>
        <w:t>(36)</w:t>
      </w:r>
      <w:r w:rsidRPr="00851102">
        <w:rPr>
          <w:u w:color="000000" w:themeColor="text1"/>
        </w:rPr>
        <w:tab/>
        <w:t xml:space="preserve">‘Using agency’ means any governmental body of the State which utilizes any supplies, services, information technology, or construction purchased under this code. </w:t>
      </w:r>
    </w:p>
    <w:p w:rsidR="00D61D49" w:rsidRPr="00851102" w:rsidRDefault="00D61D49" w:rsidP="00D61D49">
      <w:pPr>
        <w:rPr>
          <w:u w:color="000000" w:themeColor="text1"/>
        </w:rPr>
      </w:pPr>
      <w:r w:rsidRPr="00851102">
        <w:rPr>
          <w:u w:color="000000" w:themeColor="text1"/>
        </w:rPr>
        <w:tab/>
        <w:t>(37)</w:t>
      </w:r>
      <w:r w:rsidRPr="00851102">
        <w:rPr>
          <w:u w:color="000000" w:themeColor="text1"/>
        </w:rPr>
        <w:tab/>
        <w:t xml:space="preserve">‘Designated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office’ and ‘designated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officer’ means the office or officer designated in accordance with Section 11</w:t>
      </w:r>
      <w:r w:rsidRPr="00851102">
        <w:rPr>
          <w:u w:color="000000" w:themeColor="text1"/>
        </w:rPr>
        <w:noBreakHyphen/>
        <w:t>35</w:t>
      </w:r>
      <w:r w:rsidRPr="00851102">
        <w:rPr>
          <w:u w:color="000000" w:themeColor="text1"/>
        </w:rPr>
        <w:noBreakHyphen/>
        <w:t>540(5).”</w:t>
      </w:r>
    </w:p>
    <w:p w:rsidR="00D61D49" w:rsidRPr="00851102" w:rsidRDefault="00D61D49" w:rsidP="00D61D49">
      <w:pPr>
        <w:rPr>
          <w:u w:color="000000" w:themeColor="text1"/>
        </w:rPr>
      </w:pPr>
      <w:r w:rsidRPr="00851102">
        <w:rPr>
          <w:u w:color="000000" w:themeColor="text1"/>
        </w:rPr>
        <w:t>C.</w:t>
      </w:r>
      <w:r w:rsidRPr="00851102">
        <w:rPr>
          <w:u w:color="000000" w:themeColor="text1"/>
        </w:rPr>
        <w:tab/>
      </w:r>
      <w:r w:rsidRPr="00851102">
        <w:rPr>
          <w:u w:color="000000" w:themeColor="text1"/>
        </w:rPr>
        <w:tab/>
        <w:t>Section 11</w:t>
      </w:r>
      <w:r w:rsidRPr="00851102">
        <w:rPr>
          <w:u w:color="000000" w:themeColor="text1"/>
        </w:rPr>
        <w:noBreakHyphen/>
        <w:t>35</w:t>
      </w:r>
      <w:r w:rsidRPr="00851102">
        <w:rPr>
          <w:u w:color="000000" w:themeColor="text1"/>
        </w:rPr>
        <w:noBreakHyphen/>
        <w:t>540 of the 1976 Code, as last amended by Act 74 of 2011, is further amended to read:</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35</w:t>
      </w:r>
      <w:r w:rsidRPr="00851102">
        <w:rPr>
          <w:u w:color="000000" w:themeColor="text1"/>
        </w:rPr>
        <w:noBreakHyphen/>
        <w:t>540.</w:t>
      </w:r>
      <w:r w:rsidRPr="00851102">
        <w:rPr>
          <w:u w:color="000000" w:themeColor="text1"/>
        </w:rPr>
        <w:tab/>
        <w:t>(1)</w:t>
      </w:r>
      <w:r w:rsidRPr="00851102">
        <w:rPr>
          <w:u w:color="000000" w:themeColor="text1"/>
        </w:rPr>
        <w:tab/>
        <w:t xml:space="preserve">Authority to Promulgate Regulations.  Except as otherwise provided in this code, the </w:t>
      </w:r>
      <w:r w:rsidRPr="00851102">
        <w:rPr>
          <w:strike/>
          <w:u w:color="000000" w:themeColor="text1"/>
        </w:rPr>
        <w:t>board</w:t>
      </w:r>
      <w:r w:rsidRPr="00851102">
        <w:rPr>
          <w:u w:color="000000" w:themeColor="text1"/>
        </w:rPr>
        <w:t xml:space="preserve"> </w:t>
      </w:r>
      <w:r w:rsidRPr="00851102">
        <w:rPr>
          <w:u w:val="single" w:color="000000" w:themeColor="text1"/>
        </w:rPr>
        <w:t>division acting through the Department of Administration</w:t>
      </w:r>
      <w:r w:rsidRPr="00851102">
        <w:rPr>
          <w:u w:color="000000" w:themeColor="text1"/>
        </w:rPr>
        <w:t xml:space="preserve">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D61D49" w:rsidRPr="00851102" w:rsidRDefault="00D61D49" w:rsidP="00D61D49">
      <w:pPr>
        <w:rPr>
          <w:u w:color="000000" w:themeColor="text1"/>
        </w:rPr>
      </w:pPr>
      <w:r w:rsidRPr="00851102">
        <w:rPr>
          <w:u w:color="000000" w:themeColor="text1"/>
        </w:rPr>
        <w:tab/>
        <w:t>(2)</w:t>
      </w:r>
      <w:r w:rsidRPr="00851102">
        <w:rPr>
          <w:u w:color="000000" w:themeColor="text1"/>
        </w:rPr>
        <w:tab/>
        <w:t xml:space="preserve">Nondelegation.  The </w:t>
      </w:r>
      <w:r w:rsidRPr="00851102">
        <w:rPr>
          <w:strike/>
          <w:u w:color="000000" w:themeColor="text1"/>
        </w:rPr>
        <w:t>board</w:t>
      </w:r>
      <w:r w:rsidRPr="00851102">
        <w:rPr>
          <w:u w:color="000000" w:themeColor="text1"/>
        </w:rPr>
        <w:t xml:space="preserve"> </w:t>
      </w:r>
      <w:r w:rsidRPr="00851102">
        <w:rPr>
          <w:u w:val="single" w:color="000000" w:themeColor="text1"/>
        </w:rPr>
        <w:t>division acting through the Department of Administration</w:t>
      </w:r>
      <w:r w:rsidRPr="00851102">
        <w:rPr>
          <w:u w:color="000000" w:themeColor="text1"/>
        </w:rPr>
        <w:t xml:space="preserve"> may not delegate its power to promulgate regulations. </w:t>
      </w:r>
    </w:p>
    <w:p w:rsidR="00D61D49" w:rsidRPr="00851102" w:rsidRDefault="00D61D49" w:rsidP="00D61D49">
      <w:pPr>
        <w:rPr>
          <w:u w:color="000000" w:themeColor="text1"/>
        </w:rPr>
      </w:pPr>
      <w:r w:rsidRPr="00851102">
        <w:rPr>
          <w:u w:color="000000" w:themeColor="text1"/>
        </w:rPr>
        <w:tab/>
        <w:t>(3)</w:t>
      </w:r>
      <w:r w:rsidRPr="00851102">
        <w:rPr>
          <w:u w:color="000000" w:themeColor="text1"/>
        </w:rPr>
        <w:tab/>
        <w:t>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Pr="00851102">
        <w:rPr>
          <w:u w:color="000000" w:themeColor="text1"/>
        </w:rPr>
        <w:noBreakHyphen/>
        <w:t>23</w:t>
      </w:r>
      <w:r w:rsidRPr="00851102">
        <w:rPr>
          <w:u w:color="000000" w:themeColor="text1"/>
        </w:rPr>
        <w:noBreakHyphen/>
        <w:t xml:space="preserve">140. </w:t>
      </w:r>
    </w:p>
    <w:p w:rsidR="00D61D49" w:rsidRPr="00851102" w:rsidRDefault="00D61D49" w:rsidP="00D61D49">
      <w:pPr>
        <w:rPr>
          <w:u w:color="000000" w:themeColor="text1"/>
        </w:rPr>
      </w:pPr>
      <w:r w:rsidRPr="00851102">
        <w:rPr>
          <w:u w:color="000000" w:themeColor="text1"/>
        </w:rPr>
        <w:tab/>
        <w:t>(4)</w:t>
      </w:r>
      <w:r w:rsidRPr="00851102">
        <w:rPr>
          <w:u w:color="000000" w:themeColor="text1"/>
        </w:rPr>
        <w:tab/>
        <w:t xml:space="preserve">The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D61D49" w:rsidRPr="00851102" w:rsidRDefault="00D61D49" w:rsidP="00D61D49">
      <w:pPr>
        <w:rPr>
          <w:u w:color="000000" w:themeColor="text1"/>
        </w:rPr>
      </w:pPr>
      <w:r w:rsidRPr="00851102">
        <w:rPr>
          <w:u w:color="000000" w:themeColor="text1"/>
        </w:rPr>
        <w:tab/>
        <w:t>(5)</w:t>
      </w:r>
      <w:r w:rsidRPr="00851102">
        <w:rPr>
          <w:u w:color="000000" w:themeColor="text1"/>
        </w:rPr>
        <w:tab/>
        <w:t xml:space="preserve">For every reference in this code to a ‘designated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office’, the chief executive officer of the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shall designate the office or other subdivision of the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that is responsible for the referenced statutory role.  For every reference in this code to a ‘designated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officer’, the chief executive officer of the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shall designate the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officer or other </w:t>
      </w:r>
      <w:r w:rsidRPr="00851102">
        <w:rPr>
          <w:strike/>
          <w:u w:color="000000" w:themeColor="text1"/>
        </w:rPr>
        <w:t>board</w:t>
      </w:r>
      <w:r w:rsidRPr="00851102">
        <w:rPr>
          <w:u w:color="000000" w:themeColor="text1"/>
        </w:rPr>
        <w:t xml:space="preserve"> </w:t>
      </w:r>
      <w:r w:rsidRPr="00851102">
        <w:rPr>
          <w:u w:val="single" w:color="000000" w:themeColor="text1"/>
        </w:rPr>
        <w:t>division</w:t>
      </w:r>
      <w:r w:rsidRPr="00851102">
        <w:rPr>
          <w:u w:color="000000" w:themeColor="text1"/>
        </w:rPr>
        <w:t xml:space="preserve"> position that is responsible for the referenced statutory role.  More than one office or officer may be designated for any referenced statutory role.  All designations pursuant to this subparagraph must be submitted in writing to the chief procurement officers.”</w:t>
      </w:r>
    </w:p>
    <w:p w:rsidR="00D61D49" w:rsidRPr="00851102" w:rsidRDefault="00D61D49" w:rsidP="00D61D49">
      <w:pPr>
        <w:rPr>
          <w:u w:color="000000" w:themeColor="text1"/>
        </w:rPr>
      </w:pPr>
      <w:r w:rsidRPr="00851102">
        <w:rPr>
          <w:u w:color="000000" w:themeColor="text1"/>
        </w:rPr>
        <w:t>D.</w:t>
      </w:r>
      <w:r w:rsidRPr="00851102">
        <w:rPr>
          <w:u w:color="000000" w:themeColor="text1"/>
        </w:rPr>
        <w:tab/>
      </w:r>
      <w:r w:rsidRPr="00851102">
        <w:rPr>
          <w:u w:color="000000" w:themeColor="text1"/>
        </w:rPr>
        <w:tab/>
        <w:t>Section 11</w:t>
      </w:r>
      <w:r w:rsidRPr="00851102">
        <w:rPr>
          <w:u w:color="000000" w:themeColor="text1"/>
        </w:rPr>
        <w:noBreakHyphen/>
        <w:t>35</w:t>
      </w:r>
      <w:r w:rsidRPr="00851102">
        <w:rPr>
          <w:u w:color="000000" w:themeColor="text1"/>
        </w:rPr>
        <w:noBreakHyphen/>
        <w:t>1210 of the 1976 Code, as last amended by Act 74 of 2011, is further amended to read:</w:t>
      </w:r>
    </w:p>
    <w:p w:rsidR="00D61D49" w:rsidRPr="00851102" w:rsidRDefault="00D61D49" w:rsidP="00D61D49">
      <w:r w:rsidRPr="00851102">
        <w:rPr>
          <w:u w:color="000000" w:themeColor="text1"/>
        </w:rPr>
        <w:tab/>
        <w:t>“</w:t>
      </w:r>
      <w:r w:rsidRPr="00851102">
        <w:t>Section 11</w:t>
      </w:r>
      <w:r w:rsidRPr="00851102">
        <w:noBreakHyphen/>
        <w:t>35</w:t>
      </w:r>
      <w:r w:rsidRPr="00851102">
        <w:noBreakHyphen/>
        <w:t>1210.</w:t>
      </w:r>
      <w:r w:rsidRPr="00851102">
        <w:tab/>
        <w:t>(1)</w:t>
      </w:r>
      <w:r w:rsidRPr="00851102">
        <w:tab/>
        <w:t xml:space="preserve">Authority.  The </w:t>
      </w:r>
      <w:r w:rsidRPr="00851102">
        <w:rPr>
          <w:strike/>
        </w:rPr>
        <w:t>board</w:t>
      </w:r>
      <w:r w:rsidRPr="00851102">
        <w:t xml:space="preserve"> </w:t>
      </w:r>
      <w:r w:rsidRPr="00851102">
        <w:rPr>
          <w:u w:val="single"/>
        </w:rPr>
        <w:t>South Carolina Contracts and Accountability Authority</w:t>
      </w:r>
      <w:r w:rsidRPr="00851102">
        <w:t xml:space="preserve"> may assign differential dollar limits below which individual governmental bodies may make direct procurements not under term contracts.  The designated </w:t>
      </w:r>
      <w:r w:rsidRPr="00851102">
        <w:rPr>
          <w:strike/>
        </w:rPr>
        <w:t>board</w:t>
      </w:r>
      <w:r w:rsidRPr="00851102">
        <w:t xml:space="preserve"> </w:t>
      </w:r>
      <w:r w:rsidRPr="00851102">
        <w:rPr>
          <w:u w:val="single"/>
        </w:rPr>
        <w:t>division</w:t>
      </w:r>
      <w:r w:rsidRPr="00851102">
        <w:t xml:space="preserve"> office shall review the respective governmental body’s internal procurement operation, shall certify in writing that it is consistent with the provisions of this code and the ensuing regulations, and recommend to the </w:t>
      </w:r>
      <w:r w:rsidRPr="00851102">
        <w:rPr>
          <w:strike/>
        </w:rPr>
        <w:t>board</w:t>
      </w:r>
      <w:r w:rsidRPr="00851102">
        <w:t xml:space="preserve"> </w:t>
      </w:r>
      <w:r w:rsidRPr="00851102">
        <w:rPr>
          <w:u w:val="single"/>
        </w:rPr>
        <w:t>authority</w:t>
      </w:r>
      <w:r w:rsidRPr="00851102">
        <w:t xml:space="preserve"> those dollar limits for the respective governmental body’s procurement not under term contract. </w:t>
      </w:r>
    </w:p>
    <w:p w:rsidR="00D61D49" w:rsidRPr="00851102" w:rsidRDefault="00D61D49" w:rsidP="00D61D49">
      <w:r w:rsidRPr="00851102">
        <w:tab/>
        <w:t>(2)</w:t>
      </w:r>
      <w:r w:rsidRPr="00851102">
        <w:tab/>
        <w:t xml:space="preserve">Policy.  Authorizations granted by the </w:t>
      </w:r>
      <w:r w:rsidRPr="00851102">
        <w:rPr>
          <w:strike/>
        </w:rPr>
        <w:t>board</w:t>
      </w:r>
      <w:r w:rsidRPr="00851102">
        <w:t xml:space="preserve"> </w:t>
      </w:r>
      <w:r w:rsidRPr="00851102">
        <w:rPr>
          <w:u w:val="single"/>
        </w:rPr>
        <w:t>authority</w:t>
      </w:r>
      <w:r w:rsidRPr="00851102">
        <w:t xml:space="preserve"> to a governmental body are subject to the following: </w:t>
      </w:r>
    </w:p>
    <w:p w:rsidR="00D61D49" w:rsidRPr="00851102" w:rsidRDefault="00D61D49" w:rsidP="00D61D49">
      <w:r w:rsidRPr="00851102">
        <w:tab/>
      </w:r>
      <w:r w:rsidRPr="00851102">
        <w:tab/>
        <w:t>(a)</w:t>
      </w:r>
      <w:r w:rsidRPr="00851102">
        <w:tab/>
        <w:t xml:space="preserve">adherence to the provisions of this code and the ensuing regulations, particularly concerning competitive procurement methods; </w:t>
      </w:r>
    </w:p>
    <w:p w:rsidR="00D61D49" w:rsidRPr="00851102" w:rsidRDefault="00D61D49" w:rsidP="00D61D49">
      <w:r w:rsidRPr="00851102">
        <w:tab/>
      </w:r>
      <w:r w:rsidRPr="00851102">
        <w:tab/>
        <w:t>(b)</w:t>
      </w:r>
      <w:r w:rsidRPr="00851102">
        <w:tab/>
        <w:t xml:space="preserve">responsiveness to user needs; </w:t>
      </w:r>
    </w:p>
    <w:p w:rsidR="00D61D49" w:rsidRPr="00851102" w:rsidRDefault="00D61D49" w:rsidP="00D61D49">
      <w:r w:rsidRPr="00851102">
        <w:tab/>
      </w:r>
      <w:r w:rsidRPr="00851102">
        <w:tab/>
        <w:t>(c)</w:t>
      </w:r>
      <w:r w:rsidRPr="00851102">
        <w:tab/>
        <w:t xml:space="preserve">obtaining of the best prices for value received. </w:t>
      </w:r>
    </w:p>
    <w:p w:rsidR="00D61D49" w:rsidRPr="00851102" w:rsidRDefault="00D61D49" w:rsidP="00D61D49">
      <w:r w:rsidRPr="00851102">
        <w:tab/>
        <w:t>(3)</w:t>
      </w:r>
      <w:r w:rsidRPr="00851102">
        <w:tab/>
        <w:t xml:space="preserve">Adherence to Provisions of the Code.  All procurements shall be subject to all the appropriate provisions of this code, especially regarding competitive procurement methods and nonrestrictive specifications. </w:t>
      </w:r>
    </w:p>
    <w:p w:rsidR="00D61D49" w:rsidRPr="00851102" w:rsidRDefault="00D61D49" w:rsidP="00D61D49">
      <w:pPr>
        <w:rPr>
          <w:u w:color="000000" w:themeColor="text1"/>
        </w:rPr>
      </w:pPr>
      <w:r w:rsidRPr="00851102">
        <w:tab/>
        <w:t>(4)</w:t>
      </w:r>
      <w:r w:rsidRPr="00851102">
        <w:tab/>
        <w:t xml:space="preserve">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w:t>
      </w:r>
      <w:r w:rsidRPr="00851102">
        <w:rPr>
          <w:strike/>
        </w:rPr>
        <w:t>board</w:t>
      </w:r>
      <w:r w:rsidRPr="00851102">
        <w:t xml:space="preserve"> </w:t>
      </w:r>
      <w:r w:rsidRPr="00851102">
        <w:rPr>
          <w:u w:val="single"/>
        </w:rPr>
        <w:t>division</w:t>
      </w:r>
      <w:r w:rsidRPr="00851102">
        <w:t xml:space="preserve"> office makes no material audit findings concerning procurement.  As provided by regulation, any authority granted pursuant to this paragraph is effective when certified in writing by the designated </w:t>
      </w:r>
      <w:r w:rsidRPr="00851102">
        <w:rPr>
          <w:strike/>
        </w:rPr>
        <w:t>board</w:t>
      </w:r>
      <w:r w:rsidRPr="00851102">
        <w:t xml:space="preserve"> </w:t>
      </w:r>
      <w:r w:rsidRPr="00851102">
        <w:rPr>
          <w:u w:val="single"/>
        </w:rPr>
        <w:t>division</w:t>
      </w:r>
      <w:r w:rsidRPr="00851102">
        <w:t xml:space="preserve"> office.”</w:t>
      </w:r>
    </w:p>
    <w:p w:rsidR="00D61D49" w:rsidRPr="00851102" w:rsidRDefault="00D61D49" w:rsidP="00D61D49">
      <w:pPr>
        <w:rPr>
          <w:u w:color="000000" w:themeColor="text1"/>
        </w:rPr>
      </w:pPr>
      <w:r w:rsidRPr="00851102">
        <w:rPr>
          <w:u w:color="000000" w:themeColor="text1"/>
        </w:rPr>
        <w:t>E.</w:t>
      </w:r>
      <w:r w:rsidRPr="00851102">
        <w:rPr>
          <w:u w:color="000000" w:themeColor="text1"/>
        </w:rPr>
        <w:tab/>
      </w:r>
      <w:r w:rsidRPr="00851102">
        <w:rPr>
          <w:u w:color="000000" w:themeColor="text1"/>
        </w:rPr>
        <w:tab/>
        <w:t>Section 11</w:t>
      </w:r>
      <w:r w:rsidRPr="00851102">
        <w:rPr>
          <w:u w:color="000000" w:themeColor="text1"/>
        </w:rPr>
        <w:noBreakHyphen/>
        <w:t>35</w:t>
      </w:r>
      <w:r w:rsidRPr="00851102">
        <w:rPr>
          <w:u w:color="000000" w:themeColor="text1"/>
        </w:rPr>
        <w:noBreakHyphen/>
        <w:t>1560(C) of the 1976 Code is amended to read:</w:t>
      </w:r>
    </w:p>
    <w:p w:rsidR="00D61D49" w:rsidRPr="00851102" w:rsidRDefault="00D61D49" w:rsidP="00D61D49">
      <w:pPr>
        <w:rPr>
          <w:u w:color="000000" w:themeColor="text1"/>
        </w:rPr>
      </w:pPr>
      <w:r w:rsidRPr="00851102">
        <w:rPr>
          <w:u w:color="000000" w:themeColor="text1"/>
        </w:rPr>
        <w:tab/>
        <w:t>“(C)</w:t>
      </w:r>
      <w:r w:rsidRPr="00851102">
        <w:rPr>
          <w:u w:color="000000" w:themeColor="text1"/>
        </w:rPr>
        <w:tab/>
        <w:t xml:space="preserve">A violation of these regulations by a purchasing agency, upon recommendation of the designated board office with approval of the majority of the </w:t>
      </w:r>
      <w:r w:rsidRPr="00851102">
        <w:rPr>
          <w:strike/>
          <w:u w:color="000000" w:themeColor="text1"/>
        </w:rPr>
        <w:t>Budget and Control Board</w:t>
      </w:r>
      <w:r w:rsidRPr="00851102">
        <w:rPr>
          <w:u w:color="000000" w:themeColor="text1"/>
        </w:rPr>
        <w:t xml:space="preserve"> </w:t>
      </w:r>
      <w:r w:rsidRPr="00851102">
        <w:rPr>
          <w:u w:val="single" w:color="000000" w:themeColor="text1"/>
        </w:rPr>
        <w:t>South Carolina Contracts and Accountability Authority</w:t>
      </w:r>
      <w:r w:rsidRPr="00851102">
        <w:rPr>
          <w:u w:color="000000" w:themeColor="text1"/>
        </w:rPr>
        <w:t>, must result in the temporary suspension, not to exceed one year, of the violating governmental body’s ability to procure supplies, services, information technology, or construction items pursuant to this section.”</w:t>
      </w:r>
    </w:p>
    <w:p w:rsidR="00D61D49" w:rsidRPr="00851102" w:rsidRDefault="00D61D49" w:rsidP="00D61D49">
      <w:pPr>
        <w:rPr>
          <w:u w:color="000000" w:themeColor="text1"/>
        </w:rPr>
      </w:pPr>
      <w:r w:rsidRPr="00851102">
        <w:rPr>
          <w:u w:color="000000" w:themeColor="text1"/>
        </w:rPr>
        <w:t xml:space="preserve">F. </w:t>
      </w:r>
      <w:r w:rsidRPr="00851102">
        <w:rPr>
          <w:u w:color="000000" w:themeColor="text1"/>
        </w:rPr>
        <w:tab/>
        <w:t>Section 11</w:t>
      </w:r>
      <w:r w:rsidRPr="00851102">
        <w:rPr>
          <w:u w:color="000000" w:themeColor="text1"/>
        </w:rPr>
        <w:noBreakHyphen/>
        <w:t>35</w:t>
      </w:r>
      <w:r w:rsidRPr="00851102">
        <w:rPr>
          <w:u w:color="000000" w:themeColor="text1"/>
        </w:rPr>
        <w:noBreakHyphen/>
        <w:t>3010(3) of the 1976 Code is amended to read:</w:t>
      </w:r>
    </w:p>
    <w:p w:rsidR="00D61D49" w:rsidRPr="00851102" w:rsidRDefault="00D61D49" w:rsidP="00D61D49">
      <w:pPr>
        <w:rPr>
          <w:u w:color="000000" w:themeColor="text1"/>
        </w:rPr>
      </w:pPr>
      <w:r w:rsidRPr="00851102">
        <w:rPr>
          <w:u w:color="000000" w:themeColor="text1"/>
        </w:rPr>
        <w:tab/>
        <w:t>“(3)</w:t>
      </w:r>
      <w:r w:rsidRPr="00851102">
        <w:rPr>
          <w:u w:color="000000" w:themeColor="text1"/>
        </w:rPr>
        <w:tab/>
        <w:t xml:space="preserve">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for decision.  Written notification by the State Engineer’s Office to the governmental body of its intention to contest the project delivery method selected must include its reasons.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shall hear the contest at its next regularly scheduled meeting after notification of the governmental body.  If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rules in support of the State Engineer’s Office position, the governmental body shall receive written notification of the decision.  If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rules in support of the governmental body, the governmental body must be notified in writing and by that writing be authorized to use that project delivery method as previously recommended by the governmental body on the particular construction project.” </w:t>
      </w:r>
    </w:p>
    <w:p w:rsidR="00D61D49" w:rsidRPr="00851102" w:rsidRDefault="00D61D49" w:rsidP="00D61D49">
      <w:pPr>
        <w:rPr>
          <w:u w:color="000000" w:themeColor="text1"/>
        </w:rPr>
      </w:pPr>
      <w:r w:rsidRPr="00851102">
        <w:rPr>
          <w:u w:color="000000" w:themeColor="text1"/>
        </w:rPr>
        <w:t xml:space="preserve">G. </w:t>
      </w:r>
      <w:r w:rsidRPr="00851102">
        <w:rPr>
          <w:u w:color="000000" w:themeColor="text1"/>
        </w:rPr>
        <w:tab/>
        <w:t>Section 11</w:t>
      </w:r>
      <w:r w:rsidRPr="00851102">
        <w:rPr>
          <w:u w:color="000000" w:themeColor="text1"/>
        </w:rPr>
        <w:noBreakHyphen/>
        <w:t>35</w:t>
      </w:r>
      <w:r w:rsidRPr="00851102">
        <w:rPr>
          <w:u w:color="000000" w:themeColor="text1"/>
        </w:rPr>
        <w:noBreakHyphen/>
        <w:t>3220(9) of the 1976 Code is amended to read:</w:t>
      </w:r>
    </w:p>
    <w:p w:rsidR="00D61D49" w:rsidRPr="00851102" w:rsidRDefault="00D61D49" w:rsidP="00D61D49">
      <w:pPr>
        <w:rPr>
          <w:u w:color="000000" w:themeColor="text1"/>
        </w:rPr>
      </w:pPr>
      <w:r w:rsidRPr="00851102">
        <w:rPr>
          <w:u w:color="000000" w:themeColor="text1"/>
        </w:rPr>
        <w:tab/>
        <w:t>“(9)</w:t>
      </w:r>
      <w:r w:rsidRPr="00851102">
        <w:rPr>
          <w:u w:color="000000" w:themeColor="text1"/>
        </w:rPr>
        <w:tab/>
        <w:t xml:space="preserve">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for decision.  In the event of approval, the State Engineer’s Office shall notify immediately in writing the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concerning a contested ranking.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shall hear contests at its next regularly scheduled meeting after notification of the governmental body.  If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rules in support of the State Engineer’s Office position, the governmental body shall submit the name of another person or firm to the State Engineer’s Office for consideration, selected in accordance with the procedures prescribed in this section.  If the </w:t>
      </w:r>
      <w:r w:rsidRPr="00851102">
        <w:rPr>
          <w:strike/>
          <w:u w:color="000000" w:themeColor="text1"/>
        </w:rPr>
        <w:t>board</w:t>
      </w:r>
      <w:r w:rsidRPr="00851102">
        <w:rPr>
          <w:u w:color="000000" w:themeColor="text1"/>
        </w:rPr>
        <w:t xml:space="preserve"> </w:t>
      </w:r>
      <w:r w:rsidRPr="00851102">
        <w:rPr>
          <w:u w:val="single" w:color="000000" w:themeColor="text1"/>
        </w:rPr>
        <w:t>Procurement Review Panel</w:t>
      </w:r>
      <w:r w:rsidRPr="00851102">
        <w:rPr>
          <w:u w:color="000000" w:themeColor="text1"/>
        </w:rPr>
        <w:t xml:space="preserve"> rules in support of the governmental body, the governmental body must be notified in writing and authorized to execute a contract with the selected person or firm.”</w:t>
      </w:r>
    </w:p>
    <w:p w:rsidR="00D61D49" w:rsidRPr="00851102" w:rsidRDefault="00D61D49" w:rsidP="00D61D49">
      <w:pPr>
        <w:rPr>
          <w:u w:color="000000" w:themeColor="text1"/>
        </w:rPr>
      </w:pPr>
      <w:r w:rsidRPr="00851102">
        <w:rPr>
          <w:u w:color="000000" w:themeColor="text1"/>
        </w:rPr>
        <w:t xml:space="preserve">H. </w:t>
      </w:r>
      <w:r w:rsidRPr="00851102">
        <w:rPr>
          <w:u w:color="000000" w:themeColor="text1"/>
        </w:rPr>
        <w:tab/>
        <w:t xml:space="preserve">Subarticle 3, Article 17, Chapter 35, Title 11 of the 1976 Code is amended to read: </w:t>
      </w:r>
    </w:p>
    <w:p w:rsidR="00D61D49" w:rsidRPr="00851102" w:rsidRDefault="00D61D49" w:rsidP="00965122">
      <w:pPr>
        <w:jc w:val="center"/>
        <w:rPr>
          <w:u w:color="000000" w:themeColor="text1"/>
        </w:rPr>
      </w:pPr>
      <w:r w:rsidRPr="00851102">
        <w:rPr>
          <w:u w:color="000000" w:themeColor="text1"/>
        </w:rPr>
        <w:t>“Subarticle 3</w:t>
      </w:r>
    </w:p>
    <w:p w:rsidR="00D61D49" w:rsidRPr="00851102" w:rsidRDefault="00D61D49" w:rsidP="00965122">
      <w:pPr>
        <w:jc w:val="center"/>
        <w:rPr>
          <w:u w:color="000000" w:themeColor="text1"/>
        </w:rPr>
      </w:pPr>
      <w:r w:rsidRPr="00851102">
        <w:rPr>
          <w:u w:color="000000" w:themeColor="text1"/>
        </w:rPr>
        <w:t>Review Panel</w:t>
      </w:r>
    </w:p>
    <w:p w:rsidR="00D61D49" w:rsidRPr="00851102" w:rsidRDefault="00D61D49" w:rsidP="00965122">
      <w:pPr>
        <w:rPr>
          <w:u w:color="000000" w:themeColor="text1"/>
        </w:rPr>
      </w:pPr>
      <w:r w:rsidRPr="00851102">
        <w:rPr>
          <w:u w:color="000000" w:themeColor="text1"/>
        </w:rPr>
        <w:t>Section 11</w:t>
      </w:r>
      <w:r w:rsidRPr="00851102">
        <w:rPr>
          <w:u w:color="000000" w:themeColor="text1"/>
        </w:rPr>
        <w:noBreakHyphen/>
        <w:t>35</w:t>
      </w:r>
      <w:r w:rsidRPr="00851102">
        <w:rPr>
          <w:u w:color="000000" w:themeColor="text1"/>
        </w:rPr>
        <w:noBreakHyphen/>
        <w:t>4410.</w:t>
      </w:r>
      <w:r w:rsidRPr="00851102">
        <w:rPr>
          <w:u w:color="000000" w:themeColor="text1"/>
        </w:rPr>
        <w:tab/>
        <w:t>(1)</w:t>
      </w:r>
      <w:r w:rsidRPr="00851102">
        <w:rPr>
          <w:u w:color="000000" w:themeColor="text1"/>
        </w:rPr>
        <w:tab/>
        <w:t>There is created the South Carolina Procurement Review Panel which is charged with the responsibility to review and determine de novo:</w:t>
      </w:r>
    </w:p>
    <w:p w:rsidR="00D61D49" w:rsidRPr="00851102" w:rsidRDefault="00D61D49" w:rsidP="00D61D49">
      <w:pPr>
        <w:rPr>
          <w:u w:color="000000" w:themeColor="text1"/>
        </w:rPr>
      </w:pPr>
      <w:r w:rsidRPr="00851102">
        <w:rPr>
          <w:u w:color="000000" w:themeColor="text1"/>
        </w:rPr>
        <w:tab/>
      </w:r>
      <w:r w:rsidRPr="00851102">
        <w:rPr>
          <w:u w:color="000000" w:themeColor="text1"/>
        </w:rPr>
        <w:tab/>
        <w:t>(a)</w:t>
      </w:r>
      <w:r w:rsidRPr="00851102">
        <w:rPr>
          <w:u w:color="000000" w:themeColor="text1"/>
        </w:rPr>
        <w:tab/>
        <w:t>requests for review of written determinations of the chief procurement officers pursuant to Sections 11</w:t>
      </w:r>
      <w:r w:rsidRPr="00851102">
        <w:rPr>
          <w:u w:color="000000" w:themeColor="text1"/>
        </w:rPr>
        <w:noBreakHyphen/>
        <w:t>35</w:t>
      </w:r>
      <w:r w:rsidRPr="00851102">
        <w:rPr>
          <w:u w:color="000000" w:themeColor="text1"/>
        </w:rPr>
        <w:noBreakHyphen/>
        <w:t>4210(6), 11</w:t>
      </w:r>
      <w:r w:rsidRPr="00851102">
        <w:rPr>
          <w:u w:color="000000" w:themeColor="text1"/>
        </w:rPr>
        <w:noBreakHyphen/>
        <w:t>35</w:t>
      </w:r>
      <w:r w:rsidRPr="00851102">
        <w:rPr>
          <w:u w:color="000000" w:themeColor="text1"/>
        </w:rPr>
        <w:noBreakHyphen/>
        <w:t>4220(5), and 11</w:t>
      </w:r>
      <w:r w:rsidRPr="00851102">
        <w:rPr>
          <w:u w:color="000000" w:themeColor="text1"/>
        </w:rPr>
        <w:noBreakHyphen/>
        <w:t>35</w:t>
      </w:r>
      <w:r w:rsidRPr="00851102">
        <w:rPr>
          <w:u w:color="000000" w:themeColor="text1"/>
        </w:rPr>
        <w:noBreakHyphen/>
        <w:t xml:space="preserve">4230(6);  and </w:t>
      </w:r>
    </w:p>
    <w:p w:rsidR="00D61D49" w:rsidRPr="00851102" w:rsidRDefault="00D61D49" w:rsidP="00D61D49">
      <w:pPr>
        <w:rPr>
          <w:u w:color="000000" w:themeColor="text1"/>
        </w:rPr>
      </w:pPr>
      <w:r w:rsidRPr="00851102">
        <w:rPr>
          <w:u w:color="000000" w:themeColor="text1"/>
        </w:rPr>
        <w:tab/>
      </w:r>
      <w:r w:rsidRPr="00851102">
        <w:rPr>
          <w:u w:color="000000" w:themeColor="text1"/>
        </w:rPr>
        <w:tab/>
        <w:t>(b)</w:t>
      </w:r>
      <w:r w:rsidRPr="00851102">
        <w:rPr>
          <w:u w:color="000000" w:themeColor="text1"/>
        </w:rPr>
        <w:tab/>
        <w:t>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Pr="00851102">
        <w:rPr>
          <w:u w:color="000000" w:themeColor="text1"/>
        </w:rPr>
        <w:noBreakHyphen/>
        <w:t>35</w:t>
      </w:r>
      <w:r w:rsidRPr="00851102">
        <w:rPr>
          <w:u w:color="000000" w:themeColor="text1"/>
        </w:rPr>
        <w:noBreakHyphen/>
        <w:t>4210, 11</w:t>
      </w:r>
      <w:r w:rsidRPr="00851102">
        <w:rPr>
          <w:u w:color="000000" w:themeColor="text1"/>
        </w:rPr>
        <w:noBreakHyphen/>
        <w:t>35</w:t>
      </w:r>
      <w:r w:rsidRPr="00851102">
        <w:rPr>
          <w:u w:color="000000" w:themeColor="text1"/>
        </w:rPr>
        <w:noBreakHyphen/>
        <w:t>4220, or 11</w:t>
      </w:r>
      <w:r w:rsidRPr="00851102">
        <w:rPr>
          <w:u w:color="000000" w:themeColor="text1"/>
        </w:rPr>
        <w:noBreakHyphen/>
        <w:t>35</w:t>
      </w:r>
      <w:r w:rsidRPr="00851102">
        <w:rPr>
          <w:u w:color="000000" w:themeColor="text1"/>
        </w:rPr>
        <w:noBreakHyphen/>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D61D49" w:rsidRPr="00851102" w:rsidRDefault="00D61D49" w:rsidP="00D61D49">
      <w:pPr>
        <w:rPr>
          <w:u w:color="000000" w:themeColor="text1"/>
        </w:rPr>
      </w:pPr>
      <w:r w:rsidRPr="00851102">
        <w:rPr>
          <w:u w:color="000000" w:themeColor="text1"/>
        </w:rPr>
        <w:tab/>
        <w:t>(2)</w:t>
      </w:r>
      <w:r w:rsidRPr="00851102">
        <w:rPr>
          <w:u w:color="000000" w:themeColor="text1"/>
        </w:rPr>
        <w:tab/>
        <w:t xml:space="preserve">The panel must be composed of: </w:t>
      </w:r>
    </w:p>
    <w:p w:rsidR="00D61D49" w:rsidRPr="00851102" w:rsidRDefault="00D61D49" w:rsidP="00D61D49">
      <w:pPr>
        <w:rPr>
          <w:strike/>
          <w:u w:color="000000" w:themeColor="text1"/>
        </w:rPr>
      </w:pPr>
      <w:r w:rsidRPr="00851102">
        <w:rPr>
          <w:u w:color="000000" w:themeColor="text1"/>
        </w:rPr>
        <w:tab/>
      </w:r>
      <w:r w:rsidRPr="00851102">
        <w:rPr>
          <w:u w:color="000000" w:themeColor="text1"/>
        </w:rPr>
        <w:tab/>
        <w:t>(a)</w:t>
      </w:r>
      <w:r w:rsidRPr="00851102">
        <w:rPr>
          <w:u w:color="000000" w:themeColor="text1"/>
        </w:rPr>
        <w:tab/>
      </w:r>
      <w:r w:rsidRPr="00851102">
        <w:rPr>
          <w:strike/>
          <w:u w:color="000000" w:themeColor="text1"/>
        </w:rPr>
        <w:t xml:space="preserve">[Reserved] </w:t>
      </w:r>
    </w:p>
    <w:p w:rsidR="00D61D49" w:rsidRPr="00851102" w:rsidRDefault="00D61D49" w:rsidP="00D61D49">
      <w:pPr>
        <w:rPr>
          <w:strike/>
          <w:u w:color="000000" w:themeColor="text1"/>
        </w:rPr>
      </w:pPr>
      <w:r w:rsidRPr="00851102">
        <w:rPr>
          <w:u w:color="000000" w:themeColor="text1"/>
        </w:rPr>
        <w:tab/>
      </w:r>
      <w:r w:rsidRPr="00851102">
        <w:rPr>
          <w:u w:color="000000" w:themeColor="text1"/>
        </w:rPr>
        <w:tab/>
      </w:r>
      <w:r w:rsidRPr="00851102">
        <w:rPr>
          <w:strike/>
          <w:u w:color="000000" w:themeColor="text1"/>
        </w:rPr>
        <w:t>(b)</w:t>
      </w:r>
      <w:r w:rsidRPr="00851102">
        <w:rPr>
          <w:u w:color="000000" w:themeColor="text1"/>
        </w:rPr>
        <w:tab/>
      </w:r>
      <w:r w:rsidRPr="00851102">
        <w:rPr>
          <w:strike/>
          <w:u w:color="000000" w:themeColor="text1"/>
        </w:rPr>
        <w:t xml:space="preserve">[Reserved] </w:t>
      </w:r>
    </w:p>
    <w:p w:rsidR="00D61D49" w:rsidRPr="00851102" w:rsidRDefault="00D61D49" w:rsidP="00D61D49">
      <w:pPr>
        <w:rPr>
          <w:strike/>
          <w:u w:color="000000" w:themeColor="text1"/>
        </w:rPr>
      </w:pPr>
      <w:r w:rsidRPr="00851102">
        <w:rPr>
          <w:u w:color="000000" w:themeColor="text1"/>
        </w:rPr>
        <w:tab/>
      </w:r>
      <w:r w:rsidRPr="00851102">
        <w:rPr>
          <w:u w:color="000000" w:themeColor="text1"/>
        </w:rPr>
        <w:tab/>
      </w:r>
      <w:r w:rsidRPr="00851102">
        <w:rPr>
          <w:strike/>
          <w:u w:color="000000" w:themeColor="text1"/>
        </w:rPr>
        <w:t>(c)</w:t>
      </w:r>
      <w:r w:rsidRPr="00851102">
        <w:rPr>
          <w:u w:color="000000" w:themeColor="text1"/>
        </w:rPr>
        <w:tab/>
      </w:r>
      <w:r w:rsidRPr="00851102">
        <w:rPr>
          <w:strike/>
          <w:u w:color="000000" w:themeColor="text1"/>
        </w:rPr>
        <w:t xml:space="preserve">[Reserved] </w:t>
      </w:r>
    </w:p>
    <w:p w:rsidR="00D61D49" w:rsidRPr="00851102" w:rsidRDefault="00D61D49" w:rsidP="00D61D49">
      <w:pPr>
        <w:rPr>
          <w:strike/>
          <w:u w:color="000000" w:themeColor="text1"/>
        </w:rPr>
      </w:pPr>
      <w:r w:rsidRPr="00851102">
        <w:rPr>
          <w:u w:color="000000" w:themeColor="text1"/>
        </w:rPr>
        <w:tab/>
      </w:r>
      <w:r w:rsidRPr="00851102">
        <w:rPr>
          <w:u w:color="000000" w:themeColor="text1"/>
        </w:rPr>
        <w:tab/>
      </w:r>
      <w:r w:rsidRPr="00851102">
        <w:rPr>
          <w:strike/>
          <w:u w:color="000000" w:themeColor="text1"/>
        </w:rPr>
        <w:t>(d)</w:t>
      </w:r>
      <w:r w:rsidRPr="00851102">
        <w:rPr>
          <w:u w:color="000000" w:themeColor="text1"/>
        </w:rPr>
        <w:tab/>
      </w:r>
      <w:r w:rsidRPr="00851102">
        <w:rPr>
          <w:strike/>
          <w:u w:color="000000" w:themeColor="text1"/>
        </w:rPr>
        <w:t xml:space="preserve">[Reserved]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strike/>
          <w:u w:color="000000" w:themeColor="text1"/>
        </w:rPr>
        <w:t>(e)</w:t>
      </w:r>
      <w:r w:rsidRPr="00851102">
        <w:rPr>
          <w:u w:color="000000" w:themeColor="text1"/>
        </w:rPr>
        <w:tab/>
        <w:t xml:space="preserve">five members appointed by </w:t>
      </w:r>
      <w:r w:rsidRPr="00851102">
        <w:rPr>
          <w:strike/>
          <w:u w:color="000000" w:themeColor="text1"/>
        </w:rPr>
        <w:t>the Governor</w:t>
      </w:r>
      <w:r w:rsidRPr="00851102">
        <w:rPr>
          <w:u w:color="000000" w:themeColor="text1"/>
        </w:rPr>
        <w:t xml:space="preserve"> </w:t>
      </w:r>
      <w:r w:rsidRPr="00851102">
        <w:rPr>
          <w:u w:val="single" w:color="000000" w:themeColor="text1"/>
        </w:rPr>
        <w:t>each member of the South Carolina Contracts and Accountability Authority, except for the Attorney General and the Comptroller General,</w:t>
      </w:r>
      <w:r w:rsidRPr="00851102">
        <w:rPr>
          <w:u w:color="000000" w:themeColor="text1"/>
        </w:rPr>
        <w:t xml:space="preserve"> from the State at large who must be representative of the professions governed by this title including, but not limited to: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 xml:space="preserve"> (i)</w:t>
      </w:r>
      <w:r w:rsidRPr="00851102">
        <w:rPr>
          <w:u w:color="000000" w:themeColor="text1"/>
        </w:rPr>
        <w:tab/>
        <w:t xml:space="preserve">goods and services;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(ii)</w:t>
      </w:r>
      <w:r w:rsidRPr="00851102">
        <w:rPr>
          <w:u w:color="000000" w:themeColor="text1"/>
        </w:rPr>
        <w:tab/>
        <w:t xml:space="preserve">information technology procurements;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(iii)</w:t>
      </w:r>
      <w:r w:rsidRPr="00851102">
        <w:rPr>
          <w:u w:color="000000" w:themeColor="text1"/>
        </w:rPr>
        <w:tab/>
        <w:t xml:space="preserve">construction;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(iv)</w:t>
      </w:r>
      <w:r w:rsidRPr="00851102">
        <w:rPr>
          <w:u w:color="000000" w:themeColor="text1"/>
        </w:rPr>
        <w:tab/>
        <w:t xml:space="preserve">architects and engineers;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(v)</w:t>
      </w:r>
      <w:r w:rsidRPr="00851102">
        <w:rPr>
          <w:u w:color="000000" w:themeColor="text1"/>
        </w:rPr>
        <w:tab/>
        <w:t xml:space="preserve">construction management;  and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(vi)</w:t>
      </w:r>
      <w:r w:rsidRPr="00851102">
        <w:rPr>
          <w:u w:color="000000" w:themeColor="text1"/>
        </w:rPr>
        <w:tab/>
        <w:t xml:space="preserve">land surveying services; </w:t>
      </w:r>
    </w:p>
    <w:p w:rsidR="00D61D49" w:rsidRPr="00851102" w:rsidRDefault="00D61D49" w:rsidP="00D61D49">
      <w:pPr>
        <w:rPr>
          <w:u w:val="single" w:color="000000" w:themeColor="text1"/>
        </w:rPr>
      </w:pPr>
      <w:r w:rsidRPr="00851102">
        <w:rPr>
          <w:u w:color="000000" w:themeColor="text1"/>
        </w:rPr>
        <w:tab/>
      </w:r>
      <w:r w:rsidRPr="00851102">
        <w:rPr>
          <w:u w:color="000000" w:themeColor="text1"/>
        </w:rPr>
        <w:tab/>
      </w:r>
      <w:r w:rsidRPr="00851102">
        <w:rPr>
          <w:strike/>
          <w:u w:color="000000" w:themeColor="text1"/>
        </w:rPr>
        <w:t>(f)</w:t>
      </w:r>
      <w:r w:rsidRPr="00851102">
        <w:rPr>
          <w:u w:val="single" w:color="000000" w:themeColor="text1"/>
        </w:rPr>
        <w:t>(b)</w:t>
      </w:r>
      <w:r w:rsidRPr="00851102">
        <w:rPr>
          <w:u w:color="000000" w:themeColor="text1"/>
        </w:rPr>
        <w:tab/>
        <w:t xml:space="preserve">two state employees appointed by the </w:t>
      </w:r>
      <w:r w:rsidRPr="00851102">
        <w:rPr>
          <w:strike/>
          <w:u w:color="000000" w:themeColor="text1"/>
        </w:rPr>
        <w:t>Governor</w:t>
      </w:r>
      <w:r w:rsidRPr="00851102">
        <w:rPr>
          <w:u w:color="000000" w:themeColor="text1"/>
        </w:rPr>
        <w:t xml:space="preserve"> </w:t>
      </w:r>
      <w:r w:rsidRPr="00851102">
        <w:rPr>
          <w:u w:val="single" w:color="000000" w:themeColor="text1"/>
        </w:rPr>
        <w:t>Attorney General and Comptroller General in their capacity as members of the South Carolina Contracts and Accountability Authority; and</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val="single" w:color="000000" w:themeColor="text1"/>
        </w:rPr>
        <w:t>(c)</w:t>
      </w:r>
      <w:r w:rsidRPr="00851102">
        <w:rPr>
          <w:u w:color="000000" w:themeColor="text1"/>
        </w:rPr>
        <w:tab/>
      </w:r>
      <w:r w:rsidRPr="00851102">
        <w:rPr>
          <w:u w:val="single" w:color="000000" w:themeColor="text1"/>
        </w:rPr>
        <w:t>in making the appointments pursuant to the provisions of item (a), the appointing officials shall coordinate their appointments so that no more than one appointment shall be representative of a particular profession listed in item (a)</w:t>
      </w:r>
      <w:r w:rsidRPr="00851102">
        <w:rPr>
          <w:u w:color="000000" w:themeColor="text1"/>
        </w:rPr>
        <w:t xml:space="preserve">. </w:t>
      </w:r>
    </w:p>
    <w:p w:rsidR="00D61D49" w:rsidRPr="00851102" w:rsidRDefault="00D61D49" w:rsidP="00D61D49">
      <w:pPr>
        <w:rPr>
          <w:u w:color="000000" w:themeColor="text1"/>
        </w:rPr>
      </w:pPr>
      <w:r w:rsidRPr="00851102">
        <w:rPr>
          <w:u w:color="000000" w:themeColor="text1"/>
        </w:rPr>
        <w:tab/>
        <w:t>(3)</w:t>
      </w:r>
      <w:r w:rsidRPr="00851102">
        <w:rPr>
          <w:u w:color="000000" w:themeColor="text1"/>
        </w:rPr>
        <w:tab/>
        <w:t>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Pr="00851102">
        <w:rPr>
          <w:u w:color="000000" w:themeColor="text1"/>
        </w:rPr>
        <w:noBreakHyphen/>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D61D49" w:rsidRPr="00851102" w:rsidRDefault="00D61D49" w:rsidP="00D61D49">
      <w:pPr>
        <w:rPr>
          <w:u w:color="000000" w:themeColor="text1"/>
        </w:rPr>
      </w:pPr>
      <w:r w:rsidRPr="00851102">
        <w:rPr>
          <w:u w:color="000000" w:themeColor="text1"/>
        </w:rPr>
        <w:tab/>
        <w:t>(4)(a)</w:t>
      </w:r>
      <w:r w:rsidRPr="00851102">
        <w:rPr>
          <w:u w:color="000000" w:themeColor="text1"/>
        </w:rPr>
        <w:tab/>
        <w:t xml:space="preserve">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 xml:space="preserve">(i) </w:t>
      </w:r>
      <w:r w:rsidRPr="00851102">
        <w:rPr>
          <w:u w:color="000000" w:themeColor="text1"/>
        </w:rPr>
        <w:tab/>
        <w:t xml:space="preserve">establish its own rules and procedures for the conduct of its business and the holding of its hearings;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(ii)</w:t>
      </w:r>
      <w:r w:rsidRPr="00851102">
        <w:rPr>
          <w:u w:color="000000" w:themeColor="text1"/>
        </w:rPr>
        <w:tab/>
        <w:t xml:space="preserve">issue subpoenas;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(iii)</w:t>
      </w:r>
      <w:r w:rsidRPr="00851102">
        <w:rPr>
          <w:u w:color="000000" w:themeColor="text1"/>
        </w:rPr>
        <w:tab/>
        <w:t xml:space="preserve">interview any person it considers necessary;  and </w:t>
      </w:r>
    </w:p>
    <w:p w:rsidR="00D61D49" w:rsidRPr="00851102" w:rsidRDefault="00D61D49" w:rsidP="00D61D49">
      <w:pPr>
        <w:rPr>
          <w:u w:color="000000" w:themeColor="text1"/>
        </w:rPr>
      </w:pPr>
      <w:r w:rsidRPr="00851102">
        <w:rPr>
          <w:u w:color="000000" w:themeColor="text1"/>
        </w:rPr>
        <w:tab/>
      </w:r>
      <w:r w:rsidRPr="00851102">
        <w:rPr>
          <w:u w:color="000000" w:themeColor="text1"/>
        </w:rPr>
        <w:tab/>
      </w:r>
      <w:r w:rsidRPr="00851102">
        <w:rPr>
          <w:u w:color="000000" w:themeColor="text1"/>
        </w:rPr>
        <w:tab/>
        <w:t>(iv)</w:t>
      </w:r>
      <w:r w:rsidRPr="00851102">
        <w:rPr>
          <w:u w:color="000000" w:themeColor="text1"/>
        </w:rPr>
        <w:tab/>
        <w:t xml:space="preserve">record all determinations. </w:t>
      </w:r>
    </w:p>
    <w:p w:rsidR="00D61D49" w:rsidRPr="00851102" w:rsidRDefault="00D61D49" w:rsidP="00D61D49">
      <w:pPr>
        <w:rPr>
          <w:u w:color="000000" w:themeColor="text1"/>
        </w:rPr>
      </w:pPr>
      <w:r w:rsidRPr="00851102">
        <w:rPr>
          <w:u w:color="000000" w:themeColor="text1"/>
        </w:rPr>
        <w:tab/>
      </w:r>
      <w:r w:rsidRPr="00851102">
        <w:rPr>
          <w:u w:color="000000" w:themeColor="text1"/>
        </w:rPr>
        <w:tab/>
        <w:t>(b)</w:t>
      </w:r>
      <w:r w:rsidRPr="00851102">
        <w:rPr>
          <w:u w:color="000000" w:themeColor="text1"/>
        </w:rPr>
        <w:tab/>
        <w:t xml:space="preserve">A party aggrieved by a subpoena issued pursuant to this provision shall apply to the panel for relief. </w:t>
      </w:r>
    </w:p>
    <w:p w:rsidR="00D61D49" w:rsidRPr="00851102" w:rsidRDefault="00D61D49" w:rsidP="00D61D49">
      <w:pPr>
        <w:rPr>
          <w:u w:color="000000" w:themeColor="text1"/>
        </w:rPr>
      </w:pPr>
      <w:r w:rsidRPr="00851102">
        <w:rPr>
          <w:u w:color="000000" w:themeColor="text1"/>
        </w:rPr>
        <w:tab/>
        <w:t>(5)</w:t>
      </w:r>
      <w:r w:rsidRPr="00851102">
        <w:rPr>
          <w:u w:color="000000" w:themeColor="text1"/>
        </w:rPr>
        <w:tab/>
        <w:t>Within fifteen days of receiving a grievance filed pursuant to Section 11</w:t>
      </w:r>
      <w:r w:rsidRPr="00851102">
        <w:rPr>
          <w:u w:color="000000" w:themeColor="text1"/>
        </w:rPr>
        <w:noBreakHyphen/>
        <w:t>35</w:t>
      </w:r>
      <w:r w:rsidRPr="00851102">
        <w:rPr>
          <w:u w:color="000000" w:themeColor="text1"/>
        </w:rPr>
        <w:noBreakHyphen/>
        <w:t>4210(6), 11</w:t>
      </w:r>
      <w:r w:rsidRPr="00851102">
        <w:rPr>
          <w:u w:color="000000" w:themeColor="text1"/>
        </w:rPr>
        <w:noBreakHyphen/>
        <w:t>35</w:t>
      </w:r>
      <w:r w:rsidRPr="00851102">
        <w:rPr>
          <w:u w:color="000000" w:themeColor="text1"/>
        </w:rPr>
        <w:noBreakHyphen/>
        <w:t>4220(5), 11</w:t>
      </w:r>
      <w:r w:rsidRPr="00851102">
        <w:rPr>
          <w:u w:color="000000" w:themeColor="text1"/>
        </w:rPr>
        <w:noBreakHyphen/>
        <w:t>35</w:t>
      </w:r>
      <w:r w:rsidRPr="00851102">
        <w:rPr>
          <w:u w:color="000000" w:themeColor="text1"/>
        </w:rPr>
        <w:noBreakHyphen/>
        <w:t>4230(6), or 11</w:t>
      </w:r>
      <w:r w:rsidRPr="00851102">
        <w:rPr>
          <w:u w:color="000000" w:themeColor="text1"/>
        </w:rPr>
        <w:noBreakHyphen/>
        <w:t>35</w:t>
      </w:r>
      <w:r w:rsidRPr="00851102">
        <w:rPr>
          <w:u w:color="000000" w:themeColor="text1"/>
        </w:rPr>
        <w:noBreakHyphen/>
        <w:t>4410(1)(b), the chairman shall either convene the review panel to conduct an administrative review or schedule a hearing to facilitate its administrative review.  Except for grievances filed pursuant to Section 11</w:t>
      </w:r>
      <w:r w:rsidRPr="00851102">
        <w:rPr>
          <w:u w:color="000000" w:themeColor="text1"/>
        </w:rPr>
        <w:noBreakHyphen/>
        <w:t>35</w:t>
      </w:r>
      <w:r w:rsidRPr="00851102">
        <w:rPr>
          <w:u w:color="000000" w:themeColor="text1"/>
        </w:rPr>
        <w:noBreakHyphen/>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D61D49" w:rsidRPr="00851102" w:rsidRDefault="00D61D49" w:rsidP="00D61D49">
      <w:pPr>
        <w:rPr>
          <w:u w:color="000000" w:themeColor="text1"/>
        </w:rPr>
      </w:pPr>
      <w:r w:rsidRPr="00851102">
        <w:rPr>
          <w:u w:color="000000" w:themeColor="text1"/>
        </w:rPr>
        <w:tab/>
        <w:t>(6)</w:t>
      </w:r>
      <w:r w:rsidRPr="00851102">
        <w:rPr>
          <w:u w:color="000000" w:themeColor="text1"/>
        </w:rPr>
        <w:tab/>
        <w:t xml:space="preserve">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D61D49" w:rsidRPr="00851102" w:rsidRDefault="00D61D49" w:rsidP="00D61D49">
      <w:pPr>
        <w:rPr>
          <w:u w:val="single" w:color="000000" w:themeColor="text1"/>
        </w:rPr>
      </w:pPr>
      <w:r w:rsidRPr="00851102">
        <w:rPr>
          <w:u w:color="000000" w:themeColor="text1"/>
        </w:rPr>
        <w:tab/>
        <w:t>Section 11</w:t>
      </w:r>
      <w:r w:rsidRPr="00851102">
        <w:rPr>
          <w:u w:color="000000" w:themeColor="text1"/>
        </w:rPr>
        <w:noBreakHyphen/>
        <w:t>35</w:t>
      </w:r>
      <w:r w:rsidRPr="00851102">
        <w:rPr>
          <w:u w:color="000000" w:themeColor="text1"/>
        </w:rPr>
        <w:noBreakHyphen/>
        <w:t>4420.</w:t>
      </w:r>
      <w:r w:rsidRPr="00851102">
        <w:rPr>
          <w:u w:color="000000" w:themeColor="text1"/>
        </w:rPr>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D61D49" w:rsidRPr="00851102" w:rsidRDefault="00D61D49" w:rsidP="00D61D49">
      <w:r w:rsidRPr="00851102">
        <w:rPr>
          <w:u w:color="000000" w:themeColor="text1"/>
        </w:rPr>
        <w:t>I.</w:t>
      </w:r>
      <w:r w:rsidRPr="00851102">
        <w:rPr>
          <w:u w:color="000000" w:themeColor="text1"/>
        </w:rPr>
        <w:tab/>
        <w:t>The Code Commissioner is directed to change all references in Chapter 35, Title 11 of the 1976 Code, the South Carolina Consolidated Procurement Code, from the “Budget and Control Board”, the “State Budget and Control Board” or the “Board” to the “South Carolina Contracts and Accountability Authority”, the “Department of Administration”, or the “Division of Procurement Services” of the “Department of Administration”, as appropriate.</w:t>
      </w:r>
    </w:p>
    <w:p w:rsidR="00D61D49" w:rsidRPr="00851102" w:rsidRDefault="00D61D49" w:rsidP="00965122">
      <w:pPr>
        <w:jc w:val="center"/>
        <w:rPr>
          <w:rFonts w:eastAsia="MS Mincho"/>
        </w:rPr>
      </w:pPr>
      <w:r w:rsidRPr="00851102">
        <w:rPr>
          <w:rFonts w:eastAsia="MS Mincho"/>
        </w:rPr>
        <w:t>Part IX</w:t>
      </w:r>
    </w:p>
    <w:p w:rsidR="00D61D49" w:rsidRPr="00851102" w:rsidRDefault="00D61D49" w:rsidP="00965122">
      <w:pPr>
        <w:jc w:val="center"/>
        <w:rPr>
          <w:rFonts w:eastAsia="MS Mincho"/>
        </w:rPr>
      </w:pPr>
      <w:r w:rsidRPr="00851102">
        <w:rPr>
          <w:rFonts w:eastAsia="MS Mincho"/>
        </w:rPr>
        <w:t>State Auditor, Performance Audits, and</w:t>
      </w:r>
    </w:p>
    <w:p w:rsidR="00D61D49" w:rsidRPr="00851102" w:rsidRDefault="00D61D49" w:rsidP="00965122">
      <w:pPr>
        <w:jc w:val="center"/>
        <w:rPr>
          <w:rFonts w:eastAsia="MS Mincho"/>
        </w:rPr>
      </w:pPr>
      <w:r w:rsidRPr="00851102">
        <w:rPr>
          <w:rFonts w:eastAsia="MS Mincho"/>
        </w:rPr>
        <w:t>Accountability Reports</w:t>
      </w:r>
    </w:p>
    <w:p w:rsidR="00D61D49" w:rsidRPr="00851102" w:rsidRDefault="00D61D49" w:rsidP="00D61D49">
      <w:r w:rsidRPr="00851102">
        <w:rPr>
          <w:u w:color="000000" w:themeColor="text1"/>
        </w:rPr>
        <w:t>SECTION</w:t>
      </w:r>
      <w:r w:rsidRPr="00851102">
        <w:rPr>
          <w:u w:color="000000" w:themeColor="text1"/>
        </w:rPr>
        <w:tab/>
        <w:t>30.</w:t>
      </w:r>
      <w:r w:rsidRPr="00851102">
        <w:rPr>
          <w:u w:color="000000" w:themeColor="text1"/>
        </w:rPr>
        <w:tab/>
      </w:r>
      <w:r w:rsidRPr="00851102">
        <w:t xml:space="preserve">A. </w:t>
      </w:r>
      <w:r w:rsidRPr="00851102">
        <w:tab/>
        <w:t>Sections 1</w:t>
      </w:r>
      <w:r w:rsidRPr="00851102">
        <w:noBreakHyphen/>
        <w:t>1</w:t>
      </w:r>
      <w:r w:rsidRPr="00851102">
        <w:noBreakHyphen/>
        <w:t>810 and 1</w:t>
      </w:r>
      <w:r w:rsidRPr="00851102">
        <w:noBreakHyphen/>
        <w:t>1</w:t>
      </w:r>
      <w:r w:rsidRPr="00851102">
        <w:noBreakHyphen/>
        <w:t>820 of the 1976 Code are amended to read:</w:t>
      </w:r>
    </w:p>
    <w:p w:rsidR="00D61D49" w:rsidRPr="00851102" w:rsidRDefault="00D61D49" w:rsidP="00D61D49">
      <w:r w:rsidRPr="00851102">
        <w:tab/>
        <w:t>“Section 1</w:t>
      </w:r>
      <w:r w:rsidRPr="00851102">
        <w:noBreakHyphen/>
        <w:t>1</w:t>
      </w:r>
      <w:r w:rsidRPr="00851102">
        <w:noBreakHyphen/>
        <w:t xml:space="preserve">810. </w:t>
      </w:r>
      <w:r w:rsidRPr="00851102">
        <w:tab/>
      </w:r>
      <w:r w:rsidRPr="00851102">
        <w:tab/>
        <w:t>Each agency and department of state government shall submit an annual accountability report to the Governor</w:t>
      </w:r>
      <w:r w:rsidRPr="00851102">
        <w:rPr>
          <w:u w:val="single"/>
        </w:rPr>
        <w:t>, the State Auditor within the State Contracts and Accountability Authority’s Office of Accountability and Auditing,</w:t>
      </w:r>
      <w:r w:rsidRPr="00851102">
        <w:t xml:space="preserve"> and the General Assembly covering a period from July first to June thirtieth, unless otherwise directed by the specific statute governing the department or institution.  </w:t>
      </w:r>
      <w:r w:rsidRPr="00851102">
        <w:rPr>
          <w:u w:val="single"/>
        </w:rPr>
        <w:t>The submission of the annual accountability report by state agencies and departments must be sent to the State Auditor which in turn shall provide copies to the Office of the Governor and the General Assembly.</w:t>
      </w:r>
    </w:p>
    <w:p w:rsidR="00D61D49" w:rsidRPr="00851102" w:rsidRDefault="00D61D49" w:rsidP="00D61D49">
      <w:pPr>
        <w:rPr>
          <w:color w:val="000000"/>
        </w:rPr>
      </w:pPr>
      <w:r w:rsidRPr="00851102">
        <w:tab/>
        <w:t>Section 1</w:t>
      </w:r>
      <w:r w:rsidRPr="00851102">
        <w:noBreakHyphen/>
        <w:t>1</w:t>
      </w:r>
      <w:r w:rsidRPr="00851102">
        <w:noBreakHyphen/>
        <w:t>820.</w:t>
      </w:r>
      <w:r w:rsidRPr="00851102">
        <w:tab/>
      </w:r>
      <w:r w:rsidRPr="00851102">
        <w:rPr>
          <w:color w:val="000000"/>
        </w:rPr>
        <w:t>The annual accountability report required by Section 1</w:t>
      </w:r>
      <w:r w:rsidRPr="00851102">
        <w:rPr>
          <w:color w:val="000000"/>
        </w:rPr>
        <w:noBreakHyphen/>
        <w:t>1</w:t>
      </w:r>
      <w:r w:rsidRPr="00851102">
        <w:rPr>
          <w:color w:val="000000"/>
        </w:rPr>
        <w:noBreakHyphen/>
        <w:t xml:space="preserve">810 must contain the agency’s or department’s mission, objectives to accomplish the mission, and performance measures that show the degree to which objectives are being met. </w:t>
      </w:r>
      <w:r w:rsidRPr="00851102">
        <w:rPr>
          <w:color w:val="000000"/>
          <w:u w:val="single"/>
        </w:rPr>
        <w:t>The Office of State Auditor, when conducting programmatic or performance its reviews of a state agency as authorized by Article 3, Chapter 7, Title 11, shall use these accountability reports as part of its source material.</w:t>
      </w:r>
      <w:r w:rsidRPr="00851102">
        <w:rPr>
          <w:color w:val="000000"/>
        </w:rPr>
        <w:t>”</w:t>
      </w:r>
    </w:p>
    <w:p w:rsidR="00D61D49" w:rsidRPr="00851102" w:rsidRDefault="00D61D49" w:rsidP="00D61D49">
      <w:pPr>
        <w:rPr>
          <w:u w:color="000000" w:themeColor="text1"/>
        </w:rPr>
      </w:pPr>
      <w:r w:rsidRPr="00851102">
        <w:rPr>
          <w:u w:color="000000" w:themeColor="text1"/>
        </w:rPr>
        <w:t>B.</w:t>
      </w:r>
      <w:r w:rsidRPr="00851102">
        <w:rPr>
          <w:u w:color="000000" w:themeColor="text1"/>
        </w:rPr>
        <w:tab/>
      </w:r>
      <w:r w:rsidRPr="00851102">
        <w:rPr>
          <w:u w:color="000000" w:themeColor="text1"/>
        </w:rPr>
        <w:tab/>
        <w:t>Section 1</w:t>
      </w:r>
      <w:r w:rsidRPr="00851102">
        <w:rPr>
          <w:u w:color="000000" w:themeColor="text1"/>
        </w:rPr>
        <w:noBreakHyphen/>
        <w:t>6</w:t>
      </w:r>
      <w:r w:rsidRPr="00851102">
        <w:rPr>
          <w:u w:color="000000" w:themeColor="text1"/>
        </w:rPr>
        <w:noBreakHyphen/>
        <w:t>20(A) of the 1976 Code, as added by Act 105 of 2012, is amended to read:</w:t>
      </w:r>
    </w:p>
    <w:p w:rsidR="00D61D49" w:rsidRPr="00851102" w:rsidRDefault="00D61D49" w:rsidP="00D61D49">
      <w:r w:rsidRPr="00851102">
        <w:rPr>
          <w:u w:color="000000" w:themeColor="text1"/>
        </w:rPr>
        <w:tab/>
        <w:t>“(A)</w:t>
      </w:r>
      <w:r w:rsidRPr="00851102">
        <w:rPr>
          <w:u w:val="single" w:color="000000" w:themeColor="text1"/>
        </w:rPr>
        <w:t>(1)</w:t>
      </w:r>
      <w:r w:rsidRPr="00851102">
        <w:rPr>
          <w:u w:color="000000" w:themeColor="text1"/>
        </w:rPr>
        <w:tab/>
      </w:r>
      <w:r w:rsidRPr="00851102">
        <w:t xml:space="preserve">There is </w:t>
      </w:r>
      <w:r w:rsidRPr="00851102">
        <w:rPr>
          <w:strike/>
        </w:rPr>
        <w:t>hereby</w:t>
      </w:r>
      <w:r w:rsidRPr="00851102">
        <w:t xml:space="preserve">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D61D49" w:rsidRPr="00851102" w:rsidRDefault="00D61D49" w:rsidP="00D61D49">
      <w:r w:rsidRPr="00851102">
        <w:tab/>
      </w:r>
      <w:r w:rsidRPr="00851102">
        <w:tab/>
      </w:r>
      <w:r w:rsidRPr="00851102">
        <w:rPr>
          <w:u w:val="single"/>
        </w:rPr>
        <w:t>(2)</w:t>
      </w:r>
      <w:r w:rsidRPr="00851102">
        <w:tab/>
      </w:r>
      <w:r w:rsidRPr="00851102">
        <w:rPr>
          <w:u w:val="single"/>
        </w:rPr>
        <w:t>As provided in subsection (D)(3) of Section 11</w:t>
      </w:r>
      <w:r w:rsidRPr="00851102">
        <w:rPr>
          <w:u w:val="single"/>
        </w:rPr>
        <w:noBreakHyphen/>
        <w:t>55</w:t>
      </w:r>
      <w:r w:rsidRPr="00851102">
        <w:rPr>
          <w:u w:val="single"/>
        </w:rPr>
        <w:noBreakHyphen/>
        <w:t>20, the Office of the State Inspector General is located within the Office of Accountability and Auditing of the SCAA, together with the Office of State Auditor.  The Office of the State Inspector General is an independent agency, except where joint responsibilities are imposed upon it and the Office of State Auditor in the manner provided by law.</w:t>
      </w:r>
      <w:r w:rsidRPr="00851102">
        <w:t>”</w:t>
      </w:r>
    </w:p>
    <w:p w:rsidR="00D61D49" w:rsidRPr="00851102" w:rsidRDefault="00D61D49" w:rsidP="00D61D49">
      <w:pPr>
        <w:rPr>
          <w:u w:color="000000" w:themeColor="text1"/>
        </w:rPr>
      </w:pPr>
      <w:r w:rsidRPr="00851102">
        <w:rPr>
          <w:u w:color="000000" w:themeColor="text1"/>
        </w:rPr>
        <w:t>C.</w:t>
      </w:r>
      <w:r w:rsidRPr="00851102">
        <w:rPr>
          <w:u w:color="000000" w:themeColor="text1"/>
        </w:rPr>
        <w:tab/>
      </w:r>
      <w:r w:rsidRPr="00851102">
        <w:rPr>
          <w:u w:color="000000" w:themeColor="text1"/>
        </w:rPr>
        <w:tab/>
        <w:t>Section 11</w:t>
      </w:r>
      <w:r w:rsidRPr="00851102">
        <w:rPr>
          <w:u w:color="000000" w:themeColor="text1"/>
        </w:rPr>
        <w:noBreakHyphen/>
        <w:t>7</w:t>
      </w:r>
      <w:r w:rsidRPr="00851102">
        <w:rPr>
          <w:u w:color="000000" w:themeColor="text1"/>
        </w:rPr>
        <w:noBreakHyphen/>
        <w:t>10 of the 1976 Code is amended to read:</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7</w:t>
      </w:r>
      <w:r w:rsidRPr="00851102">
        <w:rPr>
          <w:u w:color="000000" w:themeColor="text1"/>
        </w:rPr>
        <w:noBreakHyphen/>
        <w:t xml:space="preserve">10. </w:t>
      </w:r>
      <w:r w:rsidRPr="00851102">
        <w:rPr>
          <w:u w:color="000000" w:themeColor="text1"/>
        </w:rPr>
        <w:tab/>
      </w:r>
      <w:r w:rsidRPr="00851102">
        <w:rPr>
          <w:u w:val="single" w:color="000000" w:themeColor="text1"/>
        </w:rPr>
        <w:t>(A)</w:t>
      </w:r>
      <w:r w:rsidRPr="00851102">
        <w:rPr>
          <w:u w:color="000000" w:themeColor="text1"/>
        </w:rPr>
        <w:tab/>
        <w:t xml:space="preserve">The </w:t>
      </w:r>
      <w:r w:rsidRPr="00851102">
        <w:rPr>
          <w:strike/>
          <w:u w:color="000000" w:themeColor="text1"/>
        </w:rPr>
        <w:t xml:space="preserve">State Budget and Control Board shall </w:t>
      </w:r>
      <w:r w:rsidRPr="00851102">
        <w:rPr>
          <w:strike/>
          <w:color w:val="000000"/>
        </w:rPr>
        <w:t>select the</w:t>
      </w:r>
      <w:r w:rsidRPr="00851102">
        <w:rPr>
          <w:color w:val="000000"/>
        </w:rPr>
        <w:t xml:space="preserve"> State Auditor</w:t>
      </w:r>
      <w:r w:rsidRPr="00851102">
        <w:rPr>
          <w:strike/>
          <w:color w:val="000000"/>
        </w:rPr>
        <w:t>, who shall select necessary assistants in conformity with the appropriations for the office.</w:t>
      </w:r>
      <w:r w:rsidRPr="00851102">
        <w:rPr>
          <w:color w:val="000000"/>
        </w:rPr>
        <w:t xml:space="preserve"> </w:t>
      </w:r>
      <w:r w:rsidRPr="00851102">
        <w:rPr>
          <w:u w:val="single" w:color="000000" w:themeColor="text1"/>
        </w:rPr>
        <w:t>serving in office on June 30, 2014, shall continue to serve in this position.  However, his successor in this office shall be selected by the State Contracts and Accountability Authority.  The State Auditor shall select necessary assistants in conformity with the appropriations for the office.</w:t>
      </w:r>
    </w:p>
    <w:p w:rsidR="00D61D49" w:rsidRPr="00851102" w:rsidRDefault="00D61D49" w:rsidP="00D61D49">
      <w:pPr>
        <w:rPr>
          <w:u w:color="000000" w:themeColor="text1"/>
        </w:rPr>
      </w:pPr>
      <w:r w:rsidRPr="00851102">
        <w:rPr>
          <w:u w:color="000000" w:themeColor="text1"/>
        </w:rPr>
        <w:tab/>
      </w:r>
      <w:r w:rsidRPr="00851102">
        <w:rPr>
          <w:u w:val="single" w:color="000000" w:themeColor="text1"/>
        </w:rPr>
        <w:t>(B)</w:t>
      </w:r>
      <w:r w:rsidRPr="00851102">
        <w:rPr>
          <w:u w:color="000000" w:themeColor="text1"/>
        </w:rPr>
        <w:tab/>
      </w:r>
      <w:r w:rsidRPr="00851102">
        <w:rPr>
          <w:u w:val="single" w:color="000000" w:themeColor="text1"/>
        </w:rPr>
        <w:t>The Office of State Auditor is located within the Office of Accountability and Auditing of the SCAA as provided in Section 11</w:t>
      </w:r>
      <w:r w:rsidRPr="00851102">
        <w:rPr>
          <w:u w:val="single" w:color="000000" w:themeColor="text1"/>
        </w:rPr>
        <w:noBreakHyphen/>
        <w:t>55</w:t>
      </w:r>
      <w:r w:rsidRPr="00851102">
        <w:rPr>
          <w:u w:val="single" w:color="000000" w:themeColor="text1"/>
        </w:rPr>
        <w:noBreakHyphen/>
        <w:t>20(D)(3).</w:t>
      </w:r>
      <w:r w:rsidRPr="00851102">
        <w:rPr>
          <w:u w:color="000000" w:themeColor="text1"/>
        </w:rPr>
        <w:t>”</w:t>
      </w:r>
    </w:p>
    <w:p w:rsidR="00D61D49" w:rsidRPr="00851102" w:rsidRDefault="00D61D49" w:rsidP="00D61D49">
      <w:pPr>
        <w:rPr>
          <w:u w:color="000000" w:themeColor="text1"/>
        </w:rPr>
      </w:pPr>
      <w:r w:rsidRPr="00851102">
        <w:rPr>
          <w:u w:color="000000" w:themeColor="text1"/>
        </w:rPr>
        <w:t>D.</w:t>
      </w:r>
      <w:r w:rsidRPr="00851102">
        <w:rPr>
          <w:u w:color="000000" w:themeColor="text1"/>
        </w:rPr>
        <w:tab/>
      </w:r>
      <w:r w:rsidRPr="00851102">
        <w:rPr>
          <w:u w:color="000000" w:themeColor="text1"/>
        </w:rPr>
        <w:tab/>
        <w:t>Section 11</w:t>
      </w:r>
      <w:r w:rsidRPr="00851102">
        <w:rPr>
          <w:u w:color="000000" w:themeColor="text1"/>
        </w:rPr>
        <w:noBreakHyphen/>
        <w:t>7</w:t>
      </w:r>
      <w:r w:rsidRPr="00851102">
        <w:rPr>
          <w:u w:color="000000" w:themeColor="text1"/>
        </w:rPr>
        <w:noBreakHyphen/>
        <w:t>30 of the 1976 Code is amended to read:</w:t>
      </w:r>
    </w:p>
    <w:p w:rsidR="00D61D49" w:rsidRPr="00851102" w:rsidRDefault="00D61D49" w:rsidP="00D61D49">
      <w:pPr>
        <w:rPr>
          <w:u w:color="000000" w:themeColor="text1"/>
        </w:rPr>
      </w:pPr>
      <w:r w:rsidRPr="00851102">
        <w:rPr>
          <w:u w:color="000000" w:themeColor="text1"/>
        </w:rPr>
        <w:tab/>
        <w:t>“Section 11</w:t>
      </w:r>
      <w:r w:rsidRPr="00851102">
        <w:rPr>
          <w:u w:color="000000" w:themeColor="text1"/>
        </w:rPr>
        <w:noBreakHyphen/>
        <w:t>7</w:t>
      </w:r>
      <w:r w:rsidRPr="00851102">
        <w:rPr>
          <w:u w:color="000000" w:themeColor="text1"/>
        </w:rPr>
        <w:noBreakHyphen/>
        <w:t xml:space="preserve">30. </w:t>
      </w:r>
      <w:r w:rsidRPr="00851102">
        <w:rPr>
          <w:u w:color="000000" w:themeColor="text1"/>
        </w:rPr>
        <w:tab/>
        <w:t xml:space="preserve">Reports of audit findings must be available to the Governor, </w:t>
      </w:r>
      <w:r w:rsidRPr="00851102">
        <w:rPr>
          <w:strike/>
          <w:u w:color="000000" w:themeColor="text1"/>
        </w:rPr>
        <w:t>Budget and Control Board,</w:t>
      </w:r>
      <w:r w:rsidRPr="00851102">
        <w:rPr>
          <w:u w:color="000000" w:themeColor="text1"/>
        </w:rPr>
        <w:t xml:space="preserve"> General Assembly, and the general public.  The State Auditor shall notify the Governor, the General Assembly, </w:t>
      </w:r>
      <w:r w:rsidRPr="00851102">
        <w:rPr>
          <w:strike/>
          <w:u w:color="000000" w:themeColor="text1"/>
        </w:rPr>
        <w:t>and</w:t>
      </w:r>
      <w:r w:rsidRPr="00851102">
        <w:rPr>
          <w:u w:color="000000" w:themeColor="text1"/>
        </w:rPr>
        <w:t xml:space="preserve"> the </w:t>
      </w:r>
      <w:r w:rsidRPr="00851102">
        <w:rPr>
          <w:strike/>
          <w:u w:color="000000" w:themeColor="text1"/>
        </w:rPr>
        <w:t>Budget and Control Board</w:t>
      </w:r>
      <w:r w:rsidRPr="00851102">
        <w:rPr>
          <w:u w:color="000000" w:themeColor="text1"/>
        </w:rPr>
        <w:t xml:space="preserve"> </w:t>
      </w:r>
      <w:r w:rsidRPr="00851102">
        <w:rPr>
          <w:u w:val="single" w:color="000000" w:themeColor="text1"/>
        </w:rPr>
        <w:t>Department of Administration, and the State Contracts and Accountability Authority</w:t>
      </w:r>
      <w:r w:rsidRPr="00851102">
        <w:rPr>
          <w:u w:color="000000" w:themeColor="text1"/>
        </w:rPr>
        <w:t xml:space="preserve"> immediately upon the issuance of an audit report.”</w:t>
      </w:r>
    </w:p>
    <w:p w:rsidR="00D61D49" w:rsidRPr="00851102" w:rsidRDefault="00D61D49" w:rsidP="00D61D49">
      <w:pPr>
        <w:rPr>
          <w:rFonts w:eastAsia="MS Mincho"/>
        </w:rPr>
      </w:pPr>
      <w:r w:rsidRPr="00851102">
        <w:rPr>
          <w:rFonts w:eastAsia="MS Mincho"/>
        </w:rPr>
        <w:t>E.</w:t>
      </w:r>
      <w:r w:rsidRPr="00851102">
        <w:rPr>
          <w:rFonts w:eastAsia="MS Mincho"/>
        </w:rPr>
        <w:tab/>
      </w:r>
      <w:r w:rsidRPr="00851102">
        <w:rPr>
          <w:rFonts w:eastAsia="MS Mincho"/>
        </w:rPr>
        <w:tab/>
        <w:t>1.</w:t>
      </w:r>
      <w:r w:rsidRPr="00851102">
        <w:rPr>
          <w:rFonts w:eastAsia="MS Mincho"/>
        </w:rPr>
        <w:tab/>
        <w:t>Sections 11</w:t>
      </w:r>
      <w:r w:rsidRPr="00851102">
        <w:rPr>
          <w:rFonts w:eastAsia="MS Mincho"/>
        </w:rPr>
        <w:noBreakHyphen/>
        <w:t>7</w:t>
      </w:r>
      <w:r w:rsidRPr="00851102">
        <w:rPr>
          <w:rFonts w:eastAsia="MS Mincho"/>
        </w:rPr>
        <w:noBreakHyphen/>
        <w:t>10 through 11</w:t>
      </w:r>
      <w:r w:rsidRPr="00851102">
        <w:rPr>
          <w:rFonts w:eastAsia="MS Mincho"/>
        </w:rPr>
        <w:noBreakHyphen/>
        <w:t>7</w:t>
      </w:r>
      <w:r w:rsidRPr="00851102">
        <w:rPr>
          <w:rFonts w:eastAsia="MS Mincho"/>
        </w:rPr>
        <w:noBreakHyphen/>
        <w:t>60 are designated as Article 1, Chapter 7, Title 11.</w:t>
      </w:r>
    </w:p>
    <w:p w:rsidR="00D61D49" w:rsidRPr="00851102" w:rsidRDefault="00D61D49" w:rsidP="00D61D49">
      <w:pPr>
        <w:rPr>
          <w:rFonts w:eastAsia="MS Mincho"/>
        </w:rPr>
      </w:pPr>
      <w:r w:rsidRPr="00851102">
        <w:rPr>
          <w:rFonts w:eastAsia="MS Mincho"/>
        </w:rPr>
        <w:tab/>
        <w:t>2.</w:t>
      </w:r>
      <w:r w:rsidRPr="00851102">
        <w:rPr>
          <w:rFonts w:eastAsia="MS Mincho"/>
        </w:rPr>
        <w:tab/>
        <w:t>Chapter 7, Title 11 of the 1976 Code is amended by adding:</w:t>
      </w:r>
    </w:p>
    <w:p w:rsidR="00D61D49" w:rsidRPr="00851102" w:rsidRDefault="00D61D49" w:rsidP="00965122">
      <w:pPr>
        <w:jc w:val="center"/>
        <w:rPr>
          <w:rFonts w:eastAsia="MS Mincho"/>
        </w:rPr>
      </w:pPr>
      <w:r w:rsidRPr="00851102">
        <w:rPr>
          <w:rFonts w:eastAsia="MS Mincho"/>
        </w:rPr>
        <w:t>“Article 3</w:t>
      </w:r>
    </w:p>
    <w:p w:rsidR="00D61D49" w:rsidRPr="00851102" w:rsidRDefault="00D61D49" w:rsidP="00965122">
      <w:pPr>
        <w:jc w:val="center"/>
        <w:rPr>
          <w:rFonts w:eastAsia="MS Mincho"/>
        </w:rPr>
      </w:pPr>
      <w:r w:rsidRPr="00851102">
        <w:rPr>
          <w:rFonts w:eastAsia="MS Mincho"/>
        </w:rPr>
        <w:t>Performance Audits</w:t>
      </w:r>
    </w:p>
    <w:p w:rsidR="00D61D49" w:rsidRPr="00851102" w:rsidRDefault="00D61D49" w:rsidP="00D61D49">
      <w:r w:rsidRPr="00851102">
        <w:rPr>
          <w:rFonts w:eastAsia="MS Mincho"/>
        </w:rPr>
        <w:tab/>
      </w:r>
      <w:r w:rsidRPr="00851102">
        <w:t>Section 11</w:t>
      </w:r>
      <w:r w:rsidRPr="00851102">
        <w:noBreakHyphen/>
        <w:t>7</w:t>
      </w:r>
      <w:r w:rsidRPr="00851102">
        <w:noBreakHyphen/>
        <w:t>300.</w:t>
      </w:r>
      <w:r w:rsidRPr="00851102">
        <w:tab/>
        <w:t>For purposes of this article:</w:t>
      </w:r>
    </w:p>
    <w:p w:rsidR="00D61D49" w:rsidRPr="00851102" w:rsidRDefault="00D61D49" w:rsidP="00D61D49">
      <w:pPr>
        <w:rPr>
          <w:color w:val="000000" w:themeColor="text1"/>
          <w:u w:color="000000" w:themeColor="text1"/>
        </w:rPr>
      </w:pPr>
      <w:r w:rsidRPr="00851102">
        <w:tab/>
        <w:t>(1)</w:t>
      </w:r>
      <w:r w:rsidRPr="00851102">
        <w:tab/>
        <w:t xml:space="preserve">‘Draft work plan’ means </w:t>
      </w:r>
      <w:r w:rsidRPr="00851102">
        <w:rPr>
          <w:color w:val="000000" w:themeColor="text1"/>
          <w:u w:color="000000" w:themeColor="text1"/>
        </w:rPr>
        <w:t>the work plan for conducting performance audits of state agencies proposed by the State Auditor.</w:t>
      </w:r>
    </w:p>
    <w:p w:rsidR="00D61D49" w:rsidRPr="00851102" w:rsidRDefault="00D61D49" w:rsidP="00D61D49">
      <w:pPr>
        <w:rPr>
          <w:color w:val="000000" w:themeColor="text1"/>
          <w:u w:color="000000" w:themeColor="text1"/>
        </w:rPr>
      </w:pPr>
      <w:r w:rsidRPr="00851102">
        <w:rPr>
          <w:color w:val="000000" w:themeColor="text1"/>
          <w:u w:color="000000" w:themeColor="text1"/>
        </w:rPr>
        <w:tab/>
        <w:t>(2)</w:t>
      </w:r>
      <w:r w:rsidRPr="00851102">
        <w:rPr>
          <w:color w:val="000000" w:themeColor="text1"/>
          <w:u w:color="000000" w:themeColor="text1"/>
        </w:rPr>
        <w:tab/>
        <w:t>‘Final performance audit report’ means a written document released by the State Auditor that includes the findings and comments from the preliminary performance audit report.</w:t>
      </w:r>
    </w:p>
    <w:p w:rsidR="00D61D49" w:rsidRPr="00851102" w:rsidRDefault="00D61D49" w:rsidP="00D61D49">
      <w:pPr>
        <w:rPr>
          <w:color w:val="000000" w:themeColor="text1"/>
          <w:u w:color="000000" w:themeColor="text1"/>
        </w:rPr>
      </w:pPr>
      <w:r w:rsidRPr="00851102">
        <w:rPr>
          <w:color w:val="000000" w:themeColor="text1"/>
          <w:u w:color="000000" w:themeColor="text1"/>
        </w:rPr>
        <w:tab/>
        <w:t>(3)</w:t>
      </w:r>
      <w:r w:rsidRPr="00851102">
        <w:rPr>
          <w:color w:val="000000" w:themeColor="text1"/>
          <w:u w:color="000000" w:themeColor="text1"/>
        </w:rPr>
        <w:tab/>
        <w:t>‘Final work plan’ means the work plan for conducting performance audits of state agencies adopted by the State Auditor.</w:t>
      </w:r>
    </w:p>
    <w:p w:rsidR="00D61D49" w:rsidRPr="00851102" w:rsidRDefault="00D61D49" w:rsidP="00D61D49">
      <w:pPr>
        <w:rPr>
          <w:color w:val="000000" w:themeColor="text1"/>
          <w:u w:color="000000" w:themeColor="text1"/>
        </w:rPr>
      </w:pPr>
      <w:r w:rsidRPr="00851102">
        <w:rPr>
          <w:color w:val="000000" w:themeColor="text1"/>
          <w:u w:color="000000" w:themeColor="text1"/>
        </w:rPr>
        <w:tab/>
        <w:t>(4)</w:t>
      </w:r>
      <w:r w:rsidRPr="00851102">
        <w:rPr>
          <w:color w:val="000000" w:themeColor="text1"/>
          <w:u w:color="000000" w:themeColor="text1"/>
        </w:rPr>
        <w:tab/>
        <w:t>‘Performance audit’ means an objective and systematic assessment of a state agency or any of its programs, functions, or activities in order to help public officials improve efficiency, effectiveness, and accountability. Performance audits include economy and efficiency audits and program audits.  It also includes a determination of whether or not the agency’s programs, activities, or functions should be continued, revised, or eliminated.</w:t>
      </w:r>
    </w:p>
    <w:p w:rsidR="00D61D49" w:rsidRPr="00851102" w:rsidRDefault="00D61D49" w:rsidP="00D61D49">
      <w:pPr>
        <w:rPr>
          <w:color w:val="000000" w:themeColor="text1"/>
          <w:u w:color="000000" w:themeColor="text1"/>
        </w:rPr>
      </w:pPr>
      <w:r w:rsidRPr="00851102">
        <w:rPr>
          <w:color w:val="000000" w:themeColor="text1"/>
          <w:u w:color="000000" w:themeColor="text1"/>
        </w:rPr>
        <w:tab/>
        <w:t>(5)</w:t>
      </w:r>
      <w:r w:rsidRPr="00851102">
        <w:rPr>
          <w:color w:val="000000" w:themeColor="text1"/>
          <w:u w:color="000000" w:themeColor="text1"/>
        </w:rPr>
        <w:tab/>
        <w:t>‘Preliminary performance audit report’ means a written document prepared after the completion of a performance audit to be submitted for comment before the final performance audit report. The preliminary performance audit report must contain the audit findings and any proposed recommendations to improve the efficiency, effectiveness, or accountability of the state agency being audited.</w:t>
      </w:r>
    </w:p>
    <w:p w:rsidR="00D61D49" w:rsidRPr="00851102" w:rsidRDefault="00D61D49" w:rsidP="00D61D49">
      <w:pPr>
        <w:rPr>
          <w:color w:val="000000" w:themeColor="text1"/>
          <w:u w:color="000000" w:themeColor="text1"/>
        </w:rPr>
      </w:pPr>
      <w:r w:rsidRPr="00851102">
        <w:rPr>
          <w:color w:val="000000" w:themeColor="text1"/>
          <w:u w:color="000000" w:themeColor="text1"/>
        </w:rPr>
        <w:tab/>
        <w:t>(6)</w:t>
      </w:r>
      <w:r w:rsidRPr="00851102">
        <w:rPr>
          <w:color w:val="000000" w:themeColor="text1"/>
          <w:u w:color="000000" w:themeColor="text1"/>
        </w:rPr>
        <w:tab/>
        <w:t>‘State agency’ or ‘agency’ means a state agency, department, office, officer, board, commission, bureau, division, or institution in the executive branch, or institutions of higher education. ‘State agency’ includes all offices of executive branch state government elected officials.</w:t>
      </w:r>
    </w:p>
    <w:p w:rsidR="00D61D49" w:rsidRPr="00851102" w:rsidRDefault="00D61D49" w:rsidP="00D61D49">
      <w:pPr>
        <w:rPr>
          <w:color w:val="000000" w:themeColor="text1"/>
          <w:u w:color="000000" w:themeColor="text1"/>
        </w:rPr>
      </w:pPr>
      <w:r w:rsidRPr="00851102">
        <w:tab/>
        <w:t>Section 11</w:t>
      </w:r>
      <w:r w:rsidRPr="00851102">
        <w:noBreakHyphen/>
        <w:t>7</w:t>
      </w:r>
      <w:r w:rsidRPr="00851102">
        <w:noBreakHyphen/>
        <w:t>310.</w:t>
      </w:r>
      <w:r w:rsidRPr="00851102">
        <w:tab/>
        <w:t>(A)</w:t>
      </w:r>
      <w:r w:rsidRPr="00851102">
        <w:tab/>
      </w:r>
      <w:r w:rsidRPr="00851102">
        <w:rPr>
          <w:color w:val="000000" w:themeColor="text1"/>
          <w:u w:color="000000" w:themeColor="text1"/>
        </w:rPr>
        <w:t>The State Auditor shall conduct independent, comprehensive performance audits of the executive branch of state government and each of its agencies, accounts, and programs; and also state education governmental entities and each of their agencies, accounts, and programs.  The State Auditor shall conduct these performance audits of state agencies upon request of the House Ways and Means Committee or the Senate Finance Committee.</w:t>
      </w:r>
    </w:p>
    <w:p w:rsidR="00D61D49" w:rsidRPr="00851102" w:rsidRDefault="00D61D49" w:rsidP="00D61D49">
      <w:pPr>
        <w:rPr>
          <w:color w:val="000000" w:themeColor="text1"/>
          <w:u w:color="000000" w:themeColor="text1"/>
        </w:rPr>
      </w:pPr>
      <w:r w:rsidRPr="00851102">
        <w:rPr>
          <w:color w:val="000000" w:themeColor="text1"/>
          <w:u w:color="000000" w:themeColor="text1"/>
        </w:rPr>
        <w:tab/>
        <w:t>(B)</w:t>
      </w:r>
      <w:r w:rsidRPr="00851102">
        <w:rPr>
          <w:color w:val="000000" w:themeColor="text1"/>
          <w:u w:color="000000" w:themeColor="text1"/>
        </w:rPr>
        <w:tab/>
        <w:t>The State Auditor shall review and analyze the economy, efficiency, and effectiveness of the policies, management, fiscal affairs, and operations of state governments, agencies, programs, and accounts. These performance audits must be conducted in accordance with the United States general accounting office government auditing standards. The scope for each performance audit must not be limited and must include nine specific elements:</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(1)</w:t>
      </w:r>
      <w:r w:rsidRPr="00851102">
        <w:rPr>
          <w:color w:val="000000" w:themeColor="text1"/>
          <w:u w:color="000000" w:themeColor="text1"/>
        </w:rPr>
        <w:tab/>
        <w:t>identification of cost savings;</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(2)</w:t>
      </w:r>
      <w:r w:rsidRPr="00851102">
        <w:rPr>
          <w:color w:val="000000" w:themeColor="text1"/>
          <w:u w:color="000000" w:themeColor="text1"/>
        </w:rPr>
        <w:tab/>
        <w:t>identification of services that can be reduced or eliminated;</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(3)</w:t>
      </w:r>
      <w:r w:rsidRPr="00851102">
        <w:rPr>
          <w:color w:val="000000" w:themeColor="text1"/>
          <w:u w:color="000000" w:themeColor="text1"/>
        </w:rPr>
        <w:tab/>
        <w:t xml:space="preserve">identification of programs or services that can be transferred to the private sector; </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(4)</w:t>
      </w:r>
      <w:r w:rsidRPr="00851102">
        <w:rPr>
          <w:color w:val="000000" w:themeColor="text1"/>
          <w:u w:color="000000" w:themeColor="text1"/>
        </w:rPr>
        <w:tab/>
        <w:t>analysis of gaps or overlaps in programs or services and recommendations to correct gaps or overlaps;</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(5)</w:t>
      </w:r>
      <w:r w:rsidRPr="00851102">
        <w:rPr>
          <w:color w:val="000000" w:themeColor="text1"/>
          <w:u w:color="000000" w:themeColor="text1"/>
        </w:rPr>
        <w:tab/>
        <w:t xml:space="preserve">feasibility of pooling information technology systems within the department; </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(6)</w:t>
      </w:r>
      <w:r w:rsidRPr="00851102">
        <w:rPr>
          <w:color w:val="000000" w:themeColor="text1"/>
          <w:u w:color="000000" w:themeColor="text1"/>
        </w:rPr>
        <w:tab/>
        <w:t xml:space="preserve">analysis of the roles and functions of the department, and recommendations to change or eliminate departmental roles or functions; </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(7)</w:t>
      </w:r>
      <w:r w:rsidRPr="00851102">
        <w:rPr>
          <w:color w:val="000000" w:themeColor="text1"/>
          <w:u w:color="000000" w:themeColor="text1"/>
        </w:rPr>
        <w:tab/>
        <w:t xml:space="preserve">recommendations for statutory or regulatory changes that may be necessary for the department to properly carry out its functions; </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(8)</w:t>
      </w:r>
      <w:r w:rsidRPr="00851102">
        <w:rPr>
          <w:color w:val="000000" w:themeColor="text1"/>
          <w:u w:color="000000" w:themeColor="text1"/>
        </w:rPr>
        <w:tab/>
        <w:t>analysis of departmental performance data, performance measures, and self</w:t>
      </w:r>
      <w:r w:rsidRPr="00851102">
        <w:rPr>
          <w:color w:val="000000" w:themeColor="text1"/>
          <w:u w:color="000000" w:themeColor="text1"/>
        </w:rPr>
        <w:noBreakHyphen/>
        <w:t xml:space="preserve">assessment systems; and </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(9)</w:t>
      </w:r>
      <w:r w:rsidRPr="00851102">
        <w:rPr>
          <w:color w:val="000000" w:themeColor="text1"/>
          <w:u w:color="000000" w:themeColor="text1"/>
        </w:rPr>
        <w:tab/>
        <w:t>identification of best practices.</w:t>
      </w:r>
    </w:p>
    <w:p w:rsidR="00D61D49" w:rsidRPr="00851102" w:rsidRDefault="00D61D49" w:rsidP="00D61D49">
      <w:pPr>
        <w:rPr>
          <w:color w:val="000000" w:themeColor="text1"/>
          <w:u w:color="000000" w:themeColor="text1"/>
        </w:rPr>
      </w:pPr>
      <w:r w:rsidRPr="00851102">
        <w:rPr>
          <w:color w:val="000000" w:themeColor="text1"/>
          <w:u w:color="000000" w:themeColor="text1"/>
        </w:rPr>
        <w:tab/>
        <w:t xml:space="preserve">The State Auditor may contract out any performance audits in whole or in part within available funds. </w:t>
      </w:r>
    </w:p>
    <w:p w:rsidR="00D61D49" w:rsidRPr="00851102" w:rsidRDefault="00D61D49" w:rsidP="00D61D49">
      <w:pPr>
        <w:suppressAutoHyphens/>
      </w:pPr>
      <w:r w:rsidRPr="00851102">
        <w:rPr>
          <w:color w:val="000000" w:themeColor="text1"/>
          <w:u w:color="000000" w:themeColor="text1"/>
        </w:rPr>
        <w:tab/>
        <w:t>(C)</w:t>
      </w:r>
      <w:r w:rsidRPr="00851102">
        <w:rPr>
          <w:color w:val="000000" w:themeColor="text1"/>
          <w:u w:color="000000" w:themeColor="text1"/>
        </w:rPr>
        <w:tab/>
        <w:t>Each audit report must be submitted to the Governor, the presiding officer of each house of the General Assembly, and the members of the governing body of the agency concerned, if any, and made available to the public not later than thirty days after the completion of each audit or each follow</w:t>
      </w:r>
      <w:r w:rsidRPr="00851102">
        <w:rPr>
          <w:color w:val="000000" w:themeColor="text1"/>
          <w:u w:color="000000" w:themeColor="text1"/>
        </w:rPr>
        <w:noBreakHyphen/>
        <w:t>up audit.  The State Auditor is granted full access by law to any required documents, memos, and budgets necessary to conduct the performance audits. The State Auditor, at any time, may conduct a performance audit to determine not only the efficiency, but also the effectiveness, of any government agency, account, or program. No public official or employee may impede or restrict the authority or the actions of the State Auditor to conduct independent, comprehensive performance audits. To the greatest extent possible, the State Auditor shall instruct and advise the appropriate governmental body on a step</w:t>
      </w:r>
      <w:r w:rsidRPr="00851102">
        <w:rPr>
          <w:color w:val="000000" w:themeColor="text1"/>
          <w:u w:color="000000" w:themeColor="text1"/>
        </w:rPr>
        <w:noBreakHyphen/>
        <w:t>by</w:t>
      </w:r>
      <w:r w:rsidRPr="00851102">
        <w:rPr>
          <w:color w:val="000000" w:themeColor="text1"/>
          <w:u w:color="000000" w:themeColor="text1"/>
        </w:rPr>
        <w:noBreakHyphen/>
        <w:t>step remedy to whatever ineffectiveness and inefficiency is discovered in the audited entity. For performance audits of state government and its agencies, programs, and accounts, the General Assembly shall consider the State Auditor reports in connection with the appropriations process.</w:t>
      </w:r>
    </w:p>
    <w:p w:rsidR="00D61D49" w:rsidRPr="00851102" w:rsidRDefault="00D61D49" w:rsidP="00D61D49">
      <w:pPr>
        <w:rPr>
          <w:rFonts w:eastAsia="MS Mincho"/>
        </w:rPr>
      </w:pPr>
      <w:r w:rsidRPr="00851102">
        <w:tab/>
        <w:t>Section 11</w:t>
      </w:r>
      <w:r w:rsidRPr="00851102">
        <w:noBreakHyphen/>
        <w:t>7</w:t>
      </w:r>
      <w:r w:rsidRPr="00851102">
        <w:noBreakHyphen/>
        <w:t>320.</w:t>
      </w:r>
      <w:r w:rsidRPr="00851102">
        <w:tab/>
      </w:r>
      <w:r w:rsidRPr="00851102">
        <w:rPr>
          <w:color w:val="000000" w:themeColor="text1"/>
          <w:u w:color="000000" w:themeColor="text1"/>
        </w:rPr>
        <w:t>An audited agency is responsible for follow</w:t>
      </w:r>
      <w:r w:rsidRPr="00851102">
        <w:rPr>
          <w:color w:val="000000" w:themeColor="text1"/>
          <w:u w:color="000000" w:themeColor="text1"/>
        </w:rPr>
        <w:noBreakHyphen/>
        <w:t>up and corrective action on all performance audit findings and recommendations. The audited agency’s plan for addressing each audit finding and recommendation must be included in the final audit report. The plan must provide the name of the contact person responsible for each action, the action planned, and the anticipated completion date. If the audited agency does not agree with the audit findings and recommendations or believes action is not required, then the action plan must include an explanation and specific reasons.”</w:t>
      </w:r>
    </w:p>
    <w:p w:rsidR="00D61D49" w:rsidRPr="00851102" w:rsidRDefault="00D61D49" w:rsidP="00965122">
      <w:pPr>
        <w:jc w:val="center"/>
      </w:pPr>
      <w:r w:rsidRPr="00851102">
        <w:t>Part X</w:t>
      </w:r>
    </w:p>
    <w:p w:rsidR="00D61D49" w:rsidRPr="00851102" w:rsidRDefault="00D61D49" w:rsidP="00965122">
      <w:pPr>
        <w:jc w:val="center"/>
      </w:pPr>
      <w:r w:rsidRPr="00851102">
        <w:t>Other Transfers and Provisions</w:t>
      </w:r>
    </w:p>
    <w:p w:rsidR="00D61D49" w:rsidRPr="00851102" w:rsidRDefault="00D61D49" w:rsidP="00D61D49">
      <w:pPr>
        <w:rPr>
          <w:u w:color="000000" w:themeColor="text1"/>
        </w:rPr>
      </w:pPr>
      <w:r w:rsidRPr="00851102">
        <w:rPr>
          <w:rFonts w:eastAsia="MS Mincho"/>
        </w:rPr>
        <w:t>SECTION</w:t>
      </w:r>
      <w:r w:rsidRPr="00851102">
        <w:rPr>
          <w:rFonts w:eastAsia="MS Mincho"/>
        </w:rPr>
        <w:tab/>
        <w:t xml:space="preserve">31. </w:t>
      </w:r>
      <w:r w:rsidRPr="00851102">
        <w:rPr>
          <w:u w:color="000000" w:themeColor="text1"/>
        </w:rPr>
        <w:t>(A)</w:t>
      </w:r>
      <w:r w:rsidRPr="00851102">
        <w:rPr>
          <w:u w:color="000000" w:themeColor="text1"/>
        </w:rPr>
        <w:tab/>
        <w:t>Notwithstanding any other provision of law, in addition to the present members of the Charleston Naval Complex Redevelopment Authority, as created by gubernatorial executive order pursuant to Section 31</w:t>
      </w:r>
      <w:r w:rsidRPr="00851102">
        <w:rPr>
          <w:u w:color="000000" w:themeColor="text1"/>
        </w:rPr>
        <w:noBreakHyphen/>
        <w:t>12</w:t>
      </w:r>
      <w:r w:rsidRPr="00851102">
        <w:rPr>
          <w:u w:color="000000" w:themeColor="text1"/>
        </w:rPr>
        <w:noBreakHyphen/>
        <w:t xml:space="preserve">40 of the 1976 Code, there shall be four additional members, two appointed by the Speaker of the House of Representatives and two appointed by the President </w:t>
      </w:r>
      <w:r w:rsidRPr="00D61D49">
        <w:rPr>
          <w:i/>
          <w:u w:color="000000" w:themeColor="text1"/>
        </w:rPr>
        <w:t>Pro Tempore</w:t>
      </w:r>
      <w:r w:rsidRPr="00851102">
        <w:rPr>
          <w:u w:color="000000" w:themeColor="text1"/>
        </w:rPr>
        <w:t xml:space="preserv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D61D49" w:rsidRPr="00851102" w:rsidRDefault="00D61D49" w:rsidP="00D61D49">
      <w:pPr>
        <w:rPr>
          <w:u w:color="000000" w:themeColor="text1"/>
        </w:rPr>
      </w:pPr>
      <w:r w:rsidRPr="00851102">
        <w:rPr>
          <w:u w:color="000000" w:themeColor="text1"/>
        </w:rPr>
        <w:tab/>
        <w:t>(B)</w:t>
      </w:r>
      <w:r w:rsidRPr="00851102">
        <w:rPr>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Naval Base 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 </w:t>
      </w:r>
    </w:p>
    <w:p w:rsidR="00D61D49" w:rsidRPr="00851102" w:rsidRDefault="00D61D49" w:rsidP="00D61D49">
      <w:pPr>
        <w:rPr>
          <w:u w:color="000000" w:themeColor="text1"/>
        </w:rPr>
      </w:pPr>
      <w:r w:rsidRPr="00851102">
        <w:rPr>
          <w:u w:color="000000" w:themeColor="text1"/>
        </w:rPr>
        <w:tab/>
        <w:t>(C)</w:t>
      </w:r>
      <w:r w:rsidRPr="00851102">
        <w:rPr>
          <w:u w:color="000000" w:themeColor="text1"/>
        </w:rPr>
        <w:tab/>
        <w:t>The Naval Base Museum Authority shall become operational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851102">
        <w:rPr>
          <w:u w:color="000000" w:themeColor="text1"/>
        </w:rPr>
        <w:noBreakHyphen/>
        <w:t>7</w:t>
      </w:r>
      <w:r w:rsidRPr="00851102">
        <w:rPr>
          <w:u w:color="000000" w:themeColor="text1"/>
        </w:rPr>
        <w:noBreakHyphen/>
        <w:t>100 and 54</w:t>
      </w:r>
      <w:r w:rsidRPr="00851102">
        <w:rPr>
          <w:u w:color="000000" w:themeColor="text1"/>
        </w:rPr>
        <w:noBreakHyphen/>
        <w:t>7</w:t>
      </w:r>
      <w:r w:rsidRPr="00851102">
        <w:rPr>
          <w:u w:color="000000" w:themeColor="text1"/>
        </w:rPr>
        <w:noBreakHyphen/>
        <w:t>110 of the 1976 Code, and as otherwise provided by law. The Naval Base Museum Authority shall possess and may exercise all powers and authority granted to the Hunley Commission by specific statutory reference in Sections 54</w:t>
      </w:r>
      <w:r w:rsidRPr="00851102">
        <w:rPr>
          <w:u w:color="000000" w:themeColor="text1"/>
        </w:rPr>
        <w:noBreakHyphen/>
        <w:t>7</w:t>
      </w:r>
      <w:r w:rsidRPr="00851102">
        <w:rPr>
          <w:u w:color="000000" w:themeColor="text1"/>
        </w:rPr>
        <w:noBreakHyphen/>
        <w:t>100 and 54</w:t>
      </w:r>
      <w:r w:rsidRPr="00851102">
        <w:rPr>
          <w:u w:color="000000" w:themeColor="text1"/>
        </w:rPr>
        <w:noBreakHyphen/>
        <w:t>7</w:t>
      </w:r>
      <w:r w:rsidRPr="00851102">
        <w:rPr>
          <w:u w:color="000000" w:themeColor="text1"/>
        </w:rPr>
        <w:noBreakHyphen/>
        <w:t xml:space="preserve">110. </w:t>
      </w:r>
    </w:p>
    <w:p w:rsidR="00D61D49" w:rsidRPr="00851102" w:rsidRDefault="00D61D49" w:rsidP="00D61D49">
      <w:pPr>
        <w:rPr>
          <w:u w:color="000000" w:themeColor="text1"/>
        </w:rPr>
      </w:pPr>
      <w:r w:rsidRPr="00851102">
        <w:rPr>
          <w:u w:color="000000" w:themeColor="text1"/>
        </w:rPr>
        <w:tab/>
        <w:t>(D)</w:t>
      </w:r>
      <w:r w:rsidRPr="00851102">
        <w:rPr>
          <w:u w:color="000000" w:themeColor="text1"/>
        </w:rPr>
        <w:tab/>
        <w:t>Notwithstanding the provisions of SECTION 35, the provisions of this section take effect upon approval by the Governor.</w:t>
      </w:r>
    </w:p>
    <w:p w:rsidR="00D61D49" w:rsidRPr="00851102" w:rsidRDefault="00D61D49" w:rsidP="00D61D49">
      <w:pPr>
        <w:rPr>
          <w:u w:color="000000" w:themeColor="text1"/>
        </w:rPr>
      </w:pPr>
      <w:r w:rsidRPr="00851102">
        <w:rPr>
          <w:u w:color="000000" w:themeColor="text1"/>
        </w:rPr>
        <w:t xml:space="preserve">SECTION 32. </w:t>
      </w:r>
      <w:r w:rsidRPr="00851102">
        <w:rPr>
          <w:u w:color="000000" w:themeColor="text1"/>
        </w:rPr>
        <w:tab/>
        <w:t xml:space="preserve">A. </w:t>
      </w:r>
      <w:r w:rsidRPr="00851102">
        <w:rPr>
          <w:u w:color="000000" w:themeColor="text1"/>
        </w:rPr>
        <w:tab/>
        <w:t>Article 2, Chapter 101, Title 59 of the 1976 Code is amended by adding:</w:t>
      </w:r>
    </w:p>
    <w:p w:rsidR="00D61D49" w:rsidRPr="00851102" w:rsidRDefault="00D61D49" w:rsidP="00D61D49">
      <w:pPr>
        <w:rPr>
          <w:color w:val="000000" w:themeColor="text1"/>
          <w:u w:color="000000" w:themeColor="text1"/>
        </w:rPr>
      </w:pPr>
      <w:r w:rsidRPr="00851102">
        <w:rPr>
          <w:u w:color="000000" w:themeColor="text1"/>
        </w:rPr>
        <w:tab/>
        <w:t>“Section 59-101-680.</w:t>
      </w:r>
      <w:r w:rsidRPr="00851102">
        <w:rPr>
          <w:u w:color="000000" w:themeColor="text1"/>
        </w:rPr>
        <w:tab/>
        <w:t>(A)</w:t>
      </w:r>
      <w:r w:rsidRPr="00851102">
        <w:rPr>
          <w:u w:color="000000" w:themeColor="text1"/>
        </w:rPr>
        <w:tab/>
      </w:r>
      <w:r w:rsidRPr="00851102">
        <w:rPr>
          <w:color w:val="000000" w:themeColor="text1"/>
          <w:u w:color="000000" w:themeColor="text1"/>
        </w:rPr>
        <w:t>Notwithstanding another provision of law, a public institution of higher learning that intends to request or receive funds from any source for use in the financing of a permanent improvement project shall notify staff of the Joint Bond Review Committee of the proposed project. Members of the Joint Bond Review Committee may individually comment and make nonbinding recommendations on the proposed project.</w:t>
      </w:r>
    </w:p>
    <w:p w:rsidR="00D61D49" w:rsidRPr="00851102" w:rsidRDefault="00D61D49" w:rsidP="00D61D49">
      <w:pPr>
        <w:rPr>
          <w:color w:val="000000" w:themeColor="text1"/>
          <w:u w:color="000000" w:themeColor="text1"/>
        </w:rPr>
      </w:pPr>
      <w:r w:rsidRPr="00851102">
        <w:rPr>
          <w:color w:val="000000" w:themeColor="text1"/>
          <w:u w:color="000000" w:themeColor="text1"/>
        </w:rPr>
        <w:tab/>
        <w:t>(B)</w:t>
      </w:r>
      <w:r w:rsidRPr="00851102">
        <w:rPr>
          <w:color w:val="000000" w:themeColor="text1"/>
          <w:u w:color="000000" w:themeColor="text1"/>
        </w:rPr>
        <w:tab/>
        <w:t>A public institution of higher learning concurrently shall submit to the Joint Bond Review Committee and the Budget and Control Board a permanent improvement project proposal for review by both bodies. In making its proposal, the public institution of higher learning shall include:</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(1)</w:t>
      </w:r>
      <w:r w:rsidRPr="00851102">
        <w:rPr>
          <w:color w:val="000000" w:themeColor="text1"/>
          <w:u w:color="000000" w:themeColor="text1"/>
        </w:rPr>
        <w:tab/>
        <w:t>a complete description of the proposed project;</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(2)</w:t>
      </w:r>
      <w:r w:rsidRPr="00851102">
        <w:rPr>
          <w:color w:val="000000" w:themeColor="text1"/>
          <w:u w:color="000000" w:themeColor="text1"/>
        </w:rPr>
        <w:tab/>
        <w:t>a statement of justification of the proposed project;</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(3)</w:t>
      </w:r>
      <w:r w:rsidRPr="00851102">
        <w:rPr>
          <w:color w:val="000000" w:themeColor="text1"/>
          <w:u w:color="000000" w:themeColor="text1"/>
        </w:rPr>
        <w:tab/>
        <w:t>a statement of the purposes and intended uses of the proposed project;</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(4)</w:t>
      </w:r>
      <w:r w:rsidRPr="00851102">
        <w:rPr>
          <w:color w:val="000000" w:themeColor="text1"/>
          <w:u w:color="000000" w:themeColor="text1"/>
        </w:rPr>
        <w:tab/>
        <w:t>the estimated total cost of the proposed project;</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(5)</w:t>
      </w:r>
      <w:r w:rsidRPr="00851102">
        <w:rPr>
          <w:color w:val="000000" w:themeColor="text1"/>
          <w:u w:color="000000" w:themeColor="text1"/>
        </w:rPr>
        <w:tab/>
        <w:t>an estimate of the additional future annual operating costs associated with the proposed project;</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(6)</w:t>
      </w:r>
      <w:r w:rsidRPr="00851102">
        <w:rPr>
          <w:color w:val="000000" w:themeColor="text1"/>
          <w:u w:color="000000" w:themeColor="text1"/>
        </w:rPr>
        <w:tab/>
        <w:t>a statement on the expected impact of the proposed project on the five</w:t>
      </w:r>
      <w:r w:rsidRPr="00851102">
        <w:rPr>
          <w:color w:val="000000" w:themeColor="text1"/>
          <w:u w:color="000000" w:themeColor="text1"/>
        </w:rPr>
        <w:noBreakHyphen/>
        <w:t>year operating plan of the public institution proposing the project;</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(7)</w:t>
      </w:r>
      <w:r w:rsidRPr="00851102">
        <w:rPr>
          <w:color w:val="000000" w:themeColor="text1"/>
          <w:u w:color="000000" w:themeColor="text1"/>
        </w:rPr>
        <w:tab/>
        <w:t>a proposed plan of financing the project, specifically identifying funds proposed from sources other than capital improvement bond authorizations; and</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(8)</w:t>
      </w:r>
      <w:r w:rsidRPr="00851102">
        <w:rPr>
          <w:color w:val="000000" w:themeColor="text1"/>
          <w:u w:color="000000" w:themeColor="text1"/>
        </w:rPr>
        <w:tab/>
        <w:t>the specification of the priority of each project among those proposed.</w:t>
      </w:r>
    </w:p>
    <w:p w:rsidR="00D61D49" w:rsidRPr="00851102" w:rsidRDefault="00D61D49" w:rsidP="00D61D49">
      <w:pPr>
        <w:rPr>
          <w:color w:val="000000" w:themeColor="text1"/>
          <w:u w:color="000000" w:themeColor="text1"/>
        </w:rPr>
      </w:pPr>
      <w:r w:rsidRPr="00851102">
        <w:rPr>
          <w:color w:val="000000" w:themeColor="text1"/>
          <w:u w:color="000000" w:themeColor="text1"/>
        </w:rPr>
        <w:tab/>
        <w:t>(C)</w:t>
      </w:r>
      <w:r w:rsidRPr="00851102">
        <w:rPr>
          <w:color w:val="000000" w:themeColor="text1"/>
          <w:u w:color="000000" w:themeColor="text1"/>
        </w:rPr>
        <w:tab/>
        <w:t>The Joint Bond Review Committee and the Budget and Control Board shall notify the institution of its authorization of or objection to the establishment of the permanent improvement project proposal within ninety days of receipt of the proposal. The review of the Joint Bond Review committee must be rendered by the collective body. The Budget and Control Board only is required to meet to discuss the proposal if the Governor expresses objection to the proposal in writing to the members of the Budget and Control Board and the public institution of higher learning within the ninety day time period. A permanent improvement project proposal is deemed to be favorably reviewed by the Joint Bond Review Committee and approved by the Budget and Control Board if either fails to notify the public institution of higher learning of its finding within ninety days of receipt of the proposal.</w:t>
      </w:r>
    </w:p>
    <w:p w:rsidR="00D61D49" w:rsidRPr="00851102" w:rsidRDefault="00D61D49" w:rsidP="00D61D49">
      <w:pPr>
        <w:rPr>
          <w:color w:val="000000" w:themeColor="text1"/>
          <w:u w:color="000000" w:themeColor="text1"/>
        </w:rPr>
      </w:pPr>
      <w:r w:rsidRPr="00851102">
        <w:rPr>
          <w:color w:val="000000" w:themeColor="text1"/>
          <w:u w:color="000000" w:themeColor="text1"/>
        </w:rPr>
        <w:tab/>
        <w:t>(D)</w:t>
      </w:r>
      <w:r w:rsidRPr="00851102">
        <w:rPr>
          <w:color w:val="000000" w:themeColor="text1"/>
          <w:u w:color="000000" w:themeColor="text1"/>
        </w:rPr>
        <w:tab/>
        <w:t>Except as provided in subsection (E)(2), a proposal to finance all or any part of any project using any funds not previously authorized specifically for the permanent improvement project by the General Assembly or using any funds not previously approved for the project must be referred to the Joint Bond Review Committee for its review and the Budget and Control Board for its approval prior to implementation by the public institution of higher learning.</w:t>
      </w:r>
    </w:p>
    <w:p w:rsidR="00D61D49" w:rsidRPr="00851102" w:rsidRDefault="00D61D49" w:rsidP="00D61D49">
      <w:pPr>
        <w:rPr>
          <w:color w:val="000000" w:themeColor="text1"/>
          <w:u w:color="000000" w:themeColor="text1"/>
        </w:rPr>
      </w:pPr>
      <w:r w:rsidRPr="00851102">
        <w:rPr>
          <w:color w:val="000000" w:themeColor="text1"/>
          <w:u w:color="000000" w:themeColor="text1"/>
        </w:rPr>
        <w:tab/>
        <w:t>(E)(1)</w:t>
      </w:r>
      <w:r w:rsidRPr="00851102">
        <w:rPr>
          <w:color w:val="000000" w:themeColor="text1"/>
          <w:u w:color="000000" w:themeColor="text1"/>
        </w:rPr>
        <w:tab/>
        <w:t>A proposed revision of the scope or of the budget of an established permanent improvement project deemed by the committee to be substantial must be reviewed by the Joint Bond Review Committee and approved by the Budget and Control Board prior to any final action by the public institution of higher learning. In making their determinations regarding changes in project scope, the committee and board shall utilize the permanent project improvement project proposal and justification statements, together with supporting documentation considered at the time the project was authorized or established originally. Except as provided in subsection (E)(2), a proposal to increase the budget of a previously approved project using any funds not previously approved for the project by the public institution of higher learning must be deemed in all cases to be a substantial revision of a project budget which must be referred to the committee for review and to the board for its approval.</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(2)</w:t>
      </w:r>
      <w:r w:rsidRPr="00851102">
        <w:rPr>
          <w:color w:val="000000" w:themeColor="text1"/>
          <w:u w:color="000000" w:themeColor="text1"/>
        </w:rPr>
        <w:tab/>
        <w:t>Notwithstanding subsection (D)(1), a previously approved improvement project undertaken by a public institution of higher learning, whose total costs increase not more than ten percent of the most recently approved total costs, not to exceed five million dollars, is not required to have that proposal reviewed by the Joint Bond Review Committee and the Budget and Control Board. The proposal, however, is subject to staff level review of the Joint Bond Review Committee.</w:t>
      </w:r>
    </w:p>
    <w:p w:rsidR="00D61D49" w:rsidRPr="00851102" w:rsidRDefault="00D61D49" w:rsidP="00D61D49">
      <w:pPr>
        <w:rPr>
          <w:color w:val="000000" w:themeColor="text1"/>
          <w:u w:color="000000" w:themeColor="text1"/>
        </w:rPr>
      </w:pPr>
      <w:r w:rsidRPr="00851102">
        <w:rPr>
          <w:color w:val="000000" w:themeColor="text1"/>
          <w:u w:color="000000" w:themeColor="text1"/>
        </w:rPr>
        <w:tab/>
        <w:t>(F)(1)</w:t>
      </w:r>
      <w:r w:rsidRPr="00851102">
        <w:rPr>
          <w:color w:val="000000" w:themeColor="text1"/>
          <w:u w:color="000000" w:themeColor="text1"/>
        </w:rPr>
        <w:tab/>
        <w:t>For purposes of this section, with regard to public institutions of higher learning, a permanent improvement project is defined as:</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r>
      <w:r w:rsidRPr="00851102">
        <w:rPr>
          <w:color w:val="000000" w:themeColor="text1"/>
          <w:u w:color="000000" w:themeColor="text1"/>
        </w:rPr>
        <w:tab/>
        <w:t>(a)</w:t>
      </w:r>
      <w:r w:rsidRPr="00851102">
        <w:rPr>
          <w:color w:val="000000" w:themeColor="text1"/>
          <w:u w:color="000000" w:themeColor="text1"/>
        </w:rPr>
        <w:tab/>
        <w:t>acquisition of land costing more than one million  dollars. For the acquisition of land costing two hundred fifty thousand dollars or less, the proposal is subject to staff level review;</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r>
      <w:r w:rsidRPr="00851102">
        <w:rPr>
          <w:color w:val="000000" w:themeColor="text1"/>
          <w:u w:color="000000" w:themeColor="text1"/>
        </w:rPr>
        <w:tab/>
        <w:t>(b)</w:t>
      </w:r>
      <w:r w:rsidRPr="00851102">
        <w:rPr>
          <w:color w:val="000000" w:themeColor="text1"/>
          <w:u w:color="000000" w:themeColor="text1"/>
        </w:rPr>
        <w:tab/>
        <w:t>acquisition, as opposed to the construction, of buildings or other structures costing more than one million  dollars. For the acquisition, as opposed to construction, of building or other structures costing one million dollars or less, the proposal is subject to staff level review;</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r>
      <w:r w:rsidRPr="00851102">
        <w:rPr>
          <w:color w:val="000000" w:themeColor="text1"/>
          <w:u w:color="000000" w:themeColor="text1"/>
        </w:rPr>
        <w:tab/>
        <w:t>(c)</w:t>
      </w:r>
      <w:r w:rsidRPr="00851102">
        <w:rPr>
          <w:color w:val="000000" w:themeColor="text1"/>
          <w:u w:color="000000" w:themeColor="text1"/>
        </w:rPr>
        <w:tab/>
        <w:t>work on existing facilities for any given project including their renovation, repair, maintenance, alteration, or demolition in those instances in which the total cost of all work involved is five million dollars or more;</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r>
      <w:r w:rsidRPr="00851102">
        <w:rPr>
          <w:color w:val="000000" w:themeColor="text1"/>
          <w:u w:color="000000" w:themeColor="text1"/>
        </w:rPr>
        <w:tab/>
        <w:t>(d)</w:t>
      </w:r>
      <w:r w:rsidRPr="00851102">
        <w:rPr>
          <w:color w:val="000000" w:themeColor="text1"/>
          <w:u w:color="000000" w:themeColor="text1"/>
        </w:rPr>
        <w:tab/>
        <w:t>architectural and engineering and other types of planning and design work, regardless of cost, which is intended to result in a permanent improvement project. Master plans and feasibility studies are not permanent improvement projects and are not included;</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r>
      <w:r w:rsidRPr="00851102">
        <w:rPr>
          <w:color w:val="000000" w:themeColor="text1"/>
          <w:u w:color="000000" w:themeColor="text1"/>
        </w:rPr>
        <w:tab/>
        <w:t>(e)</w:t>
      </w:r>
      <w:r w:rsidRPr="00851102">
        <w:rPr>
          <w:color w:val="000000" w:themeColor="text1"/>
          <w:u w:color="000000" w:themeColor="text1"/>
        </w:rPr>
        <w:tab/>
        <w:t>capital lease purchase of a facility acquisition or construction in which the total cost is five million dollars or more;</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r>
      <w:r w:rsidRPr="00851102">
        <w:rPr>
          <w:color w:val="000000" w:themeColor="text1"/>
          <w:u w:color="000000" w:themeColor="text1"/>
        </w:rPr>
        <w:tab/>
        <w:t>(f)</w:t>
      </w:r>
      <w:r w:rsidRPr="00851102">
        <w:rPr>
          <w:color w:val="000000" w:themeColor="text1"/>
          <w:u w:color="000000" w:themeColor="text1"/>
        </w:rPr>
        <w:tab/>
        <w:t>equipment that either becomes a permanent fixture of a facility or does not become permanent but is included in the construction contract must be included as a part of a project in which the total cost is two million dollars or more; and</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r>
      <w:r w:rsidRPr="00851102">
        <w:rPr>
          <w:color w:val="000000" w:themeColor="text1"/>
          <w:u w:color="000000" w:themeColor="text1"/>
        </w:rPr>
        <w:tab/>
        <w:t>(g)</w:t>
      </w:r>
      <w:r w:rsidRPr="00851102">
        <w:rPr>
          <w:color w:val="000000" w:themeColor="text1"/>
          <w:u w:color="000000" w:themeColor="text1"/>
        </w:rPr>
        <w:tab/>
        <w:t>new construction of a facility that exceeds a total cost of one million dollars.</w:t>
      </w:r>
    </w:p>
    <w:p w:rsidR="00D61D49" w:rsidRPr="00851102" w:rsidRDefault="00D61D49" w:rsidP="00D61D49">
      <w:pPr>
        <w:rPr>
          <w:color w:val="000000" w:themeColor="text1"/>
          <w:u w:color="000000" w:themeColor="text1"/>
        </w:rPr>
      </w:pPr>
      <w:r w:rsidRPr="00851102">
        <w:rPr>
          <w:color w:val="000000" w:themeColor="text1"/>
          <w:u w:color="000000" w:themeColor="text1"/>
        </w:rPr>
        <w:tab/>
      </w:r>
      <w:r w:rsidRPr="00851102">
        <w:rPr>
          <w:color w:val="000000" w:themeColor="text1"/>
          <w:u w:color="000000" w:themeColor="text1"/>
        </w:rPr>
        <w:tab/>
        <w:t>(2)</w:t>
      </w:r>
      <w:r w:rsidRPr="00851102">
        <w:rPr>
          <w:color w:val="000000" w:themeColor="text1"/>
          <w:u w:color="000000" w:themeColor="text1"/>
        </w:rPr>
        <w:tab/>
        <w:t>A permanent improvement project that meets the definition provided in subsection (F)(1) must become a project, regardless of the source of funds.</w:t>
      </w:r>
    </w:p>
    <w:p w:rsidR="00D61D49" w:rsidRPr="00851102" w:rsidRDefault="00D61D49" w:rsidP="00D61D49">
      <w:pPr>
        <w:rPr>
          <w:color w:val="000000" w:themeColor="text1"/>
          <w:u w:color="000000" w:themeColor="text1"/>
        </w:rPr>
      </w:pPr>
      <w:r w:rsidRPr="00851102">
        <w:rPr>
          <w:color w:val="000000" w:themeColor="text1"/>
          <w:u w:color="000000" w:themeColor="text1"/>
        </w:rPr>
        <w:tab/>
        <w:t>(G)</w:t>
      </w:r>
      <w:r w:rsidRPr="00851102">
        <w:rPr>
          <w:color w:val="000000" w:themeColor="text1"/>
          <w:u w:color="000000" w:themeColor="text1"/>
        </w:rPr>
        <w:tab/>
        <w:t>For projects submitted to the Joint Bond Review Committee and the Budget and Control Board for review, the committee and the board may request the assistance of the Office of the State Treasurer to review the feasibility and financing structure of the project.”</w:t>
      </w:r>
    </w:p>
    <w:p w:rsidR="00D61D49" w:rsidRPr="00851102" w:rsidRDefault="00D61D49" w:rsidP="00D61D49">
      <w:pPr>
        <w:rPr>
          <w:rFonts w:eastAsia="MS Mincho"/>
        </w:rPr>
      </w:pPr>
      <w:r w:rsidRPr="00851102">
        <w:rPr>
          <w:color w:val="000000" w:themeColor="text1"/>
          <w:u w:color="000000" w:themeColor="text1"/>
        </w:rPr>
        <w:t>B.</w:t>
      </w:r>
      <w:r w:rsidRPr="00851102">
        <w:rPr>
          <w:color w:val="000000" w:themeColor="text1"/>
          <w:u w:color="000000" w:themeColor="text1"/>
        </w:rPr>
        <w:tab/>
        <w:t>The general effective date otherwise provided in this act does not apply the provisions of this section. The provisions of this section become effective upon approval by the Governor and apply to proposals offered by a public institution of higher learning offered after the effective date of this act.</w:t>
      </w:r>
    </w:p>
    <w:p w:rsidR="00D61D49" w:rsidRPr="00851102" w:rsidRDefault="00D61D49" w:rsidP="00965122">
      <w:pPr>
        <w:jc w:val="center"/>
        <w:rPr>
          <w:rFonts w:eastAsia="MS Mincho"/>
        </w:rPr>
      </w:pPr>
      <w:r w:rsidRPr="00851102">
        <w:rPr>
          <w:rFonts w:eastAsia="MS Mincho"/>
        </w:rPr>
        <w:t>Part XI</w:t>
      </w:r>
    </w:p>
    <w:p w:rsidR="00D61D49" w:rsidRPr="00851102" w:rsidRDefault="00D61D49" w:rsidP="00965122">
      <w:pPr>
        <w:jc w:val="center"/>
        <w:rPr>
          <w:rFonts w:eastAsia="MS Mincho"/>
        </w:rPr>
      </w:pPr>
      <w:r w:rsidRPr="00851102">
        <w:rPr>
          <w:rFonts w:eastAsia="MS Mincho"/>
        </w:rPr>
        <w:t>Performance Review, Severability, and Time Effective</w:t>
      </w:r>
    </w:p>
    <w:p w:rsidR="00D61D49" w:rsidRPr="00851102" w:rsidRDefault="00D61D49" w:rsidP="00D61D49">
      <w:pPr>
        <w:rPr>
          <w:rFonts w:eastAsia="MS Mincho"/>
        </w:rPr>
      </w:pPr>
      <w:r w:rsidRPr="00851102">
        <w:rPr>
          <w:rFonts w:eastAsia="MS Mincho"/>
        </w:rPr>
        <w:t>SECTION</w:t>
      </w:r>
      <w:r w:rsidRPr="00851102">
        <w:rPr>
          <w:rFonts w:eastAsia="MS Mincho"/>
        </w:rPr>
        <w:tab/>
        <w:t xml:space="preserve">33. </w:t>
      </w:r>
      <w:r w:rsidRPr="00851102">
        <w:rPr>
          <w:rFonts w:eastAsia="MS Mincho"/>
        </w:rPr>
        <w:tab/>
        <w:t xml:space="preserve">During the year 2018, the State Auditor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D61D49" w:rsidRPr="00851102" w:rsidRDefault="00D61D49" w:rsidP="00D61D49">
      <w:pPr>
        <w:rPr>
          <w:rFonts w:eastAsia="MS Mincho"/>
        </w:rPr>
      </w:pPr>
      <w:r w:rsidRPr="00851102">
        <w:t>SECTION</w:t>
      </w:r>
      <w:r w:rsidRPr="00851102">
        <w:tab/>
        <w:t xml:space="preserve">34. </w:t>
      </w:r>
      <w:r w:rsidRPr="00851102">
        <w:tab/>
      </w:r>
      <w:r w:rsidRPr="00851102">
        <w:rPr>
          <w:rFonts w:eastAsia="MS Minch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61D49" w:rsidRPr="00851102" w:rsidRDefault="00D61D49" w:rsidP="00D61D49">
      <w:r w:rsidRPr="00851102">
        <w:rPr>
          <w:rFonts w:eastAsia="MS Mincho"/>
          <w:u w:color="000000" w:themeColor="text1"/>
        </w:rPr>
        <w:t>SECTION</w:t>
      </w:r>
      <w:r w:rsidRPr="00851102">
        <w:rPr>
          <w:rFonts w:eastAsia="MS Mincho"/>
          <w:u w:color="000000" w:themeColor="text1"/>
        </w:rPr>
        <w:tab/>
        <w:t>35.</w:t>
      </w:r>
      <w:r w:rsidRPr="00851102">
        <w:rPr>
          <w:rFonts w:eastAsia="MS Mincho"/>
          <w:u w:color="000000" w:themeColor="text1"/>
        </w:rPr>
        <w:tab/>
      </w:r>
      <w:r w:rsidRPr="00851102">
        <w:rPr>
          <w:u w:color="000000" w:themeColor="text1"/>
        </w:rPr>
        <w:t>Unless otherwise provided, this act takes effect July 1, 2014.  However, beginning on January 1, 2014,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2014, with the appropriations contained in the 2014</w:t>
      </w:r>
      <w:r w:rsidRPr="00851102">
        <w:rPr>
          <w:u w:color="000000" w:themeColor="text1"/>
        </w:rPr>
        <w:noBreakHyphen/>
        <w:t>2015 general appropriations act to the fullest extent possible being reflective of the transfers, realignments and restructuring provided by this act. /</w:t>
      </w:r>
    </w:p>
    <w:p w:rsidR="00D61D49" w:rsidRPr="00851102" w:rsidRDefault="00D61D49" w:rsidP="00D61D49">
      <w:r w:rsidRPr="00851102">
        <w:t>Renumber sections to conform.</w:t>
      </w:r>
    </w:p>
    <w:p w:rsidR="00D61D49" w:rsidRDefault="00D61D49" w:rsidP="00D61D49">
      <w:r w:rsidRPr="00851102">
        <w:t>Amend title to conform.</w:t>
      </w:r>
      <w:bookmarkStart w:id="53" w:name="temp"/>
      <w:bookmarkEnd w:id="53"/>
    </w:p>
    <w:p w:rsidR="00D61D49" w:rsidRDefault="00D61D49" w:rsidP="00D61D49"/>
    <w:p w:rsidR="00D61D49" w:rsidRDefault="00D61D49" w:rsidP="00D61D49">
      <w:r>
        <w:t>Rep. BANNISTER explained the amendment.</w:t>
      </w:r>
    </w:p>
    <w:p w:rsidR="00D61D49" w:rsidRDefault="00D61D49" w:rsidP="00D61D49"/>
    <w:p w:rsidR="00D61D49" w:rsidRDefault="00D61D49" w:rsidP="00D61D49">
      <w:r>
        <w:t>Reps. OTT, JEFFERSON, J. E. SMITH, GAMBRELL, THAYER, GAGNON, WHITMIRE, MERRILL, PATRICK, SOUTHARD, MCEACHERN, WEEKS, R. L. BROWN, HIOTT, HOSEY, J. R. SMITH, MACK, WELLS, HARDWICK, H. A. CRAWFORD, G. R. SMITH, BEDINGFIELD, DILLARD and TOOLE requested debate on the Bill.</w:t>
      </w:r>
    </w:p>
    <w:p w:rsidR="00D61D49" w:rsidRDefault="00D61D49" w:rsidP="00D61D49"/>
    <w:p w:rsidR="00D61D49" w:rsidRDefault="00D61D49" w:rsidP="00D61D49">
      <w:pPr>
        <w:keepNext/>
        <w:jc w:val="center"/>
        <w:rPr>
          <w:b/>
        </w:rPr>
      </w:pPr>
      <w:r w:rsidRPr="00D61D49">
        <w:rPr>
          <w:b/>
        </w:rPr>
        <w:t>H. 3894--AMENDED AND ORDERED TO THIRD READING</w:t>
      </w:r>
    </w:p>
    <w:p w:rsidR="00D61D49" w:rsidRDefault="00D61D49" w:rsidP="00D61D49">
      <w:pPr>
        <w:keepNext/>
      </w:pPr>
      <w:r>
        <w:t>The following Bill was taken up:</w:t>
      </w:r>
    </w:p>
    <w:p w:rsidR="00D61D49" w:rsidRDefault="00D61D49" w:rsidP="00D61D49">
      <w:pPr>
        <w:keepNext/>
      </w:pPr>
      <w:bookmarkStart w:id="54" w:name="include_clip_start_65"/>
      <w:bookmarkEnd w:id="54"/>
    </w:p>
    <w:p w:rsidR="00D61D49" w:rsidRDefault="00D61D49" w:rsidP="00D61D49">
      <w:r>
        <w:t>H. 3894 -- Reps. Clemmons, Hardwick, Quinn, White, Rutherford, Harrell, Sandifer, Delleney, Lucas, Owens and Ott: A BILL TO AMEND SECTION 28-2-370, CODE OF LAWS OF SOUTH CAROLINA, 1976, RELATING TO FACTORS THAT MAY BE CONSIDERED WHEN DETERMINING JUST COMPENSATION IN CONDEMNATION ACTIONS REGARDING EMINENT DOMAIN, SO AS TO INCLUDE DIMINUTION IN VALUE OF THE LANDOWNER’S REMAINING PROPERTY CAUSED BY RECONFIGURATION OF ROADWAYS, RESTRICTION OF ACCESS, AND CIRCUITOUS ACCESS.</w:t>
      </w:r>
    </w:p>
    <w:p w:rsidR="00D61D49" w:rsidRDefault="00D61D49" w:rsidP="00D61D49"/>
    <w:p w:rsidR="00D61D49" w:rsidRPr="003E11D1" w:rsidRDefault="00D61D49" w:rsidP="00D61D49">
      <w:r w:rsidRPr="003E11D1">
        <w:t>The Committee on Judiciary proposed the following Amendment No. 1</w:t>
      </w:r>
      <w:r w:rsidR="00965122">
        <w:t xml:space="preserve"> to </w:t>
      </w:r>
      <w:r w:rsidRPr="003E11D1">
        <w:t>H. 3894 (COUNCIL\MS\3894C001.MS.AHB13), which was adopted:</w:t>
      </w:r>
    </w:p>
    <w:p w:rsidR="00D61D49" w:rsidRPr="003E11D1" w:rsidRDefault="00D61D49" w:rsidP="00D61D49">
      <w:r w:rsidRPr="003E11D1">
        <w:t>Amend the bill, as and if amended, by striking the bill in its entirety and inserting:</w:t>
      </w:r>
    </w:p>
    <w:p w:rsidR="00D61D49" w:rsidRPr="003E11D1" w:rsidRDefault="00D61D49" w:rsidP="00D61D49">
      <w:pPr>
        <w:suppressAutoHyphens/>
        <w:outlineLvl w:val="0"/>
      </w:pPr>
      <w:r w:rsidRPr="003E11D1">
        <w:t>/ TO AMEND SECTION 28</w:t>
      </w:r>
      <w:r w:rsidRPr="003E11D1">
        <w:noBreakHyphen/>
        <w:t>2</w:t>
      </w:r>
      <w:r w:rsidRPr="003E11D1">
        <w:noBreakHyphen/>
        <w:t>370, CODE OF LAWS OF SOUTH CAROLINA, 1976, RELATING TO FACTORS THAT MAY BE CONSIDERED WHEN DETERMINING JUST COMPENSATION IN CONDEMNATION ACTIONS REGARDING EMINENT DOMAIN, SO AS TO INCLUDE DIMINUTION IN VALUE OF THE LANDOWNER’S REMAINING PROPERTY CAUSED BY RECONFIGURATION OF ROADWAYS, RESTRICTION OF ACCESS, AND CIRCUITOUS ACCESS.</w:t>
      </w:r>
    </w:p>
    <w:p w:rsidR="00D61D49" w:rsidRPr="003E11D1" w:rsidRDefault="00D61D49" w:rsidP="00D61D49">
      <w:pPr>
        <w:rPr>
          <w:color w:val="000000" w:themeColor="text1"/>
          <w:u w:color="000000" w:themeColor="text1"/>
        </w:rPr>
      </w:pPr>
      <w:bookmarkStart w:id="55" w:name="titleend"/>
      <w:bookmarkEnd w:id="55"/>
      <w:r w:rsidRPr="003E11D1">
        <w:rPr>
          <w:color w:val="000000" w:themeColor="text1"/>
          <w:u w:color="000000" w:themeColor="text1"/>
        </w:rPr>
        <w:t>Whereas, the General Assembly has intended since the passage of the Eminent Domain Procedure Act that just compensation would include all the effects that an exercise of the state’s eminent domain authority has on the value and usefulness of the landowner’s property; and</w:t>
      </w:r>
    </w:p>
    <w:p w:rsidR="00D61D49" w:rsidRPr="003E11D1" w:rsidRDefault="00D61D49" w:rsidP="00D61D49">
      <w:pPr>
        <w:rPr>
          <w:color w:val="000000" w:themeColor="text1"/>
          <w:u w:color="000000" w:themeColor="text1"/>
        </w:rPr>
      </w:pPr>
      <w:r w:rsidRPr="003E11D1">
        <w:rPr>
          <w:color w:val="000000" w:themeColor="text1"/>
          <w:u w:color="000000" w:themeColor="text1"/>
        </w:rPr>
        <w:t>Whereas, roadway reconfiguration, restriction of access, and circuitous access caused by an exercise of the state’s eminent domain authority may in some instances cause a diminution in value to the landowner’s remaining property; and</w:t>
      </w:r>
    </w:p>
    <w:p w:rsidR="00D61D49" w:rsidRPr="003E11D1" w:rsidRDefault="00D61D49" w:rsidP="00D61D49">
      <w:pPr>
        <w:rPr>
          <w:color w:val="000000" w:themeColor="text1"/>
          <w:u w:color="000000" w:themeColor="text1"/>
        </w:rPr>
      </w:pPr>
      <w:r w:rsidRPr="003E11D1">
        <w:rPr>
          <w:color w:val="000000" w:themeColor="text1"/>
          <w:u w:color="000000" w:themeColor="text1"/>
        </w:rPr>
        <w:t>Whereas, the General Assembly desires to make clear that its intent is that any such diminution in value to a landowner’s remaining property is an essential consideration in determining just compensation.  Now, therefore,</w:t>
      </w:r>
    </w:p>
    <w:p w:rsidR="00D61D49" w:rsidRPr="003E11D1" w:rsidRDefault="00D61D49" w:rsidP="00D61D49">
      <w:pPr>
        <w:suppressAutoHyphens/>
      </w:pPr>
      <w:r w:rsidRPr="003E11D1">
        <w:t>Be it enacted by the General Assembly of the State of South Carolina:</w:t>
      </w:r>
    </w:p>
    <w:p w:rsidR="00D61D49" w:rsidRPr="003E11D1" w:rsidRDefault="00D61D49" w:rsidP="00D61D49">
      <w:pPr>
        <w:suppressAutoHyphens/>
      </w:pPr>
      <w:r w:rsidRPr="003E11D1">
        <w:t>SECTION</w:t>
      </w:r>
      <w:r w:rsidRPr="003E11D1">
        <w:tab/>
        <w:t>1.</w:t>
      </w:r>
      <w:r w:rsidRPr="003E11D1">
        <w:tab/>
        <w:t>Section 28</w:t>
      </w:r>
      <w:r w:rsidRPr="003E11D1">
        <w:noBreakHyphen/>
        <w:t>2</w:t>
      </w:r>
      <w:r w:rsidRPr="003E11D1">
        <w:noBreakHyphen/>
        <w:t>370 of the 1976 Code is amended to read:</w:t>
      </w:r>
    </w:p>
    <w:p w:rsidR="00D61D49" w:rsidRPr="003E11D1" w:rsidRDefault="00D61D49" w:rsidP="00D61D49">
      <w:pPr>
        <w:suppressAutoHyphens/>
      </w:pPr>
      <w:r w:rsidRPr="003E11D1">
        <w:tab/>
        <w:t>“Section 28</w:t>
      </w:r>
      <w:r w:rsidRPr="003E11D1">
        <w:noBreakHyphen/>
        <w:t>2</w:t>
      </w:r>
      <w:r w:rsidRPr="003E11D1">
        <w:noBreakHyphen/>
        <w:t>370.</w:t>
      </w:r>
      <w:r w:rsidRPr="003E11D1">
        <w:tab/>
        <w:t xml:space="preserve">In determining just compensation, only the value of the property to be taken, any diminution in the value of the landowner’s remaining property </w:t>
      </w:r>
      <w:r w:rsidRPr="003E11D1">
        <w:rPr>
          <w:u w:val="single"/>
        </w:rPr>
        <w:t>including, but not limited to, diminution caused by reconfiguration of roadways, restriction of access, and circuitous access</w:t>
      </w:r>
      <w:r w:rsidRPr="003E11D1">
        <w:t>, and any benefits as provided in Section 28</w:t>
      </w:r>
      <w:r w:rsidRPr="003E11D1">
        <w:noBreakHyphen/>
        <w:t>2</w:t>
      </w:r>
      <w:r w:rsidRPr="003E11D1">
        <w:noBreakHyphen/>
        <w:t xml:space="preserve">360 may be considered.” </w:t>
      </w:r>
    </w:p>
    <w:p w:rsidR="00D61D49" w:rsidRPr="003E11D1" w:rsidRDefault="00D61D49" w:rsidP="00D61D49">
      <w:r w:rsidRPr="003E11D1">
        <w:t>SECTION</w:t>
      </w:r>
      <w:r w:rsidRPr="003E11D1">
        <w:tab/>
        <w:t>2.</w:t>
      </w:r>
      <w:r w:rsidRPr="003E11D1">
        <w:tab/>
        <w:t>This act takes effect upon approval by the Governor and applies to all matters currently pending before a court of competent jurisdiction whether in that court’s original or appellate jurisdiction. /</w:t>
      </w:r>
    </w:p>
    <w:p w:rsidR="00D61D49" w:rsidRPr="003E11D1" w:rsidRDefault="00D61D49" w:rsidP="00D61D49">
      <w:r w:rsidRPr="003E11D1">
        <w:t>Renumber sections to conform.</w:t>
      </w:r>
    </w:p>
    <w:p w:rsidR="00D61D49" w:rsidRDefault="00D61D49" w:rsidP="00D61D49">
      <w:r w:rsidRPr="003E11D1">
        <w:t>Amend title to conform.</w:t>
      </w:r>
    </w:p>
    <w:p w:rsidR="00D61D49" w:rsidRDefault="00D61D49" w:rsidP="00D61D49"/>
    <w:p w:rsidR="00D61D49" w:rsidRDefault="00D61D49" w:rsidP="00D61D49">
      <w:r>
        <w:t>Rep. CLEMMONS explained the amendment.</w:t>
      </w:r>
    </w:p>
    <w:p w:rsidR="00D61D49" w:rsidRDefault="00D61D49" w:rsidP="00D61D49">
      <w:r>
        <w:t>Rep. SKELTON spoke upon the amendment.</w:t>
      </w:r>
    </w:p>
    <w:p w:rsidR="00D61D49" w:rsidRDefault="00D61D49" w:rsidP="00D61D49">
      <w:r>
        <w:t>Rep. RUTHERFORD spoke in favor of the amendment.</w:t>
      </w:r>
    </w:p>
    <w:p w:rsidR="00D61D49" w:rsidRDefault="00D61D49" w:rsidP="00D61D49"/>
    <w:p w:rsidR="00D61D49" w:rsidRDefault="00D61D49" w:rsidP="00D61D49">
      <w:r>
        <w:t>The question then recurred to the adoption of the amendment.</w:t>
      </w:r>
    </w:p>
    <w:p w:rsidR="00D61D49" w:rsidRDefault="00D61D49" w:rsidP="00D61D49"/>
    <w:p w:rsidR="00D61D49" w:rsidRDefault="00D61D49" w:rsidP="00D61D49">
      <w:r>
        <w:t>The amendment was then adopted.</w:t>
      </w:r>
    </w:p>
    <w:p w:rsidR="00D61D49" w:rsidRDefault="00D61D49" w:rsidP="00D61D49">
      <w:r>
        <w:t>The question then recurred to the passage of the Bill.</w:t>
      </w:r>
    </w:p>
    <w:p w:rsidR="00D61D49" w:rsidRDefault="00D61D49" w:rsidP="00D61D49"/>
    <w:p w:rsidR="00D61D49" w:rsidRDefault="00D61D49" w:rsidP="00D61D49">
      <w:r>
        <w:t xml:space="preserve">The yeas and nays were taken resulting as follows: </w:t>
      </w:r>
    </w:p>
    <w:p w:rsidR="00D61D49" w:rsidRDefault="00D61D49" w:rsidP="00D61D49">
      <w:pPr>
        <w:jc w:val="center"/>
      </w:pPr>
      <w:r>
        <w:t xml:space="preserve"> </w:t>
      </w:r>
      <w:bookmarkStart w:id="56" w:name="vote_start73"/>
      <w:bookmarkEnd w:id="56"/>
      <w:r>
        <w:t>Yeas 96; Nays 11</w:t>
      </w:r>
    </w:p>
    <w:p w:rsidR="00D61D49" w:rsidRDefault="00D61D49" w:rsidP="00D61D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Anthony</w:t>
            </w:r>
          </w:p>
        </w:tc>
        <w:tc>
          <w:tcPr>
            <w:tcW w:w="2179" w:type="dxa"/>
            <w:shd w:val="clear" w:color="auto" w:fill="auto"/>
          </w:tcPr>
          <w:p w:rsidR="00D61D49" w:rsidRPr="00D61D49" w:rsidRDefault="00D61D49" w:rsidP="00D61D49">
            <w:pPr>
              <w:keepNext/>
              <w:ind w:firstLine="0"/>
            </w:pPr>
            <w:r>
              <w:t>Bales</w:t>
            </w:r>
          </w:p>
        </w:tc>
        <w:tc>
          <w:tcPr>
            <w:tcW w:w="2180" w:type="dxa"/>
            <w:shd w:val="clear" w:color="auto" w:fill="auto"/>
          </w:tcPr>
          <w:p w:rsidR="00D61D49" w:rsidRPr="00D61D49" w:rsidRDefault="00D61D49" w:rsidP="00D61D49">
            <w:pPr>
              <w:keepNext/>
              <w:ind w:firstLine="0"/>
            </w:pPr>
            <w:r>
              <w:t>Ballentine</w:t>
            </w:r>
          </w:p>
        </w:tc>
      </w:tr>
      <w:tr w:rsidR="00D61D49" w:rsidRPr="00D61D49" w:rsidTr="00D61D49">
        <w:tc>
          <w:tcPr>
            <w:tcW w:w="2179" w:type="dxa"/>
            <w:shd w:val="clear" w:color="auto" w:fill="auto"/>
          </w:tcPr>
          <w:p w:rsidR="00D61D49" w:rsidRPr="00D61D49" w:rsidRDefault="00D61D49" w:rsidP="00D61D49">
            <w:pPr>
              <w:ind w:firstLine="0"/>
            </w:pPr>
            <w:r>
              <w:t>Bannister</w:t>
            </w:r>
          </w:p>
        </w:tc>
        <w:tc>
          <w:tcPr>
            <w:tcW w:w="2179" w:type="dxa"/>
            <w:shd w:val="clear" w:color="auto" w:fill="auto"/>
          </w:tcPr>
          <w:p w:rsidR="00D61D49" w:rsidRPr="00D61D49" w:rsidRDefault="00D61D49" w:rsidP="00D61D49">
            <w:pPr>
              <w:ind w:firstLine="0"/>
            </w:pPr>
            <w:r>
              <w:t>Barfield</w:t>
            </w:r>
          </w:p>
        </w:tc>
        <w:tc>
          <w:tcPr>
            <w:tcW w:w="2180" w:type="dxa"/>
            <w:shd w:val="clear" w:color="auto" w:fill="auto"/>
          </w:tcPr>
          <w:p w:rsidR="00D61D49" w:rsidRPr="00D61D49" w:rsidRDefault="00D61D49" w:rsidP="00D61D49">
            <w:pPr>
              <w:ind w:firstLine="0"/>
            </w:pPr>
            <w:r>
              <w:t>Bedingfield</w:t>
            </w:r>
          </w:p>
        </w:tc>
      </w:tr>
      <w:tr w:rsidR="00D61D49" w:rsidRPr="00D61D49" w:rsidTr="00D61D49">
        <w:tc>
          <w:tcPr>
            <w:tcW w:w="2179" w:type="dxa"/>
            <w:shd w:val="clear" w:color="auto" w:fill="auto"/>
          </w:tcPr>
          <w:p w:rsidR="00D61D49" w:rsidRPr="00D61D49" w:rsidRDefault="00D61D49" w:rsidP="00D61D49">
            <w:pPr>
              <w:ind w:firstLine="0"/>
            </w:pPr>
            <w:r>
              <w:t>Bernstein</w:t>
            </w:r>
          </w:p>
        </w:tc>
        <w:tc>
          <w:tcPr>
            <w:tcW w:w="2179" w:type="dxa"/>
            <w:shd w:val="clear" w:color="auto" w:fill="auto"/>
          </w:tcPr>
          <w:p w:rsidR="00D61D49" w:rsidRPr="00D61D49" w:rsidRDefault="00D61D49" w:rsidP="00D61D49">
            <w:pPr>
              <w:ind w:firstLine="0"/>
            </w:pPr>
            <w:r>
              <w:t>Bingham</w:t>
            </w:r>
          </w:p>
        </w:tc>
        <w:tc>
          <w:tcPr>
            <w:tcW w:w="2180" w:type="dxa"/>
            <w:shd w:val="clear" w:color="auto" w:fill="auto"/>
          </w:tcPr>
          <w:p w:rsidR="00D61D49" w:rsidRPr="00D61D49" w:rsidRDefault="00D61D49" w:rsidP="00D61D49">
            <w:pPr>
              <w:ind w:firstLine="0"/>
            </w:pPr>
            <w:r>
              <w:t>Bowen</w:t>
            </w:r>
          </w:p>
        </w:tc>
      </w:tr>
      <w:tr w:rsidR="00D61D49" w:rsidRPr="00D61D49" w:rsidTr="00D61D49">
        <w:tc>
          <w:tcPr>
            <w:tcW w:w="2179" w:type="dxa"/>
            <w:shd w:val="clear" w:color="auto" w:fill="auto"/>
          </w:tcPr>
          <w:p w:rsidR="00D61D49" w:rsidRPr="00D61D49" w:rsidRDefault="00D61D49" w:rsidP="00D61D49">
            <w:pPr>
              <w:ind w:firstLine="0"/>
            </w:pPr>
            <w:r>
              <w:t>Bowers</w:t>
            </w:r>
          </w:p>
        </w:tc>
        <w:tc>
          <w:tcPr>
            <w:tcW w:w="2179" w:type="dxa"/>
            <w:shd w:val="clear" w:color="auto" w:fill="auto"/>
          </w:tcPr>
          <w:p w:rsidR="00D61D49" w:rsidRPr="00D61D49" w:rsidRDefault="00D61D49" w:rsidP="00D61D49">
            <w:pPr>
              <w:ind w:firstLine="0"/>
            </w:pPr>
            <w:r>
              <w:t>Branham</w:t>
            </w:r>
          </w:p>
        </w:tc>
        <w:tc>
          <w:tcPr>
            <w:tcW w:w="2180" w:type="dxa"/>
            <w:shd w:val="clear" w:color="auto" w:fill="auto"/>
          </w:tcPr>
          <w:p w:rsidR="00D61D49" w:rsidRPr="00D61D49" w:rsidRDefault="00D61D49" w:rsidP="00D61D49">
            <w:pPr>
              <w:ind w:firstLine="0"/>
            </w:pPr>
            <w:r>
              <w:t>G. A. Brown</w:t>
            </w:r>
          </w:p>
        </w:tc>
      </w:tr>
      <w:tr w:rsidR="00D61D49" w:rsidRPr="00D61D49" w:rsidTr="00D61D49">
        <w:tc>
          <w:tcPr>
            <w:tcW w:w="2179" w:type="dxa"/>
            <w:shd w:val="clear" w:color="auto" w:fill="auto"/>
          </w:tcPr>
          <w:p w:rsidR="00D61D49" w:rsidRPr="00D61D49" w:rsidRDefault="00D61D49" w:rsidP="00D61D49">
            <w:pPr>
              <w:ind w:firstLine="0"/>
            </w:pPr>
            <w:r>
              <w:t>R. L. Brown</w:t>
            </w:r>
          </w:p>
        </w:tc>
        <w:tc>
          <w:tcPr>
            <w:tcW w:w="2179" w:type="dxa"/>
            <w:shd w:val="clear" w:color="auto" w:fill="auto"/>
          </w:tcPr>
          <w:p w:rsidR="00D61D49" w:rsidRPr="00D61D49" w:rsidRDefault="00D61D49" w:rsidP="00D61D49">
            <w:pPr>
              <w:ind w:firstLine="0"/>
            </w:pPr>
            <w:r>
              <w:t>Burns</w:t>
            </w:r>
          </w:p>
        </w:tc>
        <w:tc>
          <w:tcPr>
            <w:tcW w:w="2180" w:type="dxa"/>
            <w:shd w:val="clear" w:color="auto" w:fill="auto"/>
          </w:tcPr>
          <w:p w:rsidR="00D61D49" w:rsidRPr="00D61D49" w:rsidRDefault="00D61D49" w:rsidP="00D61D49">
            <w:pPr>
              <w:ind w:firstLine="0"/>
            </w:pPr>
            <w:r>
              <w:t>Clemmons</w:t>
            </w:r>
          </w:p>
        </w:tc>
      </w:tr>
      <w:tr w:rsidR="00D61D49" w:rsidRPr="00D61D49" w:rsidTr="00D61D49">
        <w:tc>
          <w:tcPr>
            <w:tcW w:w="2179" w:type="dxa"/>
            <w:shd w:val="clear" w:color="auto" w:fill="auto"/>
          </w:tcPr>
          <w:p w:rsidR="00D61D49" w:rsidRPr="00D61D49" w:rsidRDefault="00D61D49" w:rsidP="00D61D49">
            <w:pPr>
              <w:ind w:firstLine="0"/>
            </w:pPr>
            <w:r>
              <w:t>Cobb-Hunter</w:t>
            </w:r>
          </w:p>
        </w:tc>
        <w:tc>
          <w:tcPr>
            <w:tcW w:w="2179" w:type="dxa"/>
            <w:shd w:val="clear" w:color="auto" w:fill="auto"/>
          </w:tcPr>
          <w:p w:rsidR="00D61D49" w:rsidRPr="00D61D49" w:rsidRDefault="00D61D49" w:rsidP="00D61D49">
            <w:pPr>
              <w:ind w:firstLine="0"/>
            </w:pPr>
            <w:r>
              <w:t>Cole</w:t>
            </w:r>
          </w:p>
        </w:tc>
        <w:tc>
          <w:tcPr>
            <w:tcW w:w="2180" w:type="dxa"/>
            <w:shd w:val="clear" w:color="auto" w:fill="auto"/>
          </w:tcPr>
          <w:p w:rsidR="00D61D49" w:rsidRPr="00D61D49" w:rsidRDefault="00D61D49" w:rsidP="00D61D49">
            <w:pPr>
              <w:ind w:firstLine="0"/>
            </w:pPr>
            <w:r>
              <w:t>H. A. Crawford</w:t>
            </w:r>
          </w:p>
        </w:tc>
      </w:tr>
      <w:tr w:rsidR="00D61D49" w:rsidRPr="00D61D49" w:rsidTr="00D61D49">
        <w:tc>
          <w:tcPr>
            <w:tcW w:w="2179" w:type="dxa"/>
            <w:shd w:val="clear" w:color="auto" w:fill="auto"/>
          </w:tcPr>
          <w:p w:rsidR="00D61D49" w:rsidRPr="00D61D49" w:rsidRDefault="00D61D49" w:rsidP="00D61D49">
            <w:pPr>
              <w:ind w:firstLine="0"/>
            </w:pPr>
            <w:r>
              <w:t>K. R. Crawford</w:t>
            </w:r>
          </w:p>
        </w:tc>
        <w:tc>
          <w:tcPr>
            <w:tcW w:w="2179" w:type="dxa"/>
            <w:shd w:val="clear" w:color="auto" w:fill="auto"/>
          </w:tcPr>
          <w:p w:rsidR="00D61D49" w:rsidRPr="00D61D49" w:rsidRDefault="00D61D49" w:rsidP="00D61D49">
            <w:pPr>
              <w:ind w:firstLine="0"/>
            </w:pPr>
            <w:r>
              <w:t>Crosby</w:t>
            </w:r>
          </w:p>
        </w:tc>
        <w:tc>
          <w:tcPr>
            <w:tcW w:w="2180" w:type="dxa"/>
            <w:shd w:val="clear" w:color="auto" w:fill="auto"/>
          </w:tcPr>
          <w:p w:rsidR="00D61D49" w:rsidRPr="00D61D49" w:rsidRDefault="00D61D49" w:rsidP="00D61D49">
            <w:pPr>
              <w:ind w:firstLine="0"/>
            </w:pPr>
            <w:r>
              <w:t>Daning</w:t>
            </w:r>
          </w:p>
        </w:tc>
      </w:tr>
      <w:tr w:rsidR="00D61D49" w:rsidRPr="00D61D49" w:rsidTr="00D61D49">
        <w:tc>
          <w:tcPr>
            <w:tcW w:w="2179" w:type="dxa"/>
            <w:shd w:val="clear" w:color="auto" w:fill="auto"/>
          </w:tcPr>
          <w:p w:rsidR="00D61D49" w:rsidRPr="00D61D49" w:rsidRDefault="00D61D49" w:rsidP="00D61D49">
            <w:pPr>
              <w:ind w:firstLine="0"/>
            </w:pPr>
            <w:r>
              <w:t>Delleney</w:t>
            </w:r>
          </w:p>
        </w:tc>
        <w:tc>
          <w:tcPr>
            <w:tcW w:w="2179" w:type="dxa"/>
            <w:shd w:val="clear" w:color="auto" w:fill="auto"/>
          </w:tcPr>
          <w:p w:rsidR="00D61D49" w:rsidRPr="00D61D49" w:rsidRDefault="00D61D49" w:rsidP="00D61D49">
            <w:pPr>
              <w:ind w:firstLine="0"/>
            </w:pPr>
            <w:r>
              <w:t>Dillard</w:t>
            </w:r>
          </w:p>
        </w:tc>
        <w:tc>
          <w:tcPr>
            <w:tcW w:w="2180" w:type="dxa"/>
            <w:shd w:val="clear" w:color="auto" w:fill="auto"/>
          </w:tcPr>
          <w:p w:rsidR="00D61D49" w:rsidRPr="00D61D49" w:rsidRDefault="00D61D49" w:rsidP="00D61D49">
            <w:pPr>
              <w:ind w:firstLine="0"/>
            </w:pPr>
            <w:r>
              <w:t>Douglas</w:t>
            </w:r>
          </w:p>
        </w:tc>
      </w:tr>
      <w:tr w:rsidR="00D61D49" w:rsidRPr="00D61D49" w:rsidTr="00D61D49">
        <w:tc>
          <w:tcPr>
            <w:tcW w:w="2179" w:type="dxa"/>
            <w:shd w:val="clear" w:color="auto" w:fill="auto"/>
          </w:tcPr>
          <w:p w:rsidR="00D61D49" w:rsidRPr="00D61D49" w:rsidRDefault="00D61D49" w:rsidP="00D61D49">
            <w:pPr>
              <w:ind w:firstLine="0"/>
            </w:pPr>
            <w:r>
              <w:t>Edge</w:t>
            </w:r>
          </w:p>
        </w:tc>
        <w:tc>
          <w:tcPr>
            <w:tcW w:w="2179" w:type="dxa"/>
            <w:shd w:val="clear" w:color="auto" w:fill="auto"/>
          </w:tcPr>
          <w:p w:rsidR="00D61D49" w:rsidRPr="00D61D49" w:rsidRDefault="00D61D49" w:rsidP="00D61D49">
            <w:pPr>
              <w:ind w:firstLine="0"/>
            </w:pPr>
            <w:r>
              <w:t>Erickson</w:t>
            </w:r>
          </w:p>
        </w:tc>
        <w:tc>
          <w:tcPr>
            <w:tcW w:w="2180" w:type="dxa"/>
            <w:shd w:val="clear" w:color="auto" w:fill="auto"/>
          </w:tcPr>
          <w:p w:rsidR="00D61D49" w:rsidRPr="00D61D49" w:rsidRDefault="00D61D49" w:rsidP="00D61D49">
            <w:pPr>
              <w:ind w:firstLine="0"/>
            </w:pPr>
            <w:r>
              <w:t>Finlay</w:t>
            </w:r>
          </w:p>
        </w:tc>
      </w:tr>
      <w:tr w:rsidR="00D61D49" w:rsidRPr="00D61D49" w:rsidTr="00D61D49">
        <w:tc>
          <w:tcPr>
            <w:tcW w:w="2179" w:type="dxa"/>
            <w:shd w:val="clear" w:color="auto" w:fill="auto"/>
          </w:tcPr>
          <w:p w:rsidR="00D61D49" w:rsidRPr="00D61D49" w:rsidRDefault="00D61D49" w:rsidP="00D61D49">
            <w:pPr>
              <w:ind w:firstLine="0"/>
            </w:pPr>
            <w:r>
              <w:t>Forrester</w:t>
            </w:r>
          </w:p>
        </w:tc>
        <w:tc>
          <w:tcPr>
            <w:tcW w:w="2179" w:type="dxa"/>
            <w:shd w:val="clear" w:color="auto" w:fill="auto"/>
          </w:tcPr>
          <w:p w:rsidR="00D61D49" w:rsidRPr="00D61D49" w:rsidRDefault="00D61D49" w:rsidP="00D61D49">
            <w:pPr>
              <w:ind w:firstLine="0"/>
            </w:pPr>
            <w:r>
              <w:t>Funderburk</w:t>
            </w:r>
          </w:p>
        </w:tc>
        <w:tc>
          <w:tcPr>
            <w:tcW w:w="2180" w:type="dxa"/>
            <w:shd w:val="clear" w:color="auto" w:fill="auto"/>
          </w:tcPr>
          <w:p w:rsidR="00D61D49" w:rsidRPr="00D61D49" w:rsidRDefault="00D61D49" w:rsidP="00D61D49">
            <w:pPr>
              <w:ind w:firstLine="0"/>
            </w:pPr>
            <w:r>
              <w:t>Gambrell</w:t>
            </w:r>
          </w:p>
        </w:tc>
      </w:tr>
      <w:tr w:rsidR="00D61D49" w:rsidRPr="00D61D49" w:rsidTr="00D61D49">
        <w:tc>
          <w:tcPr>
            <w:tcW w:w="2179" w:type="dxa"/>
            <w:shd w:val="clear" w:color="auto" w:fill="auto"/>
          </w:tcPr>
          <w:p w:rsidR="00D61D49" w:rsidRPr="00D61D49" w:rsidRDefault="00D61D49" w:rsidP="00D61D49">
            <w:pPr>
              <w:ind w:firstLine="0"/>
            </w:pPr>
            <w:r>
              <w:t>George</w:t>
            </w:r>
          </w:p>
        </w:tc>
        <w:tc>
          <w:tcPr>
            <w:tcW w:w="2179" w:type="dxa"/>
            <w:shd w:val="clear" w:color="auto" w:fill="auto"/>
          </w:tcPr>
          <w:p w:rsidR="00D61D49" w:rsidRPr="00D61D49" w:rsidRDefault="00D61D49" w:rsidP="00D61D49">
            <w:pPr>
              <w:ind w:firstLine="0"/>
            </w:pPr>
            <w:r>
              <w:t>Gilliard</w:t>
            </w:r>
          </w:p>
        </w:tc>
        <w:tc>
          <w:tcPr>
            <w:tcW w:w="2180" w:type="dxa"/>
            <w:shd w:val="clear" w:color="auto" w:fill="auto"/>
          </w:tcPr>
          <w:p w:rsidR="00D61D49" w:rsidRPr="00D61D49" w:rsidRDefault="00D61D49" w:rsidP="00D61D49">
            <w:pPr>
              <w:ind w:firstLine="0"/>
            </w:pPr>
            <w:r>
              <w:t>Goldfinch</w:t>
            </w:r>
          </w:p>
        </w:tc>
      </w:tr>
      <w:tr w:rsidR="00D61D49" w:rsidRPr="00D61D49" w:rsidTr="00D61D49">
        <w:tc>
          <w:tcPr>
            <w:tcW w:w="2179" w:type="dxa"/>
            <w:shd w:val="clear" w:color="auto" w:fill="auto"/>
          </w:tcPr>
          <w:p w:rsidR="00D61D49" w:rsidRPr="00D61D49" w:rsidRDefault="00D61D49" w:rsidP="00D61D49">
            <w:pPr>
              <w:ind w:firstLine="0"/>
            </w:pPr>
            <w:r>
              <w:t>Govan</w:t>
            </w:r>
          </w:p>
        </w:tc>
        <w:tc>
          <w:tcPr>
            <w:tcW w:w="2179" w:type="dxa"/>
            <w:shd w:val="clear" w:color="auto" w:fill="auto"/>
          </w:tcPr>
          <w:p w:rsidR="00D61D49" w:rsidRPr="00D61D49" w:rsidRDefault="00D61D49" w:rsidP="00D61D49">
            <w:pPr>
              <w:ind w:firstLine="0"/>
            </w:pPr>
            <w:r>
              <w:t>Hamilton</w:t>
            </w:r>
          </w:p>
        </w:tc>
        <w:tc>
          <w:tcPr>
            <w:tcW w:w="2180" w:type="dxa"/>
            <w:shd w:val="clear" w:color="auto" w:fill="auto"/>
          </w:tcPr>
          <w:p w:rsidR="00D61D49" w:rsidRPr="00D61D49" w:rsidRDefault="00D61D49" w:rsidP="00D61D49">
            <w:pPr>
              <w:ind w:firstLine="0"/>
            </w:pPr>
            <w:r>
              <w:t>Hardee</w:t>
            </w:r>
          </w:p>
        </w:tc>
      </w:tr>
      <w:tr w:rsidR="00D61D49" w:rsidRPr="00D61D49" w:rsidTr="00D61D49">
        <w:tc>
          <w:tcPr>
            <w:tcW w:w="2179" w:type="dxa"/>
            <w:shd w:val="clear" w:color="auto" w:fill="auto"/>
          </w:tcPr>
          <w:p w:rsidR="00D61D49" w:rsidRPr="00D61D49" w:rsidRDefault="00D61D49" w:rsidP="00D61D49">
            <w:pPr>
              <w:ind w:firstLine="0"/>
            </w:pPr>
            <w:r>
              <w:t>Hardwick</w:t>
            </w:r>
          </w:p>
        </w:tc>
        <w:tc>
          <w:tcPr>
            <w:tcW w:w="2179" w:type="dxa"/>
            <w:shd w:val="clear" w:color="auto" w:fill="auto"/>
          </w:tcPr>
          <w:p w:rsidR="00D61D49" w:rsidRPr="00D61D49" w:rsidRDefault="00D61D49" w:rsidP="00D61D49">
            <w:pPr>
              <w:ind w:firstLine="0"/>
            </w:pPr>
            <w:r>
              <w:t>Harrell</w:t>
            </w:r>
          </w:p>
        </w:tc>
        <w:tc>
          <w:tcPr>
            <w:tcW w:w="2180" w:type="dxa"/>
            <w:shd w:val="clear" w:color="auto" w:fill="auto"/>
          </w:tcPr>
          <w:p w:rsidR="00D61D49" w:rsidRPr="00D61D49" w:rsidRDefault="00D61D49" w:rsidP="00D61D49">
            <w:pPr>
              <w:ind w:firstLine="0"/>
            </w:pPr>
            <w:r>
              <w:t>Hayes</w:t>
            </w:r>
          </w:p>
        </w:tc>
      </w:tr>
      <w:tr w:rsidR="00D61D49" w:rsidRPr="00D61D49" w:rsidTr="00D61D49">
        <w:tc>
          <w:tcPr>
            <w:tcW w:w="2179" w:type="dxa"/>
            <w:shd w:val="clear" w:color="auto" w:fill="auto"/>
          </w:tcPr>
          <w:p w:rsidR="00D61D49" w:rsidRPr="00D61D49" w:rsidRDefault="00D61D49" w:rsidP="00D61D49">
            <w:pPr>
              <w:ind w:firstLine="0"/>
            </w:pPr>
            <w:r>
              <w:t>Henderson</w:t>
            </w:r>
          </w:p>
        </w:tc>
        <w:tc>
          <w:tcPr>
            <w:tcW w:w="2179" w:type="dxa"/>
            <w:shd w:val="clear" w:color="auto" w:fill="auto"/>
          </w:tcPr>
          <w:p w:rsidR="00D61D49" w:rsidRPr="00D61D49" w:rsidRDefault="00D61D49" w:rsidP="00D61D49">
            <w:pPr>
              <w:ind w:firstLine="0"/>
            </w:pPr>
            <w:r>
              <w:t>Herbkersman</w:t>
            </w:r>
          </w:p>
        </w:tc>
        <w:tc>
          <w:tcPr>
            <w:tcW w:w="2180" w:type="dxa"/>
            <w:shd w:val="clear" w:color="auto" w:fill="auto"/>
          </w:tcPr>
          <w:p w:rsidR="00D61D49" w:rsidRPr="00D61D49" w:rsidRDefault="00D61D49" w:rsidP="00D61D49">
            <w:pPr>
              <w:ind w:firstLine="0"/>
            </w:pPr>
            <w:r>
              <w:t>Hodges</w:t>
            </w:r>
          </w:p>
        </w:tc>
      </w:tr>
      <w:tr w:rsidR="00D61D49" w:rsidRPr="00D61D49" w:rsidTr="00D61D49">
        <w:tc>
          <w:tcPr>
            <w:tcW w:w="2179" w:type="dxa"/>
            <w:shd w:val="clear" w:color="auto" w:fill="auto"/>
          </w:tcPr>
          <w:p w:rsidR="00D61D49" w:rsidRPr="00D61D49" w:rsidRDefault="00D61D49" w:rsidP="00D61D49">
            <w:pPr>
              <w:ind w:firstLine="0"/>
            </w:pPr>
            <w:r>
              <w:t>Hosey</w:t>
            </w:r>
          </w:p>
        </w:tc>
        <w:tc>
          <w:tcPr>
            <w:tcW w:w="2179" w:type="dxa"/>
            <w:shd w:val="clear" w:color="auto" w:fill="auto"/>
          </w:tcPr>
          <w:p w:rsidR="00D61D49" w:rsidRPr="00D61D49" w:rsidRDefault="00D61D49" w:rsidP="00D61D49">
            <w:pPr>
              <w:ind w:firstLine="0"/>
            </w:pPr>
            <w:r>
              <w:t>Huggins</w:t>
            </w:r>
          </w:p>
        </w:tc>
        <w:tc>
          <w:tcPr>
            <w:tcW w:w="2180" w:type="dxa"/>
            <w:shd w:val="clear" w:color="auto" w:fill="auto"/>
          </w:tcPr>
          <w:p w:rsidR="00D61D49" w:rsidRPr="00D61D49" w:rsidRDefault="00D61D49" w:rsidP="00D61D49">
            <w:pPr>
              <w:ind w:firstLine="0"/>
            </w:pPr>
            <w:r>
              <w:t>Jefferson</w:t>
            </w:r>
          </w:p>
        </w:tc>
      </w:tr>
      <w:tr w:rsidR="00D61D49" w:rsidRPr="00D61D49" w:rsidTr="00D61D49">
        <w:tc>
          <w:tcPr>
            <w:tcW w:w="2179" w:type="dxa"/>
            <w:shd w:val="clear" w:color="auto" w:fill="auto"/>
          </w:tcPr>
          <w:p w:rsidR="00D61D49" w:rsidRPr="00D61D49" w:rsidRDefault="00D61D49" w:rsidP="00D61D49">
            <w:pPr>
              <w:ind w:firstLine="0"/>
            </w:pPr>
            <w:r>
              <w:t>Kennedy</w:t>
            </w:r>
          </w:p>
        </w:tc>
        <w:tc>
          <w:tcPr>
            <w:tcW w:w="2179" w:type="dxa"/>
            <w:shd w:val="clear" w:color="auto" w:fill="auto"/>
          </w:tcPr>
          <w:p w:rsidR="00D61D49" w:rsidRPr="00D61D49" w:rsidRDefault="00D61D49" w:rsidP="00D61D49">
            <w:pPr>
              <w:ind w:firstLine="0"/>
            </w:pPr>
            <w:r>
              <w:t>Limehouse</w:t>
            </w:r>
          </w:p>
        </w:tc>
        <w:tc>
          <w:tcPr>
            <w:tcW w:w="2180" w:type="dxa"/>
            <w:shd w:val="clear" w:color="auto" w:fill="auto"/>
          </w:tcPr>
          <w:p w:rsidR="00D61D49" w:rsidRPr="00D61D49" w:rsidRDefault="00D61D49" w:rsidP="00D61D49">
            <w:pPr>
              <w:ind w:firstLine="0"/>
            </w:pPr>
            <w:r>
              <w:t>Loftis</w:t>
            </w:r>
          </w:p>
        </w:tc>
      </w:tr>
      <w:tr w:rsidR="00D61D49" w:rsidRPr="00D61D49" w:rsidTr="00D61D49">
        <w:tc>
          <w:tcPr>
            <w:tcW w:w="2179" w:type="dxa"/>
            <w:shd w:val="clear" w:color="auto" w:fill="auto"/>
          </w:tcPr>
          <w:p w:rsidR="00D61D49" w:rsidRPr="00D61D49" w:rsidRDefault="00D61D49" w:rsidP="00D61D49">
            <w:pPr>
              <w:ind w:firstLine="0"/>
            </w:pPr>
            <w:r>
              <w:t>Long</w:t>
            </w:r>
          </w:p>
        </w:tc>
        <w:tc>
          <w:tcPr>
            <w:tcW w:w="2179" w:type="dxa"/>
            <w:shd w:val="clear" w:color="auto" w:fill="auto"/>
          </w:tcPr>
          <w:p w:rsidR="00D61D49" w:rsidRPr="00D61D49" w:rsidRDefault="00D61D49" w:rsidP="00D61D49">
            <w:pPr>
              <w:ind w:firstLine="0"/>
            </w:pPr>
            <w:r>
              <w:t>Lucas</w:t>
            </w:r>
          </w:p>
        </w:tc>
        <w:tc>
          <w:tcPr>
            <w:tcW w:w="2180" w:type="dxa"/>
            <w:shd w:val="clear" w:color="auto" w:fill="auto"/>
          </w:tcPr>
          <w:p w:rsidR="00D61D49" w:rsidRPr="00D61D49" w:rsidRDefault="00D61D49" w:rsidP="00D61D49">
            <w:pPr>
              <w:ind w:firstLine="0"/>
            </w:pPr>
            <w:r>
              <w:t>McCoy</w:t>
            </w:r>
          </w:p>
        </w:tc>
      </w:tr>
      <w:tr w:rsidR="00D61D49" w:rsidRPr="00D61D49" w:rsidTr="00D61D49">
        <w:tc>
          <w:tcPr>
            <w:tcW w:w="2179" w:type="dxa"/>
            <w:shd w:val="clear" w:color="auto" w:fill="auto"/>
          </w:tcPr>
          <w:p w:rsidR="00D61D49" w:rsidRPr="00D61D49" w:rsidRDefault="00D61D49" w:rsidP="00D61D49">
            <w:pPr>
              <w:ind w:firstLine="0"/>
            </w:pPr>
            <w:r>
              <w:t>McEachern</w:t>
            </w:r>
          </w:p>
        </w:tc>
        <w:tc>
          <w:tcPr>
            <w:tcW w:w="2179" w:type="dxa"/>
            <w:shd w:val="clear" w:color="auto" w:fill="auto"/>
          </w:tcPr>
          <w:p w:rsidR="00D61D49" w:rsidRPr="00D61D49" w:rsidRDefault="00D61D49" w:rsidP="00D61D49">
            <w:pPr>
              <w:ind w:firstLine="0"/>
            </w:pPr>
            <w:r>
              <w:t>Merrill</w:t>
            </w:r>
          </w:p>
        </w:tc>
        <w:tc>
          <w:tcPr>
            <w:tcW w:w="2180" w:type="dxa"/>
            <w:shd w:val="clear" w:color="auto" w:fill="auto"/>
          </w:tcPr>
          <w:p w:rsidR="00D61D49" w:rsidRPr="00D61D49" w:rsidRDefault="00D61D49" w:rsidP="00D61D49">
            <w:pPr>
              <w:ind w:firstLine="0"/>
            </w:pPr>
            <w:r>
              <w:t>Mitchell</w:t>
            </w:r>
          </w:p>
        </w:tc>
      </w:tr>
      <w:tr w:rsidR="00D61D49" w:rsidRPr="00D61D49" w:rsidTr="00D61D49">
        <w:tc>
          <w:tcPr>
            <w:tcW w:w="2179" w:type="dxa"/>
            <w:shd w:val="clear" w:color="auto" w:fill="auto"/>
          </w:tcPr>
          <w:p w:rsidR="00D61D49" w:rsidRPr="00D61D49" w:rsidRDefault="00D61D49" w:rsidP="00D61D49">
            <w:pPr>
              <w:ind w:firstLine="0"/>
            </w:pPr>
            <w:r>
              <w:t>D. C. Moss</w:t>
            </w:r>
          </w:p>
        </w:tc>
        <w:tc>
          <w:tcPr>
            <w:tcW w:w="2179" w:type="dxa"/>
            <w:shd w:val="clear" w:color="auto" w:fill="auto"/>
          </w:tcPr>
          <w:p w:rsidR="00D61D49" w:rsidRPr="00D61D49" w:rsidRDefault="00D61D49" w:rsidP="00D61D49">
            <w:pPr>
              <w:ind w:firstLine="0"/>
            </w:pPr>
            <w:r>
              <w:t>V. S. Moss</w:t>
            </w:r>
          </w:p>
        </w:tc>
        <w:tc>
          <w:tcPr>
            <w:tcW w:w="2180" w:type="dxa"/>
            <w:shd w:val="clear" w:color="auto" w:fill="auto"/>
          </w:tcPr>
          <w:p w:rsidR="00D61D49" w:rsidRPr="00D61D49" w:rsidRDefault="00D61D49" w:rsidP="00D61D49">
            <w:pPr>
              <w:ind w:firstLine="0"/>
            </w:pPr>
            <w:r>
              <w:t>Munnerlyn</w:t>
            </w:r>
          </w:p>
        </w:tc>
      </w:tr>
      <w:tr w:rsidR="00D61D49" w:rsidRPr="00D61D49" w:rsidTr="00D61D49">
        <w:tc>
          <w:tcPr>
            <w:tcW w:w="2179" w:type="dxa"/>
            <w:shd w:val="clear" w:color="auto" w:fill="auto"/>
          </w:tcPr>
          <w:p w:rsidR="00D61D49" w:rsidRPr="00D61D49" w:rsidRDefault="00D61D49" w:rsidP="00D61D49">
            <w:pPr>
              <w:ind w:firstLine="0"/>
            </w:pPr>
            <w:r>
              <w:t>Nanney</w:t>
            </w:r>
          </w:p>
        </w:tc>
        <w:tc>
          <w:tcPr>
            <w:tcW w:w="2179" w:type="dxa"/>
            <w:shd w:val="clear" w:color="auto" w:fill="auto"/>
          </w:tcPr>
          <w:p w:rsidR="00D61D49" w:rsidRPr="00D61D49" w:rsidRDefault="00D61D49" w:rsidP="00D61D49">
            <w:pPr>
              <w:ind w:firstLine="0"/>
            </w:pPr>
            <w:r>
              <w:t>Neal</w:t>
            </w:r>
          </w:p>
        </w:tc>
        <w:tc>
          <w:tcPr>
            <w:tcW w:w="2180" w:type="dxa"/>
            <w:shd w:val="clear" w:color="auto" w:fill="auto"/>
          </w:tcPr>
          <w:p w:rsidR="00D61D49" w:rsidRPr="00D61D49" w:rsidRDefault="00D61D49" w:rsidP="00D61D49">
            <w:pPr>
              <w:ind w:firstLine="0"/>
            </w:pPr>
            <w:r>
              <w:t>Newton</w:t>
            </w:r>
          </w:p>
        </w:tc>
      </w:tr>
      <w:tr w:rsidR="00D61D49" w:rsidRPr="00D61D49" w:rsidTr="00D61D49">
        <w:tc>
          <w:tcPr>
            <w:tcW w:w="2179" w:type="dxa"/>
            <w:shd w:val="clear" w:color="auto" w:fill="auto"/>
          </w:tcPr>
          <w:p w:rsidR="00D61D49" w:rsidRPr="00D61D49" w:rsidRDefault="00D61D49" w:rsidP="00D61D49">
            <w:pPr>
              <w:ind w:firstLine="0"/>
            </w:pPr>
            <w:r>
              <w:t>Norman</w:t>
            </w:r>
          </w:p>
        </w:tc>
        <w:tc>
          <w:tcPr>
            <w:tcW w:w="2179" w:type="dxa"/>
            <w:shd w:val="clear" w:color="auto" w:fill="auto"/>
          </w:tcPr>
          <w:p w:rsidR="00D61D49" w:rsidRPr="00D61D49" w:rsidRDefault="00D61D49" w:rsidP="00D61D49">
            <w:pPr>
              <w:ind w:firstLine="0"/>
            </w:pPr>
            <w:r>
              <w:t>Ott</w:t>
            </w:r>
          </w:p>
        </w:tc>
        <w:tc>
          <w:tcPr>
            <w:tcW w:w="2180" w:type="dxa"/>
            <w:shd w:val="clear" w:color="auto" w:fill="auto"/>
          </w:tcPr>
          <w:p w:rsidR="00D61D49" w:rsidRPr="00D61D49" w:rsidRDefault="00D61D49" w:rsidP="00D61D49">
            <w:pPr>
              <w:ind w:firstLine="0"/>
            </w:pPr>
            <w:r>
              <w:t>Owens</w:t>
            </w:r>
          </w:p>
        </w:tc>
      </w:tr>
      <w:tr w:rsidR="00D61D49" w:rsidRPr="00D61D49" w:rsidTr="00D61D49">
        <w:tc>
          <w:tcPr>
            <w:tcW w:w="2179" w:type="dxa"/>
            <w:shd w:val="clear" w:color="auto" w:fill="auto"/>
          </w:tcPr>
          <w:p w:rsidR="00D61D49" w:rsidRPr="00D61D49" w:rsidRDefault="00D61D49" w:rsidP="00D61D49">
            <w:pPr>
              <w:ind w:firstLine="0"/>
            </w:pPr>
            <w:r>
              <w:t>Parks</w:t>
            </w:r>
          </w:p>
        </w:tc>
        <w:tc>
          <w:tcPr>
            <w:tcW w:w="2179" w:type="dxa"/>
            <w:shd w:val="clear" w:color="auto" w:fill="auto"/>
          </w:tcPr>
          <w:p w:rsidR="00D61D49" w:rsidRPr="00D61D49" w:rsidRDefault="00D61D49" w:rsidP="00D61D49">
            <w:pPr>
              <w:ind w:firstLine="0"/>
            </w:pPr>
            <w:r>
              <w:t>Patrick</w:t>
            </w:r>
          </w:p>
        </w:tc>
        <w:tc>
          <w:tcPr>
            <w:tcW w:w="2180" w:type="dxa"/>
            <w:shd w:val="clear" w:color="auto" w:fill="auto"/>
          </w:tcPr>
          <w:p w:rsidR="00D61D49" w:rsidRPr="00D61D49" w:rsidRDefault="00D61D49" w:rsidP="00D61D49">
            <w:pPr>
              <w:ind w:firstLine="0"/>
            </w:pPr>
            <w:r>
              <w:t>Pitts</w:t>
            </w:r>
          </w:p>
        </w:tc>
      </w:tr>
      <w:tr w:rsidR="00D61D49" w:rsidRPr="00D61D49" w:rsidTr="00D61D49">
        <w:tc>
          <w:tcPr>
            <w:tcW w:w="2179" w:type="dxa"/>
            <w:shd w:val="clear" w:color="auto" w:fill="auto"/>
          </w:tcPr>
          <w:p w:rsidR="00D61D49" w:rsidRPr="00D61D49" w:rsidRDefault="00D61D49" w:rsidP="00D61D49">
            <w:pPr>
              <w:ind w:firstLine="0"/>
            </w:pPr>
            <w:r>
              <w:t>Pope</w:t>
            </w:r>
          </w:p>
        </w:tc>
        <w:tc>
          <w:tcPr>
            <w:tcW w:w="2179" w:type="dxa"/>
            <w:shd w:val="clear" w:color="auto" w:fill="auto"/>
          </w:tcPr>
          <w:p w:rsidR="00D61D49" w:rsidRPr="00D61D49" w:rsidRDefault="00D61D49" w:rsidP="00D61D49">
            <w:pPr>
              <w:ind w:firstLine="0"/>
            </w:pPr>
            <w:r>
              <w:t>Powers Norrell</w:t>
            </w:r>
          </w:p>
        </w:tc>
        <w:tc>
          <w:tcPr>
            <w:tcW w:w="2180" w:type="dxa"/>
            <w:shd w:val="clear" w:color="auto" w:fill="auto"/>
          </w:tcPr>
          <w:p w:rsidR="00D61D49" w:rsidRPr="00D61D49" w:rsidRDefault="00D61D49" w:rsidP="00D61D49">
            <w:pPr>
              <w:ind w:firstLine="0"/>
            </w:pPr>
            <w:r>
              <w:t>Putnam</w:t>
            </w:r>
          </w:p>
        </w:tc>
      </w:tr>
      <w:tr w:rsidR="00D61D49" w:rsidRPr="00D61D49" w:rsidTr="00D61D49">
        <w:tc>
          <w:tcPr>
            <w:tcW w:w="2179" w:type="dxa"/>
            <w:shd w:val="clear" w:color="auto" w:fill="auto"/>
          </w:tcPr>
          <w:p w:rsidR="00D61D49" w:rsidRPr="00D61D49" w:rsidRDefault="00D61D49" w:rsidP="00D61D49">
            <w:pPr>
              <w:ind w:firstLine="0"/>
            </w:pPr>
            <w:r>
              <w:t>Ridgeway</w:t>
            </w:r>
          </w:p>
        </w:tc>
        <w:tc>
          <w:tcPr>
            <w:tcW w:w="2179" w:type="dxa"/>
            <w:shd w:val="clear" w:color="auto" w:fill="auto"/>
          </w:tcPr>
          <w:p w:rsidR="00D61D49" w:rsidRPr="00D61D49" w:rsidRDefault="00D61D49" w:rsidP="00D61D49">
            <w:pPr>
              <w:ind w:firstLine="0"/>
            </w:pPr>
            <w:r>
              <w:t>Riley</w:t>
            </w:r>
          </w:p>
        </w:tc>
        <w:tc>
          <w:tcPr>
            <w:tcW w:w="2180" w:type="dxa"/>
            <w:shd w:val="clear" w:color="auto" w:fill="auto"/>
          </w:tcPr>
          <w:p w:rsidR="00D61D49" w:rsidRPr="00D61D49" w:rsidRDefault="00D61D49" w:rsidP="00D61D49">
            <w:pPr>
              <w:ind w:firstLine="0"/>
            </w:pPr>
            <w:r>
              <w:t>Rivers</w:t>
            </w:r>
          </w:p>
        </w:tc>
      </w:tr>
      <w:tr w:rsidR="00D61D49" w:rsidRPr="00D61D49" w:rsidTr="00D61D49">
        <w:tc>
          <w:tcPr>
            <w:tcW w:w="2179" w:type="dxa"/>
            <w:shd w:val="clear" w:color="auto" w:fill="auto"/>
          </w:tcPr>
          <w:p w:rsidR="00D61D49" w:rsidRPr="00D61D49" w:rsidRDefault="00D61D49" w:rsidP="00D61D49">
            <w:pPr>
              <w:ind w:firstLine="0"/>
            </w:pPr>
            <w:r>
              <w:t>Robinson-Simpson</w:t>
            </w:r>
          </w:p>
        </w:tc>
        <w:tc>
          <w:tcPr>
            <w:tcW w:w="2179" w:type="dxa"/>
            <w:shd w:val="clear" w:color="auto" w:fill="auto"/>
          </w:tcPr>
          <w:p w:rsidR="00D61D49" w:rsidRPr="00D61D49" w:rsidRDefault="00D61D49" w:rsidP="00D61D49">
            <w:pPr>
              <w:ind w:firstLine="0"/>
            </w:pPr>
            <w:r>
              <w:t>Rutherford</w:t>
            </w:r>
          </w:p>
        </w:tc>
        <w:tc>
          <w:tcPr>
            <w:tcW w:w="2180" w:type="dxa"/>
            <w:shd w:val="clear" w:color="auto" w:fill="auto"/>
          </w:tcPr>
          <w:p w:rsidR="00D61D49" w:rsidRPr="00D61D49" w:rsidRDefault="00D61D49" w:rsidP="00D61D49">
            <w:pPr>
              <w:ind w:firstLine="0"/>
            </w:pPr>
            <w:r>
              <w:t>Ryhal</w:t>
            </w:r>
          </w:p>
        </w:tc>
      </w:tr>
      <w:tr w:rsidR="00D61D49" w:rsidRPr="00D61D49" w:rsidTr="00D61D49">
        <w:tc>
          <w:tcPr>
            <w:tcW w:w="2179" w:type="dxa"/>
            <w:shd w:val="clear" w:color="auto" w:fill="auto"/>
          </w:tcPr>
          <w:p w:rsidR="00D61D49" w:rsidRPr="00D61D49" w:rsidRDefault="00D61D49" w:rsidP="00D61D49">
            <w:pPr>
              <w:ind w:firstLine="0"/>
            </w:pPr>
            <w:r>
              <w:t>Sabb</w:t>
            </w:r>
          </w:p>
        </w:tc>
        <w:tc>
          <w:tcPr>
            <w:tcW w:w="2179" w:type="dxa"/>
            <w:shd w:val="clear" w:color="auto" w:fill="auto"/>
          </w:tcPr>
          <w:p w:rsidR="00D61D49" w:rsidRPr="00D61D49" w:rsidRDefault="00D61D49" w:rsidP="00D61D49">
            <w:pPr>
              <w:ind w:firstLine="0"/>
            </w:pPr>
            <w:r>
              <w:t>Sandifer</w:t>
            </w:r>
          </w:p>
        </w:tc>
        <w:tc>
          <w:tcPr>
            <w:tcW w:w="2180" w:type="dxa"/>
            <w:shd w:val="clear" w:color="auto" w:fill="auto"/>
          </w:tcPr>
          <w:p w:rsidR="00D61D49" w:rsidRPr="00D61D49" w:rsidRDefault="00D61D49" w:rsidP="00D61D49">
            <w:pPr>
              <w:ind w:firstLine="0"/>
            </w:pPr>
            <w:r>
              <w:t>Simrill</w:t>
            </w:r>
          </w:p>
        </w:tc>
      </w:tr>
      <w:tr w:rsidR="00D61D49" w:rsidRPr="00D61D49" w:rsidTr="00D61D49">
        <w:tc>
          <w:tcPr>
            <w:tcW w:w="2179" w:type="dxa"/>
            <w:shd w:val="clear" w:color="auto" w:fill="auto"/>
          </w:tcPr>
          <w:p w:rsidR="00D61D49" w:rsidRPr="00D61D49" w:rsidRDefault="00D61D49" w:rsidP="00D61D49">
            <w:pPr>
              <w:ind w:firstLine="0"/>
            </w:pPr>
            <w:r>
              <w:t>G. M. Smith</w:t>
            </w:r>
          </w:p>
        </w:tc>
        <w:tc>
          <w:tcPr>
            <w:tcW w:w="2179" w:type="dxa"/>
            <w:shd w:val="clear" w:color="auto" w:fill="auto"/>
          </w:tcPr>
          <w:p w:rsidR="00D61D49" w:rsidRPr="00D61D49" w:rsidRDefault="00D61D49" w:rsidP="00D61D49">
            <w:pPr>
              <w:ind w:firstLine="0"/>
            </w:pPr>
            <w:r>
              <w:t>G. R. Smith</w:t>
            </w:r>
          </w:p>
        </w:tc>
        <w:tc>
          <w:tcPr>
            <w:tcW w:w="2180" w:type="dxa"/>
            <w:shd w:val="clear" w:color="auto" w:fill="auto"/>
          </w:tcPr>
          <w:p w:rsidR="00D61D49" w:rsidRPr="00D61D49" w:rsidRDefault="00D61D49" w:rsidP="00D61D49">
            <w:pPr>
              <w:ind w:firstLine="0"/>
            </w:pPr>
            <w:r>
              <w:t>J. R. Smith</w:t>
            </w:r>
          </w:p>
        </w:tc>
      </w:tr>
      <w:tr w:rsidR="00D61D49" w:rsidRPr="00D61D49" w:rsidTr="00D61D49">
        <w:tc>
          <w:tcPr>
            <w:tcW w:w="2179" w:type="dxa"/>
            <w:shd w:val="clear" w:color="auto" w:fill="auto"/>
          </w:tcPr>
          <w:p w:rsidR="00D61D49" w:rsidRPr="00D61D49" w:rsidRDefault="00D61D49" w:rsidP="00D61D49">
            <w:pPr>
              <w:ind w:firstLine="0"/>
            </w:pPr>
            <w:r>
              <w:t>Southard</w:t>
            </w:r>
          </w:p>
        </w:tc>
        <w:tc>
          <w:tcPr>
            <w:tcW w:w="2179" w:type="dxa"/>
            <w:shd w:val="clear" w:color="auto" w:fill="auto"/>
          </w:tcPr>
          <w:p w:rsidR="00D61D49" w:rsidRPr="00D61D49" w:rsidRDefault="00D61D49" w:rsidP="00D61D49">
            <w:pPr>
              <w:ind w:firstLine="0"/>
            </w:pPr>
            <w:r>
              <w:t>Spires</w:t>
            </w:r>
          </w:p>
        </w:tc>
        <w:tc>
          <w:tcPr>
            <w:tcW w:w="2180" w:type="dxa"/>
            <w:shd w:val="clear" w:color="auto" w:fill="auto"/>
          </w:tcPr>
          <w:p w:rsidR="00D61D49" w:rsidRPr="00D61D49" w:rsidRDefault="00D61D49" w:rsidP="00D61D49">
            <w:pPr>
              <w:ind w:firstLine="0"/>
            </w:pPr>
            <w:r>
              <w:t>Stavrinakis</w:t>
            </w:r>
          </w:p>
        </w:tc>
      </w:tr>
      <w:tr w:rsidR="00D61D49" w:rsidRPr="00D61D49" w:rsidTr="00D61D49">
        <w:tc>
          <w:tcPr>
            <w:tcW w:w="2179" w:type="dxa"/>
            <w:shd w:val="clear" w:color="auto" w:fill="auto"/>
          </w:tcPr>
          <w:p w:rsidR="00D61D49" w:rsidRPr="00D61D49" w:rsidRDefault="00D61D49" w:rsidP="00D61D49">
            <w:pPr>
              <w:ind w:firstLine="0"/>
            </w:pPr>
            <w:r>
              <w:t>Stringer</w:t>
            </w:r>
          </w:p>
        </w:tc>
        <w:tc>
          <w:tcPr>
            <w:tcW w:w="2179" w:type="dxa"/>
            <w:shd w:val="clear" w:color="auto" w:fill="auto"/>
          </w:tcPr>
          <w:p w:rsidR="00D61D49" w:rsidRPr="00D61D49" w:rsidRDefault="00D61D49" w:rsidP="00D61D49">
            <w:pPr>
              <w:ind w:firstLine="0"/>
            </w:pPr>
            <w:r>
              <w:t>Tallon</w:t>
            </w:r>
          </w:p>
        </w:tc>
        <w:tc>
          <w:tcPr>
            <w:tcW w:w="2180" w:type="dxa"/>
            <w:shd w:val="clear" w:color="auto" w:fill="auto"/>
          </w:tcPr>
          <w:p w:rsidR="00D61D49" w:rsidRPr="00D61D49" w:rsidRDefault="00D61D49" w:rsidP="00D61D49">
            <w:pPr>
              <w:ind w:firstLine="0"/>
            </w:pPr>
            <w:r>
              <w:t>Taylor</w:t>
            </w:r>
          </w:p>
        </w:tc>
      </w:tr>
      <w:tr w:rsidR="00D61D49" w:rsidRPr="00D61D49" w:rsidTr="00D61D49">
        <w:tc>
          <w:tcPr>
            <w:tcW w:w="2179" w:type="dxa"/>
            <w:shd w:val="clear" w:color="auto" w:fill="auto"/>
          </w:tcPr>
          <w:p w:rsidR="00D61D49" w:rsidRPr="00D61D49" w:rsidRDefault="00D61D49" w:rsidP="00D61D49">
            <w:pPr>
              <w:ind w:firstLine="0"/>
            </w:pPr>
            <w:r>
              <w:t>Thayer</w:t>
            </w:r>
          </w:p>
        </w:tc>
        <w:tc>
          <w:tcPr>
            <w:tcW w:w="2179" w:type="dxa"/>
            <w:shd w:val="clear" w:color="auto" w:fill="auto"/>
          </w:tcPr>
          <w:p w:rsidR="00D61D49" w:rsidRPr="00D61D49" w:rsidRDefault="00D61D49" w:rsidP="00D61D49">
            <w:pPr>
              <w:ind w:firstLine="0"/>
            </w:pPr>
            <w:r>
              <w:t>Toole</w:t>
            </w:r>
          </w:p>
        </w:tc>
        <w:tc>
          <w:tcPr>
            <w:tcW w:w="2180" w:type="dxa"/>
            <w:shd w:val="clear" w:color="auto" w:fill="auto"/>
          </w:tcPr>
          <w:p w:rsidR="00D61D49" w:rsidRPr="00D61D49" w:rsidRDefault="00D61D49" w:rsidP="00D61D49">
            <w:pPr>
              <w:ind w:firstLine="0"/>
            </w:pPr>
            <w:r>
              <w:t>Vick</w:t>
            </w:r>
          </w:p>
        </w:tc>
      </w:tr>
      <w:tr w:rsidR="00D61D49" w:rsidRPr="00D61D49" w:rsidTr="00D61D49">
        <w:tc>
          <w:tcPr>
            <w:tcW w:w="2179" w:type="dxa"/>
            <w:shd w:val="clear" w:color="auto" w:fill="auto"/>
          </w:tcPr>
          <w:p w:rsidR="00D61D49" w:rsidRPr="00D61D49" w:rsidRDefault="00D61D49" w:rsidP="00D61D49">
            <w:pPr>
              <w:keepNext/>
              <w:ind w:firstLine="0"/>
            </w:pPr>
            <w:r>
              <w:t>Wells</w:t>
            </w:r>
          </w:p>
        </w:tc>
        <w:tc>
          <w:tcPr>
            <w:tcW w:w="2179" w:type="dxa"/>
            <w:shd w:val="clear" w:color="auto" w:fill="auto"/>
          </w:tcPr>
          <w:p w:rsidR="00D61D49" w:rsidRPr="00D61D49" w:rsidRDefault="00D61D49" w:rsidP="00D61D49">
            <w:pPr>
              <w:keepNext/>
              <w:ind w:firstLine="0"/>
            </w:pPr>
            <w:r>
              <w:t>White</w:t>
            </w:r>
          </w:p>
        </w:tc>
        <w:tc>
          <w:tcPr>
            <w:tcW w:w="2180" w:type="dxa"/>
            <w:shd w:val="clear" w:color="auto" w:fill="auto"/>
          </w:tcPr>
          <w:p w:rsidR="00D61D49" w:rsidRPr="00D61D49" w:rsidRDefault="00D61D49" w:rsidP="00D61D49">
            <w:pPr>
              <w:keepNext/>
              <w:ind w:firstLine="0"/>
            </w:pPr>
            <w:r>
              <w:t>Whitmire</w:t>
            </w:r>
          </w:p>
        </w:tc>
      </w:tr>
      <w:tr w:rsidR="00D61D49" w:rsidRPr="00D61D49" w:rsidTr="00D61D49">
        <w:tc>
          <w:tcPr>
            <w:tcW w:w="2179" w:type="dxa"/>
            <w:shd w:val="clear" w:color="auto" w:fill="auto"/>
          </w:tcPr>
          <w:p w:rsidR="00D61D49" w:rsidRPr="00D61D49" w:rsidRDefault="00D61D49" w:rsidP="00D61D49">
            <w:pPr>
              <w:keepNext/>
              <w:ind w:firstLine="0"/>
            </w:pPr>
            <w:r>
              <w:t>Williams</w:t>
            </w:r>
          </w:p>
        </w:tc>
        <w:tc>
          <w:tcPr>
            <w:tcW w:w="2179" w:type="dxa"/>
            <w:shd w:val="clear" w:color="auto" w:fill="auto"/>
          </w:tcPr>
          <w:p w:rsidR="00D61D49" w:rsidRPr="00D61D49" w:rsidRDefault="00D61D49" w:rsidP="00D61D49">
            <w:pPr>
              <w:keepNext/>
              <w:ind w:firstLine="0"/>
            </w:pPr>
            <w:r>
              <w:t>Willis</w:t>
            </w:r>
          </w:p>
        </w:tc>
        <w:tc>
          <w:tcPr>
            <w:tcW w:w="2180" w:type="dxa"/>
            <w:shd w:val="clear" w:color="auto" w:fill="auto"/>
          </w:tcPr>
          <w:p w:rsidR="00D61D49" w:rsidRPr="00D61D49" w:rsidRDefault="00D61D49" w:rsidP="00D61D49">
            <w:pPr>
              <w:keepNext/>
              <w:ind w:firstLine="0"/>
            </w:pPr>
            <w:r>
              <w:t>Wood</w:t>
            </w:r>
          </w:p>
        </w:tc>
      </w:tr>
    </w:tbl>
    <w:p w:rsidR="00D61D49" w:rsidRDefault="00D61D49" w:rsidP="00D61D49"/>
    <w:p w:rsidR="00D61D49" w:rsidRDefault="00D61D49" w:rsidP="00D61D49">
      <w:pPr>
        <w:jc w:val="center"/>
        <w:rPr>
          <w:b/>
        </w:rPr>
      </w:pPr>
      <w:r w:rsidRPr="00D61D49">
        <w:rPr>
          <w:b/>
        </w:rPr>
        <w:t>Total--96</w:t>
      </w:r>
    </w:p>
    <w:p w:rsidR="00D61D49" w:rsidRDefault="00D61D49" w:rsidP="00D61D49">
      <w:pPr>
        <w:jc w:val="center"/>
        <w:rPr>
          <w:b/>
        </w:rPr>
      </w:pPr>
    </w:p>
    <w:p w:rsidR="00D61D49" w:rsidRDefault="00965122" w:rsidP="00D61D49">
      <w:pPr>
        <w:ind w:firstLine="0"/>
      </w:pPr>
      <w:r>
        <w:br w:type="page"/>
      </w:r>
      <w:r w:rsidR="00D61D49" w:rsidRPr="00D61D49">
        <w:t xml:space="preserve"> </w:t>
      </w:r>
      <w:r w:rsidR="00D61D49">
        <w:t>Those who voted in the negative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Atwater</w:t>
            </w:r>
          </w:p>
        </w:tc>
        <w:tc>
          <w:tcPr>
            <w:tcW w:w="2179" w:type="dxa"/>
            <w:shd w:val="clear" w:color="auto" w:fill="auto"/>
          </w:tcPr>
          <w:p w:rsidR="00D61D49" w:rsidRPr="00D61D49" w:rsidRDefault="00D61D49" w:rsidP="00D61D49">
            <w:pPr>
              <w:keepNext/>
              <w:ind w:firstLine="0"/>
            </w:pPr>
            <w:r>
              <w:t>Brannon</w:t>
            </w:r>
          </w:p>
        </w:tc>
        <w:tc>
          <w:tcPr>
            <w:tcW w:w="2180" w:type="dxa"/>
            <w:shd w:val="clear" w:color="auto" w:fill="auto"/>
          </w:tcPr>
          <w:p w:rsidR="00D61D49" w:rsidRPr="00D61D49" w:rsidRDefault="00D61D49" w:rsidP="00D61D49">
            <w:pPr>
              <w:keepNext/>
              <w:ind w:firstLine="0"/>
            </w:pPr>
            <w:r>
              <w:t>Felder</w:t>
            </w:r>
          </w:p>
        </w:tc>
      </w:tr>
      <w:tr w:rsidR="00D61D49" w:rsidRPr="00D61D49" w:rsidTr="00D61D49">
        <w:tc>
          <w:tcPr>
            <w:tcW w:w="2179" w:type="dxa"/>
            <w:shd w:val="clear" w:color="auto" w:fill="auto"/>
          </w:tcPr>
          <w:p w:rsidR="00D61D49" w:rsidRPr="00D61D49" w:rsidRDefault="00D61D49" w:rsidP="00D61D49">
            <w:pPr>
              <w:keepNext/>
              <w:ind w:firstLine="0"/>
            </w:pPr>
            <w:r>
              <w:t>Gagnon</w:t>
            </w:r>
          </w:p>
        </w:tc>
        <w:tc>
          <w:tcPr>
            <w:tcW w:w="2179" w:type="dxa"/>
            <w:shd w:val="clear" w:color="auto" w:fill="auto"/>
          </w:tcPr>
          <w:p w:rsidR="00D61D49" w:rsidRPr="00D61D49" w:rsidRDefault="00D61D49" w:rsidP="00D61D49">
            <w:pPr>
              <w:keepNext/>
              <w:ind w:firstLine="0"/>
            </w:pPr>
            <w:r>
              <w:t>Hiott</w:t>
            </w:r>
          </w:p>
        </w:tc>
        <w:tc>
          <w:tcPr>
            <w:tcW w:w="2180" w:type="dxa"/>
            <w:shd w:val="clear" w:color="auto" w:fill="auto"/>
          </w:tcPr>
          <w:p w:rsidR="00D61D49" w:rsidRPr="00D61D49" w:rsidRDefault="00D61D49" w:rsidP="00D61D49">
            <w:pPr>
              <w:keepNext/>
              <w:ind w:firstLine="0"/>
            </w:pPr>
            <w:r>
              <w:t>Horne</w:t>
            </w:r>
          </w:p>
        </w:tc>
      </w:tr>
      <w:tr w:rsidR="00D61D49" w:rsidRPr="00D61D49" w:rsidTr="00D61D49">
        <w:tc>
          <w:tcPr>
            <w:tcW w:w="2179" w:type="dxa"/>
            <w:shd w:val="clear" w:color="auto" w:fill="auto"/>
          </w:tcPr>
          <w:p w:rsidR="00D61D49" w:rsidRPr="00D61D49" w:rsidRDefault="00D61D49" w:rsidP="00D61D49">
            <w:pPr>
              <w:keepNext/>
              <w:ind w:firstLine="0"/>
            </w:pPr>
            <w:r>
              <w:t>W. J. McLeod</w:t>
            </w:r>
          </w:p>
        </w:tc>
        <w:tc>
          <w:tcPr>
            <w:tcW w:w="2179" w:type="dxa"/>
            <w:shd w:val="clear" w:color="auto" w:fill="auto"/>
          </w:tcPr>
          <w:p w:rsidR="00D61D49" w:rsidRPr="00D61D49" w:rsidRDefault="00D61D49" w:rsidP="00D61D49">
            <w:pPr>
              <w:keepNext/>
              <w:ind w:firstLine="0"/>
            </w:pPr>
            <w:r>
              <w:t>Skelton</w:t>
            </w:r>
          </w:p>
        </w:tc>
        <w:tc>
          <w:tcPr>
            <w:tcW w:w="2180" w:type="dxa"/>
            <w:shd w:val="clear" w:color="auto" w:fill="auto"/>
          </w:tcPr>
          <w:p w:rsidR="00D61D49" w:rsidRPr="00D61D49" w:rsidRDefault="00D61D49" w:rsidP="00D61D49">
            <w:pPr>
              <w:keepNext/>
              <w:ind w:firstLine="0"/>
            </w:pPr>
            <w:r>
              <w:t>J. E. Smith</w:t>
            </w:r>
          </w:p>
        </w:tc>
      </w:tr>
      <w:tr w:rsidR="00D61D49" w:rsidRPr="00D61D49" w:rsidTr="00D61D49">
        <w:tc>
          <w:tcPr>
            <w:tcW w:w="2179" w:type="dxa"/>
            <w:shd w:val="clear" w:color="auto" w:fill="auto"/>
          </w:tcPr>
          <w:p w:rsidR="00D61D49" w:rsidRPr="00D61D49" w:rsidRDefault="00D61D49" w:rsidP="00D61D49">
            <w:pPr>
              <w:keepNext/>
              <w:ind w:firstLine="0"/>
            </w:pPr>
            <w:r>
              <w:t>Sottile</w:t>
            </w:r>
          </w:p>
        </w:tc>
        <w:tc>
          <w:tcPr>
            <w:tcW w:w="2179" w:type="dxa"/>
            <w:shd w:val="clear" w:color="auto" w:fill="auto"/>
          </w:tcPr>
          <w:p w:rsidR="00D61D49" w:rsidRPr="00D61D49" w:rsidRDefault="00D61D49" w:rsidP="00D61D49">
            <w:pPr>
              <w:keepNext/>
              <w:ind w:firstLine="0"/>
            </w:pPr>
            <w:r>
              <w:t>Weeks</w:t>
            </w:r>
          </w:p>
        </w:tc>
        <w:tc>
          <w:tcPr>
            <w:tcW w:w="2180" w:type="dxa"/>
            <w:shd w:val="clear" w:color="auto" w:fill="auto"/>
          </w:tcPr>
          <w:p w:rsidR="00D61D49" w:rsidRPr="00D61D49" w:rsidRDefault="00D61D49" w:rsidP="00D61D49">
            <w:pPr>
              <w:keepNext/>
              <w:ind w:firstLine="0"/>
            </w:pPr>
          </w:p>
        </w:tc>
      </w:tr>
    </w:tbl>
    <w:p w:rsidR="00D61D49" w:rsidRDefault="00D61D49" w:rsidP="00D61D49"/>
    <w:p w:rsidR="00D61D49" w:rsidRDefault="00D61D49" w:rsidP="00D61D49">
      <w:pPr>
        <w:jc w:val="center"/>
        <w:rPr>
          <w:b/>
        </w:rPr>
      </w:pPr>
      <w:r w:rsidRPr="00D61D49">
        <w:rPr>
          <w:b/>
        </w:rPr>
        <w:t>Total--11</w:t>
      </w:r>
    </w:p>
    <w:p w:rsidR="00D61D49" w:rsidRDefault="00D61D49" w:rsidP="00D61D49">
      <w:pPr>
        <w:jc w:val="center"/>
        <w:rPr>
          <w:b/>
        </w:rPr>
      </w:pPr>
    </w:p>
    <w:p w:rsidR="00D61D49" w:rsidRDefault="00D61D49" w:rsidP="00D61D49">
      <w:r>
        <w:t>So, the Bill, as amended, was read the second time and ordered to third reading.</w:t>
      </w:r>
    </w:p>
    <w:p w:rsidR="00D61D49" w:rsidRDefault="00D61D49" w:rsidP="00D61D49"/>
    <w:p w:rsidR="00D61D49" w:rsidRDefault="00D61D49" w:rsidP="00D61D49">
      <w:r>
        <w:t xml:space="preserve">Further proceedings were interrupted by expiration of time on the uncontested Calendar.  </w:t>
      </w:r>
    </w:p>
    <w:p w:rsidR="00D61D49" w:rsidRDefault="00D61D49" w:rsidP="00D61D49"/>
    <w:p w:rsidR="00D61D49" w:rsidRDefault="00D61D49" w:rsidP="00D61D49">
      <w:pPr>
        <w:keepNext/>
        <w:jc w:val="center"/>
        <w:rPr>
          <w:b/>
        </w:rPr>
      </w:pPr>
      <w:r w:rsidRPr="00D61D49">
        <w:rPr>
          <w:b/>
        </w:rPr>
        <w:t>H. 3013--RECALLED FROM COMMITTEE ON EDUCATION AND PUBLIC WORKS</w:t>
      </w:r>
    </w:p>
    <w:p w:rsidR="00D61D49" w:rsidRDefault="00D61D49" w:rsidP="00D61D49">
      <w:r>
        <w:t>On motion of Rep. CLYBURN, with unanimous consent, the following Bill was ordered recalled from the Committee on Education and Public Works:</w:t>
      </w:r>
    </w:p>
    <w:p w:rsidR="00D61D49" w:rsidRDefault="00D61D49" w:rsidP="00D61D49">
      <w:bookmarkStart w:id="57" w:name="include_clip_start_77"/>
      <w:bookmarkEnd w:id="57"/>
    </w:p>
    <w:p w:rsidR="00D61D49" w:rsidRDefault="00D61D49" w:rsidP="00D61D49">
      <w:r>
        <w:t>H. 3013 -- Reps. Clyburn and M. S. McLeod: A BILL TO AMEND THE CODE OF LAWS OF SOUTH CAROLINA, 1976, BY ADDING SECTION 58-25-110 SO AS TO REQUIRE REGIONAL TRANSPORTATION AUTHORITIES TO DEVELOP AND IMPLEMENT PROGRAMS WITHIN THEIR SERVICE AREAS THAT MAKE PUBLIC TRANSPORTATION AVAILABLE AT NO CHARGE FOR CERTAIN QUALIFYING VETERANS.</w:t>
      </w:r>
    </w:p>
    <w:p w:rsidR="00D61D49" w:rsidRDefault="00D61D49" w:rsidP="00D61D49">
      <w:bookmarkStart w:id="58" w:name="include_clip_end_77"/>
      <w:bookmarkEnd w:id="58"/>
    </w:p>
    <w:p w:rsidR="00D61D49" w:rsidRDefault="00D61D49" w:rsidP="00D61D49">
      <w:pPr>
        <w:keepNext/>
        <w:jc w:val="center"/>
        <w:rPr>
          <w:b/>
        </w:rPr>
      </w:pPr>
      <w:r w:rsidRPr="00D61D49">
        <w:rPr>
          <w:b/>
        </w:rPr>
        <w:t>S. 2--NONCONCURRENCE IN SENATE AMENDMENTS</w:t>
      </w:r>
    </w:p>
    <w:p w:rsidR="00D61D49" w:rsidRDefault="00D61D49" w:rsidP="00D61D49">
      <w:r>
        <w:t xml:space="preserve">The Senate Amendments to the following Bill were taken up for consideration: </w:t>
      </w:r>
    </w:p>
    <w:p w:rsidR="00D61D49" w:rsidRDefault="00D61D49" w:rsidP="00D61D49">
      <w:bookmarkStart w:id="59" w:name="include_clip_start_79"/>
      <w:bookmarkEnd w:id="59"/>
    </w:p>
    <w:p w:rsidR="00D61D49" w:rsidRDefault="00D61D49" w:rsidP="00D61D49">
      <w:pPr>
        <w:keepNext/>
      </w:pPr>
      <w:r>
        <w:t>S. 2 -- Senators Campsen, L. Martin, Cromer, Hayes and Grooms: A BILL TO ESTABLISH THE "EQUAL ACCESS TO THE BALLOT ACT", BY AMENDING SECTION 8-13-1356, CODE OF LAWS OF SOUTH CAROLINA, 1976, RELATING TO THE FILING OF A</w:t>
      </w:r>
      <w:r w:rsidR="00586EC8">
        <w:t xml:space="preserve"> STATEMENT OF ECONOMIC INTEREST</w:t>
      </w:r>
      <w:r>
        <w:t xml:space="preserve"> BY A CANDIDATE, TO PROVIDE THAT A CANDIDATE WHO IS NOT A PUBLIC OFFICIAL AND A CANDIDATE WHO IS A PUBLIC OFFICIAL SHALL ELECTRONICALLY FILE OR UPDATE A STATEMENT OF </w:t>
      </w:r>
      <w:r w:rsidR="00586EC8">
        <w:t>ECONOMIC INTEREST</w:t>
      </w:r>
      <w:r>
        <w:t>,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965122" w:rsidRDefault="00965122" w:rsidP="00D61D49">
      <w:bookmarkStart w:id="60" w:name="include_clip_end_79"/>
      <w:bookmarkEnd w:id="60"/>
    </w:p>
    <w:p w:rsidR="00D61D49" w:rsidRDefault="00D61D49" w:rsidP="00D61D49">
      <w:r>
        <w:t xml:space="preserve">The yeas and nays were taken resulting as follows: </w:t>
      </w:r>
    </w:p>
    <w:p w:rsidR="00D61D49" w:rsidRDefault="00D61D49" w:rsidP="00D61D49">
      <w:pPr>
        <w:jc w:val="center"/>
      </w:pPr>
      <w:r>
        <w:t xml:space="preserve"> </w:t>
      </w:r>
      <w:bookmarkStart w:id="61" w:name="vote_start80"/>
      <w:bookmarkEnd w:id="61"/>
      <w:r>
        <w:t>Yeas 0; Nays 108</w:t>
      </w:r>
    </w:p>
    <w:p w:rsidR="00D61D49" w:rsidRDefault="00D61D49" w:rsidP="00D61D49">
      <w:pPr>
        <w:jc w:val="center"/>
      </w:pPr>
    </w:p>
    <w:p w:rsidR="00D61D49" w:rsidRDefault="00D61D49" w:rsidP="00D61D49">
      <w:pPr>
        <w:ind w:firstLine="0"/>
      </w:pPr>
      <w:r>
        <w:t xml:space="preserve"> Those who voted in the affirmative are:</w:t>
      </w:r>
    </w:p>
    <w:p w:rsidR="00D61D49" w:rsidRDefault="00D61D49" w:rsidP="00D61D49"/>
    <w:p w:rsidR="00D61D49" w:rsidRDefault="00D61D49" w:rsidP="00D61D49">
      <w:pPr>
        <w:jc w:val="center"/>
        <w:rPr>
          <w:b/>
        </w:rPr>
      </w:pPr>
      <w:r w:rsidRPr="00D61D49">
        <w:rPr>
          <w:b/>
        </w:rPr>
        <w:t>Total--0</w:t>
      </w:r>
    </w:p>
    <w:p w:rsidR="00D61D49" w:rsidRDefault="00D61D49" w:rsidP="00D61D49">
      <w:pPr>
        <w:jc w:val="center"/>
        <w:rPr>
          <w:b/>
        </w:rPr>
      </w:pPr>
    </w:p>
    <w:p w:rsidR="00D61D49" w:rsidRDefault="00D61D49" w:rsidP="00D61D49">
      <w:pPr>
        <w:ind w:firstLine="0"/>
      </w:pPr>
      <w:r w:rsidRPr="00D61D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Anderson</w:t>
            </w:r>
          </w:p>
        </w:tc>
        <w:tc>
          <w:tcPr>
            <w:tcW w:w="2179" w:type="dxa"/>
            <w:shd w:val="clear" w:color="auto" w:fill="auto"/>
          </w:tcPr>
          <w:p w:rsidR="00D61D49" w:rsidRPr="00D61D49" w:rsidRDefault="00D61D49" w:rsidP="00D61D49">
            <w:pPr>
              <w:keepNext/>
              <w:ind w:firstLine="0"/>
            </w:pPr>
            <w:r>
              <w:t>Atwater</w:t>
            </w:r>
          </w:p>
        </w:tc>
        <w:tc>
          <w:tcPr>
            <w:tcW w:w="2180" w:type="dxa"/>
            <w:shd w:val="clear" w:color="auto" w:fill="auto"/>
          </w:tcPr>
          <w:p w:rsidR="00D61D49" w:rsidRPr="00D61D49" w:rsidRDefault="00D61D49" w:rsidP="00D61D49">
            <w:pPr>
              <w:keepNext/>
              <w:ind w:firstLine="0"/>
            </w:pPr>
            <w:r>
              <w:t>Bales</w:t>
            </w:r>
          </w:p>
        </w:tc>
      </w:tr>
      <w:tr w:rsidR="00D61D49" w:rsidRPr="00D61D49" w:rsidTr="00D61D49">
        <w:tc>
          <w:tcPr>
            <w:tcW w:w="2179" w:type="dxa"/>
            <w:shd w:val="clear" w:color="auto" w:fill="auto"/>
          </w:tcPr>
          <w:p w:rsidR="00D61D49" w:rsidRPr="00D61D49" w:rsidRDefault="00D61D49" w:rsidP="00D61D49">
            <w:pPr>
              <w:ind w:firstLine="0"/>
            </w:pPr>
            <w:r>
              <w:t>Ballentine</w:t>
            </w:r>
          </w:p>
        </w:tc>
        <w:tc>
          <w:tcPr>
            <w:tcW w:w="2179" w:type="dxa"/>
            <w:shd w:val="clear" w:color="auto" w:fill="auto"/>
          </w:tcPr>
          <w:p w:rsidR="00D61D49" w:rsidRPr="00D61D49" w:rsidRDefault="00D61D49" w:rsidP="00D61D49">
            <w:pPr>
              <w:ind w:firstLine="0"/>
            </w:pPr>
            <w:r>
              <w:t>Bannister</w:t>
            </w:r>
          </w:p>
        </w:tc>
        <w:tc>
          <w:tcPr>
            <w:tcW w:w="2180" w:type="dxa"/>
            <w:shd w:val="clear" w:color="auto" w:fill="auto"/>
          </w:tcPr>
          <w:p w:rsidR="00D61D49" w:rsidRPr="00D61D49" w:rsidRDefault="00D61D49" w:rsidP="00D61D49">
            <w:pPr>
              <w:ind w:firstLine="0"/>
            </w:pPr>
            <w:r>
              <w:t>Barfield</w:t>
            </w:r>
          </w:p>
        </w:tc>
      </w:tr>
      <w:tr w:rsidR="00D61D49" w:rsidRPr="00D61D49" w:rsidTr="00D61D49">
        <w:tc>
          <w:tcPr>
            <w:tcW w:w="2179" w:type="dxa"/>
            <w:shd w:val="clear" w:color="auto" w:fill="auto"/>
          </w:tcPr>
          <w:p w:rsidR="00D61D49" w:rsidRPr="00D61D49" w:rsidRDefault="00D61D49" w:rsidP="00D61D49">
            <w:pPr>
              <w:ind w:firstLine="0"/>
            </w:pPr>
            <w:r>
              <w:t>Bedingfield</w:t>
            </w:r>
          </w:p>
        </w:tc>
        <w:tc>
          <w:tcPr>
            <w:tcW w:w="2179" w:type="dxa"/>
            <w:shd w:val="clear" w:color="auto" w:fill="auto"/>
          </w:tcPr>
          <w:p w:rsidR="00D61D49" w:rsidRPr="00D61D49" w:rsidRDefault="00D61D49" w:rsidP="00D61D49">
            <w:pPr>
              <w:ind w:firstLine="0"/>
            </w:pPr>
            <w:r>
              <w:t>Bernstein</w:t>
            </w:r>
          </w:p>
        </w:tc>
        <w:tc>
          <w:tcPr>
            <w:tcW w:w="2180" w:type="dxa"/>
            <w:shd w:val="clear" w:color="auto" w:fill="auto"/>
          </w:tcPr>
          <w:p w:rsidR="00D61D49" w:rsidRPr="00D61D49" w:rsidRDefault="00D61D49" w:rsidP="00D61D49">
            <w:pPr>
              <w:ind w:firstLine="0"/>
            </w:pPr>
            <w:r>
              <w:t>Bingham</w:t>
            </w:r>
          </w:p>
        </w:tc>
      </w:tr>
      <w:tr w:rsidR="00D61D49" w:rsidRPr="00D61D49" w:rsidTr="00D61D49">
        <w:tc>
          <w:tcPr>
            <w:tcW w:w="2179" w:type="dxa"/>
            <w:shd w:val="clear" w:color="auto" w:fill="auto"/>
          </w:tcPr>
          <w:p w:rsidR="00D61D49" w:rsidRPr="00D61D49" w:rsidRDefault="00D61D49" w:rsidP="00D61D49">
            <w:pPr>
              <w:ind w:firstLine="0"/>
            </w:pPr>
            <w:r>
              <w:t>Bowen</w:t>
            </w:r>
          </w:p>
        </w:tc>
        <w:tc>
          <w:tcPr>
            <w:tcW w:w="2179" w:type="dxa"/>
            <w:shd w:val="clear" w:color="auto" w:fill="auto"/>
          </w:tcPr>
          <w:p w:rsidR="00D61D49" w:rsidRPr="00D61D49" w:rsidRDefault="00D61D49" w:rsidP="00D61D49">
            <w:pPr>
              <w:ind w:firstLine="0"/>
            </w:pPr>
            <w:r>
              <w:t>Bowers</w:t>
            </w:r>
          </w:p>
        </w:tc>
        <w:tc>
          <w:tcPr>
            <w:tcW w:w="2180" w:type="dxa"/>
            <w:shd w:val="clear" w:color="auto" w:fill="auto"/>
          </w:tcPr>
          <w:p w:rsidR="00D61D49" w:rsidRPr="00D61D49" w:rsidRDefault="00D61D49" w:rsidP="00D61D49">
            <w:pPr>
              <w:ind w:firstLine="0"/>
            </w:pPr>
            <w:r>
              <w:t>Branham</w:t>
            </w:r>
          </w:p>
        </w:tc>
      </w:tr>
      <w:tr w:rsidR="00D61D49" w:rsidRPr="00D61D49" w:rsidTr="00D61D49">
        <w:tc>
          <w:tcPr>
            <w:tcW w:w="2179" w:type="dxa"/>
            <w:shd w:val="clear" w:color="auto" w:fill="auto"/>
          </w:tcPr>
          <w:p w:rsidR="00D61D49" w:rsidRPr="00D61D49" w:rsidRDefault="00D61D49" w:rsidP="00D61D49">
            <w:pPr>
              <w:ind w:firstLine="0"/>
            </w:pPr>
            <w:r>
              <w:t>Brannon</w:t>
            </w:r>
          </w:p>
        </w:tc>
        <w:tc>
          <w:tcPr>
            <w:tcW w:w="2179" w:type="dxa"/>
            <w:shd w:val="clear" w:color="auto" w:fill="auto"/>
          </w:tcPr>
          <w:p w:rsidR="00D61D49" w:rsidRPr="00D61D49" w:rsidRDefault="00D61D49" w:rsidP="00D61D49">
            <w:pPr>
              <w:ind w:firstLine="0"/>
            </w:pPr>
            <w:r>
              <w:t>G. A. Brown</w:t>
            </w:r>
          </w:p>
        </w:tc>
        <w:tc>
          <w:tcPr>
            <w:tcW w:w="2180" w:type="dxa"/>
            <w:shd w:val="clear" w:color="auto" w:fill="auto"/>
          </w:tcPr>
          <w:p w:rsidR="00D61D49" w:rsidRPr="00D61D49" w:rsidRDefault="00D61D49" w:rsidP="00D61D49">
            <w:pPr>
              <w:ind w:firstLine="0"/>
            </w:pPr>
            <w:r>
              <w:t>R. L. Brown</w:t>
            </w:r>
          </w:p>
        </w:tc>
      </w:tr>
      <w:tr w:rsidR="00D61D49" w:rsidRPr="00D61D49" w:rsidTr="00D61D49">
        <w:tc>
          <w:tcPr>
            <w:tcW w:w="2179" w:type="dxa"/>
            <w:shd w:val="clear" w:color="auto" w:fill="auto"/>
          </w:tcPr>
          <w:p w:rsidR="00D61D49" w:rsidRPr="00D61D49" w:rsidRDefault="00D61D49" w:rsidP="00D61D49">
            <w:pPr>
              <w:ind w:firstLine="0"/>
            </w:pPr>
            <w:r>
              <w:t>Burns</w:t>
            </w:r>
          </w:p>
        </w:tc>
        <w:tc>
          <w:tcPr>
            <w:tcW w:w="2179" w:type="dxa"/>
            <w:shd w:val="clear" w:color="auto" w:fill="auto"/>
          </w:tcPr>
          <w:p w:rsidR="00D61D49" w:rsidRPr="00D61D49" w:rsidRDefault="00D61D49" w:rsidP="00D61D49">
            <w:pPr>
              <w:ind w:firstLine="0"/>
            </w:pPr>
            <w:r>
              <w:t>Chumley</w:t>
            </w:r>
          </w:p>
        </w:tc>
        <w:tc>
          <w:tcPr>
            <w:tcW w:w="2180" w:type="dxa"/>
            <w:shd w:val="clear" w:color="auto" w:fill="auto"/>
          </w:tcPr>
          <w:p w:rsidR="00D61D49" w:rsidRPr="00D61D49" w:rsidRDefault="00D61D49" w:rsidP="00D61D49">
            <w:pPr>
              <w:ind w:firstLine="0"/>
            </w:pPr>
            <w:r>
              <w:t>Clemmons</w:t>
            </w:r>
          </w:p>
        </w:tc>
      </w:tr>
      <w:tr w:rsidR="00D61D49" w:rsidRPr="00D61D49" w:rsidTr="00D61D49">
        <w:tc>
          <w:tcPr>
            <w:tcW w:w="2179" w:type="dxa"/>
            <w:shd w:val="clear" w:color="auto" w:fill="auto"/>
          </w:tcPr>
          <w:p w:rsidR="00D61D49" w:rsidRPr="00D61D49" w:rsidRDefault="00D61D49" w:rsidP="00D61D49">
            <w:pPr>
              <w:ind w:firstLine="0"/>
            </w:pPr>
            <w:r>
              <w:t>Clyburn</w:t>
            </w:r>
          </w:p>
        </w:tc>
        <w:tc>
          <w:tcPr>
            <w:tcW w:w="2179" w:type="dxa"/>
            <w:shd w:val="clear" w:color="auto" w:fill="auto"/>
          </w:tcPr>
          <w:p w:rsidR="00D61D49" w:rsidRPr="00D61D49" w:rsidRDefault="00D61D49" w:rsidP="00D61D49">
            <w:pPr>
              <w:ind w:firstLine="0"/>
            </w:pPr>
            <w:r>
              <w:t>Cobb-Hunter</w:t>
            </w:r>
          </w:p>
        </w:tc>
        <w:tc>
          <w:tcPr>
            <w:tcW w:w="2180" w:type="dxa"/>
            <w:shd w:val="clear" w:color="auto" w:fill="auto"/>
          </w:tcPr>
          <w:p w:rsidR="00D61D49" w:rsidRPr="00D61D49" w:rsidRDefault="00D61D49" w:rsidP="00D61D49">
            <w:pPr>
              <w:ind w:firstLine="0"/>
            </w:pPr>
            <w:r>
              <w:t>Cole</w:t>
            </w:r>
          </w:p>
        </w:tc>
      </w:tr>
      <w:tr w:rsidR="00D61D49" w:rsidRPr="00D61D49" w:rsidTr="00D61D49">
        <w:tc>
          <w:tcPr>
            <w:tcW w:w="2179" w:type="dxa"/>
            <w:shd w:val="clear" w:color="auto" w:fill="auto"/>
          </w:tcPr>
          <w:p w:rsidR="00D61D49" w:rsidRPr="00D61D49" w:rsidRDefault="00D61D49" w:rsidP="00D61D49">
            <w:pPr>
              <w:ind w:firstLine="0"/>
            </w:pPr>
            <w:r>
              <w:t>H. A. Crawford</w:t>
            </w:r>
          </w:p>
        </w:tc>
        <w:tc>
          <w:tcPr>
            <w:tcW w:w="2179" w:type="dxa"/>
            <w:shd w:val="clear" w:color="auto" w:fill="auto"/>
          </w:tcPr>
          <w:p w:rsidR="00D61D49" w:rsidRPr="00D61D49" w:rsidRDefault="00D61D49" w:rsidP="00D61D49">
            <w:pPr>
              <w:ind w:firstLine="0"/>
            </w:pPr>
            <w:r>
              <w:t>K. R. Crawford</w:t>
            </w:r>
          </w:p>
        </w:tc>
        <w:tc>
          <w:tcPr>
            <w:tcW w:w="2180" w:type="dxa"/>
            <w:shd w:val="clear" w:color="auto" w:fill="auto"/>
          </w:tcPr>
          <w:p w:rsidR="00D61D49" w:rsidRPr="00D61D49" w:rsidRDefault="00D61D49" w:rsidP="00D61D49">
            <w:pPr>
              <w:ind w:firstLine="0"/>
            </w:pPr>
            <w:r>
              <w:t>Crosby</w:t>
            </w:r>
          </w:p>
        </w:tc>
      </w:tr>
      <w:tr w:rsidR="00D61D49" w:rsidRPr="00D61D49" w:rsidTr="00D61D49">
        <w:tc>
          <w:tcPr>
            <w:tcW w:w="2179" w:type="dxa"/>
            <w:shd w:val="clear" w:color="auto" w:fill="auto"/>
          </w:tcPr>
          <w:p w:rsidR="00D61D49" w:rsidRPr="00D61D49" w:rsidRDefault="00D61D49" w:rsidP="00D61D49">
            <w:pPr>
              <w:ind w:firstLine="0"/>
            </w:pPr>
            <w:r>
              <w:t>Daning</w:t>
            </w:r>
          </w:p>
        </w:tc>
        <w:tc>
          <w:tcPr>
            <w:tcW w:w="2179" w:type="dxa"/>
            <w:shd w:val="clear" w:color="auto" w:fill="auto"/>
          </w:tcPr>
          <w:p w:rsidR="00D61D49" w:rsidRPr="00D61D49" w:rsidRDefault="00D61D49" w:rsidP="00D61D49">
            <w:pPr>
              <w:ind w:firstLine="0"/>
            </w:pPr>
            <w:r>
              <w:t>Delleney</w:t>
            </w:r>
          </w:p>
        </w:tc>
        <w:tc>
          <w:tcPr>
            <w:tcW w:w="2180" w:type="dxa"/>
            <w:shd w:val="clear" w:color="auto" w:fill="auto"/>
          </w:tcPr>
          <w:p w:rsidR="00D61D49" w:rsidRPr="00D61D49" w:rsidRDefault="00D61D49" w:rsidP="00D61D49">
            <w:pPr>
              <w:ind w:firstLine="0"/>
            </w:pPr>
            <w:r>
              <w:t>Dillard</w:t>
            </w:r>
          </w:p>
        </w:tc>
      </w:tr>
      <w:tr w:rsidR="00D61D49" w:rsidRPr="00D61D49" w:rsidTr="00D61D49">
        <w:tc>
          <w:tcPr>
            <w:tcW w:w="2179" w:type="dxa"/>
            <w:shd w:val="clear" w:color="auto" w:fill="auto"/>
          </w:tcPr>
          <w:p w:rsidR="00D61D49" w:rsidRPr="00D61D49" w:rsidRDefault="00D61D49" w:rsidP="00D61D49">
            <w:pPr>
              <w:ind w:firstLine="0"/>
            </w:pPr>
            <w:r>
              <w:t>Douglas</w:t>
            </w:r>
          </w:p>
        </w:tc>
        <w:tc>
          <w:tcPr>
            <w:tcW w:w="2179" w:type="dxa"/>
            <w:shd w:val="clear" w:color="auto" w:fill="auto"/>
          </w:tcPr>
          <w:p w:rsidR="00D61D49" w:rsidRPr="00D61D49" w:rsidRDefault="00D61D49" w:rsidP="00D61D49">
            <w:pPr>
              <w:ind w:firstLine="0"/>
            </w:pPr>
            <w:r>
              <w:t>Edge</w:t>
            </w:r>
          </w:p>
        </w:tc>
        <w:tc>
          <w:tcPr>
            <w:tcW w:w="2180" w:type="dxa"/>
            <w:shd w:val="clear" w:color="auto" w:fill="auto"/>
          </w:tcPr>
          <w:p w:rsidR="00D61D49" w:rsidRPr="00D61D49" w:rsidRDefault="00D61D49" w:rsidP="00D61D49">
            <w:pPr>
              <w:ind w:firstLine="0"/>
            </w:pPr>
            <w:r>
              <w:t>Erickson</w:t>
            </w:r>
          </w:p>
        </w:tc>
      </w:tr>
      <w:tr w:rsidR="00D61D49" w:rsidRPr="00D61D49" w:rsidTr="00D61D49">
        <w:tc>
          <w:tcPr>
            <w:tcW w:w="2179" w:type="dxa"/>
            <w:shd w:val="clear" w:color="auto" w:fill="auto"/>
          </w:tcPr>
          <w:p w:rsidR="00D61D49" w:rsidRPr="00D61D49" w:rsidRDefault="00D61D49" w:rsidP="00D61D49">
            <w:pPr>
              <w:ind w:firstLine="0"/>
            </w:pPr>
            <w:r>
              <w:t>Felder</w:t>
            </w:r>
          </w:p>
        </w:tc>
        <w:tc>
          <w:tcPr>
            <w:tcW w:w="2179" w:type="dxa"/>
            <w:shd w:val="clear" w:color="auto" w:fill="auto"/>
          </w:tcPr>
          <w:p w:rsidR="00D61D49" w:rsidRPr="00D61D49" w:rsidRDefault="00D61D49" w:rsidP="00D61D49">
            <w:pPr>
              <w:ind w:firstLine="0"/>
            </w:pPr>
            <w:r>
              <w:t>Finlay</w:t>
            </w:r>
          </w:p>
        </w:tc>
        <w:tc>
          <w:tcPr>
            <w:tcW w:w="2180" w:type="dxa"/>
            <w:shd w:val="clear" w:color="auto" w:fill="auto"/>
          </w:tcPr>
          <w:p w:rsidR="00D61D49" w:rsidRPr="00D61D49" w:rsidRDefault="00D61D49" w:rsidP="00D61D49">
            <w:pPr>
              <w:ind w:firstLine="0"/>
            </w:pPr>
            <w:r>
              <w:t>Forrester</w:t>
            </w:r>
          </w:p>
        </w:tc>
      </w:tr>
      <w:tr w:rsidR="00D61D49" w:rsidRPr="00D61D49" w:rsidTr="00D61D49">
        <w:tc>
          <w:tcPr>
            <w:tcW w:w="2179" w:type="dxa"/>
            <w:shd w:val="clear" w:color="auto" w:fill="auto"/>
          </w:tcPr>
          <w:p w:rsidR="00D61D49" w:rsidRPr="00D61D49" w:rsidRDefault="00D61D49" w:rsidP="00D61D49">
            <w:pPr>
              <w:ind w:firstLine="0"/>
            </w:pPr>
            <w:r>
              <w:t>Funderburk</w:t>
            </w:r>
          </w:p>
        </w:tc>
        <w:tc>
          <w:tcPr>
            <w:tcW w:w="2179" w:type="dxa"/>
            <w:shd w:val="clear" w:color="auto" w:fill="auto"/>
          </w:tcPr>
          <w:p w:rsidR="00D61D49" w:rsidRPr="00D61D49" w:rsidRDefault="00D61D49" w:rsidP="00D61D49">
            <w:pPr>
              <w:ind w:firstLine="0"/>
            </w:pPr>
            <w:r>
              <w:t>Gagnon</w:t>
            </w:r>
          </w:p>
        </w:tc>
        <w:tc>
          <w:tcPr>
            <w:tcW w:w="2180" w:type="dxa"/>
            <w:shd w:val="clear" w:color="auto" w:fill="auto"/>
          </w:tcPr>
          <w:p w:rsidR="00D61D49" w:rsidRPr="00D61D49" w:rsidRDefault="00D61D49" w:rsidP="00D61D49">
            <w:pPr>
              <w:ind w:firstLine="0"/>
            </w:pPr>
            <w:r>
              <w:t>Gambrell</w:t>
            </w:r>
          </w:p>
        </w:tc>
      </w:tr>
      <w:tr w:rsidR="00D61D49" w:rsidRPr="00D61D49" w:rsidTr="00D61D49">
        <w:tc>
          <w:tcPr>
            <w:tcW w:w="2179" w:type="dxa"/>
            <w:shd w:val="clear" w:color="auto" w:fill="auto"/>
          </w:tcPr>
          <w:p w:rsidR="00D61D49" w:rsidRPr="00D61D49" w:rsidRDefault="00D61D49" w:rsidP="00D61D49">
            <w:pPr>
              <w:ind w:firstLine="0"/>
            </w:pPr>
            <w:r>
              <w:t>George</w:t>
            </w:r>
          </w:p>
        </w:tc>
        <w:tc>
          <w:tcPr>
            <w:tcW w:w="2179" w:type="dxa"/>
            <w:shd w:val="clear" w:color="auto" w:fill="auto"/>
          </w:tcPr>
          <w:p w:rsidR="00D61D49" w:rsidRPr="00D61D49" w:rsidRDefault="00D61D49" w:rsidP="00D61D49">
            <w:pPr>
              <w:ind w:firstLine="0"/>
            </w:pPr>
            <w:r>
              <w:t>Gilliard</w:t>
            </w:r>
          </w:p>
        </w:tc>
        <w:tc>
          <w:tcPr>
            <w:tcW w:w="2180" w:type="dxa"/>
            <w:shd w:val="clear" w:color="auto" w:fill="auto"/>
          </w:tcPr>
          <w:p w:rsidR="00D61D49" w:rsidRPr="00D61D49" w:rsidRDefault="00D61D49" w:rsidP="00D61D49">
            <w:pPr>
              <w:ind w:firstLine="0"/>
            </w:pPr>
            <w:r>
              <w:t>Goldfinch</w:t>
            </w:r>
          </w:p>
        </w:tc>
      </w:tr>
      <w:tr w:rsidR="00D61D49" w:rsidRPr="00D61D49" w:rsidTr="00D61D49">
        <w:tc>
          <w:tcPr>
            <w:tcW w:w="2179" w:type="dxa"/>
            <w:shd w:val="clear" w:color="auto" w:fill="auto"/>
          </w:tcPr>
          <w:p w:rsidR="00D61D49" w:rsidRPr="00D61D49" w:rsidRDefault="00D61D49" w:rsidP="00D61D49">
            <w:pPr>
              <w:ind w:firstLine="0"/>
            </w:pPr>
            <w:r>
              <w:t>Govan</w:t>
            </w:r>
          </w:p>
        </w:tc>
        <w:tc>
          <w:tcPr>
            <w:tcW w:w="2179" w:type="dxa"/>
            <w:shd w:val="clear" w:color="auto" w:fill="auto"/>
          </w:tcPr>
          <w:p w:rsidR="00D61D49" w:rsidRPr="00D61D49" w:rsidRDefault="00D61D49" w:rsidP="00D61D49">
            <w:pPr>
              <w:ind w:firstLine="0"/>
            </w:pPr>
            <w:r>
              <w:t>Hamilton</w:t>
            </w:r>
          </w:p>
        </w:tc>
        <w:tc>
          <w:tcPr>
            <w:tcW w:w="2180" w:type="dxa"/>
            <w:shd w:val="clear" w:color="auto" w:fill="auto"/>
          </w:tcPr>
          <w:p w:rsidR="00D61D49" w:rsidRPr="00D61D49" w:rsidRDefault="00D61D49" w:rsidP="00D61D49">
            <w:pPr>
              <w:ind w:firstLine="0"/>
            </w:pPr>
            <w:r>
              <w:t>Hardee</w:t>
            </w:r>
          </w:p>
        </w:tc>
      </w:tr>
      <w:tr w:rsidR="00D61D49" w:rsidRPr="00D61D49" w:rsidTr="00D61D49">
        <w:tc>
          <w:tcPr>
            <w:tcW w:w="2179" w:type="dxa"/>
            <w:shd w:val="clear" w:color="auto" w:fill="auto"/>
          </w:tcPr>
          <w:p w:rsidR="00D61D49" w:rsidRPr="00D61D49" w:rsidRDefault="00D61D49" w:rsidP="00D61D49">
            <w:pPr>
              <w:ind w:firstLine="0"/>
            </w:pPr>
            <w:r>
              <w:t>Hardwick</w:t>
            </w:r>
          </w:p>
        </w:tc>
        <w:tc>
          <w:tcPr>
            <w:tcW w:w="2179" w:type="dxa"/>
            <w:shd w:val="clear" w:color="auto" w:fill="auto"/>
          </w:tcPr>
          <w:p w:rsidR="00D61D49" w:rsidRPr="00D61D49" w:rsidRDefault="00D61D49" w:rsidP="00D61D49">
            <w:pPr>
              <w:ind w:firstLine="0"/>
            </w:pPr>
            <w:r>
              <w:t>Harrell</w:t>
            </w:r>
          </w:p>
        </w:tc>
        <w:tc>
          <w:tcPr>
            <w:tcW w:w="2180" w:type="dxa"/>
            <w:shd w:val="clear" w:color="auto" w:fill="auto"/>
          </w:tcPr>
          <w:p w:rsidR="00D61D49" w:rsidRPr="00D61D49" w:rsidRDefault="00D61D49" w:rsidP="00D61D49">
            <w:pPr>
              <w:ind w:firstLine="0"/>
            </w:pPr>
            <w:r>
              <w:t>Hayes</w:t>
            </w:r>
          </w:p>
        </w:tc>
      </w:tr>
      <w:tr w:rsidR="00D61D49" w:rsidRPr="00D61D49" w:rsidTr="00D61D49">
        <w:tc>
          <w:tcPr>
            <w:tcW w:w="2179" w:type="dxa"/>
            <w:shd w:val="clear" w:color="auto" w:fill="auto"/>
          </w:tcPr>
          <w:p w:rsidR="00D61D49" w:rsidRPr="00D61D49" w:rsidRDefault="00D61D49" w:rsidP="00D61D49">
            <w:pPr>
              <w:ind w:firstLine="0"/>
            </w:pPr>
            <w:r>
              <w:t>Henderson</w:t>
            </w:r>
          </w:p>
        </w:tc>
        <w:tc>
          <w:tcPr>
            <w:tcW w:w="2179" w:type="dxa"/>
            <w:shd w:val="clear" w:color="auto" w:fill="auto"/>
          </w:tcPr>
          <w:p w:rsidR="00D61D49" w:rsidRPr="00D61D49" w:rsidRDefault="00D61D49" w:rsidP="00D61D49">
            <w:pPr>
              <w:ind w:firstLine="0"/>
            </w:pPr>
            <w:r>
              <w:t>Herbkersman</w:t>
            </w:r>
          </w:p>
        </w:tc>
        <w:tc>
          <w:tcPr>
            <w:tcW w:w="2180" w:type="dxa"/>
            <w:shd w:val="clear" w:color="auto" w:fill="auto"/>
          </w:tcPr>
          <w:p w:rsidR="00D61D49" w:rsidRPr="00D61D49" w:rsidRDefault="00D61D49" w:rsidP="00D61D49">
            <w:pPr>
              <w:ind w:firstLine="0"/>
            </w:pPr>
            <w:r>
              <w:t>Hiott</w:t>
            </w:r>
          </w:p>
        </w:tc>
      </w:tr>
      <w:tr w:rsidR="00D61D49" w:rsidRPr="00D61D49" w:rsidTr="00D61D49">
        <w:tc>
          <w:tcPr>
            <w:tcW w:w="2179" w:type="dxa"/>
            <w:shd w:val="clear" w:color="auto" w:fill="auto"/>
          </w:tcPr>
          <w:p w:rsidR="00D61D49" w:rsidRPr="00D61D49" w:rsidRDefault="00D61D49" w:rsidP="00D61D49">
            <w:pPr>
              <w:ind w:firstLine="0"/>
            </w:pPr>
            <w:r>
              <w:t>Hodges</w:t>
            </w:r>
          </w:p>
        </w:tc>
        <w:tc>
          <w:tcPr>
            <w:tcW w:w="2179" w:type="dxa"/>
            <w:shd w:val="clear" w:color="auto" w:fill="auto"/>
          </w:tcPr>
          <w:p w:rsidR="00D61D49" w:rsidRPr="00D61D49" w:rsidRDefault="00D61D49" w:rsidP="00D61D49">
            <w:pPr>
              <w:ind w:firstLine="0"/>
            </w:pPr>
            <w:r>
              <w:t>Horne</w:t>
            </w:r>
          </w:p>
        </w:tc>
        <w:tc>
          <w:tcPr>
            <w:tcW w:w="2180" w:type="dxa"/>
            <w:shd w:val="clear" w:color="auto" w:fill="auto"/>
          </w:tcPr>
          <w:p w:rsidR="00D61D49" w:rsidRPr="00D61D49" w:rsidRDefault="00D61D49" w:rsidP="00D61D49">
            <w:pPr>
              <w:ind w:firstLine="0"/>
            </w:pPr>
            <w:r>
              <w:t>Hosey</w:t>
            </w:r>
          </w:p>
        </w:tc>
      </w:tr>
      <w:tr w:rsidR="00D61D49" w:rsidRPr="00D61D49" w:rsidTr="00D61D49">
        <w:tc>
          <w:tcPr>
            <w:tcW w:w="2179" w:type="dxa"/>
            <w:shd w:val="clear" w:color="auto" w:fill="auto"/>
          </w:tcPr>
          <w:p w:rsidR="00D61D49" w:rsidRPr="00D61D49" w:rsidRDefault="00D61D49" w:rsidP="00D61D49">
            <w:pPr>
              <w:ind w:firstLine="0"/>
            </w:pPr>
            <w:r>
              <w:t>Huggins</w:t>
            </w:r>
          </w:p>
        </w:tc>
        <w:tc>
          <w:tcPr>
            <w:tcW w:w="2179" w:type="dxa"/>
            <w:shd w:val="clear" w:color="auto" w:fill="auto"/>
          </w:tcPr>
          <w:p w:rsidR="00D61D49" w:rsidRPr="00D61D49" w:rsidRDefault="00D61D49" w:rsidP="00D61D49">
            <w:pPr>
              <w:ind w:firstLine="0"/>
            </w:pPr>
            <w:r>
              <w:t>Jefferson</w:t>
            </w:r>
          </w:p>
        </w:tc>
        <w:tc>
          <w:tcPr>
            <w:tcW w:w="2180" w:type="dxa"/>
            <w:shd w:val="clear" w:color="auto" w:fill="auto"/>
          </w:tcPr>
          <w:p w:rsidR="00D61D49" w:rsidRPr="00D61D49" w:rsidRDefault="00D61D49" w:rsidP="00D61D49">
            <w:pPr>
              <w:ind w:firstLine="0"/>
            </w:pPr>
            <w:r>
              <w:t>Kennedy</w:t>
            </w:r>
          </w:p>
        </w:tc>
      </w:tr>
      <w:tr w:rsidR="00D61D49" w:rsidRPr="00D61D49" w:rsidTr="00D61D49">
        <w:tc>
          <w:tcPr>
            <w:tcW w:w="2179" w:type="dxa"/>
            <w:shd w:val="clear" w:color="auto" w:fill="auto"/>
          </w:tcPr>
          <w:p w:rsidR="00D61D49" w:rsidRPr="00D61D49" w:rsidRDefault="00D61D49" w:rsidP="00D61D49">
            <w:pPr>
              <w:ind w:firstLine="0"/>
            </w:pPr>
            <w:r>
              <w:t>King</w:t>
            </w:r>
          </w:p>
        </w:tc>
        <w:tc>
          <w:tcPr>
            <w:tcW w:w="2179" w:type="dxa"/>
            <w:shd w:val="clear" w:color="auto" w:fill="auto"/>
          </w:tcPr>
          <w:p w:rsidR="00D61D49" w:rsidRPr="00D61D49" w:rsidRDefault="00D61D49" w:rsidP="00D61D49">
            <w:pPr>
              <w:ind w:firstLine="0"/>
            </w:pPr>
            <w:r>
              <w:t>Limehouse</w:t>
            </w:r>
          </w:p>
        </w:tc>
        <w:tc>
          <w:tcPr>
            <w:tcW w:w="2180" w:type="dxa"/>
            <w:shd w:val="clear" w:color="auto" w:fill="auto"/>
          </w:tcPr>
          <w:p w:rsidR="00D61D49" w:rsidRPr="00D61D49" w:rsidRDefault="00D61D49" w:rsidP="00D61D49">
            <w:pPr>
              <w:ind w:firstLine="0"/>
            </w:pPr>
            <w:r>
              <w:t>Loftis</w:t>
            </w:r>
          </w:p>
        </w:tc>
      </w:tr>
      <w:tr w:rsidR="00D61D49" w:rsidRPr="00D61D49" w:rsidTr="00D61D49">
        <w:tc>
          <w:tcPr>
            <w:tcW w:w="2179" w:type="dxa"/>
            <w:shd w:val="clear" w:color="auto" w:fill="auto"/>
          </w:tcPr>
          <w:p w:rsidR="00D61D49" w:rsidRPr="00D61D49" w:rsidRDefault="00D61D49" w:rsidP="00D61D49">
            <w:pPr>
              <w:ind w:firstLine="0"/>
            </w:pPr>
            <w:r>
              <w:t>Long</w:t>
            </w:r>
          </w:p>
        </w:tc>
        <w:tc>
          <w:tcPr>
            <w:tcW w:w="2179" w:type="dxa"/>
            <w:shd w:val="clear" w:color="auto" w:fill="auto"/>
          </w:tcPr>
          <w:p w:rsidR="00D61D49" w:rsidRPr="00D61D49" w:rsidRDefault="00D61D49" w:rsidP="00D61D49">
            <w:pPr>
              <w:ind w:firstLine="0"/>
            </w:pPr>
            <w:r>
              <w:t>Lucas</w:t>
            </w:r>
          </w:p>
        </w:tc>
        <w:tc>
          <w:tcPr>
            <w:tcW w:w="2180" w:type="dxa"/>
            <w:shd w:val="clear" w:color="auto" w:fill="auto"/>
          </w:tcPr>
          <w:p w:rsidR="00D61D49" w:rsidRPr="00D61D49" w:rsidRDefault="00D61D49" w:rsidP="00D61D49">
            <w:pPr>
              <w:ind w:firstLine="0"/>
            </w:pPr>
            <w:r>
              <w:t>McCoy</w:t>
            </w:r>
          </w:p>
        </w:tc>
      </w:tr>
      <w:tr w:rsidR="00D61D49" w:rsidRPr="00D61D49" w:rsidTr="00D61D49">
        <w:tc>
          <w:tcPr>
            <w:tcW w:w="2179" w:type="dxa"/>
            <w:shd w:val="clear" w:color="auto" w:fill="auto"/>
          </w:tcPr>
          <w:p w:rsidR="00D61D49" w:rsidRPr="00D61D49" w:rsidRDefault="00D61D49" w:rsidP="00D61D49">
            <w:pPr>
              <w:ind w:firstLine="0"/>
            </w:pPr>
            <w:r>
              <w:t>McEachern</w:t>
            </w:r>
          </w:p>
        </w:tc>
        <w:tc>
          <w:tcPr>
            <w:tcW w:w="2179" w:type="dxa"/>
            <w:shd w:val="clear" w:color="auto" w:fill="auto"/>
          </w:tcPr>
          <w:p w:rsidR="00D61D49" w:rsidRPr="00D61D49" w:rsidRDefault="00D61D49" w:rsidP="00D61D49">
            <w:pPr>
              <w:ind w:firstLine="0"/>
            </w:pPr>
            <w:r>
              <w:t>M. S. McLeod</w:t>
            </w:r>
          </w:p>
        </w:tc>
        <w:tc>
          <w:tcPr>
            <w:tcW w:w="2180" w:type="dxa"/>
            <w:shd w:val="clear" w:color="auto" w:fill="auto"/>
          </w:tcPr>
          <w:p w:rsidR="00D61D49" w:rsidRPr="00D61D49" w:rsidRDefault="00D61D49" w:rsidP="00D61D49">
            <w:pPr>
              <w:ind w:firstLine="0"/>
            </w:pPr>
            <w:r>
              <w:t>Merrill</w:t>
            </w:r>
          </w:p>
        </w:tc>
      </w:tr>
      <w:tr w:rsidR="00D61D49" w:rsidRPr="00D61D49" w:rsidTr="00D61D49">
        <w:tc>
          <w:tcPr>
            <w:tcW w:w="2179" w:type="dxa"/>
            <w:shd w:val="clear" w:color="auto" w:fill="auto"/>
          </w:tcPr>
          <w:p w:rsidR="00D61D49" w:rsidRPr="00D61D49" w:rsidRDefault="00D61D49" w:rsidP="00D61D49">
            <w:pPr>
              <w:ind w:firstLine="0"/>
            </w:pPr>
            <w:r>
              <w:t>D. C. Moss</w:t>
            </w:r>
          </w:p>
        </w:tc>
        <w:tc>
          <w:tcPr>
            <w:tcW w:w="2179" w:type="dxa"/>
            <w:shd w:val="clear" w:color="auto" w:fill="auto"/>
          </w:tcPr>
          <w:p w:rsidR="00D61D49" w:rsidRPr="00D61D49" w:rsidRDefault="00D61D49" w:rsidP="00D61D49">
            <w:pPr>
              <w:ind w:firstLine="0"/>
            </w:pPr>
            <w:r>
              <w:t>V. S. Moss</w:t>
            </w:r>
          </w:p>
        </w:tc>
        <w:tc>
          <w:tcPr>
            <w:tcW w:w="2180" w:type="dxa"/>
            <w:shd w:val="clear" w:color="auto" w:fill="auto"/>
          </w:tcPr>
          <w:p w:rsidR="00D61D49" w:rsidRPr="00D61D49" w:rsidRDefault="00D61D49" w:rsidP="00D61D49">
            <w:pPr>
              <w:ind w:firstLine="0"/>
            </w:pPr>
            <w:r>
              <w:t>Munnerlyn</w:t>
            </w:r>
          </w:p>
        </w:tc>
      </w:tr>
      <w:tr w:rsidR="00D61D49" w:rsidRPr="00D61D49" w:rsidTr="00D61D49">
        <w:tc>
          <w:tcPr>
            <w:tcW w:w="2179" w:type="dxa"/>
            <w:shd w:val="clear" w:color="auto" w:fill="auto"/>
          </w:tcPr>
          <w:p w:rsidR="00D61D49" w:rsidRPr="00D61D49" w:rsidRDefault="00D61D49" w:rsidP="00D61D49">
            <w:pPr>
              <w:ind w:firstLine="0"/>
            </w:pPr>
            <w:r>
              <w:t>Murphy</w:t>
            </w:r>
          </w:p>
        </w:tc>
        <w:tc>
          <w:tcPr>
            <w:tcW w:w="2179" w:type="dxa"/>
            <w:shd w:val="clear" w:color="auto" w:fill="auto"/>
          </w:tcPr>
          <w:p w:rsidR="00D61D49" w:rsidRPr="00D61D49" w:rsidRDefault="00D61D49" w:rsidP="00D61D49">
            <w:pPr>
              <w:ind w:firstLine="0"/>
            </w:pPr>
            <w:r>
              <w:t>Nanney</w:t>
            </w:r>
          </w:p>
        </w:tc>
        <w:tc>
          <w:tcPr>
            <w:tcW w:w="2180" w:type="dxa"/>
            <w:shd w:val="clear" w:color="auto" w:fill="auto"/>
          </w:tcPr>
          <w:p w:rsidR="00D61D49" w:rsidRPr="00D61D49" w:rsidRDefault="00D61D49" w:rsidP="00D61D49">
            <w:pPr>
              <w:ind w:firstLine="0"/>
            </w:pPr>
            <w:r>
              <w:t>Neal</w:t>
            </w:r>
          </w:p>
        </w:tc>
      </w:tr>
      <w:tr w:rsidR="00D61D49" w:rsidRPr="00D61D49" w:rsidTr="00D61D49">
        <w:tc>
          <w:tcPr>
            <w:tcW w:w="2179" w:type="dxa"/>
            <w:shd w:val="clear" w:color="auto" w:fill="auto"/>
          </w:tcPr>
          <w:p w:rsidR="00D61D49" w:rsidRPr="00D61D49" w:rsidRDefault="00D61D49" w:rsidP="00D61D49">
            <w:pPr>
              <w:ind w:firstLine="0"/>
            </w:pPr>
            <w:r>
              <w:t>Newton</w:t>
            </w:r>
          </w:p>
        </w:tc>
        <w:tc>
          <w:tcPr>
            <w:tcW w:w="2179" w:type="dxa"/>
            <w:shd w:val="clear" w:color="auto" w:fill="auto"/>
          </w:tcPr>
          <w:p w:rsidR="00D61D49" w:rsidRPr="00D61D49" w:rsidRDefault="00D61D49" w:rsidP="00D61D49">
            <w:pPr>
              <w:ind w:firstLine="0"/>
            </w:pPr>
            <w:r>
              <w:t>Norman</w:t>
            </w:r>
          </w:p>
        </w:tc>
        <w:tc>
          <w:tcPr>
            <w:tcW w:w="2180" w:type="dxa"/>
            <w:shd w:val="clear" w:color="auto" w:fill="auto"/>
          </w:tcPr>
          <w:p w:rsidR="00D61D49" w:rsidRPr="00D61D49" w:rsidRDefault="00D61D49" w:rsidP="00D61D49">
            <w:pPr>
              <w:ind w:firstLine="0"/>
            </w:pPr>
            <w:r>
              <w:t>Ott</w:t>
            </w:r>
          </w:p>
        </w:tc>
      </w:tr>
      <w:tr w:rsidR="00D61D49" w:rsidRPr="00D61D49" w:rsidTr="00D61D49">
        <w:tc>
          <w:tcPr>
            <w:tcW w:w="2179" w:type="dxa"/>
            <w:shd w:val="clear" w:color="auto" w:fill="auto"/>
          </w:tcPr>
          <w:p w:rsidR="00D61D49" w:rsidRPr="00D61D49" w:rsidRDefault="00D61D49" w:rsidP="00D61D49">
            <w:pPr>
              <w:ind w:firstLine="0"/>
            </w:pPr>
            <w:r>
              <w:t>Owens</w:t>
            </w:r>
          </w:p>
        </w:tc>
        <w:tc>
          <w:tcPr>
            <w:tcW w:w="2179" w:type="dxa"/>
            <w:shd w:val="clear" w:color="auto" w:fill="auto"/>
          </w:tcPr>
          <w:p w:rsidR="00D61D49" w:rsidRPr="00D61D49" w:rsidRDefault="00D61D49" w:rsidP="00D61D49">
            <w:pPr>
              <w:ind w:firstLine="0"/>
            </w:pPr>
            <w:r>
              <w:t>Parks</w:t>
            </w:r>
          </w:p>
        </w:tc>
        <w:tc>
          <w:tcPr>
            <w:tcW w:w="2180" w:type="dxa"/>
            <w:shd w:val="clear" w:color="auto" w:fill="auto"/>
          </w:tcPr>
          <w:p w:rsidR="00D61D49" w:rsidRPr="00D61D49" w:rsidRDefault="00D61D49" w:rsidP="00D61D49">
            <w:pPr>
              <w:ind w:firstLine="0"/>
            </w:pPr>
            <w:r>
              <w:t>Patrick</w:t>
            </w:r>
          </w:p>
        </w:tc>
      </w:tr>
      <w:tr w:rsidR="00D61D49" w:rsidRPr="00D61D49" w:rsidTr="00D61D49">
        <w:tc>
          <w:tcPr>
            <w:tcW w:w="2179" w:type="dxa"/>
            <w:shd w:val="clear" w:color="auto" w:fill="auto"/>
          </w:tcPr>
          <w:p w:rsidR="00D61D49" w:rsidRPr="00D61D49" w:rsidRDefault="00D61D49" w:rsidP="00D61D49">
            <w:pPr>
              <w:ind w:firstLine="0"/>
            </w:pPr>
            <w:r>
              <w:t>Pope</w:t>
            </w:r>
          </w:p>
        </w:tc>
        <w:tc>
          <w:tcPr>
            <w:tcW w:w="2179" w:type="dxa"/>
            <w:shd w:val="clear" w:color="auto" w:fill="auto"/>
          </w:tcPr>
          <w:p w:rsidR="00D61D49" w:rsidRPr="00D61D49" w:rsidRDefault="00D61D49" w:rsidP="00D61D49">
            <w:pPr>
              <w:ind w:firstLine="0"/>
            </w:pPr>
            <w:r>
              <w:t>Powers Norrell</w:t>
            </w:r>
          </w:p>
        </w:tc>
        <w:tc>
          <w:tcPr>
            <w:tcW w:w="2180" w:type="dxa"/>
            <w:shd w:val="clear" w:color="auto" w:fill="auto"/>
          </w:tcPr>
          <w:p w:rsidR="00D61D49" w:rsidRPr="00D61D49" w:rsidRDefault="00D61D49" w:rsidP="00D61D49">
            <w:pPr>
              <w:ind w:firstLine="0"/>
            </w:pPr>
            <w:r>
              <w:t>Putnam</w:t>
            </w:r>
          </w:p>
        </w:tc>
      </w:tr>
      <w:tr w:rsidR="00D61D49" w:rsidRPr="00D61D49" w:rsidTr="00D61D49">
        <w:tc>
          <w:tcPr>
            <w:tcW w:w="2179" w:type="dxa"/>
            <w:shd w:val="clear" w:color="auto" w:fill="auto"/>
          </w:tcPr>
          <w:p w:rsidR="00D61D49" w:rsidRPr="00D61D49" w:rsidRDefault="00D61D49" w:rsidP="00D61D49">
            <w:pPr>
              <w:ind w:firstLine="0"/>
            </w:pPr>
            <w:r>
              <w:t>Ridgeway</w:t>
            </w:r>
          </w:p>
        </w:tc>
        <w:tc>
          <w:tcPr>
            <w:tcW w:w="2179" w:type="dxa"/>
            <w:shd w:val="clear" w:color="auto" w:fill="auto"/>
          </w:tcPr>
          <w:p w:rsidR="00D61D49" w:rsidRPr="00D61D49" w:rsidRDefault="00D61D49" w:rsidP="00D61D49">
            <w:pPr>
              <w:ind w:firstLine="0"/>
            </w:pPr>
            <w:r>
              <w:t>Riley</w:t>
            </w:r>
          </w:p>
        </w:tc>
        <w:tc>
          <w:tcPr>
            <w:tcW w:w="2180" w:type="dxa"/>
            <w:shd w:val="clear" w:color="auto" w:fill="auto"/>
          </w:tcPr>
          <w:p w:rsidR="00D61D49" w:rsidRPr="00D61D49" w:rsidRDefault="00D61D49" w:rsidP="00D61D49">
            <w:pPr>
              <w:ind w:firstLine="0"/>
            </w:pPr>
            <w:r>
              <w:t>Rivers</w:t>
            </w:r>
          </w:p>
        </w:tc>
      </w:tr>
      <w:tr w:rsidR="00D61D49" w:rsidRPr="00D61D49" w:rsidTr="00D61D49">
        <w:tc>
          <w:tcPr>
            <w:tcW w:w="2179" w:type="dxa"/>
            <w:shd w:val="clear" w:color="auto" w:fill="auto"/>
          </w:tcPr>
          <w:p w:rsidR="00D61D49" w:rsidRPr="00D61D49" w:rsidRDefault="00D61D49" w:rsidP="00D61D49">
            <w:pPr>
              <w:ind w:firstLine="0"/>
            </w:pPr>
            <w:r>
              <w:t>Robinson-Simpson</w:t>
            </w:r>
          </w:p>
        </w:tc>
        <w:tc>
          <w:tcPr>
            <w:tcW w:w="2179" w:type="dxa"/>
            <w:shd w:val="clear" w:color="auto" w:fill="auto"/>
          </w:tcPr>
          <w:p w:rsidR="00D61D49" w:rsidRPr="00D61D49" w:rsidRDefault="00D61D49" w:rsidP="00D61D49">
            <w:pPr>
              <w:ind w:firstLine="0"/>
            </w:pPr>
            <w:r>
              <w:t>Rutherford</w:t>
            </w:r>
          </w:p>
        </w:tc>
        <w:tc>
          <w:tcPr>
            <w:tcW w:w="2180" w:type="dxa"/>
            <w:shd w:val="clear" w:color="auto" w:fill="auto"/>
          </w:tcPr>
          <w:p w:rsidR="00D61D49" w:rsidRPr="00D61D49" w:rsidRDefault="00D61D49" w:rsidP="00D61D49">
            <w:pPr>
              <w:ind w:firstLine="0"/>
            </w:pPr>
            <w:r>
              <w:t>Ryhal</w:t>
            </w:r>
          </w:p>
        </w:tc>
      </w:tr>
      <w:tr w:rsidR="00D61D49" w:rsidRPr="00D61D49" w:rsidTr="00D61D49">
        <w:tc>
          <w:tcPr>
            <w:tcW w:w="2179" w:type="dxa"/>
            <w:shd w:val="clear" w:color="auto" w:fill="auto"/>
          </w:tcPr>
          <w:p w:rsidR="00D61D49" w:rsidRPr="00D61D49" w:rsidRDefault="00D61D49" w:rsidP="00D61D49">
            <w:pPr>
              <w:ind w:firstLine="0"/>
            </w:pPr>
            <w:r>
              <w:t>Sabb</w:t>
            </w:r>
          </w:p>
        </w:tc>
        <w:tc>
          <w:tcPr>
            <w:tcW w:w="2179" w:type="dxa"/>
            <w:shd w:val="clear" w:color="auto" w:fill="auto"/>
          </w:tcPr>
          <w:p w:rsidR="00D61D49" w:rsidRPr="00D61D49" w:rsidRDefault="00D61D49" w:rsidP="00D61D49">
            <w:pPr>
              <w:ind w:firstLine="0"/>
            </w:pPr>
            <w:r>
              <w:t>Sandifer</w:t>
            </w:r>
          </w:p>
        </w:tc>
        <w:tc>
          <w:tcPr>
            <w:tcW w:w="2180" w:type="dxa"/>
            <w:shd w:val="clear" w:color="auto" w:fill="auto"/>
          </w:tcPr>
          <w:p w:rsidR="00D61D49" w:rsidRPr="00D61D49" w:rsidRDefault="00D61D49" w:rsidP="00D61D49">
            <w:pPr>
              <w:ind w:firstLine="0"/>
            </w:pPr>
            <w:r>
              <w:t>Simrill</w:t>
            </w:r>
          </w:p>
        </w:tc>
      </w:tr>
      <w:tr w:rsidR="00D61D49" w:rsidRPr="00D61D49" w:rsidTr="00D61D49">
        <w:tc>
          <w:tcPr>
            <w:tcW w:w="2179" w:type="dxa"/>
            <w:shd w:val="clear" w:color="auto" w:fill="auto"/>
          </w:tcPr>
          <w:p w:rsidR="00D61D49" w:rsidRPr="00D61D49" w:rsidRDefault="00D61D49" w:rsidP="00D61D49">
            <w:pPr>
              <w:ind w:firstLine="0"/>
            </w:pPr>
            <w:r>
              <w:t>Skelton</w:t>
            </w:r>
          </w:p>
        </w:tc>
        <w:tc>
          <w:tcPr>
            <w:tcW w:w="2179" w:type="dxa"/>
            <w:shd w:val="clear" w:color="auto" w:fill="auto"/>
          </w:tcPr>
          <w:p w:rsidR="00D61D49" w:rsidRPr="00D61D49" w:rsidRDefault="00D61D49" w:rsidP="00D61D49">
            <w:pPr>
              <w:ind w:firstLine="0"/>
            </w:pPr>
            <w:r>
              <w:t>G. M. Smith</w:t>
            </w:r>
          </w:p>
        </w:tc>
        <w:tc>
          <w:tcPr>
            <w:tcW w:w="2180" w:type="dxa"/>
            <w:shd w:val="clear" w:color="auto" w:fill="auto"/>
          </w:tcPr>
          <w:p w:rsidR="00D61D49" w:rsidRPr="00D61D49" w:rsidRDefault="00D61D49" w:rsidP="00D61D49">
            <w:pPr>
              <w:ind w:firstLine="0"/>
            </w:pPr>
            <w:r>
              <w:t>G. R. Smith</w:t>
            </w:r>
          </w:p>
        </w:tc>
      </w:tr>
      <w:tr w:rsidR="00D61D49" w:rsidRPr="00D61D49" w:rsidTr="00D61D49">
        <w:tc>
          <w:tcPr>
            <w:tcW w:w="2179" w:type="dxa"/>
            <w:shd w:val="clear" w:color="auto" w:fill="auto"/>
          </w:tcPr>
          <w:p w:rsidR="00D61D49" w:rsidRPr="00D61D49" w:rsidRDefault="00D61D49" w:rsidP="00D61D49">
            <w:pPr>
              <w:ind w:firstLine="0"/>
            </w:pPr>
            <w:r>
              <w:t>J. R. Smith</w:t>
            </w:r>
          </w:p>
        </w:tc>
        <w:tc>
          <w:tcPr>
            <w:tcW w:w="2179" w:type="dxa"/>
            <w:shd w:val="clear" w:color="auto" w:fill="auto"/>
          </w:tcPr>
          <w:p w:rsidR="00D61D49" w:rsidRPr="00D61D49" w:rsidRDefault="00D61D49" w:rsidP="00D61D49">
            <w:pPr>
              <w:ind w:firstLine="0"/>
            </w:pPr>
            <w:r>
              <w:t>Sottile</w:t>
            </w:r>
          </w:p>
        </w:tc>
        <w:tc>
          <w:tcPr>
            <w:tcW w:w="2180" w:type="dxa"/>
            <w:shd w:val="clear" w:color="auto" w:fill="auto"/>
          </w:tcPr>
          <w:p w:rsidR="00D61D49" w:rsidRPr="00D61D49" w:rsidRDefault="00D61D49" w:rsidP="00D61D49">
            <w:pPr>
              <w:ind w:firstLine="0"/>
            </w:pPr>
            <w:r>
              <w:t>Southard</w:t>
            </w:r>
          </w:p>
        </w:tc>
      </w:tr>
      <w:tr w:rsidR="00D61D49" w:rsidRPr="00D61D49" w:rsidTr="00D61D49">
        <w:tc>
          <w:tcPr>
            <w:tcW w:w="2179" w:type="dxa"/>
            <w:shd w:val="clear" w:color="auto" w:fill="auto"/>
          </w:tcPr>
          <w:p w:rsidR="00D61D49" w:rsidRPr="00D61D49" w:rsidRDefault="00D61D49" w:rsidP="00D61D49">
            <w:pPr>
              <w:ind w:firstLine="0"/>
            </w:pPr>
            <w:r>
              <w:t>Spires</w:t>
            </w:r>
          </w:p>
        </w:tc>
        <w:tc>
          <w:tcPr>
            <w:tcW w:w="2179" w:type="dxa"/>
            <w:shd w:val="clear" w:color="auto" w:fill="auto"/>
          </w:tcPr>
          <w:p w:rsidR="00D61D49" w:rsidRPr="00D61D49" w:rsidRDefault="00D61D49" w:rsidP="00D61D49">
            <w:pPr>
              <w:ind w:firstLine="0"/>
            </w:pPr>
            <w:r>
              <w:t>Stringer</w:t>
            </w:r>
          </w:p>
        </w:tc>
        <w:tc>
          <w:tcPr>
            <w:tcW w:w="2180" w:type="dxa"/>
            <w:shd w:val="clear" w:color="auto" w:fill="auto"/>
          </w:tcPr>
          <w:p w:rsidR="00D61D49" w:rsidRPr="00D61D49" w:rsidRDefault="00D61D49" w:rsidP="00D61D49">
            <w:pPr>
              <w:ind w:firstLine="0"/>
            </w:pPr>
            <w:r>
              <w:t>Tallon</w:t>
            </w:r>
          </w:p>
        </w:tc>
      </w:tr>
      <w:tr w:rsidR="00D61D49" w:rsidRPr="00D61D49" w:rsidTr="00D61D49">
        <w:tc>
          <w:tcPr>
            <w:tcW w:w="2179" w:type="dxa"/>
            <w:shd w:val="clear" w:color="auto" w:fill="auto"/>
          </w:tcPr>
          <w:p w:rsidR="00D61D49" w:rsidRPr="00D61D49" w:rsidRDefault="00D61D49" w:rsidP="00D61D49">
            <w:pPr>
              <w:ind w:firstLine="0"/>
            </w:pPr>
            <w:r>
              <w:t>Taylor</w:t>
            </w:r>
          </w:p>
        </w:tc>
        <w:tc>
          <w:tcPr>
            <w:tcW w:w="2179" w:type="dxa"/>
            <w:shd w:val="clear" w:color="auto" w:fill="auto"/>
          </w:tcPr>
          <w:p w:rsidR="00D61D49" w:rsidRPr="00D61D49" w:rsidRDefault="00D61D49" w:rsidP="00D61D49">
            <w:pPr>
              <w:ind w:firstLine="0"/>
            </w:pPr>
            <w:r>
              <w:t>Thayer</w:t>
            </w:r>
          </w:p>
        </w:tc>
        <w:tc>
          <w:tcPr>
            <w:tcW w:w="2180" w:type="dxa"/>
            <w:shd w:val="clear" w:color="auto" w:fill="auto"/>
          </w:tcPr>
          <w:p w:rsidR="00D61D49" w:rsidRPr="00D61D49" w:rsidRDefault="00D61D49" w:rsidP="00D61D49">
            <w:pPr>
              <w:ind w:firstLine="0"/>
            </w:pPr>
            <w:r>
              <w:t>Toole</w:t>
            </w:r>
          </w:p>
        </w:tc>
      </w:tr>
      <w:tr w:rsidR="00D61D49" w:rsidRPr="00D61D49" w:rsidTr="00D61D49">
        <w:tc>
          <w:tcPr>
            <w:tcW w:w="2179" w:type="dxa"/>
            <w:shd w:val="clear" w:color="auto" w:fill="auto"/>
          </w:tcPr>
          <w:p w:rsidR="00D61D49" w:rsidRPr="00D61D49" w:rsidRDefault="00D61D49" w:rsidP="00D61D49">
            <w:pPr>
              <w:ind w:firstLine="0"/>
            </w:pPr>
            <w:r>
              <w:t>Vick</w:t>
            </w:r>
          </w:p>
        </w:tc>
        <w:tc>
          <w:tcPr>
            <w:tcW w:w="2179" w:type="dxa"/>
            <w:shd w:val="clear" w:color="auto" w:fill="auto"/>
          </w:tcPr>
          <w:p w:rsidR="00D61D49" w:rsidRPr="00D61D49" w:rsidRDefault="00D61D49" w:rsidP="00D61D49">
            <w:pPr>
              <w:ind w:firstLine="0"/>
            </w:pPr>
            <w:r>
              <w:t>Weeks</w:t>
            </w:r>
          </w:p>
        </w:tc>
        <w:tc>
          <w:tcPr>
            <w:tcW w:w="2180" w:type="dxa"/>
            <w:shd w:val="clear" w:color="auto" w:fill="auto"/>
          </w:tcPr>
          <w:p w:rsidR="00D61D49" w:rsidRPr="00D61D49" w:rsidRDefault="00D61D49" w:rsidP="00D61D49">
            <w:pPr>
              <w:ind w:firstLine="0"/>
            </w:pPr>
            <w:r>
              <w:t>Wells</w:t>
            </w:r>
          </w:p>
        </w:tc>
      </w:tr>
      <w:tr w:rsidR="00D61D49" w:rsidRPr="00D61D49" w:rsidTr="00D61D49">
        <w:tc>
          <w:tcPr>
            <w:tcW w:w="2179" w:type="dxa"/>
            <w:shd w:val="clear" w:color="auto" w:fill="auto"/>
          </w:tcPr>
          <w:p w:rsidR="00D61D49" w:rsidRPr="00D61D49" w:rsidRDefault="00D61D49" w:rsidP="00D61D49">
            <w:pPr>
              <w:keepNext/>
              <w:ind w:firstLine="0"/>
            </w:pPr>
            <w:r>
              <w:t>Whipper</w:t>
            </w:r>
          </w:p>
        </w:tc>
        <w:tc>
          <w:tcPr>
            <w:tcW w:w="2179" w:type="dxa"/>
            <w:shd w:val="clear" w:color="auto" w:fill="auto"/>
          </w:tcPr>
          <w:p w:rsidR="00D61D49" w:rsidRPr="00D61D49" w:rsidRDefault="00D61D49" w:rsidP="00D61D49">
            <w:pPr>
              <w:keepNext/>
              <w:ind w:firstLine="0"/>
            </w:pPr>
            <w:r>
              <w:t>White</w:t>
            </w:r>
          </w:p>
        </w:tc>
        <w:tc>
          <w:tcPr>
            <w:tcW w:w="2180" w:type="dxa"/>
            <w:shd w:val="clear" w:color="auto" w:fill="auto"/>
          </w:tcPr>
          <w:p w:rsidR="00D61D49" w:rsidRPr="00D61D49" w:rsidRDefault="00D61D49" w:rsidP="00D61D49">
            <w:pPr>
              <w:keepNext/>
              <w:ind w:firstLine="0"/>
            </w:pPr>
            <w:r>
              <w:t>Whitmire</w:t>
            </w:r>
          </w:p>
        </w:tc>
      </w:tr>
      <w:tr w:rsidR="00D61D49" w:rsidRPr="00D61D49" w:rsidTr="00D61D49">
        <w:tc>
          <w:tcPr>
            <w:tcW w:w="2179" w:type="dxa"/>
            <w:shd w:val="clear" w:color="auto" w:fill="auto"/>
          </w:tcPr>
          <w:p w:rsidR="00D61D49" w:rsidRPr="00D61D49" w:rsidRDefault="00D61D49" w:rsidP="00D61D49">
            <w:pPr>
              <w:keepNext/>
              <w:ind w:firstLine="0"/>
            </w:pPr>
            <w:r>
              <w:t>Williams</w:t>
            </w:r>
          </w:p>
        </w:tc>
        <w:tc>
          <w:tcPr>
            <w:tcW w:w="2179" w:type="dxa"/>
            <w:shd w:val="clear" w:color="auto" w:fill="auto"/>
          </w:tcPr>
          <w:p w:rsidR="00D61D49" w:rsidRPr="00D61D49" w:rsidRDefault="00D61D49" w:rsidP="00D61D49">
            <w:pPr>
              <w:keepNext/>
              <w:ind w:firstLine="0"/>
            </w:pPr>
            <w:r>
              <w:t>Willis</w:t>
            </w:r>
          </w:p>
        </w:tc>
        <w:tc>
          <w:tcPr>
            <w:tcW w:w="2180" w:type="dxa"/>
            <w:shd w:val="clear" w:color="auto" w:fill="auto"/>
          </w:tcPr>
          <w:p w:rsidR="00D61D49" w:rsidRPr="00D61D49" w:rsidRDefault="00D61D49" w:rsidP="00D61D49">
            <w:pPr>
              <w:keepNext/>
              <w:ind w:firstLine="0"/>
            </w:pPr>
            <w:r>
              <w:t>Wood</w:t>
            </w:r>
          </w:p>
        </w:tc>
      </w:tr>
    </w:tbl>
    <w:p w:rsidR="00D61D49" w:rsidRDefault="00D61D49" w:rsidP="00D61D49"/>
    <w:p w:rsidR="00D61D49" w:rsidRDefault="00D61D49" w:rsidP="00D61D49">
      <w:pPr>
        <w:jc w:val="center"/>
        <w:rPr>
          <w:b/>
        </w:rPr>
      </w:pPr>
      <w:r w:rsidRPr="00D61D49">
        <w:rPr>
          <w:b/>
        </w:rPr>
        <w:t>Total--108</w:t>
      </w:r>
    </w:p>
    <w:p w:rsidR="00D61D49" w:rsidRDefault="00D61D49" w:rsidP="00D61D49">
      <w:pPr>
        <w:jc w:val="center"/>
        <w:rPr>
          <w:b/>
        </w:rPr>
      </w:pPr>
    </w:p>
    <w:p w:rsidR="00D61D49" w:rsidRDefault="00D61D49" w:rsidP="00D61D49">
      <w:r>
        <w:t>The House refused to agree to the Senate Amendments and a message was ordered sent accordingly.</w:t>
      </w:r>
    </w:p>
    <w:p w:rsidR="00D61D49" w:rsidRDefault="00D61D49" w:rsidP="00D61D49"/>
    <w:p w:rsidR="00D61D49" w:rsidRDefault="00D61D49" w:rsidP="00D61D49">
      <w:pPr>
        <w:keepNext/>
        <w:jc w:val="center"/>
        <w:rPr>
          <w:b/>
        </w:rPr>
      </w:pPr>
      <w:r w:rsidRPr="00D61D49">
        <w:rPr>
          <w:b/>
        </w:rPr>
        <w:t>H. 3176--SENT TO THE SENATE</w:t>
      </w:r>
    </w:p>
    <w:p w:rsidR="00D61D49" w:rsidRDefault="00D61D49" w:rsidP="00D61D49">
      <w:pPr>
        <w:keepNext/>
      </w:pPr>
      <w:r>
        <w:t>The following Bill was taken up:</w:t>
      </w:r>
    </w:p>
    <w:p w:rsidR="00D61D49" w:rsidRDefault="00D61D49" w:rsidP="00D61D49">
      <w:pPr>
        <w:keepNext/>
      </w:pPr>
      <w:bookmarkStart w:id="62" w:name="include_clip_start_83"/>
      <w:bookmarkEnd w:id="62"/>
    </w:p>
    <w:p w:rsidR="00D61D49" w:rsidRDefault="00D61D49" w:rsidP="00D61D49">
      <w:r>
        <w:t>H. 3176 -- Reps. Clemmons and G. R. Smith: A BILL TO AMEND THE CODE OF LAWS OF SOUTH CAROLINA, 1976, BY ADDING SECTION 7-13-25 SO AS TO ESTABLISH EARLY VOTING PROCEDURES; BY ADDING SECTION 7-13-200 SO AS TO PROVIDE UNIFORM DATES FOR ELECTION EVENTS; BY ADDING SECTION 7-13-1115 SO AS TO REQUIRE A BALLOT TO INDICATE A VOTE CAST FOR A SINGLE CANDIDATE IN ORDER TO BE CERTIFIED AS PART OF THE TOTAL NUMBER OF VOTES CAST; TO AMEND SECTION 7-3-20, AS AMENDED, RELATING TO DUTIES OF THE EXECUTIVE DIRECTOR OF THE STATE ELECTION COMMISSION, SO AS TO FURTHER DEFINE HIS DUTIES; TO AMEND SECTION 7-11-10, AS AMENDED, RELATING TO METHODS OF NOMINATING CANDIDATES, SO AS TO PROHIBIT A CANDIDATE FROM FILING MORE THAN ONE STATEMENT OF INTENTION OF CANDIDACY FOR A SINGLE ELECTION, AND TO PROHIBIT A CANDIDATE FROM BEING NOMINATED BY MORE THAN ONE POLITICAL PARTY FOR A SINGLE OFFICE IN AN ELECTION; TO AMEND SECTION 7-13-320, AS AMENDED, RELATING TO BALLOTS AND SPECIFICATIONS, SO AS TO PROHIBIT A CANDIDATE'S NAME FROM APPEARING ON THE BALLOT MORE THAN ONCE; TO AMEND SECTION 7-13-330, AS AMENDED, RELATING TO THE BALLOT FORM AND INSTRUCTIONS, SO AS TO DELETE THE PROVISION THAT PROVIDES FOR STRAIGHT-PARTY-TICKET VOTING ON GENERAL ELECTION BALLOTS; TO AMEND SECTION 7-13-1340, AS AMENDED, RELATING TO REQUIREMENTS FOR VOTE RECORDERS, SO AS TO DELETE THE PROVISION THAT PROVIDES FOR STRAIGHT-PARTY-TICKET VOTING; TO AMEND SECTION 7-15-320, AS AMENDED, RELATING TO PERSONS QUALIFIED TO VOTE BY ABSENTEE BALLOT, SO AS TO INCLUDE VOTING DURING THE EARLY VOTING PERIOD; TO AMEND SECTION 7-15-360, AS AMENDED, RELATING TO THE FURNISHING OF BALLOTS AND ENVELOPES, SO AS TO DELETE THE PROVISION THAT PROVIDES FOR STRAIGHT-PARTY-TICKET VOTING; TO AMEND SECTION 7-15-365, AS AMENDED, RELATING TO BALLOTS AND INSTRUCTIONS FURNISHED BY COUNTY BOARDS OF REGISTRATION, SO AS TO DELETE THE PROVISION THAT PROVIDES FOR STRAIGHT-PARTY-TICKET VOTING; TO AMEND SECTION 7-15-370, AS AMENDED, RELATING TO THE FURNISHING OF BALLOTS AND ENVELOPES AND THE DUTIES OF THE COUNTY REGISTRATION BOARD, SO AS TO DELETE THE PROVISION THAT PROVIDES FOR STRAIGHT-PARTY-TICKET VOTING; AND TO REPEAL SECTION 7-15-470 RELATING TO ABSENTEE BALLOTS OTHER THAN PAPER BALLOTS.</w:t>
      </w:r>
    </w:p>
    <w:p w:rsidR="00D61D49" w:rsidRDefault="00D61D49" w:rsidP="00D61D49">
      <w:bookmarkStart w:id="63" w:name="include_clip_end_83"/>
      <w:bookmarkEnd w:id="63"/>
    </w:p>
    <w:p w:rsidR="00D61D49" w:rsidRDefault="00D61D49" w:rsidP="00D61D49">
      <w:r>
        <w:t>Rep. MURPHY demanded the yeas and nays which were taken, resulting as follows:</w:t>
      </w:r>
    </w:p>
    <w:p w:rsidR="00D61D49" w:rsidRDefault="00D61D49" w:rsidP="00D61D49">
      <w:pPr>
        <w:jc w:val="center"/>
      </w:pPr>
      <w:bookmarkStart w:id="64" w:name="vote_start84"/>
      <w:bookmarkEnd w:id="64"/>
      <w:r>
        <w:t>Yeas 72; Nays 42</w:t>
      </w:r>
    </w:p>
    <w:p w:rsidR="00D61D49" w:rsidRDefault="00D61D49" w:rsidP="00D61D49">
      <w:pPr>
        <w:jc w:val="center"/>
      </w:pPr>
    </w:p>
    <w:p w:rsidR="00D61D49" w:rsidRDefault="00D61D49" w:rsidP="00D61D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Atwater</w:t>
            </w:r>
          </w:p>
        </w:tc>
        <w:tc>
          <w:tcPr>
            <w:tcW w:w="2179" w:type="dxa"/>
            <w:shd w:val="clear" w:color="auto" w:fill="auto"/>
          </w:tcPr>
          <w:p w:rsidR="00D61D49" w:rsidRPr="00D61D49" w:rsidRDefault="00D61D49" w:rsidP="00D61D49">
            <w:pPr>
              <w:keepNext/>
              <w:ind w:firstLine="0"/>
            </w:pPr>
            <w:r>
              <w:t>Ballentine</w:t>
            </w:r>
          </w:p>
        </w:tc>
        <w:tc>
          <w:tcPr>
            <w:tcW w:w="2180" w:type="dxa"/>
            <w:shd w:val="clear" w:color="auto" w:fill="auto"/>
          </w:tcPr>
          <w:p w:rsidR="00D61D49" w:rsidRPr="00D61D49" w:rsidRDefault="00D61D49" w:rsidP="00D61D49">
            <w:pPr>
              <w:keepNext/>
              <w:ind w:firstLine="0"/>
            </w:pPr>
            <w:r>
              <w:t>Bannister</w:t>
            </w:r>
          </w:p>
        </w:tc>
      </w:tr>
      <w:tr w:rsidR="00D61D49" w:rsidRPr="00D61D49" w:rsidTr="00D61D49">
        <w:tc>
          <w:tcPr>
            <w:tcW w:w="2179" w:type="dxa"/>
            <w:shd w:val="clear" w:color="auto" w:fill="auto"/>
          </w:tcPr>
          <w:p w:rsidR="00D61D49" w:rsidRPr="00D61D49" w:rsidRDefault="00D61D49" w:rsidP="00D61D49">
            <w:pPr>
              <w:ind w:firstLine="0"/>
            </w:pPr>
            <w:r>
              <w:t>Barfield</w:t>
            </w:r>
          </w:p>
        </w:tc>
        <w:tc>
          <w:tcPr>
            <w:tcW w:w="2179" w:type="dxa"/>
            <w:shd w:val="clear" w:color="auto" w:fill="auto"/>
          </w:tcPr>
          <w:p w:rsidR="00D61D49" w:rsidRPr="00D61D49" w:rsidRDefault="00D61D49" w:rsidP="00D61D49">
            <w:pPr>
              <w:ind w:firstLine="0"/>
            </w:pPr>
            <w:r>
              <w:t>Bedingfield</w:t>
            </w:r>
          </w:p>
        </w:tc>
        <w:tc>
          <w:tcPr>
            <w:tcW w:w="2180" w:type="dxa"/>
            <w:shd w:val="clear" w:color="auto" w:fill="auto"/>
          </w:tcPr>
          <w:p w:rsidR="00D61D49" w:rsidRPr="00D61D49" w:rsidRDefault="00D61D49" w:rsidP="00D61D49">
            <w:pPr>
              <w:ind w:firstLine="0"/>
            </w:pPr>
            <w:r>
              <w:t>Bingham</w:t>
            </w:r>
          </w:p>
        </w:tc>
      </w:tr>
      <w:tr w:rsidR="00D61D49" w:rsidRPr="00D61D49" w:rsidTr="00D61D49">
        <w:tc>
          <w:tcPr>
            <w:tcW w:w="2179" w:type="dxa"/>
            <w:shd w:val="clear" w:color="auto" w:fill="auto"/>
          </w:tcPr>
          <w:p w:rsidR="00D61D49" w:rsidRPr="00D61D49" w:rsidRDefault="00D61D49" w:rsidP="00D61D49">
            <w:pPr>
              <w:ind w:firstLine="0"/>
            </w:pPr>
            <w:r>
              <w:t>Bowen</w:t>
            </w:r>
          </w:p>
        </w:tc>
        <w:tc>
          <w:tcPr>
            <w:tcW w:w="2179" w:type="dxa"/>
            <w:shd w:val="clear" w:color="auto" w:fill="auto"/>
          </w:tcPr>
          <w:p w:rsidR="00D61D49" w:rsidRPr="00D61D49" w:rsidRDefault="00D61D49" w:rsidP="00D61D49">
            <w:pPr>
              <w:ind w:firstLine="0"/>
            </w:pPr>
            <w:r>
              <w:t>Burns</w:t>
            </w:r>
          </w:p>
        </w:tc>
        <w:tc>
          <w:tcPr>
            <w:tcW w:w="2180" w:type="dxa"/>
            <w:shd w:val="clear" w:color="auto" w:fill="auto"/>
          </w:tcPr>
          <w:p w:rsidR="00D61D49" w:rsidRPr="00D61D49" w:rsidRDefault="00D61D49" w:rsidP="00D61D49">
            <w:pPr>
              <w:ind w:firstLine="0"/>
            </w:pPr>
            <w:r>
              <w:t>Chumley</w:t>
            </w:r>
          </w:p>
        </w:tc>
      </w:tr>
      <w:tr w:rsidR="00D61D49" w:rsidRPr="00D61D49" w:rsidTr="00D61D49">
        <w:tc>
          <w:tcPr>
            <w:tcW w:w="2179" w:type="dxa"/>
            <w:shd w:val="clear" w:color="auto" w:fill="auto"/>
          </w:tcPr>
          <w:p w:rsidR="00D61D49" w:rsidRPr="00D61D49" w:rsidRDefault="00D61D49" w:rsidP="00D61D49">
            <w:pPr>
              <w:ind w:firstLine="0"/>
            </w:pPr>
            <w:r>
              <w:t>Clemmons</w:t>
            </w:r>
          </w:p>
        </w:tc>
        <w:tc>
          <w:tcPr>
            <w:tcW w:w="2179" w:type="dxa"/>
            <w:shd w:val="clear" w:color="auto" w:fill="auto"/>
          </w:tcPr>
          <w:p w:rsidR="00D61D49" w:rsidRPr="00D61D49" w:rsidRDefault="00D61D49" w:rsidP="00D61D49">
            <w:pPr>
              <w:ind w:firstLine="0"/>
            </w:pPr>
            <w:r>
              <w:t>Cole</w:t>
            </w:r>
          </w:p>
        </w:tc>
        <w:tc>
          <w:tcPr>
            <w:tcW w:w="2180" w:type="dxa"/>
            <w:shd w:val="clear" w:color="auto" w:fill="auto"/>
          </w:tcPr>
          <w:p w:rsidR="00D61D49" w:rsidRPr="00D61D49" w:rsidRDefault="00D61D49" w:rsidP="00D61D49">
            <w:pPr>
              <w:ind w:firstLine="0"/>
            </w:pPr>
            <w:r>
              <w:t>H. A. Crawford</w:t>
            </w:r>
          </w:p>
        </w:tc>
      </w:tr>
      <w:tr w:rsidR="00D61D49" w:rsidRPr="00D61D49" w:rsidTr="00D61D49">
        <w:tc>
          <w:tcPr>
            <w:tcW w:w="2179" w:type="dxa"/>
            <w:shd w:val="clear" w:color="auto" w:fill="auto"/>
          </w:tcPr>
          <w:p w:rsidR="00D61D49" w:rsidRPr="00D61D49" w:rsidRDefault="00D61D49" w:rsidP="00D61D49">
            <w:pPr>
              <w:ind w:firstLine="0"/>
            </w:pPr>
            <w:r>
              <w:t>K. R. Crawford</w:t>
            </w:r>
          </w:p>
        </w:tc>
        <w:tc>
          <w:tcPr>
            <w:tcW w:w="2179" w:type="dxa"/>
            <w:shd w:val="clear" w:color="auto" w:fill="auto"/>
          </w:tcPr>
          <w:p w:rsidR="00D61D49" w:rsidRPr="00D61D49" w:rsidRDefault="00D61D49" w:rsidP="00D61D49">
            <w:pPr>
              <w:ind w:firstLine="0"/>
            </w:pPr>
            <w:r>
              <w:t>Crosby</w:t>
            </w:r>
          </w:p>
        </w:tc>
        <w:tc>
          <w:tcPr>
            <w:tcW w:w="2180" w:type="dxa"/>
            <w:shd w:val="clear" w:color="auto" w:fill="auto"/>
          </w:tcPr>
          <w:p w:rsidR="00D61D49" w:rsidRPr="00D61D49" w:rsidRDefault="00D61D49" w:rsidP="00D61D49">
            <w:pPr>
              <w:ind w:firstLine="0"/>
            </w:pPr>
            <w:r>
              <w:t>Daning</w:t>
            </w:r>
          </w:p>
        </w:tc>
      </w:tr>
      <w:tr w:rsidR="00D61D49" w:rsidRPr="00D61D49" w:rsidTr="00D61D49">
        <w:tc>
          <w:tcPr>
            <w:tcW w:w="2179" w:type="dxa"/>
            <w:shd w:val="clear" w:color="auto" w:fill="auto"/>
          </w:tcPr>
          <w:p w:rsidR="00D61D49" w:rsidRPr="00D61D49" w:rsidRDefault="00D61D49" w:rsidP="00D61D49">
            <w:pPr>
              <w:ind w:firstLine="0"/>
            </w:pPr>
            <w:r>
              <w:t>Delleney</w:t>
            </w:r>
          </w:p>
        </w:tc>
        <w:tc>
          <w:tcPr>
            <w:tcW w:w="2179" w:type="dxa"/>
            <w:shd w:val="clear" w:color="auto" w:fill="auto"/>
          </w:tcPr>
          <w:p w:rsidR="00D61D49" w:rsidRPr="00D61D49" w:rsidRDefault="00D61D49" w:rsidP="00D61D49">
            <w:pPr>
              <w:ind w:firstLine="0"/>
            </w:pPr>
            <w:r>
              <w:t>Edge</w:t>
            </w:r>
          </w:p>
        </w:tc>
        <w:tc>
          <w:tcPr>
            <w:tcW w:w="2180" w:type="dxa"/>
            <w:shd w:val="clear" w:color="auto" w:fill="auto"/>
          </w:tcPr>
          <w:p w:rsidR="00D61D49" w:rsidRPr="00D61D49" w:rsidRDefault="00D61D49" w:rsidP="00D61D49">
            <w:pPr>
              <w:ind w:firstLine="0"/>
            </w:pPr>
            <w:r>
              <w:t>Erickson</w:t>
            </w:r>
          </w:p>
        </w:tc>
      </w:tr>
      <w:tr w:rsidR="00D61D49" w:rsidRPr="00D61D49" w:rsidTr="00D61D49">
        <w:tc>
          <w:tcPr>
            <w:tcW w:w="2179" w:type="dxa"/>
            <w:shd w:val="clear" w:color="auto" w:fill="auto"/>
          </w:tcPr>
          <w:p w:rsidR="00D61D49" w:rsidRPr="00D61D49" w:rsidRDefault="00D61D49" w:rsidP="00D61D49">
            <w:pPr>
              <w:ind w:firstLine="0"/>
            </w:pPr>
            <w:r>
              <w:t>Finlay</w:t>
            </w:r>
          </w:p>
        </w:tc>
        <w:tc>
          <w:tcPr>
            <w:tcW w:w="2179" w:type="dxa"/>
            <w:shd w:val="clear" w:color="auto" w:fill="auto"/>
          </w:tcPr>
          <w:p w:rsidR="00D61D49" w:rsidRPr="00D61D49" w:rsidRDefault="00D61D49" w:rsidP="00D61D49">
            <w:pPr>
              <w:ind w:firstLine="0"/>
            </w:pPr>
            <w:r>
              <w:t>Forrester</w:t>
            </w:r>
          </w:p>
        </w:tc>
        <w:tc>
          <w:tcPr>
            <w:tcW w:w="2180" w:type="dxa"/>
            <w:shd w:val="clear" w:color="auto" w:fill="auto"/>
          </w:tcPr>
          <w:p w:rsidR="00D61D49" w:rsidRPr="00D61D49" w:rsidRDefault="00D61D49" w:rsidP="00D61D49">
            <w:pPr>
              <w:ind w:firstLine="0"/>
            </w:pPr>
            <w:r>
              <w:t>Gagnon</w:t>
            </w:r>
          </w:p>
        </w:tc>
      </w:tr>
      <w:tr w:rsidR="00D61D49" w:rsidRPr="00D61D49" w:rsidTr="00D61D49">
        <w:tc>
          <w:tcPr>
            <w:tcW w:w="2179" w:type="dxa"/>
            <w:shd w:val="clear" w:color="auto" w:fill="auto"/>
          </w:tcPr>
          <w:p w:rsidR="00D61D49" w:rsidRPr="00D61D49" w:rsidRDefault="00D61D49" w:rsidP="00D61D49">
            <w:pPr>
              <w:ind w:firstLine="0"/>
            </w:pPr>
            <w:r>
              <w:t>Gambrell</w:t>
            </w:r>
          </w:p>
        </w:tc>
        <w:tc>
          <w:tcPr>
            <w:tcW w:w="2179" w:type="dxa"/>
            <w:shd w:val="clear" w:color="auto" w:fill="auto"/>
          </w:tcPr>
          <w:p w:rsidR="00D61D49" w:rsidRPr="00D61D49" w:rsidRDefault="00D61D49" w:rsidP="00D61D49">
            <w:pPr>
              <w:ind w:firstLine="0"/>
            </w:pPr>
            <w:r>
              <w:t>Goldfinch</w:t>
            </w:r>
          </w:p>
        </w:tc>
        <w:tc>
          <w:tcPr>
            <w:tcW w:w="2180" w:type="dxa"/>
            <w:shd w:val="clear" w:color="auto" w:fill="auto"/>
          </w:tcPr>
          <w:p w:rsidR="00D61D49" w:rsidRPr="00D61D49" w:rsidRDefault="00D61D49" w:rsidP="00D61D49">
            <w:pPr>
              <w:ind w:firstLine="0"/>
            </w:pPr>
            <w:r>
              <w:t>Hamilton</w:t>
            </w:r>
          </w:p>
        </w:tc>
      </w:tr>
      <w:tr w:rsidR="00D61D49" w:rsidRPr="00D61D49" w:rsidTr="00D61D49">
        <w:tc>
          <w:tcPr>
            <w:tcW w:w="2179" w:type="dxa"/>
            <w:shd w:val="clear" w:color="auto" w:fill="auto"/>
          </w:tcPr>
          <w:p w:rsidR="00D61D49" w:rsidRPr="00D61D49" w:rsidRDefault="00D61D49" w:rsidP="00D61D49">
            <w:pPr>
              <w:ind w:firstLine="0"/>
            </w:pPr>
            <w:r>
              <w:t>Hardee</w:t>
            </w:r>
          </w:p>
        </w:tc>
        <w:tc>
          <w:tcPr>
            <w:tcW w:w="2179" w:type="dxa"/>
            <w:shd w:val="clear" w:color="auto" w:fill="auto"/>
          </w:tcPr>
          <w:p w:rsidR="00D61D49" w:rsidRPr="00D61D49" w:rsidRDefault="00D61D49" w:rsidP="00D61D49">
            <w:pPr>
              <w:ind w:firstLine="0"/>
            </w:pPr>
            <w:r>
              <w:t>Hardwick</w:t>
            </w:r>
          </w:p>
        </w:tc>
        <w:tc>
          <w:tcPr>
            <w:tcW w:w="2180" w:type="dxa"/>
            <w:shd w:val="clear" w:color="auto" w:fill="auto"/>
          </w:tcPr>
          <w:p w:rsidR="00D61D49" w:rsidRPr="00D61D49" w:rsidRDefault="00D61D49" w:rsidP="00D61D49">
            <w:pPr>
              <w:ind w:firstLine="0"/>
            </w:pPr>
            <w:r>
              <w:t>Harrell</w:t>
            </w:r>
          </w:p>
        </w:tc>
      </w:tr>
      <w:tr w:rsidR="00D61D49" w:rsidRPr="00D61D49" w:rsidTr="00D61D49">
        <w:tc>
          <w:tcPr>
            <w:tcW w:w="2179" w:type="dxa"/>
            <w:shd w:val="clear" w:color="auto" w:fill="auto"/>
          </w:tcPr>
          <w:p w:rsidR="00D61D49" w:rsidRPr="00D61D49" w:rsidRDefault="00D61D49" w:rsidP="00D61D49">
            <w:pPr>
              <w:ind w:firstLine="0"/>
            </w:pPr>
            <w:r>
              <w:t>Henderson</w:t>
            </w:r>
          </w:p>
        </w:tc>
        <w:tc>
          <w:tcPr>
            <w:tcW w:w="2179" w:type="dxa"/>
            <w:shd w:val="clear" w:color="auto" w:fill="auto"/>
          </w:tcPr>
          <w:p w:rsidR="00D61D49" w:rsidRPr="00D61D49" w:rsidRDefault="00D61D49" w:rsidP="00D61D49">
            <w:pPr>
              <w:ind w:firstLine="0"/>
            </w:pPr>
            <w:r>
              <w:t>Herbkersman</w:t>
            </w:r>
          </w:p>
        </w:tc>
        <w:tc>
          <w:tcPr>
            <w:tcW w:w="2180" w:type="dxa"/>
            <w:shd w:val="clear" w:color="auto" w:fill="auto"/>
          </w:tcPr>
          <w:p w:rsidR="00D61D49" w:rsidRPr="00D61D49" w:rsidRDefault="00D61D49" w:rsidP="00D61D49">
            <w:pPr>
              <w:ind w:firstLine="0"/>
            </w:pPr>
            <w:r>
              <w:t>Hiott</w:t>
            </w:r>
          </w:p>
        </w:tc>
      </w:tr>
      <w:tr w:rsidR="00D61D49" w:rsidRPr="00D61D49" w:rsidTr="00D61D49">
        <w:tc>
          <w:tcPr>
            <w:tcW w:w="2179" w:type="dxa"/>
            <w:shd w:val="clear" w:color="auto" w:fill="auto"/>
          </w:tcPr>
          <w:p w:rsidR="00D61D49" w:rsidRPr="00D61D49" w:rsidRDefault="00D61D49" w:rsidP="00D61D49">
            <w:pPr>
              <w:ind w:firstLine="0"/>
            </w:pPr>
            <w:r>
              <w:t>Hixon</w:t>
            </w:r>
          </w:p>
        </w:tc>
        <w:tc>
          <w:tcPr>
            <w:tcW w:w="2179" w:type="dxa"/>
            <w:shd w:val="clear" w:color="auto" w:fill="auto"/>
          </w:tcPr>
          <w:p w:rsidR="00D61D49" w:rsidRPr="00D61D49" w:rsidRDefault="00D61D49" w:rsidP="00D61D49">
            <w:pPr>
              <w:ind w:firstLine="0"/>
            </w:pPr>
            <w:r>
              <w:t>Horne</w:t>
            </w:r>
          </w:p>
        </w:tc>
        <w:tc>
          <w:tcPr>
            <w:tcW w:w="2180" w:type="dxa"/>
            <w:shd w:val="clear" w:color="auto" w:fill="auto"/>
          </w:tcPr>
          <w:p w:rsidR="00D61D49" w:rsidRPr="00D61D49" w:rsidRDefault="00D61D49" w:rsidP="00D61D49">
            <w:pPr>
              <w:ind w:firstLine="0"/>
            </w:pPr>
            <w:r>
              <w:t>Huggins</w:t>
            </w:r>
          </w:p>
        </w:tc>
      </w:tr>
      <w:tr w:rsidR="00D61D49" w:rsidRPr="00D61D49" w:rsidTr="00D61D49">
        <w:tc>
          <w:tcPr>
            <w:tcW w:w="2179" w:type="dxa"/>
            <w:shd w:val="clear" w:color="auto" w:fill="auto"/>
          </w:tcPr>
          <w:p w:rsidR="00D61D49" w:rsidRPr="00D61D49" w:rsidRDefault="00D61D49" w:rsidP="00D61D49">
            <w:pPr>
              <w:ind w:firstLine="0"/>
            </w:pPr>
            <w:r>
              <w:t>Kennedy</w:t>
            </w:r>
          </w:p>
        </w:tc>
        <w:tc>
          <w:tcPr>
            <w:tcW w:w="2179" w:type="dxa"/>
            <w:shd w:val="clear" w:color="auto" w:fill="auto"/>
          </w:tcPr>
          <w:p w:rsidR="00D61D49" w:rsidRPr="00D61D49" w:rsidRDefault="00D61D49" w:rsidP="00D61D49">
            <w:pPr>
              <w:ind w:firstLine="0"/>
            </w:pPr>
            <w:r>
              <w:t>Limehouse</w:t>
            </w:r>
          </w:p>
        </w:tc>
        <w:tc>
          <w:tcPr>
            <w:tcW w:w="2180" w:type="dxa"/>
            <w:shd w:val="clear" w:color="auto" w:fill="auto"/>
          </w:tcPr>
          <w:p w:rsidR="00D61D49" w:rsidRPr="00D61D49" w:rsidRDefault="00D61D49" w:rsidP="00D61D49">
            <w:pPr>
              <w:ind w:firstLine="0"/>
            </w:pPr>
            <w:r>
              <w:t>Loftis</w:t>
            </w:r>
          </w:p>
        </w:tc>
      </w:tr>
      <w:tr w:rsidR="00D61D49" w:rsidRPr="00D61D49" w:rsidTr="00D61D49">
        <w:tc>
          <w:tcPr>
            <w:tcW w:w="2179" w:type="dxa"/>
            <w:shd w:val="clear" w:color="auto" w:fill="auto"/>
          </w:tcPr>
          <w:p w:rsidR="00D61D49" w:rsidRPr="00D61D49" w:rsidRDefault="00D61D49" w:rsidP="00D61D49">
            <w:pPr>
              <w:ind w:firstLine="0"/>
            </w:pPr>
            <w:r>
              <w:t>Long</w:t>
            </w:r>
          </w:p>
        </w:tc>
        <w:tc>
          <w:tcPr>
            <w:tcW w:w="2179" w:type="dxa"/>
            <w:shd w:val="clear" w:color="auto" w:fill="auto"/>
          </w:tcPr>
          <w:p w:rsidR="00D61D49" w:rsidRPr="00D61D49" w:rsidRDefault="00D61D49" w:rsidP="00D61D49">
            <w:pPr>
              <w:ind w:firstLine="0"/>
            </w:pPr>
            <w:r>
              <w:t>Lucas</w:t>
            </w:r>
          </w:p>
        </w:tc>
        <w:tc>
          <w:tcPr>
            <w:tcW w:w="2180" w:type="dxa"/>
            <w:shd w:val="clear" w:color="auto" w:fill="auto"/>
          </w:tcPr>
          <w:p w:rsidR="00D61D49" w:rsidRPr="00D61D49" w:rsidRDefault="00D61D49" w:rsidP="00D61D49">
            <w:pPr>
              <w:ind w:firstLine="0"/>
            </w:pPr>
            <w:r>
              <w:t>Merrill</w:t>
            </w:r>
          </w:p>
        </w:tc>
      </w:tr>
      <w:tr w:rsidR="00D61D49" w:rsidRPr="00D61D49" w:rsidTr="00D61D49">
        <w:tc>
          <w:tcPr>
            <w:tcW w:w="2179" w:type="dxa"/>
            <w:shd w:val="clear" w:color="auto" w:fill="auto"/>
          </w:tcPr>
          <w:p w:rsidR="00D61D49" w:rsidRPr="00D61D49" w:rsidRDefault="00D61D49" w:rsidP="00D61D49">
            <w:pPr>
              <w:ind w:firstLine="0"/>
            </w:pPr>
            <w:r>
              <w:t>D. C. Moss</w:t>
            </w:r>
          </w:p>
        </w:tc>
        <w:tc>
          <w:tcPr>
            <w:tcW w:w="2179" w:type="dxa"/>
            <w:shd w:val="clear" w:color="auto" w:fill="auto"/>
          </w:tcPr>
          <w:p w:rsidR="00D61D49" w:rsidRPr="00D61D49" w:rsidRDefault="00D61D49" w:rsidP="00D61D49">
            <w:pPr>
              <w:ind w:firstLine="0"/>
            </w:pPr>
            <w:r>
              <w:t>V. S. Moss</w:t>
            </w:r>
          </w:p>
        </w:tc>
        <w:tc>
          <w:tcPr>
            <w:tcW w:w="2180" w:type="dxa"/>
            <w:shd w:val="clear" w:color="auto" w:fill="auto"/>
          </w:tcPr>
          <w:p w:rsidR="00D61D49" w:rsidRPr="00D61D49" w:rsidRDefault="00D61D49" w:rsidP="00D61D49">
            <w:pPr>
              <w:ind w:firstLine="0"/>
            </w:pPr>
            <w:r>
              <w:t>Murphy</w:t>
            </w:r>
          </w:p>
        </w:tc>
      </w:tr>
      <w:tr w:rsidR="00D61D49" w:rsidRPr="00D61D49" w:rsidTr="00D61D49">
        <w:tc>
          <w:tcPr>
            <w:tcW w:w="2179" w:type="dxa"/>
            <w:shd w:val="clear" w:color="auto" w:fill="auto"/>
          </w:tcPr>
          <w:p w:rsidR="00D61D49" w:rsidRPr="00D61D49" w:rsidRDefault="00D61D49" w:rsidP="00D61D49">
            <w:pPr>
              <w:ind w:firstLine="0"/>
            </w:pPr>
            <w:r>
              <w:t>Nanney</w:t>
            </w:r>
          </w:p>
        </w:tc>
        <w:tc>
          <w:tcPr>
            <w:tcW w:w="2179" w:type="dxa"/>
            <w:shd w:val="clear" w:color="auto" w:fill="auto"/>
          </w:tcPr>
          <w:p w:rsidR="00D61D49" w:rsidRPr="00D61D49" w:rsidRDefault="00D61D49" w:rsidP="00D61D49">
            <w:pPr>
              <w:ind w:firstLine="0"/>
            </w:pPr>
            <w:r>
              <w:t>Newton</w:t>
            </w:r>
          </w:p>
        </w:tc>
        <w:tc>
          <w:tcPr>
            <w:tcW w:w="2180" w:type="dxa"/>
            <w:shd w:val="clear" w:color="auto" w:fill="auto"/>
          </w:tcPr>
          <w:p w:rsidR="00D61D49" w:rsidRPr="00D61D49" w:rsidRDefault="00D61D49" w:rsidP="00D61D49">
            <w:pPr>
              <w:ind w:firstLine="0"/>
            </w:pPr>
            <w:r>
              <w:t>Norman</w:t>
            </w:r>
          </w:p>
        </w:tc>
      </w:tr>
      <w:tr w:rsidR="00D61D49" w:rsidRPr="00D61D49" w:rsidTr="00D61D49">
        <w:tc>
          <w:tcPr>
            <w:tcW w:w="2179" w:type="dxa"/>
            <w:shd w:val="clear" w:color="auto" w:fill="auto"/>
          </w:tcPr>
          <w:p w:rsidR="00D61D49" w:rsidRPr="00D61D49" w:rsidRDefault="00D61D49" w:rsidP="00D61D49">
            <w:pPr>
              <w:ind w:firstLine="0"/>
            </w:pPr>
            <w:r>
              <w:t>Owens</w:t>
            </w:r>
          </w:p>
        </w:tc>
        <w:tc>
          <w:tcPr>
            <w:tcW w:w="2179" w:type="dxa"/>
            <w:shd w:val="clear" w:color="auto" w:fill="auto"/>
          </w:tcPr>
          <w:p w:rsidR="00D61D49" w:rsidRPr="00D61D49" w:rsidRDefault="00D61D49" w:rsidP="00D61D49">
            <w:pPr>
              <w:ind w:firstLine="0"/>
            </w:pPr>
            <w:r>
              <w:t>Patrick</w:t>
            </w:r>
          </w:p>
        </w:tc>
        <w:tc>
          <w:tcPr>
            <w:tcW w:w="2180" w:type="dxa"/>
            <w:shd w:val="clear" w:color="auto" w:fill="auto"/>
          </w:tcPr>
          <w:p w:rsidR="00D61D49" w:rsidRPr="00D61D49" w:rsidRDefault="00D61D49" w:rsidP="00D61D49">
            <w:pPr>
              <w:ind w:firstLine="0"/>
            </w:pPr>
            <w:r>
              <w:t>Pitts</w:t>
            </w:r>
          </w:p>
        </w:tc>
      </w:tr>
      <w:tr w:rsidR="00D61D49" w:rsidRPr="00D61D49" w:rsidTr="00D61D49">
        <w:tc>
          <w:tcPr>
            <w:tcW w:w="2179" w:type="dxa"/>
            <w:shd w:val="clear" w:color="auto" w:fill="auto"/>
          </w:tcPr>
          <w:p w:rsidR="00D61D49" w:rsidRPr="00D61D49" w:rsidRDefault="00D61D49" w:rsidP="00D61D49">
            <w:pPr>
              <w:ind w:firstLine="0"/>
            </w:pPr>
            <w:r>
              <w:t>Pope</w:t>
            </w:r>
          </w:p>
        </w:tc>
        <w:tc>
          <w:tcPr>
            <w:tcW w:w="2179" w:type="dxa"/>
            <w:shd w:val="clear" w:color="auto" w:fill="auto"/>
          </w:tcPr>
          <w:p w:rsidR="00D61D49" w:rsidRPr="00D61D49" w:rsidRDefault="00D61D49" w:rsidP="00D61D49">
            <w:pPr>
              <w:ind w:firstLine="0"/>
            </w:pPr>
            <w:r>
              <w:t>Putnam</w:t>
            </w:r>
          </w:p>
        </w:tc>
        <w:tc>
          <w:tcPr>
            <w:tcW w:w="2180" w:type="dxa"/>
            <w:shd w:val="clear" w:color="auto" w:fill="auto"/>
          </w:tcPr>
          <w:p w:rsidR="00D61D49" w:rsidRPr="00D61D49" w:rsidRDefault="00D61D49" w:rsidP="00D61D49">
            <w:pPr>
              <w:ind w:firstLine="0"/>
            </w:pPr>
            <w:r>
              <w:t>Riley</w:t>
            </w:r>
          </w:p>
        </w:tc>
      </w:tr>
      <w:tr w:rsidR="00D61D49" w:rsidRPr="00D61D49" w:rsidTr="00D61D49">
        <w:tc>
          <w:tcPr>
            <w:tcW w:w="2179" w:type="dxa"/>
            <w:shd w:val="clear" w:color="auto" w:fill="auto"/>
          </w:tcPr>
          <w:p w:rsidR="00D61D49" w:rsidRPr="00D61D49" w:rsidRDefault="00D61D49" w:rsidP="00D61D49">
            <w:pPr>
              <w:ind w:firstLine="0"/>
            </w:pPr>
            <w:r>
              <w:t>Rivers</w:t>
            </w:r>
          </w:p>
        </w:tc>
        <w:tc>
          <w:tcPr>
            <w:tcW w:w="2179" w:type="dxa"/>
            <w:shd w:val="clear" w:color="auto" w:fill="auto"/>
          </w:tcPr>
          <w:p w:rsidR="00D61D49" w:rsidRPr="00D61D49" w:rsidRDefault="00D61D49" w:rsidP="00D61D49">
            <w:pPr>
              <w:ind w:firstLine="0"/>
            </w:pPr>
            <w:r>
              <w:t>Ryhal</w:t>
            </w:r>
          </w:p>
        </w:tc>
        <w:tc>
          <w:tcPr>
            <w:tcW w:w="2180" w:type="dxa"/>
            <w:shd w:val="clear" w:color="auto" w:fill="auto"/>
          </w:tcPr>
          <w:p w:rsidR="00D61D49" w:rsidRPr="00D61D49" w:rsidRDefault="00D61D49" w:rsidP="00D61D49">
            <w:pPr>
              <w:ind w:firstLine="0"/>
            </w:pPr>
            <w:r>
              <w:t>Sandifer</w:t>
            </w:r>
          </w:p>
        </w:tc>
      </w:tr>
      <w:tr w:rsidR="00D61D49" w:rsidRPr="00D61D49" w:rsidTr="00D61D49">
        <w:tc>
          <w:tcPr>
            <w:tcW w:w="2179" w:type="dxa"/>
            <w:shd w:val="clear" w:color="auto" w:fill="auto"/>
          </w:tcPr>
          <w:p w:rsidR="00D61D49" w:rsidRPr="00D61D49" w:rsidRDefault="00D61D49" w:rsidP="00D61D49">
            <w:pPr>
              <w:ind w:firstLine="0"/>
            </w:pPr>
            <w:r>
              <w:t>Simrill</w:t>
            </w:r>
          </w:p>
        </w:tc>
        <w:tc>
          <w:tcPr>
            <w:tcW w:w="2179" w:type="dxa"/>
            <w:shd w:val="clear" w:color="auto" w:fill="auto"/>
          </w:tcPr>
          <w:p w:rsidR="00D61D49" w:rsidRPr="00D61D49" w:rsidRDefault="00D61D49" w:rsidP="00D61D49">
            <w:pPr>
              <w:ind w:firstLine="0"/>
            </w:pPr>
            <w:r>
              <w:t>Skelton</w:t>
            </w:r>
          </w:p>
        </w:tc>
        <w:tc>
          <w:tcPr>
            <w:tcW w:w="2180" w:type="dxa"/>
            <w:shd w:val="clear" w:color="auto" w:fill="auto"/>
          </w:tcPr>
          <w:p w:rsidR="00D61D49" w:rsidRPr="00D61D49" w:rsidRDefault="00D61D49" w:rsidP="00D61D49">
            <w:pPr>
              <w:ind w:firstLine="0"/>
            </w:pPr>
            <w:r>
              <w:t>G. M. Smith</w:t>
            </w:r>
          </w:p>
        </w:tc>
      </w:tr>
      <w:tr w:rsidR="00D61D49" w:rsidRPr="00D61D49" w:rsidTr="00D61D49">
        <w:tc>
          <w:tcPr>
            <w:tcW w:w="2179" w:type="dxa"/>
            <w:shd w:val="clear" w:color="auto" w:fill="auto"/>
          </w:tcPr>
          <w:p w:rsidR="00D61D49" w:rsidRPr="00D61D49" w:rsidRDefault="00D61D49" w:rsidP="00D61D49">
            <w:pPr>
              <w:ind w:firstLine="0"/>
            </w:pPr>
            <w:r>
              <w:t>G. R. Smith</w:t>
            </w:r>
          </w:p>
        </w:tc>
        <w:tc>
          <w:tcPr>
            <w:tcW w:w="2179" w:type="dxa"/>
            <w:shd w:val="clear" w:color="auto" w:fill="auto"/>
          </w:tcPr>
          <w:p w:rsidR="00D61D49" w:rsidRPr="00D61D49" w:rsidRDefault="00D61D49" w:rsidP="00D61D49">
            <w:pPr>
              <w:ind w:firstLine="0"/>
            </w:pPr>
            <w:r>
              <w:t>J. R. Smith</w:t>
            </w:r>
          </w:p>
        </w:tc>
        <w:tc>
          <w:tcPr>
            <w:tcW w:w="2180" w:type="dxa"/>
            <w:shd w:val="clear" w:color="auto" w:fill="auto"/>
          </w:tcPr>
          <w:p w:rsidR="00D61D49" w:rsidRPr="00D61D49" w:rsidRDefault="00D61D49" w:rsidP="00D61D49">
            <w:pPr>
              <w:ind w:firstLine="0"/>
            </w:pPr>
            <w:r>
              <w:t>Sottile</w:t>
            </w:r>
          </w:p>
        </w:tc>
      </w:tr>
      <w:tr w:rsidR="00D61D49" w:rsidRPr="00D61D49" w:rsidTr="00D61D49">
        <w:tc>
          <w:tcPr>
            <w:tcW w:w="2179" w:type="dxa"/>
            <w:shd w:val="clear" w:color="auto" w:fill="auto"/>
          </w:tcPr>
          <w:p w:rsidR="00D61D49" w:rsidRPr="00D61D49" w:rsidRDefault="00D61D49" w:rsidP="00D61D49">
            <w:pPr>
              <w:ind w:firstLine="0"/>
            </w:pPr>
            <w:r>
              <w:t>Southard</w:t>
            </w:r>
          </w:p>
        </w:tc>
        <w:tc>
          <w:tcPr>
            <w:tcW w:w="2179" w:type="dxa"/>
            <w:shd w:val="clear" w:color="auto" w:fill="auto"/>
          </w:tcPr>
          <w:p w:rsidR="00D61D49" w:rsidRPr="00D61D49" w:rsidRDefault="00D61D49" w:rsidP="00D61D49">
            <w:pPr>
              <w:ind w:firstLine="0"/>
            </w:pPr>
            <w:r>
              <w:t>Spires</w:t>
            </w:r>
          </w:p>
        </w:tc>
        <w:tc>
          <w:tcPr>
            <w:tcW w:w="2180" w:type="dxa"/>
            <w:shd w:val="clear" w:color="auto" w:fill="auto"/>
          </w:tcPr>
          <w:p w:rsidR="00D61D49" w:rsidRPr="00D61D49" w:rsidRDefault="00D61D49" w:rsidP="00D61D49">
            <w:pPr>
              <w:ind w:firstLine="0"/>
            </w:pPr>
            <w:r>
              <w:t>Stringer</w:t>
            </w:r>
          </w:p>
        </w:tc>
      </w:tr>
      <w:tr w:rsidR="00D61D49" w:rsidRPr="00D61D49" w:rsidTr="00D61D49">
        <w:tc>
          <w:tcPr>
            <w:tcW w:w="2179" w:type="dxa"/>
            <w:shd w:val="clear" w:color="auto" w:fill="auto"/>
          </w:tcPr>
          <w:p w:rsidR="00D61D49" w:rsidRPr="00D61D49" w:rsidRDefault="00D61D49" w:rsidP="00D61D49">
            <w:pPr>
              <w:ind w:firstLine="0"/>
            </w:pPr>
            <w:r>
              <w:t>Tallon</w:t>
            </w:r>
          </w:p>
        </w:tc>
        <w:tc>
          <w:tcPr>
            <w:tcW w:w="2179" w:type="dxa"/>
            <w:shd w:val="clear" w:color="auto" w:fill="auto"/>
          </w:tcPr>
          <w:p w:rsidR="00D61D49" w:rsidRPr="00D61D49" w:rsidRDefault="00D61D49" w:rsidP="00D61D49">
            <w:pPr>
              <w:ind w:firstLine="0"/>
            </w:pPr>
            <w:r>
              <w:t>Taylor</w:t>
            </w:r>
          </w:p>
        </w:tc>
        <w:tc>
          <w:tcPr>
            <w:tcW w:w="2180" w:type="dxa"/>
            <w:shd w:val="clear" w:color="auto" w:fill="auto"/>
          </w:tcPr>
          <w:p w:rsidR="00D61D49" w:rsidRPr="00D61D49" w:rsidRDefault="00D61D49" w:rsidP="00D61D49">
            <w:pPr>
              <w:ind w:firstLine="0"/>
            </w:pPr>
            <w:r>
              <w:t>Thayer</w:t>
            </w:r>
          </w:p>
        </w:tc>
      </w:tr>
      <w:tr w:rsidR="00D61D49" w:rsidRPr="00D61D49" w:rsidTr="00D61D49">
        <w:tc>
          <w:tcPr>
            <w:tcW w:w="2179" w:type="dxa"/>
            <w:shd w:val="clear" w:color="auto" w:fill="auto"/>
          </w:tcPr>
          <w:p w:rsidR="00D61D49" w:rsidRPr="00D61D49" w:rsidRDefault="00D61D49" w:rsidP="00D61D49">
            <w:pPr>
              <w:keepNext/>
              <w:ind w:firstLine="0"/>
            </w:pPr>
            <w:r>
              <w:t>Toole</w:t>
            </w:r>
          </w:p>
        </w:tc>
        <w:tc>
          <w:tcPr>
            <w:tcW w:w="2179" w:type="dxa"/>
            <w:shd w:val="clear" w:color="auto" w:fill="auto"/>
          </w:tcPr>
          <w:p w:rsidR="00D61D49" w:rsidRPr="00D61D49" w:rsidRDefault="00D61D49" w:rsidP="00D61D49">
            <w:pPr>
              <w:keepNext/>
              <w:ind w:firstLine="0"/>
            </w:pPr>
            <w:r>
              <w:t>Wells</w:t>
            </w:r>
          </w:p>
        </w:tc>
        <w:tc>
          <w:tcPr>
            <w:tcW w:w="2180" w:type="dxa"/>
            <w:shd w:val="clear" w:color="auto" w:fill="auto"/>
          </w:tcPr>
          <w:p w:rsidR="00D61D49" w:rsidRPr="00D61D49" w:rsidRDefault="00D61D49" w:rsidP="00D61D49">
            <w:pPr>
              <w:keepNext/>
              <w:ind w:firstLine="0"/>
            </w:pPr>
            <w:r>
              <w:t>White</w:t>
            </w:r>
          </w:p>
        </w:tc>
      </w:tr>
      <w:tr w:rsidR="00D61D49" w:rsidRPr="00D61D49" w:rsidTr="00D61D49">
        <w:tc>
          <w:tcPr>
            <w:tcW w:w="2179" w:type="dxa"/>
            <w:shd w:val="clear" w:color="auto" w:fill="auto"/>
          </w:tcPr>
          <w:p w:rsidR="00D61D49" w:rsidRPr="00D61D49" w:rsidRDefault="00D61D49" w:rsidP="00D61D49">
            <w:pPr>
              <w:keepNext/>
              <w:ind w:firstLine="0"/>
            </w:pPr>
            <w:r>
              <w:t>Whitmire</w:t>
            </w:r>
          </w:p>
        </w:tc>
        <w:tc>
          <w:tcPr>
            <w:tcW w:w="2179" w:type="dxa"/>
            <w:shd w:val="clear" w:color="auto" w:fill="auto"/>
          </w:tcPr>
          <w:p w:rsidR="00D61D49" w:rsidRPr="00D61D49" w:rsidRDefault="00D61D49" w:rsidP="00D61D49">
            <w:pPr>
              <w:keepNext/>
              <w:ind w:firstLine="0"/>
            </w:pPr>
            <w:r>
              <w:t>Willis</w:t>
            </w:r>
          </w:p>
        </w:tc>
        <w:tc>
          <w:tcPr>
            <w:tcW w:w="2180" w:type="dxa"/>
            <w:shd w:val="clear" w:color="auto" w:fill="auto"/>
          </w:tcPr>
          <w:p w:rsidR="00D61D49" w:rsidRPr="00D61D49" w:rsidRDefault="00D61D49" w:rsidP="00D61D49">
            <w:pPr>
              <w:keepNext/>
              <w:ind w:firstLine="0"/>
            </w:pPr>
            <w:r>
              <w:t>Wood</w:t>
            </w:r>
          </w:p>
        </w:tc>
      </w:tr>
    </w:tbl>
    <w:p w:rsidR="00D61D49" w:rsidRDefault="00D61D49" w:rsidP="00D61D49"/>
    <w:p w:rsidR="00D61D49" w:rsidRDefault="00D61D49" w:rsidP="00D61D49">
      <w:pPr>
        <w:jc w:val="center"/>
        <w:rPr>
          <w:b/>
        </w:rPr>
      </w:pPr>
      <w:r w:rsidRPr="00D61D49">
        <w:rPr>
          <w:b/>
        </w:rPr>
        <w:t>Total--72</w:t>
      </w:r>
    </w:p>
    <w:p w:rsidR="00D61D49" w:rsidRDefault="00D61D49" w:rsidP="00D61D49">
      <w:pPr>
        <w:jc w:val="center"/>
        <w:rPr>
          <w:b/>
        </w:rPr>
      </w:pPr>
    </w:p>
    <w:p w:rsidR="00D61D49" w:rsidRDefault="00D61D49" w:rsidP="00D61D49">
      <w:pPr>
        <w:ind w:firstLine="0"/>
      </w:pPr>
      <w:r w:rsidRPr="00D61D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Anderson</w:t>
            </w:r>
          </w:p>
        </w:tc>
        <w:tc>
          <w:tcPr>
            <w:tcW w:w="2179" w:type="dxa"/>
            <w:shd w:val="clear" w:color="auto" w:fill="auto"/>
          </w:tcPr>
          <w:p w:rsidR="00D61D49" w:rsidRPr="00D61D49" w:rsidRDefault="00D61D49" w:rsidP="00D61D49">
            <w:pPr>
              <w:keepNext/>
              <w:ind w:firstLine="0"/>
            </w:pPr>
            <w:r>
              <w:t>Anthony</w:t>
            </w:r>
          </w:p>
        </w:tc>
        <w:tc>
          <w:tcPr>
            <w:tcW w:w="2180" w:type="dxa"/>
            <w:shd w:val="clear" w:color="auto" w:fill="auto"/>
          </w:tcPr>
          <w:p w:rsidR="00D61D49" w:rsidRPr="00D61D49" w:rsidRDefault="00D61D49" w:rsidP="00D61D49">
            <w:pPr>
              <w:keepNext/>
              <w:ind w:firstLine="0"/>
            </w:pPr>
            <w:r>
              <w:t>Bales</w:t>
            </w:r>
          </w:p>
        </w:tc>
      </w:tr>
      <w:tr w:rsidR="00D61D49" w:rsidRPr="00D61D49" w:rsidTr="00D61D49">
        <w:tc>
          <w:tcPr>
            <w:tcW w:w="2179" w:type="dxa"/>
            <w:shd w:val="clear" w:color="auto" w:fill="auto"/>
          </w:tcPr>
          <w:p w:rsidR="00D61D49" w:rsidRPr="00D61D49" w:rsidRDefault="00D61D49" w:rsidP="00D61D49">
            <w:pPr>
              <w:ind w:firstLine="0"/>
            </w:pPr>
            <w:r>
              <w:t>Bernstein</w:t>
            </w:r>
          </w:p>
        </w:tc>
        <w:tc>
          <w:tcPr>
            <w:tcW w:w="2179" w:type="dxa"/>
            <w:shd w:val="clear" w:color="auto" w:fill="auto"/>
          </w:tcPr>
          <w:p w:rsidR="00D61D49" w:rsidRPr="00D61D49" w:rsidRDefault="00D61D49" w:rsidP="00D61D49">
            <w:pPr>
              <w:ind w:firstLine="0"/>
            </w:pPr>
            <w:r>
              <w:t>Bowers</w:t>
            </w:r>
          </w:p>
        </w:tc>
        <w:tc>
          <w:tcPr>
            <w:tcW w:w="2180" w:type="dxa"/>
            <w:shd w:val="clear" w:color="auto" w:fill="auto"/>
          </w:tcPr>
          <w:p w:rsidR="00D61D49" w:rsidRPr="00D61D49" w:rsidRDefault="00D61D49" w:rsidP="00D61D49">
            <w:pPr>
              <w:ind w:firstLine="0"/>
            </w:pPr>
            <w:r>
              <w:t>Branham</w:t>
            </w:r>
          </w:p>
        </w:tc>
      </w:tr>
      <w:tr w:rsidR="00D61D49" w:rsidRPr="00D61D49" w:rsidTr="00D61D49">
        <w:tc>
          <w:tcPr>
            <w:tcW w:w="2179" w:type="dxa"/>
            <w:shd w:val="clear" w:color="auto" w:fill="auto"/>
          </w:tcPr>
          <w:p w:rsidR="00D61D49" w:rsidRPr="00D61D49" w:rsidRDefault="00D61D49" w:rsidP="00D61D49">
            <w:pPr>
              <w:ind w:firstLine="0"/>
            </w:pPr>
            <w:r>
              <w:t>Brannon</w:t>
            </w:r>
          </w:p>
        </w:tc>
        <w:tc>
          <w:tcPr>
            <w:tcW w:w="2179" w:type="dxa"/>
            <w:shd w:val="clear" w:color="auto" w:fill="auto"/>
          </w:tcPr>
          <w:p w:rsidR="00D61D49" w:rsidRPr="00D61D49" w:rsidRDefault="00D61D49" w:rsidP="00D61D49">
            <w:pPr>
              <w:ind w:firstLine="0"/>
            </w:pPr>
            <w:r>
              <w:t>G. A. Brown</w:t>
            </w:r>
          </w:p>
        </w:tc>
        <w:tc>
          <w:tcPr>
            <w:tcW w:w="2180" w:type="dxa"/>
            <w:shd w:val="clear" w:color="auto" w:fill="auto"/>
          </w:tcPr>
          <w:p w:rsidR="00D61D49" w:rsidRPr="00D61D49" w:rsidRDefault="00D61D49" w:rsidP="00D61D49">
            <w:pPr>
              <w:ind w:firstLine="0"/>
            </w:pPr>
            <w:r>
              <w:t>R. L. Brown</w:t>
            </w:r>
          </w:p>
        </w:tc>
      </w:tr>
      <w:tr w:rsidR="00D61D49" w:rsidRPr="00D61D49" w:rsidTr="00D61D49">
        <w:tc>
          <w:tcPr>
            <w:tcW w:w="2179" w:type="dxa"/>
            <w:shd w:val="clear" w:color="auto" w:fill="auto"/>
          </w:tcPr>
          <w:p w:rsidR="00D61D49" w:rsidRPr="00D61D49" w:rsidRDefault="00D61D49" w:rsidP="00D61D49">
            <w:pPr>
              <w:ind w:firstLine="0"/>
            </w:pPr>
            <w:r>
              <w:t>Clyburn</w:t>
            </w:r>
          </w:p>
        </w:tc>
        <w:tc>
          <w:tcPr>
            <w:tcW w:w="2179" w:type="dxa"/>
            <w:shd w:val="clear" w:color="auto" w:fill="auto"/>
          </w:tcPr>
          <w:p w:rsidR="00D61D49" w:rsidRPr="00D61D49" w:rsidRDefault="00D61D49" w:rsidP="00D61D49">
            <w:pPr>
              <w:ind w:firstLine="0"/>
            </w:pPr>
            <w:r>
              <w:t>Cobb-Hunter</w:t>
            </w:r>
          </w:p>
        </w:tc>
        <w:tc>
          <w:tcPr>
            <w:tcW w:w="2180" w:type="dxa"/>
            <w:shd w:val="clear" w:color="auto" w:fill="auto"/>
          </w:tcPr>
          <w:p w:rsidR="00D61D49" w:rsidRPr="00D61D49" w:rsidRDefault="00D61D49" w:rsidP="00D61D49">
            <w:pPr>
              <w:ind w:firstLine="0"/>
            </w:pPr>
            <w:r>
              <w:t>Dillard</w:t>
            </w:r>
          </w:p>
        </w:tc>
      </w:tr>
      <w:tr w:rsidR="00D61D49" w:rsidRPr="00D61D49" w:rsidTr="00D61D49">
        <w:tc>
          <w:tcPr>
            <w:tcW w:w="2179" w:type="dxa"/>
            <w:shd w:val="clear" w:color="auto" w:fill="auto"/>
          </w:tcPr>
          <w:p w:rsidR="00D61D49" w:rsidRPr="00D61D49" w:rsidRDefault="00D61D49" w:rsidP="00D61D49">
            <w:pPr>
              <w:ind w:firstLine="0"/>
            </w:pPr>
            <w:r>
              <w:t>Douglas</w:t>
            </w:r>
          </w:p>
        </w:tc>
        <w:tc>
          <w:tcPr>
            <w:tcW w:w="2179" w:type="dxa"/>
            <w:shd w:val="clear" w:color="auto" w:fill="auto"/>
          </w:tcPr>
          <w:p w:rsidR="00D61D49" w:rsidRPr="00D61D49" w:rsidRDefault="00D61D49" w:rsidP="00D61D49">
            <w:pPr>
              <w:ind w:firstLine="0"/>
            </w:pPr>
            <w:r>
              <w:t>Felder</w:t>
            </w:r>
          </w:p>
        </w:tc>
        <w:tc>
          <w:tcPr>
            <w:tcW w:w="2180" w:type="dxa"/>
            <w:shd w:val="clear" w:color="auto" w:fill="auto"/>
          </w:tcPr>
          <w:p w:rsidR="00D61D49" w:rsidRPr="00D61D49" w:rsidRDefault="00D61D49" w:rsidP="00D61D49">
            <w:pPr>
              <w:ind w:firstLine="0"/>
            </w:pPr>
            <w:r>
              <w:t>Funderburk</w:t>
            </w:r>
          </w:p>
        </w:tc>
      </w:tr>
      <w:tr w:rsidR="00D61D49" w:rsidRPr="00D61D49" w:rsidTr="00D61D49">
        <w:tc>
          <w:tcPr>
            <w:tcW w:w="2179" w:type="dxa"/>
            <w:shd w:val="clear" w:color="auto" w:fill="auto"/>
          </w:tcPr>
          <w:p w:rsidR="00D61D49" w:rsidRPr="00D61D49" w:rsidRDefault="00D61D49" w:rsidP="00D61D49">
            <w:pPr>
              <w:ind w:firstLine="0"/>
            </w:pPr>
            <w:r>
              <w:t>George</w:t>
            </w:r>
          </w:p>
        </w:tc>
        <w:tc>
          <w:tcPr>
            <w:tcW w:w="2179" w:type="dxa"/>
            <w:shd w:val="clear" w:color="auto" w:fill="auto"/>
          </w:tcPr>
          <w:p w:rsidR="00D61D49" w:rsidRPr="00D61D49" w:rsidRDefault="00D61D49" w:rsidP="00D61D49">
            <w:pPr>
              <w:ind w:firstLine="0"/>
            </w:pPr>
            <w:r>
              <w:t>Gilliard</w:t>
            </w:r>
          </w:p>
        </w:tc>
        <w:tc>
          <w:tcPr>
            <w:tcW w:w="2180" w:type="dxa"/>
            <w:shd w:val="clear" w:color="auto" w:fill="auto"/>
          </w:tcPr>
          <w:p w:rsidR="00D61D49" w:rsidRPr="00D61D49" w:rsidRDefault="00D61D49" w:rsidP="00D61D49">
            <w:pPr>
              <w:ind w:firstLine="0"/>
            </w:pPr>
            <w:r>
              <w:t>Govan</w:t>
            </w:r>
          </w:p>
        </w:tc>
      </w:tr>
      <w:tr w:rsidR="00D61D49" w:rsidRPr="00D61D49" w:rsidTr="00D61D49">
        <w:tc>
          <w:tcPr>
            <w:tcW w:w="2179" w:type="dxa"/>
            <w:shd w:val="clear" w:color="auto" w:fill="auto"/>
          </w:tcPr>
          <w:p w:rsidR="00D61D49" w:rsidRPr="00D61D49" w:rsidRDefault="00D61D49" w:rsidP="00D61D49">
            <w:pPr>
              <w:ind w:firstLine="0"/>
            </w:pPr>
            <w:r>
              <w:t>Hayes</w:t>
            </w:r>
          </w:p>
        </w:tc>
        <w:tc>
          <w:tcPr>
            <w:tcW w:w="2179" w:type="dxa"/>
            <w:shd w:val="clear" w:color="auto" w:fill="auto"/>
          </w:tcPr>
          <w:p w:rsidR="00D61D49" w:rsidRPr="00D61D49" w:rsidRDefault="00D61D49" w:rsidP="00D61D49">
            <w:pPr>
              <w:ind w:firstLine="0"/>
            </w:pPr>
            <w:r>
              <w:t>Hodges</w:t>
            </w:r>
          </w:p>
        </w:tc>
        <w:tc>
          <w:tcPr>
            <w:tcW w:w="2180" w:type="dxa"/>
            <w:shd w:val="clear" w:color="auto" w:fill="auto"/>
          </w:tcPr>
          <w:p w:rsidR="00D61D49" w:rsidRPr="00D61D49" w:rsidRDefault="00D61D49" w:rsidP="00D61D49">
            <w:pPr>
              <w:ind w:firstLine="0"/>
            </w:pPr>
            <w:r>
              <w:t>Hosey</w:t>
            </w:r>
          </w:p>
        </w:tc>
      </w:tr>
      <w:tr w:rsidR="00D61D49" w:rsidRPr="00D61D49" w:rsidTr="00D61D49">
        <w:tc>
          <w:tcPr>
            <w:tcW w:w="2179" w:type="dxa"/>
            <w:shd w:val="clear" w:color="auto" w:fill="auto"/>
          </w:tcPr>
          <w:p w:rsidR="00D61D49" w:rsidRPr="00D61D49" w:rsidRDefault="00D61D49" w:rsidP="00D61D49">
            <w:pPr>
              <w:ind w:firstLine="0"/>
            </w:pPr>
            <w:r>
              <w:t>Howard</w:t>
            </w:r>
          </w:p>
        </w:tc>
        <w:tc>
          <w:tcPr>
            <w:tcW w:w="2179" w:type="dxa"/>
            <w:shd w:val="clear" w:color="auto" w:fill="auto"/>
          </w:tcPr>
          <w:p w:rsidR="00D61D49" w:rsidRPr="00D61D49" w:rsidRDefault="00D61D49" w:rsidP="00D61D49">
            <w:pPr>
              <w:ind w:firstLine="0"/>
            </w:pPr>
            <w:r>
              <w:t>Jefferson</w:t>
            </w:r>
          </w:p>
        </w:tc>
        <w:tc>
          <w:tcPr>
            <w:tcW w:w="2180" w:type="dxa"/>
            <w:shd w:val="clear" w:color="auto" w:fill="auto"/>
          </w:tcPr>
          <w:p w:rsidR="00D61D49" w:rsidRPr="00D61D49" w:rsidRDefault="00D61D49" w:rsidP="00D61D49">
            <w:pPr>
              <w:ind w:firstLine="0"/>
            </w:pPr>
            <w:r>
              <w:t>King</w:t>
            </w:r>
          </w:p>
        </w:tc>
      </w:tr>
      <w:tr w:rsidR="00D61D49" w:rsidRPr="00D61D49" w:rsidTr="00D61D49">
        <w:tc>
          <w:tcPr>
            <w:tcW w:w="2179" w:type="dxa"/>
            <w:shd w:val="clear" w:color="auto" w:fill="auto"/>
          </w:tcPr>
          <w:p w:rsidR="00D61D49" w:rsidRPr="00D61D49" w:rsidRDefault="00D61D49" w:rsidP="00D61D49">
            <w:pPr>
              <w:ind w:firstLine="0"/>
            </w:pPr>
            <w:r>
              <w:t>McEachern</w:t>
            </w:r>
          </w:p>
        </w:tc>
        <w:tc>
          <w:tcPr>
            <w:tcW w:w="2179" w:type="dxa"/>
            <w:shd w:val="clear" w:color="auto" w:fill="auto"/>
          </w:tcPr>
          <w:p w:rsidR="00D61D49" w:rsidRPr="00D61D49" w:rsidRDefault="00D61D49" w:rsidP="00D61D49">
            <w:pPr>
              <w:ind w:firstLine="0"/>
            </w:pPr>
            <w:r>
              <w:t>M. S. McLeod</w:t>
            </w:r>
          </w:p>
        </w:tc>
        <w:tc>
          <w:tcPr>
            <w:tcW w:w="2180" w:type="dxa"/>
            <w:shd w:val="clear" w:color="auto" w:fill="auto"/>
          </w:tcPr>
          <w:p w:rsidR="00D61D49" w:rsidRPr="00D61D49" w:rsidRDefault="00D61D49" w:rsidP="00D61D49">
            <w:pPr>
              <w:ind w:firstLine="0"/>
            </w:pPr>
            <w:r>
              <w:t>W. J. McLeod</w:t>
            </w:r>
          </w:p>
        </w:tc>
      </w:tr>
      <w:tr w:rsidR="00D61D49" w:rsidRPr="00D61D49" w:rsidTr="00D61D49">
        <w:tc>
          <w:tcPr>
            <w:tcW w:w="2179" w:type="dxa"/>
            <w:shd w:val="clear" w:color="auto" w:fill="auto"/>
          </w:tcPr>
          <w:p w:rsidR="00D61D49" w:rsidRPr="00D61D49" w:rsidRDefault="00D61D49" w:rsidP="00D61D49">
            <w:pPr>
              <w:ind w:firstLine="0"/>
            </w:pPr>
            <w:r>
              <w:t>Mitchell</w:t>
            </w:r>
          </w:p>
        </w:tc>
        <w:tc>
          <w:tcPr>
            <w:tcW w:w="2179" w:type="dxa"/>
            <w:shd w:val="clear" w:color="auto" w:fill="auto"/>
          </w:tcPr>
          <w:p w:rsidR="00D61D49" w:rsidRPr="00D61D49" w:rsidRDefault="00D61D49" w:rsidP="00D61D49">
            <w:pPr>
              <w:ind w:firstLine="0"/>
            </w:pPr>
            <w:r>
              <w:t>Munnerlyn</w:t>
            </w:r>
          </w:p>
        </w:tc>
        <w:tc>
          <w:tcPr>
            <w:tcW w:w="2180" w:type="dxa"/>
            <w:shd w:val="clear" w:color="auto" w:fill="auto"/>
          </w:tcPr>
          <w:p w:rsidR="00D61D49" w:rsidRPr="00D61D49" w:rsidRDefault="00D61D49" w:rsidP="00D61D49">
            <w:pPr>
              <w:ind w:firstLine="0"/>
            </w:pPr>
            <w:r>
              <w:t>Neal</w:t>
            </w:r>
          </w:p>
        </w:tc>
      </w:tr>
      <w:tr w:rsidR="00D61D49" w:rsidRPr="00D61D49" w:rsidTr="00D61D49">
        <w:tc>
          <w:tcPr>
            <w:tcW w:w="2179" w:type="dxa"/>
            <w:shd w:val="clear" w:color="auto" w:fill="auto"/>
          </w:tcPr>
          <w:p w:rsidR="00D61D49" w:rsidRPr="00D61D49" w:rsidRDefault="00D61D49" w:rsidP="00D61D49">
            <w:pPr>
              <w:ind w:firstLine="0"/>
            </w:pPr>
            <w:r>
              <w:t>Ott</w:t>
            </w:r>
          </w:p>
        </w:tc>
        <w:tc>
          <w:tcPr>
            <w:tcW w:w="2179" w:type="dxa"/>
            <w:shd w:val="clear" w:color="auto" w:fill="auto"/>
          </w:tcPr>
          <w:p w:rsidR="00D61D49" w:rsidRPr="00D61D49" w:rsidRDefault="00D61D49" w:rsidP="00D61D49">
            <w:pPr>
              <w:ind w:firstLine="0"/>
            </w:pPr>
            <w:r>
              <w:t>Parks</w:t>
            </w:r>
          </w:p>
        </w:tc>
        <w:tc>
          <w:tcPr>
            <w:tcW w:w="2180" w:type="dxa"/>
            <w:shd w:val="clear" w:color="auto" w:fill="auto"/>
          </w:tcPr>
          <w:p w:rsidR="00D61D49" w:rsidRPr="00D61D49" w:rsidRDefault="00D61D49" w:rsidP="00D61D49">
            <w:pPr>
              <w:ind w:firstLine="0"/>
            </w:pPr>
            <w:r>
              <w:t>Powers Norrell</w:t>
            </w:r>
          </w:p>
        </w:tc>
      </w:tr>
      <w:tr w:rsidR="00D61D49" w:rsidRPr="00D61D49" w:rsidTr="00D61D49">
        <w:tc>
          <w:tcPr>
            <w:tcW w:w="2179" w:type="dxa"/>
            <w:shd w:val="clear" w:color="auto" w:fill="auto"/>
          </w:tcPr>
          <w:p w:rsidR="00D61D49" w:rsidRPr="00D61D49" w:rsidRDefault="00D61D49" w:rsidP="00D61D49">
            <w:pPr>
              <w:ind w:firstLine="0"/>
            </w:pPr>
            <w:r>
              <w:t>Ridgeway</w:t>
            </w:r>
          </w:p>
        </w:tc>
        <w:tc>
          <w:tcPr>
            <w:tcW w:w="2179" w:type="dxa"/>
            <w:shd w:val="clear" w:color="auto" w:fill="auto"/>
          </w:tcPr>
          <w:p w:rsidR="00D61D49" w:rsidRPr="00D61D49" w:rsidRDefault="00D61D49" w:rsidP="00D61D49">
            <w:pPr>
              <w:ind w:firstLine="0"/>
            </w:pPr>
            <w:r>
              <w:t>Robinson-Simpson</w:t>
            </w:r>
          </w:p>
        </w:tc>
        <w:tc>
          <w:tcPr>
            <w:tcW w:w="2180" w:type="dxa"/>
            <w:shd w:val="clear" w:color="auto" w:fill="auto"/>
          </w:tcPr>
          <w:p w:rsidR="00D61D49" w:rsidRPr="00D61D49" w:rsidRDefault="00D61D49" w:rsidP="00D61D49">
            <w:pPr>
              <w:ind w:firstLine="0"/>
            </w:pPr>
            <w:r>
              <w:t>Rutherford</w:t>
            </w:r>
          </w:p>
        </w:tc>
      </w:tr>
      <w:tr w:rsidR="00D61D49" w:rsidRPr="00D61D49" w:rsidTr="00D61D49">
        <w:tc>
          <w:tcPr>
            <w:tcW w:w="2179" w:type="dxa"/>
            <w:shd w:val="clear" w:color="auto" w:fill="auto"/>
          </w:tcPr>
          <w:p w:rsidR="00D61D49" w:rsidRPr="00D61D49" w:rsidRDefault="00D61D49" w:rsidP="00D61D49">
            <w:pPr>
              <w:keepNext/>
              <w:ind w:firstLine="0"/>
            </w:pPr>
            <w:r>
              <w:t>Sabb</w:t>
            </w:r>
          </w:p>
        </w:tc>
        <w:tc>
          <w:tcPr>
            <w:tcW w:w="2179" w:type="dxa"/>
            <w:shd w:val="clear" w:color="auto" w:fill="auto"/>
          </w:tcPr>
          <w:p w:rsidR="00D61D49" w:rsidRPr="00D61D49" w:rsidRDefault="00D61D49" w:rsidP="00D61D49">
            <w:pPr>
              <w:keepNext/>
              <w:ind w:firstLine="0"/>
            </w:pPr>
            <w:r>
              <w:t>J. E. Smith</w:t>
            </w:r>
          </w:p>
        </w:tc>
        <w:tc>
          <w:tcPr>
            <w:tcW w:w="2180" w:type="dxa"/>
            <w:shd w:val="clear" w:color="auto" w:fill="auto"/>
          </w:tcPr>
          <w:p w:rsidR="00D61D49" w:rsidRPr="00D61D49" w:rsidRDefault="00D61D49" w:rsidP="00D61D49">
            <w:pPr>
              <w:keepNext/>
              <w:ind w:firstLine="0"/>
            </w:pPr>
            <w:r>
              <w:t>Stavrinakis</w:t>
            </w:r>
          </w:p>
        </w:tc>
      </w:tr>
      <w:tr w:rsidR="00D61D49" w:rsidRPr="00D61D49" w:rsidTr="00D61D49">
        <w:tc>
          <w:tcPr>
            <w:tcW w:w="2179" w:type="dxa"/>
            <w:shd w:val="clear" w:color="auto" w:fill="auto"/>
          </w:tcPr>
          <w:p w:rsidR="00D61D49" w:rsidRPr="00D61D49" w:rsidRDefault="00D61D49" w:rsidP="00D61D49">
            <w:pPr>
              <w:keepNext/>
              <w:ind w:firstLine="0"/>
            </w:pPr>
            <w:r>
              <w:t>Vick</w:t>
            </w:r>
          </w:p>
        </w:tc>
        <w:tc>
          <w:tcPr>
            <w:tcW w:w="2179" w:type="dxa"/>
            <w:shd w:val="clear" w:color="auto" w:fill="auto"/>
          </w:tcPr>
          <w:p w:rsidR="00D61D49" w:rsidRPr="00D61D49" w:rsidRDefault="00D61D49" w:rsidP="00D61D49">
            <w:pPr>
              <w:keepNext/>
              <w:ind w:firstLine="0"/>
            </w:pPr>
            <w:r>
              <w:t>Weeks</w:t>
            </w:r>
          </w:p>
        </w:tc>
        <w:tc>
          <w:tcPr>
            <w:tcW w:w="2180" w:type="dxa"/>
            <w:shd w:val="clear" w:color="auto" w:fill="auto"/>
          </w:tcPr>
          <w:p w:rsidR="00D61D49" w:rsidRPr="00D61D49" w:rsidRDefault="00D61D49" w:rsidP="00D61D49">
            <w:pPr>
              <w:keepNext/>
              <w:ind w:firstLine="0"/>
            </w:pPr>
            <w:r>
              <w:t>Williams</w:t>
            </w:r>
          </w:p>
        </w:tc>
      </w:tr>
    </w:tbl>
    <w:p w:rsidR="00D61D49" w:rsidRDefault="00D61D49" w:rsidP="00D61D49"/>
    <w:p w:rsidR="00D61D49" w:rsidRDefault="00D61D49" w:rsidP="00D61D49">
      <w:pPr>
        <w:jc w:val="center"/>
        <w:rPr>
          <w:b/>
        </w:rPr>
      </w:pPr>
      <w:r w:rsidRPr="00D61D49">
        <w:rPr>
          <w:b/>
        </w:rPr>
        <w:t>Total--42</w:t>
      </w:r>
    </w:p>
    <w:p w:rsidR="00D61D49" w:rsidRDefault="00D61D49" w:rsidP="00D61D49">
      <w:pPr>
        <w:jc w:val="center"/>
        <w:rPr>
          <w:b/>
        </w:rPr>
      </w:pPr>
    </w:p>
    <w:p w:rsidR="00D61D49" w:rsidRDefault="00D61D49" w:rsidP="00D61D49">
      <w:r>
        <w:t>So, the Bill, as amended, was read the third time, and ordered sent to the Senate.</w:t>
      </w:r>
    </w:p>
    <w:p w:rsidR="00D61D49" w:rsidRDefault="00D61D49" w:rsidP="00D61D49"/>
    <w:p w:rsidR="00D61D49" w:rsidRDefault="00D61D49" w:rsidP="00D61D49">
      <w:pPr>
        <w:keepNext/>
        <w:jc w:val="center"/>
        <w:rPr>
          <w:b/>
        </w:rPr>
      </w:pPr>
      <w:r w:rsidRPr="00D61D49">
        <w:rPr>
          <w:b/>
        </w:rPr>
        <w:t>H. 3101--DEBATE ADJOURNED</w:t>
      </w:r>
    </w:p>
    <w:p w:rsidR="00D61D49" w:rsidRDefault="00D61D49" w:rsidP="00D61D49">
      <w:pPr>
        <w:keepNext/>
      </w:pPr>
      <w:r>
        <w:t>The following Bill was taken up:</w:t>
      </w:r>
    </w:p>
    <w:p w:rsidR="00D61D49" w:rsidRDefault="00D61D49" w:rsidP="00D61D49">
      <w:pPr>
        <w:keepNext/>
      </w:pPr>
      <w:bookmarkStart w:id="65" w:name="include_clip_start_87"/>
      <w:bookmarkEnd w:id="65"/>
    </w:p>
    <w:p w:rsidR="00D61D49" w:rsidRDefault="00D61D49" w:rsidP="00D61D49">
      <w:pPr>
        <w:keepNext/>
      </w:pPr>
      <w:r>
        <w:t>H. 3101 -- Reps. Chumley, Taylor, G. R. Smith, Huggins, Wells, Henderson, Crosby, Atwater, Long, Wood, Toole, Willis, Clemmons, Hardwick, Hardee, Goldfinch, Bedingfield, D. C. Moss, Loftis, Nanney, Pitts, Putnam, V. S. Moss, Owens, Barfield, H. A. Crawford, Stringer, Hamilton, Burns, Tallon, Kennedy, Allison, Murphy, Delleney, Horne, Daning and Brannon: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965122" w:rsidRDefault="00965122" w:rsidP="00D61D49">
      <w:bookmarkStart w:id="66" w:name="include_clip_end_87"/>
      <w:bookmarkEnd w:id="66"/>
    </w:p>
    <w:p w:rsidR="00D61D49" w:rsidRDefault="00D61D49" w:rsidP="00D61D49">
      <w:r>
        <w:t xml:space="preserve">Rep. J. E. SMITH moved to adjourn debate on the Bill until Tuesday, May 7.  </w:t>
      </w:r>
    </w:p>
    <w:p w:rsidR="00965122" w:rsidRDefault="00965122" w:rsidP="00D61D49"/>
    <w:p w:rsidR="00D61D49" w:rsidRDefault="00D61D49" w:rsidP="00D61D49">
      <w:r>
        <w:t xml:space="preserve">Rep. ATWATER moved to table the motion.  </w:t>
      </w:r>
    </w:p>
    <w:p w:rsidR="00D61D49" w:rsidRDefault="00D61D49" w:rsidP="00D61D49"/>
    <w:p w:rsidR="00D61D49" w:rsidRDefault="00D61D49" w:rsidP="00D61D49">
      <w:r>
        <w:t>Rep. J. E. SMITH demanded the yeas and nays which were taken, resulting as follows:</w:t>
      </w:r>
    </w:p>
    <w:p w:rsidR="00D61D49" w:rsidRDefault="00D61D49" w:rsidP="00D61D49">
      <w:pPr>
        <w:jc w:val="center"/>
      </w:pPr>
      <w:bookmarkStart w:id="67" w:name="vote_start90"/>
      <w:bookmarkEnd w:id="67"/>
      <w:r>
        <w:t>Yeas 74; Nays 37</w:t>
      </w:r>
    </w:p>
    <w:p w:rsidR="00D61D49" w:rsidRDefault="00D61D49" w:rsidP="00D61D49">
      <w:pPr>
        <w:jc w:val="center"/>
      </w:pPr>
    </w:p>
    <w:p w:rsidR="00D61D49" w:rsidRDefault="00D61D49" w:rsidP="00D61D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Atwater</w:t>
            </w:r>
          </w:p>
        </w:tc>
        <w:tc>
          <w:tcPr>
            <w:tcW w:w="2179" w:type="dxa"/>
            <w:shd w:val="clear" w:color="auto" w:fill="auto"/>
          </w:tcPr>
          <w:p w:rsidR="00D61D49" w:rsidRPr="00D61D49" w:rsidRDefault="00D61D49" w:rsidP="00D61D49">
            <w:pPr>
              <w:keepNext/>
              <w:ind w:firstLine="0"/>
            </w:pPr>
            <w:r>
              <w:t>Ballentine</w:t>
            </w:r>
          </w:p>
        </w:tc>
        <w:tc>
          <w:tcPr>
            <w:tcW w:w="2180" w:type="dxa"/>
            <w:shd w:val="clear" w:color="auto" w:fill="auto"/>
          </w:tcPr>
          <w:p w:rsidR="00D61D49" w:rsidRPr="00D61D49" w:rsidRDefault="00D61D49" w:rsidP="00D61D49">
            <w:pPr>
              <w:keepNext/>
              <w:ind w:firstLine="0"/>
            </w:pPr>
            <w:r>
              <w:t>Bannister</w:t>
            </w:r>
          </w:p>
        </w:tc>
      </w:tr>
      <w:tr w:rsidR="00D61D49" w:rsidRPr="00D61D49" w:rsidTr="00D61D49">
        <w:tc>
          <w:tcPr>
            <w:tcW w:w="2179" w:type="dxa"/>
            <w:shd w:val="clear" w:color="auto" w:fill="auto"/>
          </w:tcPr>
          <w:p w:rsidR="00D61D49" w:rsidRPr="00D61D49" w:rsidRDefault="00D61D49" w:rsidP="00D61D49">
            <w:pPr>
              <w:ind w:firstLine="0"/>
            </w:pPr>
            <w:r>
              <w:t>Barfield</w:t>
            </w:r>
          </w:p>
        </w:tc>
        <w:tc>
          <w:tcPr>
            <w:tcW w:w="2179" w:type="dxa"/>
            <w:shd w:val="clear" w:color="auto" w:fill="auto"/>
          </w:tcPr>
          <w:p w:rsidR="00D61D49" w:rsidRPr="00D61D49" w:rsidRDefault="00D61D49" w:rsidP="00D61D49">
            <w:pPr>
              <w:ind w:firstLine="0"/>
            </w:pPr>
            <w:r>
              <w:t>Bedingfield</w:t>
            </w:r>
          </w:p>
        </w:tc>
        <w:tc>
          <w:tcPr>
            <w:tcW w:w="2180" w:type="dxa"/>
            <w:shd w:val="clear" w:color="auto" w:fill="auto"/>
          </w:tcPr>
          <w:p w:rsidR="00D61D49" w:rsidRPr="00D61D49" w:rsidRDefault="00D61D49" w:rsidP="00D61D49">
            <w:pPr>
              <w:ind w:firstLine="0"/>
            </w:pPr>
            <w:r>
              <w:t>Bingham</w:t>
            </w:r>
          </w:p>
        </w:tc>
      </w:tr>
      <w:tr w:rsidR="00D61D49" w:rsidRPr="00D61D49" w:rsidTr="00D61D49">
        <w:tc>
          <w:tcPr>
            <w:tcW w:w="2179" w:type="dxa"/>
            <w:shd w:val="clear" w:color="auto" w:fill="auto"/>
          </w:tcPr>
          <w:p w:rsidR="00D61D49" w:rsidRPr="00D61D49" w:rsidRDefault="00D61D49" w:rsidP="00D61D49">
            <w:pPr>
              <w:ind w:firstLine="0"/>
            </w:pPr>
            <w:r>
              <w:t>Bowen</w:t>
            </w:r>
          </w:p>
        </w:tc>
        <w:tc>
          <w:tcPr>
            <w:tcW w:w="2179" w:type="dxa"/>
            <w:shd w:val="clear" w:color="auto" w:fill="auto"/>
          </w:tcPr>
          <w:p w:rsidR="00D61D49" w:rsidRPr="00D61D49" w:rsidRDefault="00D61D49" w:rsidP="00D61D49">
            <w:pPr>
              <w:ind w:firstLine="0"/>
            </w:pPr>
            <w:r>
              <w:t>Brannon</w:t>
            </w:r>
          </w:p>
        </w:tc>
        <w:tc>
          <w:tcPr>
            <w:tcW w:w="2180" w:type="dxa"/>
            <w:shd w:val="clear" w:color="auto" w:fill="auto"/>
          </w:tcPr>
          <w:p w:rsidR="00D61D49" w:rsidRPr="00D61D49" w:rsidRDefault="00D61D49" w:rsidP="00D61D49">
            <w:pPr>
              <w:ind w:firstLine="0"/>
            </w:pPr>
            <w:r>
              <w:t>Burns</w:t>
            </w:r>
          </w:p>
        </w:tc>
      </w:tr>
      <w:tr w:rsidR="00D61D49" w:rsidRPr="00D61D49" w:rsidTr="00D61D49">
        <w:tc>
          <w:tcPr>
            <w:tcW w:w="2179" w:type="dxa"/>
            <w:shd w:val="clear" w:color="auto" w:fill="auto"/>
          </w:tcPr>
          <w:p w:rsidR="00D61D49" w:rsidRPr="00D61D49" w:rsidRDefault="00D61D49" w:rsidP="00D61D49">
            <w:pPr>
              <w:ind w:firstLine="0"/>
            </w:pPr>
            <w:r>
              <w:t>Chumley</w:t>
            </w:r>
          </w:p>
        </w:tc>
        <w:tc>
          <w:tcPr>
            <w:tcW w:w="2179" w:type="dxa"/>
            <w:shd w:val="clear" w:color="auto" w:fill="auto"/>
          </w:tcPr>
          <w:p w:rsidR="00D61D49" w:rsidRPr="00D61D49" w:rsidRDefault="00D61D49" w:rsidP="00D61D49">
            <w:pPr>
              <w:ind w:firstLine="0"/>
            </w:pPr>
            <w:r>
              <w:t>Clemmons</w:t>
            </w:r>
          </w:p>
        </w:tc>
        <w:tc>
          <w:tcPr>
            <w:tcW w:w="2180" w:type="dxa"/>
            <w:shd w:val="clear" w:color="auto" w:fill="auto"/>
          </w:tcPr>
          <w:p w:rsidR="00D61D49" w:rsidRPr="00D61D49" w:rsidRDefault="00D61D49" w:rsidP="00D61D49">
            <w:pPr>
              <w:ind w:firstLine="0"/>
            </w:pPr>
            <w:r>
              <w:t>Cole</w:t>
            </w:r>
          </w:p>
        </w:tc>
      </w:tr>
      <w:tr w:rsidR="00D61D49" w:rsidRPr="00D61D49" w:rsidTr="00D61D49">
        <w:tc>
          <w:tcPr>
            <w:tcW w:w="2179" w:type="dxa"/>
            <w:shd w:val="clear" w:color="auto" w:fill="auto"/>
          </w:tcPr>
          <w:p w:rsidR="00D61D49" w:rsidRPr="00D61D49" w:rsidRDefault="00D61D49" w:rsidP="00D61D49">
            <w:pPr>
              <w:ind w:firstLine="0"/>
            </w:pPr>
            <w:r>
              <w:t>H. A. Crawford</w:t>
            </w:r>
          </w:p>
        </w:tc>
        <w:tc>
          <w:tcPr>
            <w:tcW w:w="2179" w:type="dxa"/>
            <w:shd w:val="clear" w:color="auto" w:fill="auto"/>
          </w:tcPr>
          <w:p w:rsidR="00D61D49" w:rsidRPr="00D61D49" w:rsidRDefault="00D61D49" w:rsidP="00D61D49">
            <w:pPr>
              <w:ind w:firstLine="0"/>
            </w:pPr>
            <w:r>
              <w:t>K. R. Crawford</w:t>
            </w:r>
          </w:p>
        </w:tc>
        <w:tc>
          <w:tcPr>
            <w:tcW w:w="2180" w:type="dxa"/>
            <w:shd w:val="clear" w:color="auto" w:fill="auto"/>
          </w:tcPr>
          <w:p w:rsidR="00D61D49" w:rsidRPr="00D61D49" w:rsidRDefault="00D61D49" w:rsidP="00D61D49">
            <w:pPr>
              <w:ind w:firstLine="0"/>
            </w:pPr>
            <w:r>
              <w:t>Crosby</w:t>
            </w:r>
          </w:p>
        </w:tc>
      </w:tr>
      <w:tr w:rsidR="00D61D49" w:rsidRPr="00D61D49" w:rsidTr="00D61D49">
        <w:tc>
          <w:tcPr>
            <w:tcW w:w="2179" w:type="dxa"/>
            <w:shd w:val="clear" w:color="auto" w:fill="auto"/>
          </w:tcPr>
          <w:p w:rsidR="00D61D49" w:rsidRPr="00D61D49" w:rsidRDefault="00D61D49" w:rsidP="00D61D49">
            <w:pPr>
              <w:ind w:firstLine="0"/>
            </w:pPr>
            <w:r>
              <w:t>Daning</w:t>
            </w:r>
          </w:p>
        </w:tc>
        <w:tc>
          <w:tcPr>
            <w:tcW w:w="2179" w:type="dxa"/>
            <w:shd w:val="clear" w:color="auto" w:fill="auto"/>
          </w:tcPr>
          <w:p w:rsidR="00D61D49" w:rsidRPr="00D61D49" w:rsidRDefault="00D61D49" w:rsidP="00D61D49">
            <w:pPr>
              <w:ind w:firstLine="0"/>
            </w:pPr>
            <w:r>
              <w:t>Delleney</w:t>
            </w:r>
          </w:p>
        </w:tc>
        <w:tc>
          <w:tcPr>
            <w:tcW w:w="2180" w:type="dxa"/>
            <w:shd w:val="clear" w:color="auto" w:fill="auto"/>
          </w:tcPr>
          <w:p w:rsidR="00D61D49" w:rsidRPr="00D61D49" w:rsidRDefault="00D61D49" w:rsidP="00D61D49">
            <w:pPr>
              <w:ind w:firstLine="0"/>
            </w:pPr>
            <w:r>
              <w:t>Edge</w:t>
            </w:r>
          </w:p>
        </w:tc>
      </w:tr>
      <w:tr w:rsidR="00D61D49" w:rsidRPr="00D61D49" w:rsidTr="00D61D49">
        <w:tc>
          <w:tcPr>
            <w:tcW w:w="2179" w:type="dxa"/>
            <w:shd w:val="clear" w:color="auto" w:fill="auto"/>
          </w:tcPr>
          <w:p w:rsidR="00D61D49" w:rsidRPr="00D61D49" w:rsidRDefault="00D61D49" w:rsidP="00D61D49">
            <w:pPr>
              <w:ind w:firstLine="0"/>
            </w:pPr>
            <w:r>
              <w:t>Erickson</w:t>
            </w:r>
          </w:p>
        </w:tc>
        <w:tc>
          <w:tcPr>
            <w:tcW w:w="2179" w:type="dxa"/>
            <w:shd w:val="clear" w:color="auto" w:fill="auto"/>
          </w:tcPr>
          <w:p w:rsidR="00D61D49" w:rsidRPr="00D61D49" w:rsidRDefault="00D61D49" w:rsidP="00D61D49">
            <w:pPr>
              <w:ind w:firstLine="0"/>
            </w:pPr>
            <w:r>
              <w:t>Felder</w:t>
            </w:r>
          </w:p>
        </w:tc>
        <w:tc>
          <w:tcPr>
            <w:tcW w:w="2180" w:type="dxa"/>
            <w:shd w:val="clear" w:color="auto" w:fill="auto"/>
          </w:tcPr>
          <w:p w:rsidR="00D61D49" w:rsidRPr="00D61D49" w:rsidRDefault="00D61D49" w:rsidP="00D61D49">
            <w:pPr>
              <w:ind w:firstLine="0"/>
            </w:pPr>
            <w:r>
              <w:t>Finlay</w:t>
            </w:r>
          </w:p>
        </w:tc>
      </w:tr>
      <w:tr w:rsidR="00D61D49" w:rsidRPr="00D61D49" w:rsidTr="00D61D49">
        <w:tc>
          <w:tcPr>
            <w:tcW w:w="2179" w:type="dxa"/>
            <w:shd w:val="clear" w:color="auto" w:fill="auto"/>
          </w:tcPr>
          <w:p w:rsidR="00D61D49" w:rsidRPr="00D61D49" w:rsidRDefault="00D61D49" w:rsidP="00D61D49">
            <w:pPr>
              <w:ind w:firstLine="0"/>
            </w:pPr>
            <w:r>
              <w:t>Forrester</w:t>
            </w:r>
          </w:p>
        </w:tc>
        <w:tc>
          <w:tcPr>
            <w:tcW w:w="2179" w:type="dxa"/>
            <w:shd w:val="clear" w:color="auto" w:fill="auto"/>
          </w:tcPr>
          <w:p w:rsidR="00D61D49" w:rsidRPr="00D61D49" w:rsidRDefault="00D61D49" w:rsidP="00D61D49">
            <w:pPr>
              <w:ind w:firstLine="0"/>
            </w:pPr>
            <w:r>
              <w:t>Gagnon</w:t>
            </w:r>
          </w:p>
        </w:tc>
        <w:tc>
          <w:tcPr>
            <w:tcW w:w="2180" w:type="dxa"/>
            <w:shd w:val="clear" w:color="auto" w:fill="auto"/>
          </w:tcPr>
          <w:p w:rsidR="00D61D49" w:rsidRPr="00D61D49" w:rsidRDefault="00D61D49" w:rsidP="00D61D49">
            <w:pPr>
              <w:ind w:firstLine="0"/>
            </w:pPr>
            <w:r>
              <w:t>Gambrell</w:t>
            </w:r>
          </w:p>
        </w:tc>
      </w:tr>
      <w:tr w:rsidR="00D61D49" w:rsidRPr="00D61D49" w:rsidTr="00D61D49">
        <w:tc>
          <w:tcPr>
            <w:tcW w:w="2179" w:type="dxa"/>
            <w:shd w:val="clear" w:color="auto" w:fill="auto"/>
          </w:tcPr>
          <w:p w:rsidR="00D61D49" w:rsidRPr="00D61D49" w:rsidRDefault="00D61D49" w:rsidP="00D61D49">
            <w:pPr>
              <w:ind w:firstLine="0"/>
            </w:pPr>
            <w:r>
              <w:t>Goldfinch</w:t>
            </w:r>
          </w:p>
        </w:tc>
        <w:tc>
          <w:tcPr>
            <w:tcW w:w="2179" w:type="dxa"/>
            <w:shd w:val="clear" w:color="auto" w:fill="auto"/>
          </w:tcPr>
          <w:p w:rsidR="00D61D49" w:rsidRPr="00D61D49" w:rsidRDefault="00D61D49" w:rsidP="00D61D49">
            <w:pPr>
              <w:ind w:firstLine="0"/>
            </w:pPr>
            <w:r>
              <w:t>Hamilton</w:t>
            </w:r>
          </w:p>
        </w:tc>
        <w:tc>
          <w:tcPr>
            <w:tcW w:w="2180" w:type="dxa"/>
            <w:shd w:val="clear" w:color="auto" w:fill="auto"/>
          </w:tcPr>
          <w:p w:rsidR="00D61D49" w:rsidRPr="00D61D49" w:rsidRDefault="00D61D49" w:rsidP="00D61D49">
            <w:pPr>
              <w:ind w:firstLine="0"/>
            </w:pPr>
            <w:r>
              <w:t>Hardee</w:t>
            </w:r>
          </w:p>
        </w:tc>
      </w:tr>
      <w:tr w:rsidR="00D61D49" w:rsidRPr="00D61D49" w:rsidTr="00D61D49">
        <w:tc>
          <w:tcPr>
            <w:tcW w:w="2179" w:type="dxa"/>
            <w:shd w:val="clear" w:color="auto" w:fill="auto"/>
          </w:tcPr>
          <w:p w:rsidR="00D61D49" w:rsidRPr="00D61D49" w:rsidRDefault="00D61D49" w:rsidP="00D61D49">
            <w:pPr>
              <w:ind w:firstLine="0"/>
            </w:pPr>
            <w:r>
              <w:t>Hardwick</w:t>
            </w:r>
          </w:p>
        </w:tc>
        <w:tc>
          <w:tcPr>
            <w:tcW w:w="2179" w:type="dxa"/>
            <w:shd w:val="clear" w:color="auto" w:fill="auto"/>
          </w:tcPr>
          <w:p w:rsidR="00D61D49" w:rsidRPr="00D61D49" w:rsidRDefault="00D61D49" w:rsidP="00D61D49">
            <w:pPr>
              <w:ind w:firstLine="0"/>
            </w:pPr>
            <w:r>
              <w:t>Harrell</w:t>
            </w:r>
          </w:p>
        </w:tc>
        <w:tc>
          <w:tcPr>
            <w:tcW w:w="2180" w:type="dxa"/>
            <w:shd w:val="clear" w:color="auto" w:fill="auto"/>
          </w:tcPr>
          <w:p w:rsidR="00D61D49" w:rsidRPr="00D61D49" w:rsidRDefault="00D61D49" w:rsidP="00D61D49">
            <w:pPr>
              <w:ind w:firstLine="0"/>
            </w:pPr>
            <w:r>
              <w:t>Henderson</w:t>
            </w:r>
          </w:p>
        </w:tc>
      </w:tr>
      <w:tr w:rsidR="00D61D49" w:rsidRPr="00D61D49" w:rsidTr="00D61D49">
        <w:tc>
          <w:tcPr>
            <w:tcW w:w="2179" w:type="dxa"/>
            <w:shd w:val="clear" w:color="auto" w:fill="auto"/>
          </w:tcPr>
          <w:p w:rsidR="00D61D49" w:rsidRPr="00D61D49" w:rsidRDefault="00D61D49" w:rsidP="00D61D49">
            <w:pPr>
              <w:ind w:firstLine="0"/>
            </w:pPr>
            <w:r>
              <w:t>Hiott</w:t>
            </w:r>
          </w:p>
        </w:tc>
        <w:tc>
          <w:tcPr>
            <w:tcW w:w="2179" w:type="dxa"/>
            <w:shd w:val="clear" w:color="auto" w:fill="auto"/>
          </w:tcPr>
          <w:p w:rsidR="00D61D49" w:rsidRPr="00D61D49" w:rsidRDefault="00D61D49" w:rsidP="00D61D49">
            <w:pPr>
              <w:ind w:firstLine="0"/>
            </w:pPr>
            <w:r>
              <w:t>Hixon</w:t>
            </w:r>
          </w:p>
        </w:tc>
        <w:tc>
          <w:tcPr>
            <w:tcW w:w="2180" w:type="dxa"/>
            <w:shd w:val="clear" w:color="auto" w:fill="auto"/>
          </w:tcPr>
          <w:p w:rsidR="00D61D49" w:rsidRPr="00D61D49" w:rsidRDefault="00D61D49" w:rsidP="00D61D49">
            <w:pPr>
              <w:ind w:firstLine="0"/>
            </w:pPr>
            <w:r>
              <w:t>Horne</w:t>
            </w:r>
          </w:p>
        </w:tc>
      </w:tr>
      <w:tr w:rsidR="00D61D49" w:rsidRPr="00D61D49" w:rsidTr="00D61D49">
        <w:tc>
          <w:tcPr>
            <w:tcW w:w="2179" w:type="dxa"/>
            <w:shd w:val="clear" w:color="auto" w:fill="auto"/>
          </w:tcPr>
          <w:p w:rsidR="00D61D49" w:rsidRPr="00D61D49" w:rsidRDefault="00D61D49" w:rsidP="00D61D49">
            <w:pPr>
              <w:ind w:firstLine="0"/>
            </w:pPr>
            <w:r>
              <w:t>Huggins</w:t>
            </w:r>
          </w:p>
        </w:tc>
        <w:tc>
          <w:tcPr>
            <w:tcW w:w="2179" w:type="dxa"/>
            <w:shd w:val="clear" w:color="auto" w:fill="auto"/>
          </w:tcPr>
          <w:p w:rsidR="00D61D49" w:rsidRPr="00D61D49" w:rsidRDefault="00D61D49" w:rsidP="00D61D49">
            <w:pPr>
              <w:ind w:firstLine="0"/>
            </w:pPr>
            <w:r>
              <w:t>Kennedy</w:t>
            </w:r>
          </w:p>
        </w:tc>
        <w:tc>
          <w:tcPr>
            <w:tcW w:w="2180" w:type="dxa"/>
            <w:shd w:val="clear" w:color="auto" w:fill="auto"/>
          </w:tcPr>
          <w:p w:rsidR="00D61D49" w:rsidRPr="00D61D49" w:rsidRDefault="00D61D49" w:rsidP="00D61D49">
            <w:pPr>
              <w:ind w:firstLine="0"/>
            </w:pPr>
            <w:r>
              <w:t>Limehouse</w:t>
            </w:r>
          </w:p>
        </w:tc>
      </w:tr>
      <w:tr w:rsidR="00D61D49" w:rsidRPr="00D61D49" w:rsidTr="00D61D49">
        <w:tc>
          <w:tcPr>
            <w:tcW w:w="2179" w:type="dxa"/>
            <w:shd w:val="clear" w:color="auto" w:fill="auto"/>
          </w:tcPr>
          <w:p w:rsidR="00D61D49" w:rsidRPr="00D61D49" w:rsidRDefault="00D61D49" w:rsidP="00D61D49">
            <w:pPr>
              <w:ind w:firstLine="0"/>
            </w:pPr>
            <w:r>
              <w:t>Loftis</w:t>
            </w:r>
          </w:p>
        </w:tc>
        <w:tc>
          <w:tcPr>
            <w:tcW w:w="2179" w:type="dxa"/>
            <w:shd w:val="clear" w:color="auto" w:fill="auto"/>
          </w:tcPr>
          <w:p w:rsidR="00D61D49" w:rsidRPr="00D61D49" w:rsidRDefault="00D61D49" w:rsidP="00D61D49">
            <w:pPr>
              <w:ind w:firstLine="0"/>
            </w:pPr>
            <w:r>
              <w:t>Lowe</w:t>
            </w:r>
          </w:p>
        </w:tc>
        <w:tc>
          <w:tcPr>
            <w:tcW w:w="2180" w:type="dxa"/>
            <w:shd w:val="clear" w:color="auto" w:fill="auto"/>
          </w:tcPr>
          <w:p w:rsidR="00D61D49" w:rsidRPr="00D61D49" w:rsidRDefault="00D61D49" w:rsidP="00D61D49">
            <w:pPr>
              <w:ind w:firstLine="0"/>
            </w:pPr>
            <w:r>
              <w:t>Lucas</w:t>
            </w:r>
          </w:p>
        </w:tc>
      </w:tr>
      <w:tr w:rsidR="00D61D49" w:rsidRPr="00D61D49" w:rsidTr="00D61D49">
        <w:tc>
          <w:tcPr>
            <w:tcW w:w="2179" w:type="dxa"/>
            <w:shd w:val="clear" w:color="auto" w:fill="auto"/>
          </w:tcPr>
          <w:p w:rsidR="00D61D49" w:rsidRPr="00D61D49" w:rsidRDefault="00D61D49" w:rsidP="00D61D49">
            <w:pPr>
              <w:ind w:firstLine="0"/>
            </w:pPr>
            <w:r>
              <w:t>McCoy</w:t>
            </w:r>
          </w:p>
        </w:tc>
        <w:tc>
          <w:tcPr>
            <w:tcW w:w="2179" w:type="dxa"/>
            <w:shd w:val="clear" w:color="auto" w:fill="auto"/>
          </w:tcPr>
          <w:p w:rsidR="00D61D49" w:rsidRPr="00D61D49" w:rsidRDefault="00D61D49" w:rsidP="00D61D49">
            <w:pPr>
              <w:ind w:firstLine="0"/>
            </w:pPr>
            <w:r>
              <w:t>Merrill</w:t>
            </w:r>
          </w:p>
        </w:tc>
        <w:tc>
          <w:tcPr>
            <w:tcW w:w="2180" w:type="dxa"/>
            <w:shd w:val="clear" w:color="auto" w:fill="auto"/>
          </w:tcPr>
          <w:p w:rsidR="00D61D49" w:rsidRPr="00D61D49" w:rsidRDefault="00D61D49" w:rsidP="00D61D49">
            <w:pPr>
              <w:ind w:firstLine="0"/>
            </w:pPr>
            <w:r>
              <w:t>D. C. Moss</w:t>
            </w:r>
          </w:p>
        </w:tc>
      </w:tr>
      <w:tr w:rsidR="00D61D49" w:rsidRPr="00D61D49" w:rsidTr="00D61D49">
        <w:tc>
          <w:tcPr>
            <w:tcW w:w="2179" w:type="dxa"/>
            <w:shd w:val="clear" w:color="auto" w:fill="auto"/>
          </w:tcPr>
          <w:p w:rsidR="00D61D49" w:rsidRPr="00D61D49" w:rsidRDefault="00D61D49" w:rsidP="00D61D49">
            <w:pPr>
              <w:ind w:firstLine="0"/>
            </w:pPr>
            <w:r>
              <w:t>V. S. Moss</w:t>
            </w:r>
          </w:p>
        </w:tc>
        <w:tc>
          <w:tcPr>
            <w:tcW w:w="2179" w:type="dxa"/>
            <w:shd w:val="clear" w:color="auto" w:fill="auto"/>
          </w:tcPr>
          <w:p w:rsidR="00D61D49" w:rsidRPr="00D61D49" w:rsidRDefault="00D61D49" w:rsidP="00D61D49">
            <w:pPr>
              <w:ind w:firstLine="0"/>
            </w:pPr>
            <w:r>
              <w:t>Murphy</w:t>
            </w:r>
          </w:p>
        </w:tc>
        <w:tc>
          <w:tcPr>
            <w:tcW w:w="2180" w:type="dxa"/>
            <w:shd w:val="clear" w:color="auto" w:fill="auto"/>
          </w:tcPr>
          <w:p w:rsidR="00D61D49" w:rsidRPr="00D61D49" w:rsidRDefault="00D61D49" w:rsidP="00D61D49">
            <w:pPr>
              <w:ind w:firstLine="0"/>
            </w:pPr>
            <w:r>
              <w:t>Nanney</w:t>
            </w:r>
          </w:p>
        </w:tc>
      </w:tr>
      <w:tr w:rsidR="00D61D49" w:rsidRPr="00D61D49" w:rsidTr="00D61D49">
        <w:tc>
          <w:tcPr>
            <w:tcW w:w="2179" w:type="dxa"/>
            <w:shd w:val="clear" w:color="auto" w:fill="auto"/>
          </w:tcPr>
          <w:p w:rsidR="00D61D49" w:rsidRPr="00D61D49" w:rsidRDefault="00D61D49" w:rsidP="00D61D49">
            <w:pPr>
              <w:ind w:firstLine="0"/>
            </w:pPr>
            <w:r>
              <w:t>Newton</w:t>
            </w:r>
          </w:p>
        </w:tc>
        <w:tc>
          <w:tcPr>
            <w:tcW w:w="2179" w:type="dxa"/>
            <w:shd w:val="clear" w:color="auto" w:fill="auto"/>
          </w:tcPr>
          <w:p w:rsidR="00D61D49" w:rsidRPr="00D61D49" w:rsidRDefault="00D61D49" w:rsidP="00D61D49">
            <w:pPr>
              <w:ind w:firstLine="0"/>
            </w:pPr>
            <w:r>
              <w:t>Norman</w:t>
            </w:r>
          </w:p>
        </w:tc>
        <w:tc>
          <w:tcPr>
            <w:tcW w:w="2180" w:type="dxa"/>
            <w:shd w:val="clear" w:color="auto" w:fill="auto"/>
          </w:tcPr>
          <w:p w:rsidR="00D61D49" w:rsidRPr="00D61D49" w:rsidRDefault="00D61D49" w:rsidP="00D61D49">
            <w:pPr>
              <w:ind w:firstLine="0"/>
            </w:pPr>
            <w:r>
              <w:t>Owens</w:t>
            </w:r>
          </w:p>
        </w:tc>
      </w:tr>
      <w:tr w:rsidR="00D61D49" w:rsidRPr="00D61D49" w:rsidTr="00D61D49">
        <w:tc>
          <w:tcPr>
            <w:tcW w:w="2179" w:type="dxa"/>
            <w:shd w:val="clear" w:color="auto" w:fill="auto"/>
          </w:tcPr>
          <w:p w:rsidR="00D61D49" w:rsidRPr="00D61D49" w:rsidRDefault="00D61D49" w:rsidP="00D61D49">
            <w:pPr>
              <w:ind w:firstLine="0"/>
            </w:pPr>
            <w:r>
              <w:t>Patrick</w:t>
            </w:r>
          </w:p>
        </w:tc>
        <w:tc>
          <w:tcPr>
            <w:tcW w:w="2179" w:type="dxa"/>
            <w:shd w:val="clear" w:color="auto" w:fill="auto"/>
          </w:tcPr>
          <w:p w:rsidR="00D61D49" w:rsidRPr="00D61D49" w:rsidRDefault="00D61D49" w:rsidP="00D61D49">
            <w:pPr>
              <w:ind w:firstLine="0"/>
            </w:pPr>
            <w:r>
              <w:t>Pitts</w:t>
            </w:r>
          </w:p>
        </w:tc>
        <w:tc>
          <w:tcPr>
            <w:tcW w:w="2180" w:type="dxa"/>
            <w:shd w:val="clear" w:color="auto" w:fill="auto"/>
          </w:tcPr>
          <w:p w:rsidR="00D61D49" w:rsidRPr="00D61D49" w:rsidRDefault="00D61D49" w:rsidP="00D61D49">
            <w:pPr>
              <w:ind w:firstLine="0"/>
            </w:pPr>
            <w:r>
              <w:t>Pope</w:t>
            </w:r>
          </w:p>
        </w:tc>
      </w:tr>
      <w:tr w:rsidR="00D61D49" w:rsidRPr="00D61D49" w:rsidTr="00D61D49">
        <w:tc>
          <w:tcPr>
            <w:tcW w:w="2179" w:type="dxa"/>
            <w:shd w:val="clear" w:color="auto" w:fill="auto"/>
          </w:tcPr>
          <w:p w:rsidR="00D61D49" w:rsidRPr="00D61D49" w:rsidRDefault="00D61D49" w:rsidP="00D61D49">
            <w:pPr>
              <w:ind w:firstLine="0"/>
            </w:pPr>
            <w:r>
              <w:t>Putnam</w:t>
            </w:r>
          </w:p>
        </w:tc>
        <w:tc>
          <w:tcPr>
            <w:tcW w:w="2179" w:type="dxa"/>
            <w:shd w:val="clear" w:color="auto" w:fill="auto"/>
          </w:tcPr>
          <w:p w:rsidR="00D61D49" w:rsidRPr="00D61D49" w:rsidRDefault="00D61D49" w:rsidP="00D61D49">
            <w:pPr>
              <w:ind w:firstLine="0"/>
            </w:pPr>
            <w:r>
              <w:t>Riley</w:t>
            </w:r>
          </w:p>
        </w:tc>
        <w:tc>
          <w:tcPr>
            <w:tcW w:w="2180" w:type="dxa"/>
            <w:shd w:val="clear" w:color="auto" w:fill="auto"/>
          </w:tcPr>
          <w:p w:rsidR="00D61D49" w:rsidRPr="00D61D49" w:rsidRDefault="00D61D49" w:rsidP="00D61D49">
            <w:pPr>
              <w:ind w:firstLine="0"/>
            </w:pPr>
            <w:r>
              <w:t>Rivers</w:t>
            </w:r>
          </w:p>
        </w:tc>
      </w:tr>
      <w:tr w:rsidR="00D61D49" w:rsidRPr="00D61D49" w:rsidTr="00D61D49">
        <w:tc>
          <w:tcPr>
            <w:tcW w:w="2179" w:type="dxa"/>
            <w:shd w:val="clear" w:color="auto" w:fill="auto"/>
          </w:tcPr>
          <w:p w:rsidR="00D61D49" w:rsidRPr="00D61D49" w:rsidRDefault="00D61D49" w:rsidP="00D61D49">
            <w:pPr>
              <w:ind w:firstLine="0"/>
            </w:pPr>
            <w:r>
              <w:t>Ryhal</w:t>
            </w:r>
          </w:p>
        </w:tc>
        <w:tc>
          <w:tcPr>
            <w:tcW w:w="2179" w:type="dxa"/>
            <w:shd w:val="clear" w:color="auto" w:fill="auto"/>
          </w:tcPr>
          <w:p w:rsidR="00D61D49" w:rsidRPr="00D61D49" w:rsidRDefault="00D61D49" w:rsidP="00D61D49">
            <w:pPr>
              <w:ind w:firstLine="0"/>
            </w:pPr>
            <w:r>
              <w:t>Sandifer</w:t>
            </w:r>
          </w:p>
        </w:tc>
        <w:tc>
          <w:tcPr>
            <w:tcW w:w="2180" w:type="dxa"/>
            <w:shd w:val="clear" w:color="auto" w:fill="auto"/>
          </w:tcPr>
          <w:p w:rsidR="00D61D49" w:rsidRPr="00D61D49" w:rsidRDefault="00D61D49" w:rsidP="00D61D49">
            <w:pPr>
              <w:ind w:firstLine="0"/>
            </w:pPr>
            <w:r>
              <w:t>Simrill</w:t>
            </w:r>
          </w:p>
        </w:tc>
      </w:tr>
      <w:tr w:rsidR="00D61D49" w:rsidRPr="00D61D49" w:rsidTr="00D61D49">
        <w:tc>
          <w:tcPr>
            <w:tcW w:w="2179" w:type="dxa"/>
            <w:shd w:val="clear" w:color="auto" w:fill="auto"/>
          </w:tcPr>
          <w:p w:rsidR="00D61D49" w:rsidRPr="00D61D49" w:rsidRDefault="00D61D49" w:rsidP="00D61D49">
            <w:pPr>
              <w:ind w:firstLine="0"/>
            </w:pPr>
            <w:r>
              <w:t>Skelton</w:t>
            </w:r>
          </w:p>
        </w:tc>
        <w:tc>
          <w:tcPr>
            <w:tcW w:w="2179" w:type="dxa"/>
            <w:shd w:val="clear" w:color="auto" w:fill="auto"/>
          </w:tcPr>
          <w:p w:rsidR="00D61D49" w:rsidRPr="00D61D49" w:rsidRDefault="00D61D49" w:rsidP="00D61D49">
            <w:pPr>
              <w:ind w:firstLine="0"/>
            </w:pPr>
            <w:r>
              <w:t>G. M. Smith</w:t>
            </w:r>
          </w:p>
        </w:tc>
        <w:tc>
          <w:tcPr>
            <w:tcW w:w="2180" w:type="dxa"/>
            <w:shd w:val="clear" w:color="auto" w:fill="auto"/>
          </w:tcPr>
          <w:p w:rsidR="00D61D49" w:rsidRPr="00D61D49" w:rsidRDefault="00D61D49" w:rsidP="00D61D49">
            <w:pPr>
              <w:ind w:firstLine="0"/>
            </w:pPr>
            <w:r>
              <w:t>G. R. Smith</w:t>
            </w:r>
          </w:p>
        </w:tc>
      </w:tr>
      <w:tr w:rsidR="00D61D49" w:rsidRPr="00D61D49" w:rsidTr="00D61D49">
        <w:tc>
          <w:tcPr>
            <w:tcW w:w="2179" w:type="dxa"/>
            <w:shd w:val="clear" w:color="auto" w:fill="auto"/>
          </w:tcPr>
          <w:p w:rsidR="00D61D49" w:rsidRPr="00D61D49" w:rsidRDefault="00D61D49" w:rsidP="00D61D49">
            <w:pPr>
              <w:ind w:firstLine="0"/>
            </w:pPr>
            <w:r>
              <w:t>J. R. Smith</w:t>
            </w:r>
          </w:p>
        </w:tc>
        <w:tc>
          <w:tcPr>
            <w:tcW w:w="2179" w:type="dxa"/>
            <w:shd w:val="clear" w:color="auto" w:fill="auto"/>
          </w:tcPr>
          <w:p w:rsidR="00D61D49" w:rsidRPr="00D61D49" w:rsidRDefault="00D61D49" w:rsidP="00D61D49">
            <w:pPr>
              <w:ind w:firstLine="0"/>
            </w:pPr>
            <w:r>
              <w:t>Sottile</w:t>
            </w:r>
          </w:p>
        </w:tc>
        <w:tc>
          <w:tcPr>
            <w:tcW w:w="2180" w:type="dxa"/>
            <w:shd w:val="clear" w:color="auto" w:fill="auto"/>
          </w:tcPr>
          <w:p w:rsidR="00D61D49" w:rsidRPr="00D61D49" w:rsidRDefault="00D61D49" w:rsidP="00D61D49">
            <w:pPr>
              <w:ind w:firstLine="0"/>
            </w:pPr>
            <w:r>
              <w:t>Southard</w:t>
            </w:r>
          </w:p>
        </w:tc>
      </w:tr>
      <w:tr w:rsidR="00D61D49" w:rsidRPr="00D61D49" w:rsidTr="00D61D49">
        <w:tc>
          <w:tcPr>
            <w:tcW w:w="2179" w:type="dxa"/>
            <w:shd w:val="clear" w:color="auto" w:fill="auto"/>
          </w:tcPr>
          <w:p w:rsidR="00D61D49" w:rsidRPr="00D61D49" w:rsidRDefault="00D61D49" w:rsidP="00D61D49">
            <w:pPr>
              <w:ind w:firstLine="0"/>
            </w:pPr>
            <w:r>
              <w:t>Spires</w:t>
            </w:r>
          </w:p>
        </w:tc>
        <w:tc>
          <w:tcPr>
            <w:tcW w:w="2179" w:type="dxa"/>
            <w:shd w:val="clear" w:color="auto" w:fill="auto"/>
          </w:tcPr>
          <w:p w:rsidR="00D61D49" w:rsidRPr="00D61D49" w:rsidRDefault="00D61D49" w:rsidP="00D61D49">
            <w:pPr>
              <w:ind w:firstLine="0"/>
            </w:pPr>
            <w:r>
              <w:t>Stringer</w:t>
            </w:r>
          </w:p>
        </w:tc>
        <w:tc>
          <w:tcPr>
            <w:tcW w:w="2180" w:type="dxa"/>
            <w:shd w:val="clear" w:color="auto" w:fill="auto"/>
          </w:tcPr>
          <w:p w:rsidR="00D61D49" w:rsidRPr="00D61D49" w:rsidRDefault="00D61D49" w:rsidP="00D61D49">
            <w:pPr>
              <w:ind w:firstLine="0"/>
            </w:pPr>
            <w:r>
              <w:t>Tallon</w:t>
            </w:r>
          </w:p>
        </w:tc>
      </w:tr>
      <w:tr w:rsidR="00D61D49" w:rsidRPr="00D61D49" w:rsidTr="00D61D49">
        <w:tc>
          <w:tcPr>
            <w:tcW w:w="2179" w:type="dxa"/>
            <w:shd w:val="clear" w:color="auto" w:fill="auto"/>
          </w:tcPr>
          <w:p w:rsidR="00D61D49" w:rsidRPr="00D61D49" w:rsidRDefault="00D61D49" w:rsidP="00D61D49">
            <w:pPr>
              <w:ind w:firstLine="0"/>
            </w:pPr>
            <w:r>
              <w:t>Taylor</w:t>
            </w:r>
          </w:p>
        </w:tc>
        <w:tc>
          <w:tcPr>
            <w:tcW w:w="2179" w:type="dxa"/>
            <w:shd w:val="clear" w:color="auto" w:fill="auto"/>
          </w:tcPr>
          <w:p w:rsidR="00D61D49" w:rsidRPr="00D61D49" w:rsidRDefault="00D61D49" w:rsidP="00D61D49">
            <w:pPr>
              <w:ind w:firstLine="0"/>
            </w:pPr>
            <w:r>
              <w:t>Thayer</w:t>
            </w:r>
          </w:p>
        </w:tc>
        <w:tc>
          <w:tcPr>
            <w:tcW w:w="2180" w:type="dxa"/>
            <w:shd w:val="clear" w:color="auto" w:fill="auto"/>
          </w:tcPr>
          <w:p w:rsidR="00D61D49" w:rsidRPr="00D61D49" w:rsidRDefault="00D61D49" w:rsidP="00D61D49">
            <w:pPr>
              <w:ind w:firstLine="0"/>
            </w:pPr>
            <w:r>
              <w:t>Toole</w:t>
            </w:r>
          </w:p>
        </w:tc>
      </w:tr>
      <w:tr w:rsidR="00D61D49" w:rsidRPr="00D61D49" w:rsidTr="00D61D49">
        <w:tc>
          <w:tcPr>
            <w:tcW w:w="2179" w:type="dxa"/>
            <w:shd w:val="clear" w:color="auto" w:fill="auto"/>
          </w:tcPr>
          <w:p w:rsidR="00D61D49" w:rsidRPr="00D61D49" w:rsidRDefault="00D61D49" w:rsidP="00D61D49">
            <w:pPr>
              <w:keepNext/>
              <w:ind w:firstLine="0"/>
            </w:pPr>
            <w:r>
              <w:t>Wells</w:t>
            </w:r>
          </w:p>
        </w:tc>
        <w:tc>
          <w:tcPr>
            <w:tcW w:w="2179" w:type="dxa"/>
            <w:shd w:val="clear" w:color="auto" w:fill="auto"/>
          </w:tcPr>
          <w:p w:rsidR="00D61D49" w:rsidRPr="00D61D49" w:rsidRDefault="00D61D49" w:rsidP="00D61D49">
            <w:pPr>
              <w:keepNext/>
              <w:ind w:firstLine="0"/>
            </w:pPr>
            <w:r>
              <w:t>White</w:t>
            </w:r>
          </w:p>
        </w:tc>
        <w:tc>
          <w:tcPr>
            <w:tcW w:w="2180" w:type="dxa"/>
            <w:shd w:val="clear" w:color="auto" w:fill="auto"/>
          </w:tcPr>
          <w:p w:rsidR="00D61D49" w:rsidRPr="00D61D49" w:rsidRDefault="00D61D49" w:rsidP="00D61D49">
            <w:pPr>
              <w:keepNext/>
              <w:ind w:firstLine="0"/>
            </w:pPr>
            <w:r>
              <w:t>Whitmire</w:t>
            </w:r>
          </w:p>
        </w:tc>
      </w:tr>
      <w:tr w:rsidR="00D61D49" w:rsidRPr="00D61D49" w:rsidTr="00D61D49">
        <w:tc>
          <w:tcPr>
            <w:tcW w:w="2179" w:type="dxa"/>
            <w:shd w:val="clear" w:color="auto" w:fill="auto"/>
          </w:tcPr>
          <w:p w:rsidR="00D61D49" w:rsidRPr="00D61D49" w:rsidRDefault="00D61D49" w:rsidP="00D61D49">
            <w:pPr>
              <w:keepNext/>
              <w:ind w:firstLine="0"/>
            </w:pPr>
            <w:r>
              <w:t>Willis</w:t>
            </w:r>
          </w:p>
        </w:tc>
        <w:tc>
          <w:tcPr>
            <w:tcW w:w="2179" w:type="dxa"/>
            <w:shd w:val="clear" w:color="auto" w:fill="auto"/>
          </w:tcPr>
          <w:p w:rsidR="00D61D49" w:rsidRPr="00D61D49" w:rsidRDefault="00D61D49" w:rsidP="00D61D49">
            <w:pPr>
              <w:keepNext/>
              <w:ind w:firstLine="0"/>
            </w:pPr>
            <w:r>
              <w:t>Wood</w:t>
            </w:r>
          </w:p>
        </w:tc>
        <w:tc>
          <w:tcPr>
            <w:tcW w:w="2180" w:type="dxa"/>
            <w:shd w:val="clear" w:color="auto" w:fill="auto"/>
          </w:tcPr>
          <w:p w:rsidR="00D61D49" w:rsidRPr="00D61D49" w:rsidRDefault="00D61D49" w:rsidP="00D61D49">
            <w:pPr>
              <w:keepNext/>
              <w:ind w:firstLine="0"/>
            </w:pPr>
          </w:p>
        </w:tc>
      </w:tr>
    </w:tbl>
    <w:p w:rsidR="00D61D49" w:rsidRDefault="00D61D49" w:rsidP="00D61D49"/>
    <w:p w:rsidR="00D61D49" w:rsidRDefault="00D61D49" w:rsidP="00D61D49">
      <w:pPr>
        <w:jc w:val="center"/>
        <w:rPr>
          <w:b/>
        </w:rPr>
      </w:pPr>
      <w:r w:rsidRPr="00D61D49">
        <w:rPr>
          <w:b/>
        </w:rPr>
        <w:t>Total--74</w:t>
      </w:r>
    </w:p>
    <w:p w:rsidR="00D61D49" w:rsidRDefault="00D61D49" w:rsidP="00D61D49">
      <w:pPr>
        <w:jc w:val="center"/>
        <w:rPr>
          <w:b/>
        </w:rPr>
      </w:pPr>
    </w:p>
    <w:p w:rsidR="00D61D49" w:rsidRDefault="00D61D49" w:rsidP="00D61D49">
      <w:pPr>
        <w:ind w:firstLine="0"/>
      </w:pPr>
      <w:r w:rsidRPr="00D61D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Anderson</w:t>
            </w:r>
          </w:p>
        </w:tc>
        <w:tc>
          <w:tcPr>
            <w:tcW w:w="2179" w:type="dxa"/>
            <w:shd w:val="clear" w:color="auto" w:fill="auto"/>
          </w:tcPr>
          <w:p w:rsidR="00D61D49" w:rsidRPr="00D61D49" w:rsidRDefault="00D61D49" w:rsidP="00D61D49">
            <w:pPr>
              <w:keepNext/>
              <w:ind w:firstLine="0"/>
            </w:pPr>
            <w:r>
              <w:t>Bales</w:t>
            </w:r>
          </w:p>
        </w:tc>
        <w:tc>
          <w:tcPr>
            <w:tcW w:w="2180" w:type="dxa"/>
            <w:shd w:val="clear" w:color="auto" w:fill="auto"/>
          </w:tcPr>
          <w:p w:rsidR="00D61D49" w:rsidRPr="00D61D49" w:rsidRDefault="00D61D49" w:rsidP="00D61D49">
            <w:pPr>
              <w:keepNext/>
              <w:ind w:firstLine="0"/>
            </w:pPr>
            <w:r>
              <w:t>Bernstein</w:t>
            </w:r>
          </w:p>
        </w:tc>
      </w:tr>
      <w:tr w:rsidR="00D61D49" w:rsidRPr="00D61D49" w:rsidTr="00D61D49">
        <w:tc>
          <w:tcPr>
            <w:tcW w:w="2179" w:type="dxa"/>
            <w:shd w:val="clear" w:color="auto" w:fill="auto"/>
          </w:tcPr>
          <w:p w:rsidR="00D61D49" w:rsidRPr="00D61D49" w:rsidRDefault="00D61D49" w:rsidP="00D61D49">
            <w:pPr>
              <w:ind w:firstLine="0"/>
            </w:pPr>
            <w:r>
              <w:t>Bowers</w:t>
            </w:r>
          </w:p>
        </w:tc>
        <w:tc>
          <w:tcPr>
            <w:tcW w:w="2179" w:type="dxa"/>
            <w:shd w:val="clear" w:color="auto" w:fill="auto"/>
          </w:tcPr>
          <w:p w:rsidR="00D61D49" w:rsidRPr="00D61D49" w:rsidRDefault="00D61D49" w:rsidP="00D61D49">
            <w:pPr>
              <w:ind w:firstLine="0"/>
            </w:pPr>
            <w:r>
              <w:t>Branham</w:t>
            </w:r>
          </w:p>
        </w:tc>
        <w:tc>
          <w:tcPr>
            <w:tcW w:w="2180" w:type="dxa"/>
            <w:shd w:val="clear" w:color="auto" w:fill="auto"/>
          </w:tcPr>
          <w:p w:rsidR="00D61D49" w:rsidRPr="00D61D49" w:rsidRDefault="00D61D49" w:rsidP="00D61D49">
            <w:pPr>
              <w:ind w:firstLine="0"/>
            </w:pPr>
            <w:r>
              <w:t>G. A. Brown</w:t>
            </w:r>
          </w:p>
        </w:tc>
      </w:tr>
      <w:tr w:rsidR="00D61D49" w:rsidRPr="00D61D49" w:rsidTr="00D61D49">
        <w:tc>
          <w:tcPr>
            <w:tcW w:w="2179" w:type="dxa"/>
            <w:shd w:val="clear" w:color="auto" w:fill="auto"/>
          </w:tcPr>
          <w:p w:rsidR="00D61D49" w:rsidRPr="00D61D49" w:rsidRDefault="00D61D49" w:rsidP="00D61D49">
            <w:pPr>
              <w:ind w:firstLine="0"/>
            </w:pPr>
            <w:r>
              <w:t>Clyburn</w:t>
            </w:r>
          </w:p>
        </w:tc>
        <w:tc>
          <w:tcPr>
            <w:tcW w:w="2179" w:type="dxa"/>
            <w:shd w:val="clear" w:color="auto" w:fill="auto"/>
          </w:tcPr>
          <w:p w:rsidR="00D61D49" w:rsidRPr="00D61D49" w:rsidRDefault="00D61D49" w:rsidP="00D61D49">
            <w:pPr>
              <w:ind w:firstLine="0"/>
            </w:pPr>
            <w:r>
              <w:t>Cobb-Hunter</w:t>
            </w:r>
          </w:p>
        </w:tc>
        <w:tc>
          <w:tcPr>
            <w:tcW w:w="2180" w:type="dxa"/>
            <w:shd w:val="clear" w:color="auto" w:fill="auto"/>
          </w:tcPr>
          <w:p w:rsidR="00D61D49" w:rsidRPr="00D61D49" w:rsidRDefault="00D61D49" w:rsidP="00D61D49">
            <w:pPr>
              <w:ind w:firstLine="0"/>
            </w:pPr>
            <w:r>
              <w:t>Dillard</w:t>
            </w:r>
          </w:p>
        </w:tc>
      </w:tr>
      <w:tr w:rsidR="00D61D49" w:rsidRPr="00D61D49" w:rsidTr="00D61D49">
        <w:tc>
          <w:tcPr>
            <w:tcW w:w="2179" w:type="dxa"/>
            <w:shd w:val="clear" w:color="auto" w:fill="auto"/>
          </w:tcPr>
          <w:p w:rsidR="00D61D49" w:rsidRPr="00D61D49" w:rsidRDefault="00D61D49" w:rsidP="00D61D49">
            <w:pPr>
              <w:ind w:firstLine="0"/>
            </w:pPr>
            <w:r>
              <w:t>Douglas</w:t>
            </w:r>
          </w:p>
        </w:tc>
        <w:tc>
          <w:tcPr>
            <w:tcW w:w="2179" w:type="dxa"/>
            <w:shd w:val="clear" w:color="auto" w:fill="auto"/>
          </w:tcPr>
          <w:p w:rsidR="00D61D49" w:rsidRPr="00D61D49" w:rsidRDefault="00D61D49" w:rsidP="00D61D49">
            <w:pPr>
              <w:ind w:firstLine="0"/>
            </w:pPr>
            <w:r>
              <w:t>Funderburk</w:t>
            </w:r>
          </w:p>
        </w:tc>
        <w:tc>
          <w:tcPr>
            <w:tcW w:w="2180" w:type="dxa"/>
            <w:shd w:val="clear" w:color="auto" w:fill="auto"/>
          </w:tcPr>
          <w:p w:rsidR="00D61D49" w:rsidRPr="00D61D49" w:rsidRDefault="00D61D49" w:rsidP="00D61D49">
            <w:pPr>
              <w:ind w:firstLine="0"/>
            </w:pPr>
            <w:r>
              <w:t>George</w:t>
            </w:r>
          </w:p>
        </w:tc>
      </w:tr>
      <w:tr w:rsidR="00D61D49" w:rsidRPr="00D61D49" w:rsidTr="00D61D49">
        <w:tc>
          <w:tcPr>
            <w:tcW w:w="2179" w:type="dxa"/>
            <w:shd w:val="clear" w:color="auto" w:fill="auto"/>
          </w:tcPr>
          <w:p w:rsidR="00D61D49" w:rsidRPr="00D61D49" w:rsidRDefault="00D61D49" w:rsidP="00D61D49">
            <w:pPr>
              <w:ind w:firstLine="0"/>
            </w:pPr>
            <w:r>
              <w:t>Gilliard</w:t>
            </w:r>
          </w:p>
        </w:tc>
        <w:tc>
          <w:tcPr>
            <w:tcW w:w="2179" w:type="dxa"/>
            <w:shd w:val="clear" w:color="auto" w:fill="auto"/>
          </w:tcPr>
          <w:p w:rsidR="00D61D49" w:rsidRPr="00D61D49" w:rsidRDefault="00D61D49" w:rsidP="00D61D49">
            <w:pPr>
              <w:ind w:firstLine="0"/>
            </w:pPr>
            <w:r>
              <w:t>Govan</w:t>
            </w:r>
          </w:p>
        </w:tc>
        <w:tc>
          <w:tcPr>
            <w:tcW w:w="2180" w:type="dxa"/>
            <w:shd w:val="clear" w:color="auto" w:fill="auto"/>
          </w:tcPr>
          <w:p w:rsidR="00D61D49" w:rsidRPr="00D61D49" w:rsidRDefault="00D61D49" w:rsidP="00D61D49">
            <w:pPr>
              <w:ind w:firstLine="0"/>
            </w:pPr>
            <w:r>
              <w:t>Hayes</w:t>
            </w:r>
          </w:p>
        </w:tc>
      </w:tr>
      <w:tr w:rsidR="00D61D49" w:rsidRPr="00D61D49" w:rsidTr="00D61D49">
        <w:tc>
          <w:tcPr>
            <w:tcW w:w="2179" w:type="dxa"/>
            <w:shd w:val="clear" w:color="auto" w:fill="auto"/>
          </w:tcPr>
          <w:p w:rsidR="00D61D49" w:rsidRPr="00D61D49" w:rsidRDefault="00D61D49" w:rsidP="00D61D49">
            <w:pPr>
              <w:ind w:firstLine="0"/>
            </w:pPr>
            <w:r>
              <w:t>Hodges</w:t>
            </w:r>
          </w:p>
        </w:tc>
        <w:tc>
          <w:tcPr>
            <w:tcW w:w="2179" w:type="dxa"/>
            <w:shd w:val="clear" w:color="auto" w:fill="auto"/>
          </w:tcPr>
          <w:p w:rsidR="00D61D49" w:rsidRPr="00D61D49" w:rsidRDefault="00D61D49" w:rsidP="00D61D49">
            <w:pPr>
              <w:ind w:firstLine="0"/>
            </w:pPr>
            <w:r>
              <w:t>Hosey</w:t>
            </w:r>
          </w:p>
        </w:tc>
        <w:tc>
          <w:tcPr>
            <w:tcW w:w="2180" w:type="dxa"/>
            <w:shd w:val="clear" w:color="auto" w:fill="auto"/>
          </w:tcPr>
          <w:p w:rsidR="00D61D49" w:rsidRPr="00D61D49" w:rsidRDefault="00D61D49" w:rsidP="00D61D49">
            <w:pPr>
              <w:ind w:firstLine="0"/>
            </w:pPr>
            <w:r>
              <w:t>Jefferson</w:t>
            </w:r>
          </w:p>
        </w:tc>
      </w:tr>
      <w:tr w:rsidR="00D61D49" w:rsidRPr="00D61D49" w:rsidTr="00D61D49">
        <w:tc>
          <w:tcPr>
            <w:tcW w:w="2179" w:type="dxa"/>
            <w:shd w:val="clear" w:color="auto" w:fill="auto"/>
          </w:tcPr>
          <w:p w:rsidR="00D61D49" w:rsidRPr="00D61D49" w:rsidRDefault="00D61D49" w:rsidP="00D61D49">
            <w:pPr>
              <w:ind w:firstLine="0"/>
            </w:pPr>
            <w:r>
              <w:t>King</w:t>
            </w:r>
          </w:p>
        </w:tc>
        <w:tc>
          <w:tcPr>
            <w:tcW w:w="2179" w:type="dxa"/>
            <w:shd w:val="clear" w:color="auto" w:fill="auto"/>
          </w:tcPr>
          <w:p w:rsidR="00D61D49" w:rsidRPr="00D61D49" w:rsidRDefault="00D61D49" w:rsidP="00D61D49">
            <w:pPr>
              <w:ind w:firstLine="0"/>
            </w:pPr>
            <w:r>
              <w:t>McEachern</w:t>
            </w:r>
          </w:p>
        </w:tc>
        <w:tc>
          <w:tcPr>
            <w:tcW w:w="2180" w:type="dxa"/>
            <w:shd w:val="clear" w:color="auto" w:fill="auto"/>
          </w:tcPr>
          <w:p w:rsidR="00D61D49" w:rsidRPr="00D61D49" w:rsidRDefault="00D61D49" w:rsidP="00D61D49">
            <w:pPr>
              <w:ind w:firstLine="0"/>
            </w:pPr>
            <w:r>
              <w:t>M. S. McLeod</w:t>
            </w:r>
          </w:p>
        </w:tc>
      </w:tr>
      <w:tr w:rsidR="00D61D49" w:rsidRPr="00D61D49" w:rsidTr="00D61D49">
        <w:tc>
          <w:tcPr>
            <w:tcW w:w="2179" w:type="dxa"/>
            <w:shd w:val="clear" w:color="auto" w:fill="auto"/>
          </w:tcPr>
          <w:p w:rsidR="00D61D49" w:rsidRPr="00D61D49" w:rsidRDefault="00D61D49" w:rsidP="00D61D49">
            <w:pPr>
              <w:ind w:firstLine="0"/>
            </w:pPr>
            <w:r>
              <w:t>W. J. McLeod</w:t>
            </w:r>
          </w:p>
        </w:tc>
        <w:tc>
          <w:tcPr>
            <w:tcW w:w="2179" w:type="dxa"/>
            <w:shd w:val="clear" w:color="auto" w:fill="auto"/>
          </w:tcPr>
          <w:p w:rsidR="00D61D49" w:rsidRPr="00D61D49" w:rsidRDefault="00D61D49" w:rsidP="00D61D49">
            <w:pPr>
              <w:ind w:firstLine="0"/>
            </w:pPr>
            <w:r>
              <w:t>Mitchell</w:t>
            </w:r>
          </w:p>
        </w:tc>
        <w:tc>
          <w:tcPr>
            <w:tcW w:w="2180" w:type="dxa"/>
            <w:shd w:val="clear" w:color="auto" w:fill="auto"/>
          </w:tcPr>
          <w:p w:rsidR="00D61D49" w:rsidRPr="00D61D49" w:rsidRDefault="00D61D49" w:rsidP="00D61D49">
            <w:pPr>
              <w:ind w:firstLine="0"/>
            </w:pPr>
            <w:r>
              <w:t>Munnerlyn</w:t>
            </w:r>
          </w:p>
        </w:tc>
      </w:tr>
      <w:tr w:rsidR="00D61D49" w:rsidRPr="00D61D49" w:rsidTr="00D61D49">
        <w:tc>
          <w:tcPr>
            <w:tcW w:w="2179" w:type="dxa"/>
            <w:shd w:val="clear" w:color="auto" w:fill="auto"/>
          </w:tcPr>
          <w:p w:rsidR="00D61D49" w:rsidRPr="00D61D49" w:rsidRDefault="00D61D49" w:rsidP="00D61D49">
            <w:pPr>
              <w:ind w:firstLine="0"/>
            </w:pPr>
            <w:r>
              <w:t>Neal</w:t>
            </w:r>
          </w:p>
        </w:tc>
        <w:tc>
          <w:tcPr>
            <w:tcW w:w="2179" w:type="dxa"/>
            <w:shd w:val="clear" w:color="auto" w:fill="auto"/>
          </w:tcPr>
          <w:p w:rsidR="00D61D49" w:rsidRPr="00D61D49" w:rsidRDefault="00D61D49" w:rsidP="00D61D49">
            <w:pPr>
              <w:ind w:firstLine="0"/>
            </w:pPr>
            <w:r>
              <w:t>Ott</w:t>
            </w:r>
          </w:p>
        </w:tc>
        <w:tc>
          <w:tcPr>
            <w:tcW w:w="2180" w:type="dxa"/>
            <w:shd w:val="clear" w:color="auto" w:fill="auto"/>
          </w:tcPr>
          <w:p w:rsidR="00D61D49" w:rsidRPr="00D61D49" w:rsidRDefault="00D61D49" w:rsidP="00D61D49">
            <w:pPr>
              <w:ind w:firstLine="0"/>
            </w:pPr>
            <w:r>
              <w:t>Parks</w:t>
            </w:r>
          </w:p>
        </w:tc>
      </w:tr>
      <w:tr w:rsidR="00D61D49" w:rsidRPr="00D61D49" w:rsidTr="00D61D49">
        <w:tc>
          <w:tcPr>
            <w:tcW w:w="2179" w:type="dxa"/>
            <w:shd w:val="clear" w:color="auto" w:fill="auto"/>
          </w:tcPr>
          <w:p w:rsidR="00D61D49" w:rsidRPr="00D61D49" w:rsidRDefault="00D61D49" w:rsidP="00D61D49">
            <w:pPr>
              <w:ind w:firstLine="0"/>
            </w:pPr>
            <w:r>
              <w:t>Powers Norrell</w:t>
            </w:r>
          </w:p>
        </w:tc>
        <w:tc>
          <w:tcPr>
            <w:tcW w:w="2179" w:type="dxa"/>
            <w:shd w:val="clear" w:color="auto" w:fill="auto"/>
          </w:tcPr>
          <w:p w:rsidR="00D61D49" w:rsidRPr="00D61D49" w:rsidRDefault="00D61D49" w:rsidP="00D61D49">
            <w:pPr>
              <w:ind w:firstLine="0"/>
            </w:pPr>
            <w:r>
              <w:t>Ridgeway</w:t>
            </w:r>
          </w:p>
        </w:tc>
        <w:tc>
          <w:tcPr>
            <w:tcW w:w="2180" w:type="dxa"/>
            <w:shd w:val="clear" w:color="auto" w:fill="auto"/>
          </w:tcPr>
          <w:p w:rsidR="00D61D49" w:rsidRPr="00D61D49" w:rsidRDefault="00D61D49" w:rsidP="00D61D49">
            <w:pPr>
              <w:ind w:firstLine="0"/>
            </w:pPr>
            <w:r>
              <w:t>Robinson-Simpson</w:t>
            </w:r>
          </w:p>
        </w:tc>
      </w:tr>
      <w:tr w:rsidR="00D61D49" w:rsidRPr="00D61D49" w:rsidTr="00D61D49">
        <w:tc>
          <w:tcPr>
            <w:tcW w:w="2179" w:type="dxa"/>
            <w:shd w:val="clear" w:color="auto" w:fill="auto"/>
          </w:tcPr>
          <w:p w:rsidR="00D61D49" w:rsidRPr="00D61D49" w:rsidRDefault="00D61D49" w:rsidP="00D61D49">
            <w:pPr>
              <w:ind w:firstLine="0"/>
            </w:pPr>
            <w:r>
              <w:t>Rutherford</w:t>
            </w:r>
          </w:p>
        </w:tc>
        <w:tc>
          <w:tcPr>
            <w:tcW w:w="2179" w:type="dxa"/>
            <w:shd w:val="clear" w:color="auto" w:fill="auto"/>
          </w:tcPr>
          <w:p w:rsidR="00D61D49" w:rsidRPr="00D61D49" w:rsidRDefault="00D61D49" w:rsidP="00D61D49">
            <w:pPr>
              <w:ind w:firstLine="0"/>
            </w:pPr>
            <w:r>
              <w:t>Sabb</w:t>
            </w:r>
          </w:p>
        </w:tc>
        <w:tc>
          <w:tcPr>
            <w:tcW w:w="2180" w:type="dxa"/>
            <w:shd w:val="clear" w:color="auto" w:fill="auto"/>
          </w:tcPr>
          <w:p w:rsidR="00D61D49" w:rsidRPr="00D61D49" w:rsidRDefault="00D61D49" w:rsidP="00D61D49">
            <w:pPr>
              <w:ind w:firstLine="0"/>
            </w:pPr>
            <w:r>
              <w:t>J. E. Smith</w:t>
            </w:r>
          </w:p>
        </w:tc>
      </w:tr>
      <w:tr w:rsidR="00D61D49" w:rsidRPr="00D61D49" w:rsidTr="00D61D49">
        <w:tc>
          <w:tcPr>
            <w:tcW w:w="2179" w:type="dxa"/>
            <w:shd w:val="clear" w:color="auto" w:fill="auto"/>
          </w:tcPr>
          <w:p w:rsidR="00D61D49" w:rsidRPr="00D61D49" w:rsidRDefault="00D61D49" w:rsidP="00D61D49">
            <w:pPr>
              <w:keepNext/>
              <w:ind w:firstLine="0"/>
            </w:pPr>
            <w:r>
              <w:t>Stavrinakis</w:t>
            </w:r>
          </w:p>
        </w:tc>
        <w:tc>
          <w:tcPr>
            <w:tcW w:w="2179" w:type="dxa"/>
            <w:shd w:val="clear" w:color="auto" w:fill="auto"/>
          </w:tcPr>
          <w:p w:rsidR="00D61D49" w:rsidRPr="00D61D49" w:rsidRDefault="00D61D49" w:rsidP="00D61D49">
            <w:pPr>
              <w:keepNext/>
              <w:ind w:firstLine="0"/>
            </w:pPr>
            <w:r>
              <w:t>Vick</w:t>
            </w:r>
          </w:p>
        </w:tc>
        <w:tc>
          <w:tcPr>
            <w:tcW w:w="2180" w:type="dxa"/>
            <w:shd w:val="clear" w:color="auto" w:fill="auto"/>
          </w:tcPr>
          <w:p w:rsidR="00D61D49" w:rsidRPr="00D61D49" w:rsidRDefault="00D61D49" w:rsidP="00D61D49">
            <w:pPr>
              <w:keepNext/>
              <w:ind w:firstLine="0"/>
            </w:pPr>
            <w:r>
              <w:t>Weeks</w:t>
            </w:r>
          </w:p>
        </w:tc>
      </w:tr>
      <w:tr w:rsidR="00D61D49" w:rsidRPr="00D61D49" w:rsidTr="00D61D49">
        <w:tc>
          <w:tcPr>
            <w:tcW w:w="2179" w:type="dxa"/>
            <w:shd w:val="clear" w:color="auto" w:fill="auto"/>
          </w:tcPr>
          <w:p w:rsidR="00D61D49" w:rsidRPr="00D61D49" w:rsidRDefault="00D61D49" w:rsidP="00D61D49">
            <w:pPr>
              <w:keepNext/>
              <w:ind w:firstLine="0"/>
            </w:pPr>
            <w:r>
              <w:t>Williams</w:t>
            </w:r>
          </w:p>
        </w:tc>
        <w:tc>
          <w:tcPr>
            <w:tcW w:w="2179" w:type="dxa"/>
            <w:shd w:val="clear" w:color="auto" w:fill="auto"/>
          </w:tcPr>
          <w:p w:rsidR="00D61D49" w:rsidRPr="00D61D49" w:rsidRDefault="00D61D49" w:rsidP="00D61D49">
            <w:pPr>
              <w:keepNext/>
              <w:ind w:firstLine="0"/>
            </w:pPr>
          </w:p>
        </w:tc>
        <w:tc>
          <w:tcPr>
            <w:tcW w:w="2180" w:type="dxa"/>
            <w:shd w:val="clear" w:color="auto" w:fill="auto"/>
          </w:tcPr>
          <w:p w:rsidR="00D61D49" w:rsidRPr="00D61D49" w:rsidRDefault="00D61D49" w:rsidP="00D61D49">
            <w:pPr>
              <w:keepNext/>
              <w:ind w:firstLine="0"/>
            </w:pPr>
          </w:p>
        </w:tc>
      </w:tr>
    </w:tbl>
    <w:p w:rsidR="00D61D49" w:rsidRDefault="00D61D49" w:rsidP="00D61D49"/>
    <w:p w:rsidR="00D61D49" w:rsidRDefault="00D61D49" w:rsidP="00D61D49">
      <w:pPr>
        <w:jc w:val="center"/>
        <w:rPr>
          <w:b/>
        </w:rPr>
      </w:pPr>
      <w:r w:rsidRPr="00D61D49">
        <w:rPr>
          <w:b/>
        </w:rPr>
        <w:t>Total--37</w:t>
      </w:r>
    </w:p>
    <w:p w:rsidR="00D61D49" w:rsidRDefault="00D61D49" w:rsidP="00D61D49">
      <w:pPr>
        <w:jc w:val="center"/>
        <w:rPr>
          <w:b/>
        </w:rPr>
      </w:pPr>
    </w:p>
    <w:p w:rsidR="00D61D49" w:rsidRDefault="00D61D49" w:rsidP="00D61D49">
      <w:r>
        <w:t>So, the motion to adjourn debate was tabled.</w:t>
      </w:r>
    </w:p>
    <w:p w:rsidR="00D61D49" w:rsidRDefault="00D61D49" w:rsidP="00D61D49">
      <w:r>
        <w:t xml:space="preserve">Rep. J. E. SMITH moved to adjourn debate on the Bill, which was agreed to.  </w:t>
      </w:r>
    </w:p>
    <w:p w:rsidR="00D61D49" w:rsidRDefault="00D61D49" w:rsidP="00D61D49"/>
    <w:p w:rsidR="00D61D49" w:rsidRDefault="00D61D49" w:rsidP="00D61D49">
      <w:pPr>
        <w:keepNext/>
        <w:jc w:val="center"/>
        <w:rPr>
          <w:b/>
        </w:rPr>
      </w:pPr>
      <w:r w:rsidRPr="00D61D49">
        <w:rPr>
          <w:b/>
        </w:rPr>
        <w:t>H. 3945--SENT TO THE SENATE</w:t>
      </w:r>
    </w:p>
    <w:p w:rsidR="00D61D49" w:rsidRDefault="00D61D49" w:rsidP="00D61D49">
      <w:pPr>
        <w:keepNext/>
      </w:pPr>
      <w:r>
        <w:t>The following Bill was taken up:</w:t>
      </w:r>
    </w:p>
    <w:p w:rsidR="00D61D49" w:rsidRDefault="00D61D49" w:rsidP="00D61D49">
      <w:pPr>
        <w:keepNext/>
      </w:pPr>
      <w:bookmarkStart w:id="68" w:name="include_clip_start_94"/>
      <w:bookmarkEnd w:id="68"/>
    </w:p>
    <w:p w:rsidR="00D61D49" w:rsidRDefault="00D61D49" w:rsidP="00D61D49">
      <w:r>
        <w:t>H. 3945 -- Reps. G. M. Smith, Harrell, Lucas, Bannister, Toole, Stringer, Hamilton, Sottile, Barfield, Bingham, Spires, Hardwick, Owens, Hiott, Long, Erickson, Murphy, Horne, Willis, Gagnon, Simrill, Funderburk and Henderson: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D61D49" w:rsidRDefault="00D61D49" w:rsidP="00D61D49">
      <w:bookmarkStart w:id="69" w:name="include_clip_end_94"/>
      <w:bookmarkEnd w:id="69"/>
    </w:p>
    <w:p w:rsidR="00D61D49" w:rsidRDefault="00D61D49" w:rsidP="00D61D49">
      <w:r>
        <w:t>Rep. MCCOY demanded the yeas and nays which were taken, resulting as follows:</w:t>
      </w:r>
    </w:p>
    <w:p w:rsidR="00D61D49" w:rsidRDefault="00D61D49" w:rsidP="00D61D49">
      <w:pPr>
        <w:jc w:val="center"/>
      </w:pPr>
      <w:bookmarkStart w:id="70" w:name="vote_start95"/>
      <w:bookmarkEnd w:id="70"/>
      <w:r>
        <w:t>Yeas 101; Nays 5</w:t>
      </w:r>
    </w:p>
    <w:p w:rsidR="00D61D49" w:rsidRDefault="00D61D49" w:rsidP="00D61D49">
      <w:pPr>
        <w:jc w:val="center"/>
      </w:pPr>
    </w:p>
    <w:p w:rsidR="00D61D49" w:rsidRDefault="00D61D49" w:rsidP="00D61D4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Anderson</w:t>
            </w:r>
          </w:p>
        </w:tc>
        <w:tc>
          <w:tcPr>
            <w:tcW w:w="2179" w:type="dxa"/>
            <w:shd w:val="clear" w:color="auto" w:fill="auto"/>
          </w:tcPr>
          <w:p w:rsidR="00D61D49" w:rsidRPr="00D61D49" w:rsidRDefault="00D61D49" w:rsidP="00D61D49">
            <w:pPr>
              <w:keepNext/>
              <w:ind w:firstLine="0"/>
            </w:pPr>
            <w:r>
              <w:t>Anthony</w:t>
            </w:r>
          </w:p>
        </w:tc>
        <w:tc>
          <w:tcPr>
            <w:tcW w:w="2180" w:type="dxa"/>
            <w:shd w:val="clear" w:color="auto" w:fill="auto"/>
          </w:tcPr>
          <w:p w:rsidR="00D61D49" w:rsidRPr="00D61D49" w:rsidRDefault="00D61D49" w:rsidP="00D61D49">
            <w:pPr>
              <w:keepNext/>
              <w:ind w:firstLine="0"/>
            </w:pPr>
            <w:r>
              <w:t>Atwater</w:t>
            </w:r>
          </w:p>
        </w:tc>
      </w:tr>
      <w:tr w:rsidR="00D61D49" w:rsidRPr="00D61D49" w:rsidTr="00D61D49">
        <w:tc>
          <w:tcPr>
            <w:tcW w:w="2179" w:type="dxa"/>
            <w:shd w:val="clear" w:color="auto" w:fill="auto"/>
          </w:tcPr>
          <w:p w:rsidR="00D61D49" w:rsidRPr="00D61D49" w:rsidRDefault="00D61D49" w:rsidP="00D61D49">
            <w:pPr>
              <w:ind w:firstLine="0"/>
            </w:pPr>
            <w:r>
              <w:t>Bales</w:t>
            </w:r>
          </w:p>
        </w:tc>
        <w:tc>
          <w:tcPr>
            <w:tcW w:w="2179" w:type="dxa"/>
            <w:shd w:val="clear" w:color="auto" w:fill="auto"/>
          </w:tcPr>
          <w:p w:rsidR="00D61D49" w:rsidRPr="00D61D49" w:rsidRDefault="00D61D49" w:rsidP="00D61D49">
            <w:pPr>
              <w:ind w:firstLine="0"/>
            </w:pPr>
            <w:r>
              <w:t>Ballentine</w:t>
            </w:r>
          </w:p>
        </w:tc>
        <w:tc>
          <w:tcPr>
            <w:tcW w:w="2180" w:type="dxa"/>
            <w:shd w:val="clear" w:color="auto" w:fill="auto"/>
          </w:tcPr>
          <w:p w:rsidR="00D61D49" w:rsidRPr="00D61D49" w:rsidRDefault="00D61D49" w:rsidP="00D61D49">
            <w:pPr>
              <w:ind w:firstLine="0"/>
            </w:pPr>
            <w:r>
              <w:t>Bannister</w:t>
            </w:r>
          </w:p>
        </w:tc>
      </w:tr>
      <w:tr w:rsidR="00D61D49" w:rsidRPr="00D61D49" w:rsidTr="00D61D49">
        <w:tc>
          <w:tcPr>
            <w:tcW w:w="2179" w:type="dxa"/>
            <w:shd w:val="clear" w:color="auto" w:fill="auto"/>
          </w:tcPr>
          <w:p w:rsidR="00D61D49" w:rsidRPr="00D61D49" w:rsidRDefault="00D61D49" w:rsidP="00D61D49">
            <w:pPr>
              <w:ind w:firstLine="0"/>
            </w:pPr>
            <w:r>
              <w:t>Barfield</w:t>
            </w:r>
          </w:p>
        </w:tc>
        <w:tc>
          <w:tcPr>
            <w:tcW w:w="2179" w:type="dxa"/>
            <w:shd w:val="clear" w:color="auto" w:fill="auto"/>
          </w:tcPr>
          <w:p w:rsidR="00D61D49" w:rsidRPr="00D61D49" w:rsidRDefault="00D61D49" w:rsidP="00D61D49">
            <w:pPr>
              <w:ind w:firstLine="0"/>
            </w:pPr>
            <w:r>
              <w:t>Bernstein</w:t>
            </w:r>
          </w:p>
        </w:tc>
        <w:tc>
          <w:tcPr>
            <w:tcW w:w="2180" w:type="dxa"/>
            <w:shd w:val="clear" w:color="auto" w:fill="auto"/>
          </w:tcPr>
          <w:p w:rsidR="00D61D49" w:rsidRPr="00D61D49" w:rsidRDefault="00D61D49" w:rsidP="00D61D49">
            <w:pPr>
              <w:ind w:firstLine="0"/>
            </w:pPr>
            <w:r>
              <w:t>Bingham</w:t>
            </w:r>
          </w:p>
        </w:tc>
      </w:tr>
      <w:tr w:rsidR="00D61D49" w:rsidRPr="00D61D49" w:rsidTr="00D61D49">
        <w:tc>
          <w:tcPr>
            <w:tcW w:w="2179" w:type="dxa"/>
            <w:shd w:val="clear" w:color="auto" w:fill="auto"/>
          </w:tcPr>
          <w:p w:rsidR="00D61D49" w:rsidRPr="00D61D49" w:rsidRDefault="00D61D49" w:rsidP="00D61D49">
            <w:pPr>
              <w:ind w:firstLine="0"/>
            </w:pPr>
            <w:r>
              <w:t>Bowen</w:t>
            </w:r>
          </w:p>
        </w:tc>
        <w:tc>
          <w:tcPr>
            <w:tcW w:w="2179" w:type="dxa"/>
            <w:shd w:val="clear" w:color="auto" w:fill="auto"/>
          </w:tcPr>
          <w:p w:rsidR="00D61D49" w:rsidRPr="00D61D49" w:rsidRDefault="00D61D49" w:rsidP="00D61D49">
            <w:pPr>
              <w:ind w:firstLine="0"/>
            </w:pPr>
            <w:r>
              <w:t>Bowers</w:t>
            </w:r>
          </w:p>
        </w:tc>
        <w:tc>
          <w:tcPr>
            <w:tcW w:w="2180" w:type="dxa"/>
            <w:shd w:val="clear" w:color="auto" w:fill="auto"/>
          </w:tcPr>
          <w:p w:rsidR="00D61D49" w:rsidRPr="00D61D49" w:rsidRDefault="00D61D49" w:rsidP="00D61D49">
            <w:pPr>
              <w:ind w:firstLine="0"/>
            </w:pPr>
            <w:r>
              <w:t>Branham</w:t>
            </w:r>
          </w:p>
        </w:tc>
      </w:tr>
      <w:tr w:rsidR="00D61D49" w:rsidRPr="00D61D49" w:rsidTr="00D61D49">
        <w:tc>
          <w:tcPr>
            <w:tcW w:w="2179" w:type="dxa"/>
            <w:shd w:val="clear" w:color="auto" w:fill="auto"/>
          </w:tcPr>
          <w:p w:rsidR="00D61D49" w:rsidRPr="00D61D49" w:rsidRDefault="00D61D49" w:rsidP="00D61D49">
            <w:pPr>
              <w:ind w:firstLine="0"/>
            </w:pPr>
            <w:r>
              <w:t>Brannon</w:t>
            </w:r>
          </w:p>
        </w:tc>
        <w:tc>
          <w:tcPr>
            <w:tcW w:w="2179" w:type="dxa"/>
            <w:shd w:val="clear" w:color="auto" w:fill="auto"/>
          </w:tcPr>
          <w:p w:rsidR="00D61D49" w:rsidRPr="00D61D49" w:rsidRDefault="00D61D49" w:rsidP="00D61D49">
            <w:pPr>
              <w:ind w:firstLine="0"/>
            </w:pPr>
            <w:r>
              <w:t>G. A. Brown</w:t>
            </w:r>
          </w:p>
        </w:tc>
        <w:tc>
          <w:tcPr>
            <w:tcW w:w="2180" w:type="dxa"/>
            <w:shd w:val="clear" w:color="auto" w:fill="auto"/>
          </w:tcPr>
          <w:p w:rsidR="00D61D49" w:rsidRPr="00D61D49" w:rsidRDefault="00D61D49" w:rsidP="00D61D49">
            <w:pPr>
              <w:ind w:firstLine="0"/>
            </w:pPr>
            <w:r>
              <w:t>Burns</w:t>
            </w:r>
          </w:p>
        </w:tc>
      </w:tr>
      <w:tr w:rsidR="00D61D49" w:rsidRPr="00D61D49" w:rsidTr="00D61D49">
        <w:tc>
          <w:tcPr>
            <w:tcW w:w="2179" w:type="dxa"/>
            <w:shd w:val="clear" w:color="auto" w:fill="auto"/>
          </w:tcPr>
          <w:p w:rsidR="00D61D49" w:rsidRPr="00D61D49" w:rsidRDefault="00D61D49" w:rsidP="00D61D49">
            <w:pPr>
              <w:ind w:firstLine="0"/>
            </w:pPr>
            <w:r>
              <w:t>Clemmons</w:t>
            </w:r>
          </w:p>
        </w:tc>
        <w:tc>
          <w:tcPr>
            <w:tcW w:w="2179" w:type="dxa"/>
            <w:shd w:val="clear" w:color="auto" w:fill="auto"/>
          </w:tcPr>
          <w:p w:rsidR="00D61D49" w:rsidRPr="00D61D49" w:rsidRDefault="00D61D49" w:rsidP="00D61D49">
            <w:pPr>
              <w:ind w:firstLine="0"/>
            </w:pPr>
            <w:r>
              <w:t>Clyburn</w:t>
            </w:r>
          </w:p>
        </w:tc>
        <w:tc>
          <w:tcPr>
            <w:tcW w:w="2180" w:type="dxa"/>
            <w:shd w:val="clear" w:color="auto" w:fill="auto"/>
          </w:tcPr>
          <w:p w:rsidR="00D61D49" w:rsidRPr="00D61D49" w:rsidRDefault="00D61D49" w:rsidP="00D61D49">
            <w:pPr>
              <w:ind w:firstLine="0"/>
            </w:pPr>
            <w:r>
              <w:t>Cobb-Hunter</w:t>
            </w:r>
          </w:p>
        </w:tc>
      </w:tr>
      <w:tr w:rsidR="00D61D49" w:rsidRPr="00D61D49" w:rsidTr="00D61D49">
        <w:tc>
          <w:tcPr>
            <w:tcW w:w="2179" w:type="dxa"/>
            <w:shd w:val="clear" w:color="auto" w:fill="auto"/>
          </w:tcPr>
          <w:p w:rsidR="00D61D49" w:rsidRPr="00D61D49" w:rsidRDefault="00D61D49" w:rsidP="00D61D49">
            <w:pPr>
              <w:ind w:firstLine="0"/>
            </w:pPr>
            <w:r>
              <w:t>Cole</w:t>
            </w:r>
          </w:p>
        </w:tc>
        <w:tc>
          <w:tcPr>
            <w:tcW w:w="2179" w:type="dxa"/>
            <w:shd w:val="clear" w:color="auto" w:fill="auto"/>
          </w:tcPr>
          <w:p w:rsidR="00D61D49" w:rsidRPr="00D61D49" w:rsidRDefault="00D61D49" w:rsidP="00D61D49">
            <w:pPr>
              <w:ind w:firstLine="0"/>
            </w:pPr>
            <w:r>
              <w:t>H. A. Crawford</w:t>
            </w:r>
          </w:p>
        </w:tc>
        <w:tc>
          <w:tcPr>
            <w:tcW w:w="2180" w:type="dxa"/>
            <w:shd w:val="clear" w:color="auto" w:fill="auto"/>
          </w:tcPr>
          <w:p w:rsidR="00D61D49" w:rsidRPr="00D61D49" w:rsidRDefault="00D61D49" w:rsidP="00D61D49">
            <w:pPr>
              <w:ind w:firstLine="0"/>
            </w:pPr>
            <w:r>
              <w:t>K. R. Crawford</w:t>
            </w:r>
          </w:p>
        </w:tc>
      </w:tr>
      <w:tr w:rsidR="00D61D49" w:rsidRPr="00D61D49" w:rsidTr="00D61D49">
        <w:tc>
          <w:tcPr>
            <w:tcW w:w="2179" w:type="dxa"/>
            <w:shd w:val="clear" w:color="auto" w:fill="auto"/>
          </w:tcPr>
          <w:p w:rsidR="00D61D49" w:rsidRPr="00D61D49" w:rsidRDefault="00D61D49" w:rsidP="00D61D49">
            <w:pPr>
              <w:ind w:firstLine="0"/>
            </w:pPr>
            <w:r>
              <w:t>Crosby</w:t>
            </w:r>
          </w:p>
        </w:tc>
        <w:tc>
          <w:tcPr>
            <w:tcW w:w="2179" w:type="dxa"/>
            <w:shd w:val="clear" w:color="auto" w:fill="auto"/>
          </w:tcPr>
          <w:p w:rsidR="00D61D49" w:rsidRPr="00D61D49" w:rsidRDefault="00D61D49" w:rsidP="00D61D49">
            <w:pPr>
              <w:ind w:firstLine="0"/>
            </w:pPr>
            <w:r>
              <w:t>Delleney</w:t>
            </w:r>
          </w:p>
        </w:tc>
        <w:tc>
          <w:tcPr>
            <w:tcW w:w="2180" w:type="dxa"/>
            <w:shd w:val="clear" w:color="auto" w:fill="auto"/>
          </w:tcPr>
          <w:p w:rsidR="00D61D49" w:rsidRPr="00D61D49" w:rsidRDefault="00D61D49" w:rsidP="00D61D49">
            <w:pPr>
              <w:ind w:firstLine="0"/>
            </w:pPr>
            <w:r>
              <w:t>Dillard</w:t>
            </w:r>
          </w:p>
        </w:tc>
      </w:tr>
      <w:tr w:rsidR="00D61D49" w:rsidRPr="00D61D49" w:rsidTr="00D61D49">
        <w:tc>
          <w:tcPr>
            <w:tcW w:w="2179" w:type="dxa"/>
            <w:shd w:val="clear" w:color="auto" w:fill="auto"/>
          </w:tcPr>
          <w:p w:rsidR="00D61D49" w:rsidRPr="00D61D49" w:rsidRDefault="00D61D49" w:rsidP="00D61D49">
            <w:pPr>
              <w:ind w:firstLine="0"/>
            </w:pPr>
            <w:r>
              <w:t>Douglas</w:t>
            </w:r>
          </w:p>
        </w:tc>
        <w:tc>
          <w:tcPr>
            <w:tcW w:w="2179" w:type="dxa"/>
            <w:shd w:val="clear" w:color="auto" w:fill="auto"/>
          </w:tcPr>
          <w:p w:rsidR="00D61D49" w:rsidRPr="00D61D49" w:rsidRDefault="00D61D49" w:rsidP="00D61D49">
            <w:pPr>
              <w:ind w:firstLine="0"/>
            </w:pPr>
            <w:r>
              <w:t>Erickson</w:t>
            </w:r>
          </w:p>
        </w:tc>
        <w:tc>
          <w:tcPr>
            <w:tcW w:w="2180" w:type="dxa"/>
            <w:shd w:val="clear" w:color="auto" w:fill="auto"/>
          </w:tcPr>
          <w:p w:rsidR="00D61D49" w:rsidRPr="00D61D49" w:rsidRDefault="00D61D49" w:rsidP="00D61D49">
            <w:pPr>
              <w:ind w:firstLine="0"/>
            </w:pPr>
            <w:r>
              <w:t>Felder</w:t>
            </w:r>
          </w:p>
        </w:tc>
      </w:tr>
      <w:tr w:rsidR="00D61D49" w:rsidRPr="00D61D49" w:rsidTr="00D61D49">
        <w:tc>
          <w:tcPr>
            <w:tcW w:w="2179" w:type="dxa"/>
            <w:shd w:val="clear" w:color="auto" w:fill="auto"/>
          </w:tcPr>
          <w:p w:rsidR="00D61D49" w:rsidRPr="00D61D49" w:rsidRDefault="00D61D49" w:rsidP="00D61D49">
            <w:pPr>
              <w:ind w:firstLine="0"/>
            </w:pPr>
            <w:r>
              <w:t>Finlay</w:t>
            </w:r>
          </w:p>
        </w:tc>
        <w:tc>
          <w:tcPr>
            <w:tcW w:w="2179" w:type="dxa"/>
            <w:shd w:val="clear" w:color="auto" w:fill="auto"/>
          </w:tcPr>
          <w:p w:rsidR="00D61D49" w:rsidRPr="00D61D49" w:rsidRDefault="00D61D49" w:rsidP="00D61D49">
            <w:pPr>
              <w:ind w:firstLine="0"/>
            </w:pPr>
            <w:r>
              <w:t>Forrester</w:t>
            </w:r>
          </w:p>
        </w:tc>
        <w:tc>
          <w:tcPr>
            <w:tcW w:w="2180" w:type="dxa"/>
            <w:shd w:val="clear" w:color="auto" w:fill="auto"/>
          </w:tcPr>
          <w:p w:rsidR="00D61D49" w:rsidRPr="00D61D49" w:rsidRDefault="00D61D49" w:rsidP="00D61D49">
            <w:pPr>
              <w:ind w:firstLine="0"/>
            </w:pPr>
            <w:r>
              <w:t>Funderburk</w:t>
            </w:r>
          </w:p>
        </w:tc>
      </w:tr>
      <w:tr w:rsidR="00D61D49" w:rsidRPr="00D61D49" w:rsidTr="00D61D49">
        <w:tc>
          <w:tcPr>
            <w:tcW w:w="2179" w:type="dxa"/>
            <w:shd w:val="clear" w:color="auto" w:fill="auto"/>
          </w:tcPr>
          <w:p w:rsidR="00D61D49" w:rsidRPr="00D61D49" w:rsidRDefault="00D61D49" w:rsidP="00D61D49">
            <w:pPr>
              <w:ind w:firstLine="0"/>
            </w:pPr>
            <w:r>
              <w:t>Gagnon</w:t>
            </w:r>
          </w:p>
        </w:tc>
        <w:tc>
          <w:tcPr>
            <w:tcW w:w="2179" w:type="dxa"/>
            <w:shd w:val="clear" w:color="auto" w:fill="auto"/>
          </w:tcPr>
          <w:p w:rsidR="00D61D49" w:rsidRPr="00D61D49" w:rsidRDefault="00D61D49" w:rsidP="00D61D49">
            <w:pPr>
              <w:ind w:firstLine="0"/>
            </w:pPr>
            <w:r>
              <w:t>George</w:t>
            </w:r>
          </w:p>
        </w:tc>
        <w:tc>
          <w:tcPr>
            <w:tcW w:w="2180" w:type="dxa"/>
            <w:shd w:val="clear" w:color="auto" w:fill="auto"/>
          </w:tcPr>
          <w:p w:rsidR="00D61D49" w:rsidRPr="00D61D49" w:rsidRDefault="00D61D49" w:rsidP="00D61D49">
            <w:pPr>
              <w:ind w:firstLine="0"/>
            </w:pPr>
            <w:r>
              <w:t>Gilliard</w:t>
            </w:r>
          </w:p>
        </w:tc>
      </w:tr>
      <w:tr w:rsidR="00D61D49" w:rsidRPr="00D61D49" w:rsidTr="00D61D49">
        <w:tc>
          <w:tcPr>
            <w:tcW w:w="2179" w:type="dxa"/>
            <w:shd w:val="clear" w:color="auto" w:fill="auto"/>
          </w:tcPr>
          <w:p w:rsidR="00D61D49" w:rsidRPr="00D61D49" w:rsidRDefault="00D61D49" w:rsidP="00D61D49">
            <w:pPr>
              <w:ind w:firstLine="0"/>
            </w:pPr>
            <w:r>
              <w:t>Goldfinch</w:t>
            </w:r>
          </w:p>
        </w:tc>
        <w:tc>
          <w:tcPr>
            <w:tcW w:w="2179" w:type="dxa"/>
            <w:shd w:val="clear" w:color="auto" w:fill="auto"/>
          </w:tcPr>
          <w:p w:rsidR="00D61D49" w:rsidRPr="00D61D49" w:rsidRDefault="00D61D49" w:rsidP="00D61D49">
            <w:pPr>
              <w:ind w:firstLine="0"/>
            </w:pPr>
            <w:r>
              <w:t>Govan</w:t>
            </w:r>
          </w:p>
        </w:tc>
        <w:tc>
          <w:tcPr>
            <w:tcW w:w="2180" w:type="dxa"/>
            <w:shd w:val="clear" w:color="auto" w:fill="auto"/>
          </w:tcPr>
          <w:p w:rsidR="00D61D49" w:rsidRPr="00D61D49" w:rsidRDefault="00D61D49" w:rsidP="00D61D49">
            <w:pPr>
              <w:ind w:firstLine="0"/>
            </w:pPr>
            <w:r>
              <w:t>Hamilton</w:t>
            </w:r>
          </w:p>
        </w:tc>
      </w:tr>
      <w:tr w:rsidR="00D61D49" w:rsidRPr="00D61D49" w:rsidTr="00D61D49">
        <w:tc>
          <w:tcPr>
            <w:tcW w:w="2179" w:type="dxa"/>
            <w:shd w:val="clear" w:color="auto" w:fill="auto"/>
          </w:tcPr>
          <w:p w:rsidR="00D61D49" w:rsidRPr="00D61D49" w:rsidRDefault="00D61D49" w:rsidP="00D61D49">
            <w:pPr>
              <w:ind w:firstLine="0"/>
            </w:pPr>
            <w:r>
              <w:t>Hardee</w:t>
            </w:r>
          </w:p>
        </w:tc>
        <w:tc>
          <w:tcPr>
            <w:tcW w:w="2179" w:type="dxa"/>
            <w:shd w:val="clear" w:color="auto" w:fill="auto"/>
          </w:tcPr>
          <w:p w:rsidR="00D61D49" w:rsidRPr="00D61D49" w:rsidRDefault="00D61D49" w:rsidP="00D61D49">
            <w:pPr>
              <w:ind w:firstLine="0"/>
            </w:pPr>
            <w:r>
              <w:t>Hardwick</w:t>
            </w:r>
          </w:p>
        </w:tc>
        <w:tc>
          <w:tcPr>
            <w:tcW w:w="2180" w:type="dxa"/>
            <w:shd w:val="clear" w:color="auto" w:fill="auto"/>
          </w:tcPr>
          <w:p w:rsidR="00D61D49" w:rsidRPr="00D61D49" w:rsidRDefault="00D61D49" w:rsidP="00D61D49">
            <w:pPr>
              <w:ind w:firstLine="0"/>
            </w:pPr>
            <w:r>
              <w:t>Harrell</w:t>
            </w:r>
          </w:p>
        </w:tc>
      </w:tr>
      <w:tr w:rsidR="00D61D49" w:rsidRPr="00D61D49" w:rsidTr="00D61D49">
        <w:tc>
          <w:tcPr>
            <w:tcW w:w="2179" w:type="dxa"/>
            <w:shd w:val="clear" w:color="auto" w:fill="auto"/>
          </w:tcPr>
          <w:p w:rsidR="00D61D49" w:rsidRPr="00D61D49" w:rsidRDefault="00D61D49" w:rsidP="00D61D49">
            <w:pPr>
              <w:ind w:firstLine="0"/>
            </w:pPr>
            <w:r>
              <w:t>Hayes</w:t>
            </w:r>
          </w:p>
        </w:tc>
        <w:tc>
          <w:tcPr>
            <w:tcW w:w="2179" w:type="dxa"/>
            <w:shd w:val="clear" w:color="auto" w:fill="auto"/>
          </w:tcPr>
          <w:p w:rsidR="00D61D49" w:rsidRPr="00D61D49" w:rsidRDefault="00D61D49" w:rsidP="00D61D49">
            <w:pPr>
              <w:ind w:firstLine="0"/>
            </w:pPr>
            <w:r>
              <w:t>Henderson</w:t>
            </w:r>
          </w:p>
        </w:tc>
        <w:tc>
          <w:tcPr>
            <w:tcW w:w="2180" w:type="dxa"/>
            <w:shd w:val="clear" w:color="auto" w:fill="auto"/>
          </w:tcPr>
          <w:p w:rsidR="00D61D49" w:rsidRPr="00D61D49" w:rsidRDefault="00D61D49" w:rsidP="00D61D49">
            <w:pPr>
              <w:ind w:firstLine="0"/>
            </w:pPr>
            <w:r>
              <w:t>Hixon</w:t>
            </w:r>
          </w:p>
        </w:tc>
      </w:tr>
      <w:tr w:rsidR="00D61D49" w:rsidRPr="00D61D49" w:rsidTr="00D61D49">
        <w:tc>
          <w:tcPr>
            <w:tcW w:w="2179" w:type="dxa"/>
            <w:shd w:val="clear" w:color="auto" w:fill="auto"/>
          </w:tcPr>
          <w:p w:rsidR="00D61D49" w:rsidRPr="00D61D49" w:rsidRDefault="00D61D49" w:rsidP="00D61D49">
            <w:pPr>
              <w:ind w:firstLine="0"/>
            </w:pPr>
            <w:r>
              <w:t>Hodges</w:t>
            </w:r>
          </w:p>
        </w:tc>
        <w:tc>
          <w:tcPr>
            <w:tcW w:w="2179" w:type="dxa"/>
            <w:shd w:val="clear" w:color="auto" w:fill="auto"/>
          </w:tcPr>
          <w:p w:rsidR="00D61D49" w:rsidRPr="00D61D49" w:rsidRDefault="00D61D49" w:rsidP="00D61D49">
            <w:pPr>
              <w:ind w:firstLine="0"/>
            </w:pPr>
            <w:r>
              <w:t>Horne</w:t>
            </w:r>
          </w:p>
        </w:tc>
        <w:tc>
          <w:tcPr>
            <w:tcW w:w="2180" w:type="dxa"/>
            <w:shd w:val="clear" w:color="auto" w:fill="auto"/>
          </w:tcPr>
          <w:p w:rsidR="00D61D49" w:rsidRPr="00D61D49" w:rsidRDefault="00D61D49" w:rsidP="00D61D49">
            <w:pPr>
              <w:ind w:firstLine="0"/>
            </w:pPr>
            <w:r>
              <w:t>Hosey</w:t>
            </w:r>
          </w:p>
        </w:tc>
      </w:tr>
      <w:tr w:rsidR="00D61D49" w:rsidRPr="00D61D49" w:rsidTr="00D61D49">
        <w:tc>
          <w:tcPr>
            <w:tcW w:w="2179" w:type="dxa"/>
            <w:shd w:val="clear" w:color="auto" w:fill="auto"/>
          </w:tcPr>
          <w:p w:rsidR="00D61D49" w:rsidRPr="00D61D49" w:rsidRDefault="00D61D49" w:rsidP="00D61D49">
            <w:pPr>
              <w:ind w:firstLine="0"/>
            </w:pPr>
            <w:r>
              <w:t>Howard</w:t>
            </w:r>
          </w:p>
        </w:tc>
        <w:tc>
          <w:tcPr>
            <w:tcW w:w="2179" w:type="dxa"/>
            <w:shd w:val="clear" w:color="auto" w:fill="auto"/>
          </w:tcPr>
          <w:p w:rsidR="00D61D49" w:rsidRPr="00D61D49" w:rsidRDefault="00D61D49" w:rsidP="00D61D49">
            <w:pPr>
              <w:ind w:firstLine="0"/>
            </w:pPr>
            <w:r>
              <w:t>Huggins</w:t>
            </w:r>
          </w:p>
        </w:tc>
        <w:tc>
          <w:tcPr>
            <w:tcW w:w="2180" w:type="dxa"/>
            <w:shd w:val="clear" w:color="auto" w:fill="auto"/>
          </w:tcPr>
          <w:p w:rsidR="00D61D49" w:rsidRPr="00D61D49" w:rsidRDefault="00D61D49" w:rsidP="00D61D49">
            <w:pPr>
              <w:ind w:firstLine="0"/>
            </w:pPr>
            <w:r>
              <w:t>Jefferson</w:t>
            </w:r>
          </w:p>
        </w:tc>
      </w:tr>
      <w:tr w:rsidR="00D61D49" w:rsidRPr="00D61D49" w:rsidTr="00D61D49">
        <w:tc>
          <w:tcPr>
            <w:tcW w:w="2179" w:type="dxa"/>
            <w:shd w:val="clear" w:color="auto" w:fill="auto"/>
          </w:tcPr>
          <w:p w:rsidR="00D61D49" w:rsidRPr="00D61D49" w:rsidRDefault="00D61D49" w:rsidP="00D61D49">
            <w:pPr>
              <w:ind w:firstLine="0"/>
            </w:pPr>
            <w:r>
              <w:t>Kennedy</w:t>
            </w:r>
          </w:p>
        </w:tc>
        <w:tc>
          <w:tcPr>
            <w:tcW w:w="2179" w:type="dxa"/>
            <w:shd w:val="clear" w:color="auto" w:fill="auto"/>
          </w:tcPr>
          <w:p w:rsidR="00D61D49" w:rsidRPr="00D61D49" w:rsidRDefault="00D61D49" w:rsidP="00D61D49">
            <w:pPr>
              <w:ind w:firstLine="0"/>
            </w:pPr>
            <w:r>
              <w:t>Limehouse</w:t>
            </w:r>
          </w:p>
        </w:tc>
        <w:tc>
          <w:tcPr>
            <w:tcW w:w="2180" w:type="dxa"/>
            <w:shd w:val="clear" w:color="auto" w:fill="auto"/>
          </w:tcPr>
          <w:p w:rsidR="00D61D49" w:rsidRPr="00D61D49" w:rsidRDefault="00D61D49" w:rsidP="00D61D49">
            <w:pPr>
              <w:ind w:firstLine="0"/>
            </w:pPr>
            <w:r>
              <w:t>Loftis</w:t>
            </w:r>
          </w:p>
        </w:tc>
      </w:tr>
      <w:tr w:rsidR="00D61D49" w:rsidRPr="00D61D49" w:rsidTr="00D61D49">
        <w:tc>
          <w:tcPr>
            <w:tcW w:w="2179" w:type="dxa"/>
            <w:shd w:val="clear" w:color="auto" w:fill="auto"/>
          </w:tcPr>
          <w:p w:rsidR="00D61D49" w:rsidRPr="00D61D49" w:rsidRDefault="00D61D49" w:rsidP="00D61D49">
            <w:pPr>
              <w:ind w:firstLine="0"/>
            </w:pPr>
            <w:r>
              <w:t>Long</w:t>
            </w:r>
          </w:p>
        </w:tc>
        <w:tc>
          <w:tcPr>
            <w:tcW w:w="2179" w:type="dxa"/>
            <w:shd w:val="clear" w:color="auto" w:fill="auto"/>
          </w:tcPr>
          <w:p w:rsidR="00D61D49" w:rsidRPr="00D61D49" w:rsidRDefault="00D61D49" w:rsidP="00D61D49">
            <w:pPr>
              <w:ind w:firstLine="0"/>
            </w:pPr>
            <w:r>
              <w:t>Lucas</w:t>
            </w:r>
          </w:p>
        </w:tc>
        <w:tc>
          <w:tcPr>
            <w:tcW w:w="2180" w:type="dxa"/>
            <w:shd w:val="clear" w:color="auto" w:fill="auto"/>
          </w:tcPr>
          <w:p w:rsidR="00D61D49" w:rsidRPr="00D61D49" w:rsidRDefault="00D61D49" w:rsidP="00D61D49">
            <w:pPr>
              <w:ind w:firstLine="0"/>
            </w:pPr>
            <w:r>
              <w:t>McCoy</w:t>
            </w:r>
          </w:p>
        </w:tc>
      </w:tr>
      <w:tr w:rsidR="00D61D49" w:rsidRPr="00D61D49" w:rsidTr="00D61D49">
        <w:tc>
          <w:tcPr>
            <w:tcW w:w="2179" w:type="dxa"/>
            <w:shd w:val="clear" w:color="auto" w:fill="auto"/>
          </w:tcPr>
          <w:p w:rsidR="00D61D49" w:rsidRPr="00D61D49" w:rsidRDefault="00D61D49" w:rsidP="00D61D49">
            <w:pPr>
              <w:ind w:firstLine="0"/>
            </w:pPr>
            <w:r>
              <w:t>McEachern</w:t>
            </w:r>
          </w:p>
        </w:tc>
        <w:tc>
          <w:tcPr>
            <w:tcW w:w="2179" w:type="dxa"/>
            <w:shd w:val="clear" w:color="auto" w:fill="auto"/>
          </w:tcPr>
          <w:p w:rsidR="00D61D49" w:rsidRPr="00D61D49" w:rsidRDefault="00D61D49" w:rsidP="00D61D49">
            <w:pPr>
              <w:ind w:firstLine="0"/>
            </w:pPr>
            <w:r>
              <w:t>M. S. McLeod</w:t>
            </w:r>
          </w:p>
        </w:tc>
        <w:tc>
          <w:tcPr>
            <w:tcW w:w="2180" w:type="dxa"/>
            <w:shd w:val="clear" w:color="auto" w:fill="auto"/>
          </w:tcPr>
          <w:p w:rsidR="00D61D49" w:rsidRPr="00D61D49" w:rsidRDefault="00D61D49" w:rsidP="00D61D49">
            <w:pPr>
              <w:ind w:firstLine="0"/>
            </w:pPr>
            <w:r>
              <w:t>W. J. McLeod</w:t>
            </w:r>
          </w:p>
        </w:tc>
      </w:tr>
      <w:tr w:rsidR="00D61D49" w:rsidRPr="00D61D49" w:rsidTr="00D61D49">
        <w:tc>
          <w:tcPr>
            <w:tcW w:w="2179" w:type="dxa"/>
            <w:shd w:val="clear" w:color="auto" w:fill="auto"/>
          </w:tcPr>
          <w:p w:rsidR="00D61D49" w:rsidRPr="00D61D49" w:rsidRDefault="00D61D49" w:rsidP="00D61D49">
            <w:pPr>
              <w:ind w:firstLine="0"/>
            </w:pPr>
            <w:r>
              <w:t>Merrill</w:t>
            </w:r>
          </w:p>
        </w:tc>
        <w:tc>
          <w:tcPr>
            <w:tcW w:w="2179" w:type="dxa"/>
            <w:shd w:val="clear" w:color="auto" w:fill="auto"/>
          </w:tcPr>
          <w:p w:rsidR="00D61D49" w:rsidRPr="00D61D49" w:rsidRDefault="00D61D49" w:rsidP="00D61D49">
            <w:pPr>
              <w:ind w:firstLine="0"/>
            </w:pPr>
            <w:r>
              <w:t>Mitchell</w:t>
            </w:r>
          </w:p>
        </w:tc>
        <w:tc>
          <w:tcPr>
            <w:tcW w:w="2180" w:type="dxa"/>
            <w:shd w:val="clear" w:color="auto" w:fill="auto"/>
          </w:tcPr>
          <w:p w:rsidR="00D61D49" w:rsidRPr="00D61D49" w:rsidRDefault="00D61D49" w:rsidP="00D61D49">
            <w:pPr>
              <w:ind w:firstLine="0"/>
            </w:pPr>
            <w:r>
              <w:t>D. C. Moss</w:t>
            </w:r>
          </w:p>
        </w:tc>
      </w:tr>
      <w:tr w:rsidR="00D61D49" w:rsidRPr="00D61D49" w:rsidTr="00D61D49">
        <w:tc>
          <w:tcPr>
            <w:tcW w:w="2179" w:type="dxa"/>
            <w:shd w:val="clear" w:color="auto" w:fill="auto"/>
          </w:tcPr>
          <w:p w:rsidR="00D61D49" w:rsidRPr="00D61D49" w:rsidRDefault="00D61D49" w:rsidP="00D61D49">
            <w:pPr>
              <w:ind w:firstLine="0"/>
            </w:pPr>
            <w:r>
              <w:t>V. S. Moss</w:t>
            </w:r>
          </w:p>
        </w:tc>
        <w:tc>
          <w:tcPr>
            <w:tcW w:w="2179" w:type="dxa"/>
            <w:shd w:val="clear" w:color="auto" w:fill="auto"/>
          </w:tcPr>
          <w:p w:rsidR="00D61D49" w:rsidRPr="00D61D49" w:rsidRDefault="00D61D49" w:rsidP="00D61D49">
            <w:pPr>
              <w:ind w:firstLine="0"/>
            </w:pPr>
            <w:r>
              <w:t>Munnerlyn</w:t>
            </w:r>
          </w:p>
        </w:tc>
        <w:tc>
          <w:tcPr>
            <w:tcW w:w="2180" w:type="dxa"/>
            <w:shd w:val="clear" w:color="auto" w:fill="auto"/>
          </w:tcPr>
          <w:p w:rsidR="00D61D49" w:rsidRPr="00D61D49" w:rsidRDefault="00D61D49" w:rsidP="00D61D49">
            <w:pPr>
              <w:ind w:firstLine="0"/>
            </w:pPr>
            <w:r>
              <w:t>Murphy</w:t>
            </w:r>
          </w:p>
        </w:tc>
      </w:tr>
      <w:tr w:rsidR="00D61D49" w:rsidRPr="00D61D49" w:rsidTr="00D61D49">
        <w:tc>
          <w:tcPr>
            <w:tcW w:w="2179" w:type="dxa"/>
            <w:shd w:val="clear" w:color="auto" w:fill="auto"/>
          </w:tcPr>
          <w:p w:rsidR="00D61D49" w:rsidRPr="00D61D49" w:rsidRDefault="00D61D49" w:rsidP="00D61D49">
            <w:pPr>
              <w:ind w:firstLine="0"/>
            </w:pPr>
            <w:r>
              <w:t>Nanney</w:t>
            </w:r>
          </w:p>
        </w:tc>
        <w:tc>
          <w:tcPr>
            <w:tcW w:w="2179" w:type="dxa"/>
            <w:shd w:val="clear" w:color="auto" w:fill="auto"/>
          </w:tcPr>
          <w:p w:rsidR="00D61D49" w:rsidRPr="00D61D49" w:rsidRDefault="00D61D49" w:rsidP="00D61D49">
            <w:pPr>
              <w:ind w:firstLine="0"/>
            </w:pPr>
            <w:r>
              <w:t>Neal</w:t>
            </w:r>
          </w:p>
        </w:tc>
        <w:tc>
          <w:tcPr>
            <w:tcW w:w="2180" w:type="dxa"/>
            <w:shd w:val="clear" w:color="auto" w:fill="auto"/>
          </w:tcPr>
          <w:p w:rsidR="00D61D49" w:rsidRPr="00D61D49" w:rsidRDefault="00D61D49" w:rsidP="00D61D49">
            <w:pPr>
              <w:ind w:firstLine="0"/>
            </w:pPr>
            <w:r>
              <w:t>Newton</w:t>
            </w:r>
          </w:p>
        </w:tc>
      </w:tr>
      <w:tr w:rsidR="00D61D49" w:rsidRPr="00D61D49" w:rsidTr="00D61D49">
        <w:tc>
          <w:tcPr>
            <w:tcW w:w="2179" w:type="dxa"/>
            <w:shd w:val="clear" w:color="auto" w:fill="auto"/>
          </w:tcPr>
          <w:p w:rsidR="00D61D49" w:rsidRPr="00D61D49" w:rsidRDefault="00D61D49" w:rsidP="00D61D49">
            <w:pPr>
              <w:ind w:firstLine="0"/>
            </w:pPr>
            <w:r>
              <w:t>Norman</w:t>
            </w:r>
          </w:p>
        </w:tc>
        <w:tc>
          <w:tcPr>
            <w:tcW w:w="2179" w:type="dxa"/>
            <w:shd w:val="clear" w:color="auto" w:fill="auto"/>
          </w:tcPr>
          <w:p w:rsidR="00D61D49" w:rsidRPr="00D61D49" w:rsidRDefault="00D61D49" w:rsidP="00D61D49">
            <w:pPr>
              <w:ind w:firstLine="0"/>
            </w:pPr>
            <w:r>
              <w:t>Ott</w:t>
            </w:r>
          </w:p>
        </w:tc>
        <w:tc>
          <w:tcPr>
            <w:tcW w:w="2180" w:type="dxa"/>
            <w:shd w:val="clear" w:color="auto" w:fill="auto"/>
          </w:tcPr>
          <w:p w:rsidR="00D61D49" w:rsidRPr="00D61D49" w:rsidRDefault="00D61D49" w:rsidP="00D61D49">
            <w:pPr>
              <w:ind w:firstLine="0"/>
            </w:pPr>
            <w:r>
              <w:t>Parks</w:t>
            </w:r>
          </w:p>
        </w:tc>
      </w:tr>
      <w:tr w:rsidR="00D61D49" w:rsidRPr="00D61D49" w:rsidTr="00D61D49">
        <w:tc>
          <w:tcPr>
            <w:tcW w:w="2179" w:type="dxa"/>
            <w:shd w:val="clear" w:color="auto" w:fill="auto"/>
          </w:tcPr>
          <w:p w:rsidR="00D61D49" w:rsidRPr="00D61D49" w:rsidRDefault="00D61D49" w:rsidP="00D61D49">
            <w:pPr>
              <w:ind w:firstLine="0"/>
            </w:pPr>
            <w:r>
              <w:t>Patrick</w:t>
            </w:r>
          </w:p>
        </w:tc>
        <w:tc>
          <w:tcPr>
            <w:tcW w:w="2179" w:type="dxa"/>
            <w:shd w:val="clear" w:color="auto" w:fill="auto"/>
          </w:tcPr>
          <w:p w:rsidR="00D61D49" w:rsidRPr="00D61D49" w:rsidRDefault="00D61D49" w:rsidP="00D61D49">
            <w:pPr>
              <w:ind w:firstLine="0"/>
            </w:pPr>
            <w:r>
              <w:t>Powers Norrell</w:t>
            </w:r>
          </w:p>
        </w:tc>
        <w:tc>
          <w:tcPr>
            <w:tcW w:w="2180" w:type="dxa"/>
            <w:shd w:val="clear" w:color="auto" w:fill="auto"/>
          </w:tcPr>
          <w:p w:rsidR="00D61D49" w:rsidRPr="00D61D49" w:rsidRDefault="00D61D49" w:rsidP="00D61D49">
            <w:pPr>
              <w:ind w:firstLine="0"/>
            </w:pPr>
            <w:r>
              <w:t>Ridgeway</w:t>
            </w:r>
          </w:p>
        </w:tc>
      </w:tr>
      <w:tr w:rsidR="00D61D49" w:rsidRPr="00D61D49" w:rsidTr="00D61D49">
        <w:tc>
          <w:tcPr>
            <w:tcW w:w="2179" w:type="dxa"/>
            <w:shd w:val="clear" w:color="auto" w:fill="auto"/>
          </w:tcPr>
          <w:p w:rsidR="00D61D49" w:rsidRPr="00D61D49" w:rsidRDefault="00D61D49" w:rsidP="00D61D49">
            <w:pPr>
              <w:ind w:firstLine="0"/>
            </w:pPr>
            <w:r>
              <w:t>Rivers</w:t>
            </w:r>
          </w:p>
        </w:tc>
        <w:tc>
          <w:tcPr>
            <w:tcW w:w="2179" w:type="dxa"/>
            <w:shd w:val="clear" w:color="auto" w:fill="auto"/>
          </w:tcPr>
          <w:p w:rsidR="00D61D49" w:rsidRPr="00D61D49" w:rsidRDefault="00D61D49" w:rsidP="00D61D49">
            <w:pPr>
              <w:ind w:firstLine="0"/>
            </w:pPr>
            <w:r>
              <w:t>Robinson-Simpson</w:t>
            </w:r>
          </w:p>
        </w:tc>
        <w:tc>
          <w:tcPr>
            <w:tcW w:w="2180" w:type="dxa"/>
            <w:shd w:val="clear" w:color="auto" w:fill="auto"/>
          </w:tcPr>
          <w:p w:rsidR="00D61D49" w:rsidRPr="00D61D49" w:rsidRDefault="00D61D49" w:rsidP="00D61D49">
            <w:pPr>
              <w:ind w:firstLine="0"/>
            </w:pPr>
            <w:r>
              <w:t>Rutherford</w:t>
            </w:r>
          </w:p>
        </w:tc>
      </w:tr>
      <w:tr w:rsidR="00D61D49" w:rsidRPr="00D61D49" w:rsidTr="00D61D49">
        <w:tc>
          <w:tcPr>
            <w:tcW w:w="2179" w:type="dxa"/>
            <w:shd w:val="clear" w:color="auto" w:fill="auto"/>
          </w:tcPr>
          <w:p w:rsidR="00D61D49" w:rsidRPr="00D61D49" w:rsidRDefault="00D61D49" w:rsidP="00D61D49">
            <w:pPr>
              <w:ind w:firstLine="0"/>
            </w:pPr>
            <w:r>
              <w:t>Ryhal</w:t>
            </w:r>
          </w:p>
        </w:tc>
        <w:tc>
          <w:tcPr>
            <w:tcW w:w="2179" w:type="dxa"/>
            <w:shd w:val="clear" w:color="auto" w:fill="auto"/>
          </w:tcPr>
          <w:p w:rsidR="00D61D49" w:rsidRPr="00D61D49" w:rsidRDefault="00D61D49" w:rsidP="00D61D49">
            <w:pPr>
              <w:ind w:firstLine="0"/>
            </w:pPr>
            <w:r>
              <w:t>Sabb</w:t>
            </w:r>
          </w:p>
        </w:tc>
        <w:tc>
          <w:tcPr>
            <w:tcW w:w="2180" w:type="dxa"/>
            <w:shd w:val="clear" w:color="auto" w:fill="auto"/>
          </w:tcPr>
          <w:p w:rsidR="00D61D49" w:rsidRPr="00D61D49" w:rsidRDefault="00D61D49" w:rsidP="00D61D49">
            <w:pPr>
              <w:ind w:firstLine="0"/>
            </w:pPr>
            <w:r>
              <w:t>Sandifer</w:t>
            </w:r>
          </w:p>
        </w:tc>
      </w:tr>
      <w:tr w:rsidR="00D61D49" w:rsidRPr="00D61D49" w:rsidTr="00D61D49">
        <w:tc>
          <w:tcPr>
            <w:tcW w:w="2179" w:type="dxa"/>
            <w:shd w:val="clear" w:color="auto" w:fill="auto"/>
          </w:tcPr>
          <w:p w:rsidR="00D61D49" w:rsidRPr="00D61D49" w:rsidRDefault="00D61D49" w:rsidP="00D61D49">
            <w:pPr>
              <w:ind w:firstLine="0"/>
            </w:pPr>
            <w:r>
              <w:t>Simrill</w:t>
            </w:r>
          </w:p>
        </w:tc>
        <w:tc>
          <w:tcPr>
            <w:tcW w:w="2179" w:type="dxa"/>
            <w:shd w:val="clear" w:color="auto" w:fill="auto"/>
          </w:tcPr>
          <w:p w:rsidR="00D61D49" w:rsidRPr="00D61D49" w:rsidRDefault="00D61D49" w:rsidP="00D61D49">
            <w:pPr>
              <w:ind w:firstLine="0"/>
            </w:pPr>
            <w:r>
              <w:t>Skelton</w:t>
            </w:r>
          </w:p>
        </w:tc>
        <w:tc>
          <w:tcPr>
            <w:tcW w:w="2180" w:type="dxa"/>
            <w:shd w:val="clear" w:color="auto" w:fill="auto"/>
          </w:tcPr>
          <w:p w:rsidR="00D61D49" w:rsidRPr="00D61D49" w:rsidRDefault="00D61D49" w:rsidP="00D61D49">
            <w:pPr>
              <w:ind w:firstLine="0"/>
            </w:pPr>
            <w:r>
              <w:t>G. M. Smith</w:t>
            </w:r>
          </w:p>
        </w:tc>
      </w:tr>
      <w:tr w:rsidR="00D61D49" w:rsidRPr="00D61D49" w:rsidTr="00D61D49">
        <w:tc>
          <w:tcPr>
            <w:tcW w:w="2179" w:type="dxa"/>
            <w:shd w:val="clear" w:color="auto" w:fill="auto"/>
          </w:tcPr>
          <w:p w:rsidR="00D61D49" w:rsidRPr="00D61D49" w:rsidRDefault="00D61D49" w:rsidP="00D61D49">
            <w:pPr>
              <w:ind w:firstLine="0"/>
            </w:pPr>
            <w:r>
              <w:t>G. R. Smith</w:t>
            </w:r>
          </w:p>
        </w:tc>
        <w:tc>
          <w:tcPr>
            <w:tcW w:w="2179" w:type="dxa"/>
            <w:shd w:val="clear" w:color="auto" w:fill="auto"/>
          </w:tcPr>
          <w:p w:rsidR="00D61D49" w:rsidRPr="00D61D49" w:rsidRDefault="00D61D49" w:rsidP="00D61D49">
            <w:pPr>
              <w:ind w:firstLine="0"/>
            </w:pPr>
            <w:r>
              <w:t>J. E. Smith</w:t>
            </w:r>
          </w:p>
        </w:tc>
        <w:tc>
          <w:tcPr>
            <w:tcW w:w="2180" w:type="dxa"/>
            <w:shd w:val="clear" w:color="auto" w:fill="auto"/>
          </w:tcPr>
          <w:p w:rsidR="00D61D49" w:rsidRPr="00D61D49" w:rsidRDefault="00D61D49" w:rsidP="00D61D49">
            <w:pPr>
              <w:ind w:firstLine="0"/>
            </w:pPr>
            <w:r>
              <w:t>J. R. Smith</w:t>
            </w:r>
          </w:p>
        </w:tc>
      </w:tr>
      <w:tr w:rsidR="00D61D49" w:rsidRPr="00D61D49" w:rsidTr="00D61D49">
        <w:tc>
          <w:tcPr>
            <w:tcW w:w="2179" w:type="dxa"/>
            <w:shd w:val="clear" w:color="auto" w:fill="auto"/>
          </w:tcPr>
          <w:p w:rsidR="00D61D49" w:rsidRPr="00D61D49" w:rsidRDefault="00D61D49" w:rsidP="00D61D49">
            <w:pPr>
              <w:ind w:firstLine="0"/>
            </w:pPr>
            <w:r>
              <w:t>Sottile</w:t>
            </w:r>
          </w:p>
        </w:tc>
        <w:tc>
          <w:tcPr>
            <w:tcW w:w="2179" w:type="dxa"/>
            <w:shd w:val="clear" w:color="auto" w:fill="auto"/>
          </w:tcPr>
          <w:p w:rsidR="00D61D49" w:rsidRPr="00D61D49" w:rsidRDefault="00D61D49" w:rsidP="00D61D49">
            <w:pPr>
              <w:ind w:firstLine="0"/>
            </w:pPr>
            <w:r>
              <w:t>Southard</w:t>
            </w:r>
          </w:p>
        </w:tc>
        <w:tc>
          <w:tcPr>
            <w:tcW w:w="2180" w:type="dxa"/>
            <w:shd w:val="clear" w:color="auto" w:fill="auto"/>
          </w:tcPr>
          <w:p w:rsidR="00D61D49" w:rsidRPr="00D61D49" w:rsidRDefault="00D61D49" w:rsidP="00D61D49">
            <w:pPr>
              <w:ind w:firstLine="0"/>
            </w:pPr>
            <w:r>
              <w:t>Spires</w:t>
            </w:r>
          </w:p>
        </w:tc>
      </w:tr>
      <w:tr w:rsidR="00D61D49" w:rsidRPr="00D61D49" w:rsidTr="00D61D49">
        <w:tc>
          <w:tcPr>
            <w:tcW w:w="2179" w:type="dxa"/>
            <w:shd w:val="clear" w:color="auto" w:fill="auto"/>
          </w:tcPr>
          <w:p w:rsidR="00D61D49" w:rsidRPr="00D61D49" w:rsidRDefault="00D61D49" w:rsidP="00D61D49">
            <w:pPr>
              <w:ind w:firstLine="0"/>
            </w:pPr>
            <w:r>
              <w:t>Stavrinakis</w:t>
            </w:r>
          </w:p>
        </w:tc>
        <w:tc>
          <w:tcPr>
            <w:tcW w:w="2179" w:type="dxa"/>
            <w:shd w:val="clear" w:color="auto" w:fill="auto"/>
          </w:tcPr>
          <w:p w:rsidR="00D61D49" w:rsidRPr="00D61D49" w:rsidRDefault="00D61D49" w:rsidP="00D61D49">
            <w:pPr>
              <w:ind w:firstLine="0"/>
            </w:pPr>
            <w:r>
              <w:t>Stringer</w:t>
            </w:r>
          </w:p>
        </w:tc>
        <w:tc>
          <w:tcPr>
            <w:tcW w:w="2180" w:type="dxa"/>
            <w:shd w:val="clear" w:color="auto" w:fill="auto"/>
          </w:tcPr>
          <w:p w:rsidR="00D61D49" w:rsidRPr="00D61D49" w:rsidRDefault="00D61D49" w:rsidP="00D61D49">
            <w:pPr>
              <w:ind w:firstLine="0"/>
            </w:pPr>
            <w:r>
              <w:t>Tallon</w:t>
            </w:r>
          </w:p>
        </w:tc>
      </w:tr>
      <w:tr w:rsidR="00D61D49" w:rsidRPr="00D61D49" w:rsidTr="00D61D49">
        <w:tc>
          <w:tcPr>
            <w:tcW w:w="2179" w:type="dxa"/>
            <w:shd w:val="clear" w:color="auto" w:fill="auto"/>
          </w:tcPr>
          <w:p w:rsidR="00D61D49" w:rsidRPr="00D61D49" w:rsidRDefault="00D61D49" w:rsidP="00D61D49">
            <w:pPr>
              <w:ind w:firstLine="0"/>
            </w:pPr>
            <w:r>
              <w:t>Taylor</w:t>
            </w:r>
          </w:p>
        </w:tc>
        <w:tc>
          <w:tcPr>
            <w:tcW w:w="2179" w:type="dxa"/>
            <w:shd w:val="clear" w:color="auto" w:fill="auto"/>
          </w:tcPr>
          <w:p w:rsidR="00D61D49" w:rsidRPr="00D61D49" w:rsidRDefault="00D61D49" w:rsidP="00D61D49">
            <w:pPr>
              <w:ind w:firstLine="0"/>
            </w:pPr>
            <w:r>
              <w:t>Thayer</w:t>
            </w:r>
          </w:p>
        </w:tc>
        <w:tc>
          <w:tcPr>
            <w:tcW w:w="2180" w:type="dxa"/>
            <w:shd w:val="clear" w:color="auto" w:fill="auto"/>
          </w:tcPr>
          <w:p w:rsidR="00D61D49" w:rsidRPr="00D61D49" w:rsidRDefault="00D61D49" w:rsidP="00D61D49">
            <w:pPr>
              <w:ind w:firstLine="0"/>
            </w:pPr>
            <w:r>
              <w:t>Toole</w:t>
            </w:r>
          </w:p>
        </w:tc>
      </w:tr>
      <w:tr w:rsidR="00D61D49" w:rsidRPr="00D61D49" w:rsidTr="00D61D49">
        <w:tc>
          <w:tcPr>
            <w:tcW w:w="2179" w:type="dxa"/>
            <w:shd w:val="clear" w:color="auto" w:fill="auto"/>
          </w:tcPr>
          <w:p w:rsidR="00D61D49" w:rsidRPr="00D61D49" w:rsidRDefault="00D61D49" w:rsidP="00D61D49">
            <w:pPr>
              <w:ind w:firstLine="0"/>
            </w:pPr>
            <w:r>
              <w:t>Vick</w:t>
            </w:r>
          </w:p>
        </w:tc>
        <w:tc>
          <w:tcPr>
            <w:tcW w:w="2179" w:type="dxa"/>
            <w:shd w:val="clear" w:color="auto" w:fill="auto"/>
          </w:tcPr>
          <w:p w:rsidR="00D61D49" w:rsidRPr="00D61D49" w:rsidRDefault="00D61D49" w:rsidP="00D61D49">
            <w:pPr>
              <w:ind w:firstLine="0"/>
            </w:pPr>
            <w:r>
              <w:t>Weeks</w:t>
            </w:r>
          </w:p>
        </w:tc>
        <w:tc>
          <w:tcPr>
            <w:tcW w:w="2180" w:type="dxa"/>
            <w:shd w:val="clear" w:color="auto" w:fill="auto"/>
          </w:tcPr>
          <w:p w:rsidR="00D61D49" w:rsidRPr="00D61D49" w:rsidRDefault="00D61D49" w:rsidP="00D61D49">
            <w:pPr>
              <w:ind w:firstLine="0"/>
            </w:pPr>
            <w:r>
              <w:t>Wells</w:t>
            </w:r>
          </w:p>
        </w:tc>
      </w:tr>
      <w:tr w:rsidR="00D61D49" w:rsidRPr="00D61D49" w:rsidTr="00D61D49">
        <w:tc>
          <w:tcPr>
            <w:tcW w:w="2179" w:type="dxa"/>
            <w:shd w:val="clear" w:color="auto" w:fill="auto"/>
          </w:tcPr>
          <w:p w:rsidR="00D61D49" w:rsidRPr="00D61D49" w:rsidRDefault="00D61D49" w:rsidP="00D61D49">
            <w:pPr>
              <w:keepNext/>
              <w:ind w:firstLine="0"/>
            </w:pPr>
            <w:r>
              <w:t>White</w:t>
            </w:r>
          </w:p>
        </w:tc>
        <w:tc>
          <w:tcPr>
            <w:tcW w:w="2179" w:type="dxa"/>
            <w:shd w:val="clear" w:color="auto" w:fill="auto"/>
          </w:tcPr>
          <w:p w:rsidR="00D61D49" w:rsidRPr="00D61D49" w:rsidRDefault="00D61D49" w:rsidP="00D61D49">
            <w:pPr>
              <w:keepNext/>
              <w:ind w:firstLine="0"/>
            </w:pPr>
            <w:r>
              <w:t>Whitmire</w:t>
            </w:r>
          </w:p>
        </w:tc>
        <w:tc>
          <w:tcPr>
            <w:tcW w:w="2180" w:type="dxa"/>
            <w:shd w:val="clear" w:color="auto" w:fill="auto"/>
          </w:tcPr>
          <w:p w:rsidR="00D61D49" w:rsidRPr="00D61D49" w:rsidRDefault="00D61D49" w:rsidP="00D61D49">
            <w:pPr>
              <w:keepNext/>
              <w:ind w:firstLine="0"/>
            </w:pPr>
            <w:r>
              <w:t>Williams</w:t>
            </w:r>
          </w:p>
        </w:tc>
      </w:tr>
      <w:tr w:rsidR="00D61D49" w:rsidRPr="00D61D49" w:rsidTr="00D61D49">
        <w:tc>
          <w:tcPr>
            <w:tcW w:w="2179" w:type="dxa"/>
            <w:shd w:val="clear" w:color="auto" w:fill="auto"/>
          </w:tcPr>
          <w:p w:rsidR="00D61D49" w:rsidRPr="00D61D49" w:rsidRDefault="00D61D49" w:rsidP="00D61D49">
            <w:pPr>
              <w:keepNext/>
              <w:ind w:firstLine="0"/>
            </w:pPr>
            <w:r>
              <w:t>Willis</w:t>
            </w:r>
          </w:p>
        </w:tc>
        <w:tc>
          <w:tcPr>
            <w:tcW w:w="2179" w:type="dxa"/>
            <w:shd w:val="clear" w:color="auto" w:fill="auto"/>
          </w:tcPr>
          <w:p w:rsidR="00D61D49" w:rsidRPr="00D61D49" w:rsidRDefault="00D61D49" w:rsidP="00D61D49">
            <w:pPr>
              <w:keepNext/>
              <w:ind w:firstLine="0"/>
            </w:pPr>
            <w:r>
              <w:t>Wood</w:t>
            </w:r>
          </w:p>
        </w:tc>
        <w:tc>
          <w:tcPr>
            <w:tcW w:w="2180" w:type="dxa"/>
            <w:shd w:val="clear" w:color="auto" w:fill="auto"/>
          </w:tcPr>
          <w:p w:rsidR="00D61D49" w:rsidRPr="00D61D49" w:rsidRDefault="00D61D49" w:rsidP="00D61D49">
            <w:pPr>
              <w:keepNext/>
              <w:ind w:firstLine="0"/>
            </w:pPr>
          </w:p>
        </w:tc>
      </w:tr>
    </w:tbl>
    <w:p w:rsidR="00D61D49" w:rsidRDefault="00D61D49" w:rsidP="00D61D49"/>
    <w:p w:rsidR="00D61D49" w:rsidRDefault="00D61D49" w:rsidP="00D61D49">
      <w:pPr>
        <w:jc w:val="center"/>
        <w:rPr>
          <w:b/>
        </w:rPr>
      </w:pPr>
      <w:r w:rsidRPr="00D61D49">
        <w:rPr>
          <w:b/>
        </w:rPr>
        <w:t>Total--101</w:t>
      </w:r>
    </w:p>
    <w:p w:rsidR="00D61D49" w:rsidRDefault="00D61D49" w:rsidP="00D61D49">
      <w:pPr>
        <w:jc w:val="center"/>
        <w:rPr>
          <w:b/>
        </w:rPr>
      </w:pPr>
    </w:p>
    <w:p w:rsidR="00D61D49" w:rsidRDefault="00D61D49" w:rsidP="00D61D49">
      <w:pPr>
        <w:ind w:firstLine="0"/>
      </w:pPr>
      <w:r w:rsidRPr="00D61D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ind w:firstLine="0"/>
            </w:pPr>
            <w:r>
              <w:t>Bedingfield</w:t>
            </w:r>
          </w:p>
        </w:tc>
        <w:tc>
          <w:tcPr>
            <w:tcW w:w="2179" w:type="dxa"/>
            <w:shd w:val="clear" w:color="auto" w:fill="auto"/>
          </w:tcPr>
          <w:p w:rsidR="00D61D49" w:rsidRPr="00D61D49" w:rsidRDefault="00D61D49" w:rsidP="00D61D49">
            <w:pPr>
              <w:keepNext/>
              <w:ind w:firstLine="0"/>
            </w:pPr>
            <w:r>
              <w:t>Chumley</w:t>
            </w:r>
          </w:p>
        </w:tc>
        <w:tc>
          <w:tcPr>
            <w:tcW w:w="2180" w:type="dxa"/>
            <w:shd w:val="clear" w:color="auto" w:fill="auto"/>
          </w:tcPr>
          <w:p w:rsidR="00D61D49" w:rsidRPr="00D61D49" w:rsidRDefault="00D61D49" w:rsidP="00D61D49">
            <w:pPr>
              <w:keepNext/>
              <w:ind w:firstLine="0"/>
            </w:pPr>
            <w:r>
              <w:t>Gambrell</w:t>
            </w:r>
          </w:p>
        </w:tc>
      </w:tr>
      <w:tr w:rsidR="00D61D49" w:rsidRPr="00D61D49" w:rsidTr="00D61D49">
        <w:tc>
          <w:tcPr>
            <w:tcW w:w="2179" w:type="dxa"/>
            <w:shd w:val="clear" w:color="auto" w:fill="auto"/>
          </w:tcPr>
          <w:p w:rsidR="00D61D49" w:rsidRPr="00D61D49" w:rsidRDefault="00D61D49" w:rsidP="00D61D49">
            <w:pPr>
              <w:keepNext/>
              <w:ind w:firstLine="0"/>
            </w:pPr>
            <w:r>
              <w:t>Pitts</w:t>
            </w:r>
          </w:p>
        </w:tc>
        <w:tc>
          <w:tcPr>
            <w:tcW w:w="2179" w:type="dxa"/>
            <w:shd w:val="clear" w:color="auto" w:fill="auto"/>
          </w:tcPr>
          <w:p w:rsidR="00D61D49" w:rsidRPr="00D61D49" w:rsidRDefault="00D61D49" w:rsidP="00D61D49">
            <w:pPr>
              <w:keepNext/>
              <w:ind w:firstLine="0"/>
            </w:pPr>
            <w:r>
              <w:t>Putnam</w:t>
            </w:r>
          </w:p>
        </w:tc>
        <w:tc>
          <w:tcPr>
            <w:tcW w:w="2180" w:type="dxa"/>
            <w:shd w:val="clear" w:color="auto" w:fill="auto"/>
          </w:tcPr>
          <w:p w:rsidR="00D61D49" w:rsidRPr="00D61D49" w:rsidRDefault="00D61D49" w:rsidP="00D61D49">
            <w:pPr>
              <w:keepNext/>
              <w:ind w:firstLine="0"/>
            </w:pPr>
          </w:p>
        </w:tc>
      </w:tr>
    </w:tbl>
    <w:p w:rsidR="00D61D49" w:rsidRDefault="00D61D49" w:rsidP="00D61D49"/>
    <w:p w:rsidR="00D61D49" w:rsidRDefault="00D61D49" w:rsidP="00D61D49">
      <w:pPr>
        <w:jc w:val="center"/>
        <w:rPr>
          <w:b/>
        </w:rPr>
      </w:pPr>
      <w:r w:rsidRPr="00D61D49">
        <w:rPr>
          <w:b/>
        </w:rPr>
        <w:t>Total--5</w:t>
      </w:r>
    </w:p>
    <w:p w:rsidR="00D61D49" w:rsidRDefault="00D61D49" w:rsidP="00D61D49">
      <w:pPr>
        <w:jc w:val="center"/>
        <w:rPr>
          <w:b/>
        </w:rPr>
      </w:pPr>
    </w:p>
    <w:p w:rsidR="00D61D49" w:rsidRDefault="00D61D49" w:rsidP="00D61D49">
      <w:r>
        <w:t>So, the Bill, as amended, was read the third time, and ordered sent to the Senate.</w:t>
      </w:r>
    </w:p>
    <w:p w:rsidR="008A2BC2" w:rsidRDefault="008A2BC2">
      <w:pPr>
        <w:pStyle w:val="Title"/>
      </w:pPr>
      <w:r>
        <w:t>RECORD FOR VOTING</w:t>
      </w:r>
    </w:p>
    <w:p w:rsidR="008A2BC2" w:rsidRDefault="008A2BC2">
      <w:pPr>
        <w:tabs>
          <w:tab w:val="left" w:pos="360"/>
          <w:tab w:val="left" w:pos="630"/>
          <w:tab w:val="left" w:pos="900"/>
          <w:tab w:val="left" w:pos="1260"/>
          <w:tab w:val="left" w:pos="1620"/>
          <w:tab w:val="left" w:pos="1980"/>
          <w:tab w:val="left" w:pos="2340"/>
          <w:tab w:val="left" w:pos="2700"/>
        </w:tabs>
        <w:ind w:firstLine="270"/>
      </w:pPr>
      <w:r>
        <w:t>I voted ‘Nay’ on third reading of H. 3945, however, my vote was not recorded correctly. Please allow the record to show that I voted against the passage of H. 3945.</w:t>
      </w:r>
    </w:p>
    <w:p w:rsidR="008A2BC2" w:rsidRDefault="008A2BC2">
      <w:pPr>
        <w:tabs>
          <w:tab w:val="left" w:pos="360"/>
          <w:tab w:val="left" w:pos="630"/>
          <w:tab w:val="left" w:pos="900"/>
          <w:tab w:val="left" w:pos="1260"/>
          <w:tab w:val="left" w:pos="1620"/>
          <w:tab w:val="left" w:pos="1980"/>
          <w:tab w:val="left" w:pos="2340"/>
          <w:tab w:val="left" w:pos="2700"/>
        </w:tabs>
        <w:ind w:firstLine="270"/>
      </w:pPr>
      <w:r>
        <w:t>Rep. Dennis Moss</w:t>
      </w:r>
    </w:p>
    <w:p w:rsidR="008A2BC2" w:rsidRDefault="008A2BC2">
      <w:pPr>
        <w:tabs>
          <w:tab w:val="left" w:pos="360"/>
          <w:tab w:val="left" w:pos="630"/>
          <w:tab w:val="left" w:pos="900"/>
          <w:tab w:val="left" w:pos="1260"/>
          <w:tab w:val="left" w:pos="1620"/>
          <w:tab w:val="left" w:pos="1980"/>
          <w:tab w:val="left" w:pos="2340"/>
          <w:tab w:val="left" w:pos="2700"/>
        </w:tabs>
        <w:ind w:firstLine="270"/>
      </w:pPr>
    </w:p>
    <w:p w:rsidR="008A2BC2" w:rsidRDefault="008A2BC2" w:rsidP="008A2BC2">
      <w:pPr>
        <w:pStyle w:val="Title"/>
      </w:pPr>
      <w:r>
        <w:t>RECORD FOR VOTING</w:t>
      </w:r>
    </w:p>
    <w:p w:rsidR="008A2BC2" w:rsidRDefault="008A2BC2" w:rsidP="008A2BC2">
      <w:pPr>
        <w:tabs>
          <w:tab w:val="left" w:pos="360"/>
          <w:tab w:val="left" w:pos="630"/>
          <w:tab w:val="left" w:pos="900"/>
          <w:tab w:val="left" w:pos="1260"/>
          <w:tab w:val="left" w:pos="1620"/>
          <w:tab w:val="left" w:pos="1980"/>
          <w:tab w:val="left" w:pos="2340"/>
          <w:tab w:val="left" w:pos="2700"/>
        </w:tabs>
        <w:ind w:firstLine="270"/>
      </w:pPr>
      <w:r>
        <w:t>I was temporarily out of the Chamber taking care of constituent business during the vote on H. 3945. If I had been present, I would have voted in favor of the Bill.</w:t>
      </w:r>
    </w:p>
    <w:p w:rsidR="008A2BC2" w:rsidRDefault="008A2BC2" w:rsidP="008A2BC2">
      <w:pPr>
        <w:tabs>
          <w:tab w:val="left" w:pos="360"/>
          <w:tab w:val="left" w:pos="630"/>
          <w:tab w:val="left" w:pos="900"/>
          <w:tab w:val="left" w:pos="1260"/>
          <w:tab w:val="left" w:pos="1620"/>
          <w:tab w:val="left" w:pos="1980"/>
          <w:tab w:val="left" w:pos="2340"/>
          <w:tab w:val="left" w:pos="2700"/>
        </w:tabs>
        <w:ind w:firstLine="270"/>
      </w:pPr>
      <w:r>
        <w:t>Rep. Joe Daning</w:t>
      </w:r>
    </w:p>
    <w:p w:rsidR="008A2BC2" w:rsidRDefault="008A2BC2">
      <w:pPr>
        <w:tabs>
          <w:tab w:val="left" w:pos="360"/>
          <w:tab w:val="left" w:pos="630"/>
          <w:tab w:val="left" w:pos="900"/>
          <w:tab w:val="left" w:pos="1260"/>
          <w:tab w:val="left" w:pos="1620"/>
          <w:tab w:val="left" w:pos="1980"/>
          <w:tab w:val="left" w:pos="2340"/>
          <w:tab w:val="left" w:pos="2700"/>
        </w:tabs>
        <w:ind w:firstLine="270"/>
      </w:pPr>
    </w:p>
    <w:p w:rsidR="00D61D49" w:rsidRDefault="00D61D49" w:rsidP="00D61D49">
      <w:pPr>
        <w:keepNext/>
        <w:jc w:val="center"/>
        <w:rPr>
          <w:b/>
        </w:rPr>
      </w:pPr>
      <w:r w:rsidRPr="00D61D49">
        <w:rPr>
          <w:b/>
        </w:rPr>
        <w:t>LEAVE OF ABSENCE</w:t>
      </w:r>
    </w:p>
    <w:p w:rsidR="00D61D49" w:rsidRDefault="00D61D49" w:rsidP="00D61D49">
      <w:r>
        <w:t xml:space="preserve">The SPEAKER granted Rep. FELDER a leave of absence for the remainder of the day. </w:t>
      </w:r>
    </w:p>
    <w:p w:rsidR="00D61D49" w:rsidRDefault="00D61D49" w:rsidP="00D61D49"/>
    <w:p w:rsidR="00D61D49" w:rsidRDefault="00D61D49" w:rsidP="00D61D49">
      <w:pPr>
        <w:keepNext/>
        <w:jc w:val="center"/>
        <w:rPr>
          <w:b/>
        </w:rPr>
      </w:pPr>
      <w:r w:rsidRPr="00D61D49">
        <w:rPr>
          <w:b/>
        </w:rPr>
        <w:t>JOINT ASSEMBLY</w:t>
      </w:r>
    </w:p>
    <w:p w:rsidR="00D61D49" w:rsidRDefault="00D61D49" w:rsidP="00D61D49">
      <w:r>
        <w:t>At 12:00 noon the Senate appeared in the Hall of the House.  The President of the Senate called the Joint Assembly to order and announced that it had convened under the terms of a Concurrent Resolution adopted by both Houses.</w:t>
      </w:r>
    </w:p>
    <w:p w:rsidR="00965122" w:rsidRDefault="00965122" w:rsidP="00D2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122" w:rsidRPr="00820078" w:rsidRDefault="00965122" w:rsidP="00D2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0078">
        <w:t xml:space="preserve">S. 480 -- </w:t>
      </w:r>
      <w:r>
        <w:t>Senators Alexander, Hutto and Rankin</w:t>
      </w:r>
      <w:r w:rsidRPr="00820078">
        <w:t xml:space="preserve">:  </w:t>
      </w:r>
      <w:r w:rsidRPr="00820078">
        <w:rPr>
          <w:szCs w:val="30"/>
        </w:rPr>
        <w:t xml:space="preserve">A CONCURRENT RESOLUTION </w:t>
      </w:r>
      <w:r w:rsidRPr="00820078">
        <w:rPr>
          <w:rFonts w:eastAsia="Calibri"/>
          <w:color w:val="000000" w:themeColor="text1"/>
          <w:u w:color="000000" w:themeColor="text1"/>
        </w:rPr>
        <w:t xml:space="preserve">TO FIX NOON ON </w:t>
      </w:r>
      <w:r w:rsidRPr="00820078">
        <w:rPr>
          <w:rFonts w:eastAsia="Calibri"/>
          <w:bCs/>
          <w:color w:val="000000" w:themeColor="text1"/>
          <w:u w:color="000000" w:themeColor="text1"/>
        </w:rPr>
        <w:t>WEDNESDAY, MAY 1, 2013, AS</w:t>
      </w:r>
      <w:r w:rsidRPr="00820078">
        <w:rPr>
          <w:rFonts w:eastAsia="Calibri"/>
          <w:color w:val="000000" w:themeColor="text1"/>
          <w:u w:color="000000" w:themeColor="text1"/>
        </w:rPr>
        <w:t xml:space="preserve"> THE TIME TO ELECT A SUCCESSOR TO THE MEMBER OF THE PUBLIC SERVICE COMMISSION FOR THE FIRST DISTRICT FOR A TERM EXPIRING ON JUNE 30, 2016; TO ELECT A SUCCESSOR TO THE MEMBER OF THE PUBLIC SERVICE COMMISSION FOR THE THIRD DISTRICT FOR A TERM EXPIRING ON JUNE 30, 2016; TO ELECT A SUCCESSOR TO THE MEMBER OF THE PUBLIC SERVICE COMMISSION FOR THE FIFTH DISTRICT FOR A TERM EXPIRING ON JUNE 30, 2016; AND TO ELECT A PUBLIC SERVICE COMMISSIONER FOR THE SEVENTH DISTRICT, AS A SUCCESSOR TO THE PUBLIC SERVICE COMMISSIONER FOR THE AT</w:t>
      </w:r>
      <w:r w:rsidRPr="00820078">
        <w:rPr>
          <w:rFonts w:eastAsia="Calibri"/>
          <w:color w:val="000000" w:themeColor="text1"/>
          <w:u w:color="000000" w:themeColor="text1"/>
        </w:rPr>
        <w:noBreakHyphen/>
        <w:t>LARGE SEAT, FOR A TERM EXPIRING ON JUNE 30, 2016.</w:t>
      </w:r>
    </w:p>
    <w:p w:rsidR="00D61D49" w:rsidRDefault="00D61D49" w:rsidP="00D61D49"/>
    <w:p w:rsidR="008A2BC2" w:rsidRDefault="008A2BC2">
      <w:pPr>
        <w:ind w:firstLine="0"/>
        <w:jc w:val="left"/>
        <w:rPr>
          <w:b/>
        </w:rPr>
      </w:pPr>
      <w:bookmarkStart w:id="71" w:name="file_start101"/>
      <w:bookmarkEnd w:id="71"/>
      <w:r>
        <w:rPr>
          <w:b/>
        </w:rPr>
        <w:br w:type="page"/>
      </w:r>
    </w:p>
    <w:p w:rsidR="00965122" w:rsidRDefault="00D61D49" w:rsidP="00D61D49">
      <w:pPr>
        <w:keepNext/>
        <w:ind w:firstLine="0"/>
        <w:jc w:val="center"/>
        <w:rPr>
          <w:b/>
        </w:rPr>
      </w:pPr>
      <w:r w:rsidRPr="001A57D3">
        <w:rPr>
          <w:b/>
        </w:rPr>
        <w:t>ELECTION OF SOUTH CAROLINA PUBLIC SERVICE COMMISSION MEMBERS</w:t>
      </w:r>
    </w:p>
    <w:p w:rsidR="00D61D49" w:rsidRPr="001A57D3" w:rsidRDefault="008500CA" w:rsidP="00D61D49">
      <w:pPr>
        <w:keepNext/>
        <w:ind w:firstLine="0"/>
        <w:jc w:val="center"/>
        <w:rPr>
          <w:b/>
        </w:rPr>
      </w:pPr>
      <w:r>
        <w:rPr>
          <w:b/>
        </w:rPr>
        <w:t>SEAT</w:t>
      </w:r>
      <w:r w:rsidR="00D61D49" w:rsidRPr="001A57D3">
        <w:rPr>
          <w:b/>
        </w:rPr>
        <w:t>S 1, 3, 5, AND 7</w:t>
      </w:r>
    </w:p>
    <w:p w:rsidR="00D61D49" w:rsidRPr="001A57D3" w:rsidRDefault="00D61D49" w:rsidP="00D61D49">
      <w:pPr>
        <w:ind w:firstLine="0"/>
        <w:jc w:val="center"/>
        <w:rPr>
          <w:b/>
        </w:rPr>
      </w:pPr>
    </w:p>
    <w:p w:rsidR="00D61D49" w:rsidRPr="001A57D3" w:rsidRDefault="00D61D49" w:rsidP="00D61D49">
      <w:pPr>
        <w:ind w:firstLine="0"/>
        <w:jc w:val="center"/>
      </w:pPr>
      <w:r w:rsidRPr="001A57D3">
        <w:t>SEAT 1</w:t>
      </w:r>
    </w:p>
    <w:p w:rsidR="00D61D49" w:rsidRPr="001A57D3" w:rsidRDefault="00D61D49" w:rsidP="00965122">
      <w:pPr>
        <w:ind w:firstLine="270"/>
      </w:pPr>
      <w:r w:rsidRPr="001A57D3">
        <w:t xml:space="preserve">The President announced that nominations were in order for a Commissioner, </w:t>
      </w:r>
      <w:r w:rsidR="008500CA">
        <w:t>Seat</w:t>
      </w:r>
      <w:r w:rsidRPr="001A57D3">
        <w:t xml:space="preserve"> 1.</w:t>
      </w:r>
    </w:p>
    <w:p w:rsidR="00D61D49" w:rsidRPr="001A57D3" w:rsidRDefault="00D61D49" w:rsidP="00965122">
      <w:pPr>
        <w:ind w:firstLine="270"/>
      </w:pPr>
      <w:r w:rsidRPr="001A57D3">
        <w:t>Sen. Alexander, on behalf of the Joint Screening Committee, stated that David Cannon, John E. "Butch: Howard, and Carolynn "Carolee" Williams had been screened and found qualified.</w:t>
      </w:r>
    </w:p>
    <w:p w:rsidR="00D61D49" w:rsidRPr="001A57D3" w:rsidRDefault="00D61D49" w:rsidP="00965122">
      <w:pPr>
        <w:ind w:firstLine="270"/>
      </w:pPr>
      <w:r w:rsidRPr="001A57D3">
        <w:t>Sen. Alexander placed the names of David Cannon, John E. "Butch" Howard, and Carolynn "Carolee" Williams in nomination.</w:t>
      </w:r>
    </w:p>
    <w:p w:rsidR="00D61D49" w:rsidRDefault="00D61D49" w:rsidP="00965122">
      <w:pPr>
        <w:ind w:firstLine="270"/>
      </w:pPr>
    </w:p>
    <w:p w:rsidR="00D61D49" w:rsidRPr="00D61D49" w:rsidRDefault="00D61D49" w:rsidP="00965122">
      <w:pPr>
        <w:ind w:firstLine="270"/>
      </w:pPr>
      <w:bookmarkStart w:id="72" w:name="vote_start103"/>
      <w:bookmarkEnd w:id="72"/>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965122">
      <w:pPr>
        <w:ind w:firstLine="270"/>
      </w:pPr>
    </w:p>
    <w:p w:rsidR="00D61D49" w:rsidRPr="00D61D49" w:rsidRDefault="00D61D49" w:rsidP="00965122">
      <w:pPr>
        <w:ind w:firstLine="270"/>
      </w:pPr>
      <w:r w:rsidRPr="00D61D49">
        <w:t>The following named Senators voted for Mr. D. Cannon: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965122">
            <w:pPr>
              <w:keepNext/>
              <w:ind w:firstLine="270"/>
            </w:pPr>
            <w:r w:rsidRPr="00D61D49">
              <w:t>Campsen</w:t>
            </w:r>
          </w:p>
        </w:tc>
        <w:tc>
          <w:tcPr>
            <w:tcW w:w="2179" w:type="dxa"/>
            <w:shd w:val="clear" w:color="auto" w:fill="auto"/>
          </w:tcPr>
          <w:p w:rsidR="00D61D49" w:rsidRPr="00D61D49" w:rsidRDefault="00D61D49" w:rsidP="00965122">
            <w:pPr>
              <w:keepNext/>
              <w:ind w:firstLine="270"/>
            </w:pPr>
            <w:r w:rsidRPr="00D61D49">
              <w:t>Cromer</w:t>
            </w:r>
          </w:p>
        </w:tc>
        <w:tc>
          <w:tcPr>
            <w:tcW w:w="2180" w:type="dxa"/>
            <w:shd w:val="clear" w:color="auto" w:fill="auto"/>
          </w:tcPr>
          <w:p w:rsidR="00D61D49" w:rsidRPr="00D61D49" w:rsidRDefault="00D61D49" w:rsidP="00965122">
            <w:pPr>
              <w:keepNext/>
              <w:ind w:firstLine="270"/>
            </w:pPr>
            <w:r w:rsidRPr="00D61D49">
              <w:t>Matthews</w:t>
            </w:r>
          </w:p>
        </w:tc>
      </w:tr>
    </w:tbl>
    <w:p w:rsidR="00D61D49" w:rsidRDefault="00D61D49" w:rsidP="00965122">
      <w:pPr>
        <w:ind w:firstLine="270"/>
      </w:pPr>
    </w:p>
    <w:p w:rsidR="00D61D49" w:rsidRDefault="00D61D49" w:rsidP="00965122">
      <w:pPr>
        <w:ind w:firstLine="270"/>
        <w:jc w:val="center"/>
        <w:rPr>
          <w:b/>
        </w:rPr>
      </w:pPr>
      <w:r w:rsidRPr="00D61D49">
        <w:rPr>
          <w:b/>
        </w:rPr>
        <w:t>Total--3</w:t>
      </w:r>
    </w:p>
    <w:p w:rsidR="00D61D49" w:rsidRDefault="00D61D49" w:rsidP="00965122">
      <w:pPr>
        <w:ind w:firstLine="270"/>
      </w:pPr>
    </w:p>
    <w:p w:rsidR="00D61D49" w:rsidRPr="00D61D49" w:rsidRDefault="00D61D49" w:rsidP="00965122">
      <w:pPr>
        <w:ind w:firstLine="270"/>
      </w:pPr>
      <w:r w:rsidRPr="00D61D49">
        <w:t>The following named Senators voted for Mr. J. E. Howard:</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965122">
            <w:pPr>
              <w:keepNext/>
              <w:ind w:firstLine="270"/>
            </w:pPr>
            <w:r w:rsidRPr="00D61D49">
              <w:t>Alexander</w:t>
            </w:r>
          </w:p>
        </w:tc>
        <w:tc>
          <w:tcPr>
            <w:tcW w:w="2179" w:type="dxa"/>
            <w:shd w:val="clear" w:color="auto" w:fill="auto"/>
          </w:tcPr>
          <w:p w:rsidR="00D61D49" w:rsidRPr="00D61D49" w:rsidRDefault="00D61D49" w:rsidP="00965122">
            <w:pPr>
              <w:keepNext/>
              <w:ind w:firstLine="270"/>
            </w:pPr>
            <w:r w:rsidRPr="00D61D49">
              <w:t>Allen</w:t>
            </w:r>
          </w:p>
        </w:tc>
        <w:tc>
          <w:tcPr>
            <w:tcW w:w="2180" w:type="dxa"/>
            <w:shd w:val="clear" w:color="auto" w:fill="auto"/>
          </w:tcPr>
          <w:p w:rsidR="00D61D49" w:rsidRPr="00D61D49" w:rsidRDefault="00D61D49" w:rsidP="00965122">
            <w:pPr>
              <w:keepNext/>
              <w:ind w:firstLine="270"/>
            </w:pPr>
            <w:r w:rsidRPr="00D61D49">
              <w:t>Bennett</w:t>
            </w:r>
          </w:p>
        </w:tc>
      </w:tr>
      <w:tr w:rsidR="00D61D49" w:rsidRPr="00D61D49" w:rsidTr="00D61D49">
        <w:tblPrEx>
          <w:jc w:val="left"/>
        </w:tblPrEx>
        <w:tc>
          <w:tcPr>
            <w:tcW w:w="2179" w:type="dxa"/>
            <w:shd w:val="clear" w:color="auto" w:fill="auto"/>
          </w:tcPr>
          <w:p w:rsidR="00D61D49" w:rsidRPr="00D61D49" w:rsidRDefault="00D61D49" w:rsidP="00965122">
            <w:pPr>
              <w:ind w:firstLine="270"/>
            </w:pPr>
            <w:r w:rsidRPr="00D61D49">
              <w:t>Bright</w:t>
            </w:r>
          </w:p>
        </w:tc>
        <w:tc>
          <w:tcPr>
            <w:tcW w:w="2179" w:type="dxa"/>
            <w:shd w:val="clear" w:color="auto" w:fill="auto"/>
          </w:tcPr>
          <w:p w:rsidR="00D61D49" w:rsidRPr="00D61D49" w:rsidRDefault="00D61D49" w:rsidP="00965122">
            <w:pPr>
              <w:ind w:firstLine="270"/>
            </w:pPr>
            <w:r w:rsidRPr="00D61D49">
              <w:t>Bryant</w:t>
            </w:r>
          </w:p>
        </w:tc>
        <w:tc>
          <w:tcPr>
            <w:tcW w:w="2180" w:type="dxa"/>
            <w:shd w:val="clear" w:color="auto" w:fill="auto"/>
          </w:tcPr>
          <w:p w:rsidR="00D61D49" w:rsidRPr="00D61D49" w:rsidRDefault="00D61D49" w:rsidP="00965122">
            <w:pPr>
              <w:ind w:firstLine="270"/>
            </w:pPr>
            <w:r w:rsidRPr="00D61D49">
              <w:t>Campbell</w:t>
            </w:r>
          </w:p>
        </w:tc>
      </w:tr>
      <w:tr w:rsidR="00D61D49" w:rsidRPr="00D61D49" w:rsidTr="00D61D49">
        <w:tblPrEx>
          <w:jc w:val="left"/>
        </w:tblPrEx>
        <w:tc>
          <w:tcPr>
            <w:tcW w:w="2179" w:type="dxa"/>
            <w:shd w:val="clear" w:color="auto" w:fill="auto"/>
          </w:tcPr>
          <w:p w:rsidR="00D61D49" w:rsidRPr="00D61D49" w:rsidRDefault="00D61D49" w:rsidP="00965122">
            <w:pPr>
              <w:ind w:firstLine="270"/>
            </w:pPr>
            <w:r w:rsidRPr="00D61D49">
              <w:t>Coleman</w:t>
            </w:r>
          </w:p>
        </w:tc>
        <w:tc>
          <w:tcPr>
            <w:tcW w:w="2179" w:type="dxa"/>
            <w:shd w:val="clear" w:color="auto" w:fill="auto"/>
          </w:tcPr>
          <w:p w:rsidR="00D61D49" w:rsidRPr="00D61D49" w:rsidRDefault="00D61D49" w:rsidP="00965122">
            <w:pPr>
              <w:ind w:firstLine="270"/>
            </w:pPr>
            <w:r w:rsidRPr="00D61D49">
              <w:t>Corbin</w:t>
            </w:r>
          </w:p>
        </w:tc>
        <w:tc>
          <w:tcPr>
            <w:tcW w:w="2180" w:type="dxa"/>
            <w:shd w:val="clear" w:color="auto" w:fill="auto"/>
          </w:tcPr>
          <w:p w:rsidR="00D61D49" w:rsidRPr="00D61D49" w:rsidRDefault="00D61D49" w:rsidP="00965122">
            <w:pPr>
              <w:ind w:firstLine="270"/>
            </w:pPr>
            <w:r w:rsidRPr="00D61D49">
              <w:t>Davis</w:t>
            </w:r>
          </w:p>
        </w:tc>
      </w:tr>
      <w:tr w:rsidR="00D61D49" w:rsidRPr="00D61D49" w:rsidTr="00D61D49">
        <w:tblPrEx>
          <w:jc w:val="left"/>
        </w:tblPrEx>
        <w:tc>
          <w:tcPr>
            <w:tcW w:w="2179" w:type="dxa"/>
            <w:shd w:val="clear" w:color="auto" w:fill="auto"/>
          </w:tcPr>
          <w:p w:rsidR="00D61D49" w:rsidRPr="00D61D49" w:rsidRDefault="00D61D49" w:rsidP="00965122">
            <w:pPr>
              <w:ind w:firstLine="270"/>
            </w:pPr>
            <w:r w:rsidRPr="00D61D49">
              <w:t>Fair</w:t>
            </w:r>
          </w:p>
        </w:tc>
        <w:tc>
          <w:tcPr>
            <w:tcW w:w="2179" w:type="dxa"/>
            <w:shd w:val="clear" w:color="auto" w:fill="auto"/>
          </w:tcPr>
          <w:p w:rsidR="00D61D49" w:rsidRPr="00D61D49" w:rsidRDefault="00D61D49" w:rsidP="00965122">
            <w:pPr>
              <w:ind w:firstLine="270"/>
            </w:pPr>
            <w:r w:rsidRPr="00D61D49">
              <w:t>Grooms</w:t>
            </w:r>
          </w:p>
        </w:tc>
        <w:tc>
          <w:tcPr>
            <w:tcW w:w="2180" w:type="dxa"/>
            <w:shd w:val="clear" w:color="auto" w:fill="auto"/>
          </w:tcPr>
          <w:p w:rsidR="00D61D49" w:rsidRPr="00D61D49" w:rsidRDefault="00D61D49" w:rsidP="00965122">
            <w:pPr>
              <w:ind w:firstLine="270"/>
            </w:pPr>
            <w:r w:rsidRPr="00D61D49">
              <w:t>Hayes</w:t>
            </w:r>
          </w:p>
        </w:tc>
      </w:tr>
      <w:tr w:rsidR="00D61D49" w:rsidRPr="00D61D49" w:rsidTr="00D61D49">
        <w:tblPrEx>
          <w:jc w:val="left"/>
        </w:tblPrEx>
        <w:tc>
          <w:tcPr>
            <w:tcW w:w="2179" w:type="dxa"/>
            <w:shd w:val="clear" w:color="auto" w:fill="auto"/>
          </w:tcPr>
          <w:p w:rsidR="00D61D49" w:rsidRPr="00D61D49" w:rsidRDefault="00D61D49" w:rsidP="00965122">
            <w:pPr>
              <w:ind w:firstLine="270"/>
            </w:pPr>
            <w:r w:rsidRPr="00D61D49">
              <w:t>Hembree</w:t>
            </w:r>
          </w:p>
        </w:tc>
        <w:tc>
          <w:tcPr>
            <w:tcW w:w="2179" w:type="dxa"/>
            <w:shd w:val="clear" w:color="auto" w:fill="auto"/>
          </w:tcPr>
          <w:p w:rsidR="00D61D49" w:rsidRPr="00D61D49" w:rsidRDefault="00D61D49" w:rsidP="00965122">
            <w:pPr>
              <w:ind w:firstLine="270"/>
            </w:pPr>
            <w:r w:rsidRPr="00D61D49">
              <w:t>Hutto</w:t>
            </w:r>
          </w:p>
        </w:tc>
        <w:tc>
          <w:tcPr>
            <w:tcW w:w="2180" w:type="dxa"/>
            <w:shd w:val="clear" w:color="auto" w:fill="auto"/>
          </w:tcPr>
          <w:p w:rsidR="00D61D49" w:rsidRPr="00D61D49" w:rsidRDefault="00D61D49" w:rsidP="00965122">
            <w:pPr>
              <w:ind w:firstLine="270"/>
            </w:pPr>
            <w:r w:rsidRPr="00D61D49">
              <w:t>Malloy</w:t>
            </w:r>
          </w:p>
        </w:tc>
      </w:tr>
      <w:tr w:rsidR="00D61D49" w:rsidRPr="00D61D49" w:rsidTr="00D61D49">
        <w:tblPrEx>
          <w:jc w:val="left"/>
        </w:tblPrEx>
        <w:tc>
          <w:tcPr>
            <w:tcW w:w="2179" w:type="dxa"/>
            <w:shd w:val="clear" w:color="auto" w:fill="auto"/>
          </w:tcPr>
          <w:p w:rsidR="00D61D49" w:rsidRPr="00965122" w:rsidRDefault="00D61D49" w:rsidP="00965122">
            <w:pPr>
              <w:ind w:firstLine="270"/>
            </w:pPr>
            <w:r w:rsidRPr="00965122">
              <w:t>Martin, Larry</w:t>
            </w:r>
          </w:p>
        </w:tc>
        <w:tc>
          <w:tcPr>
            <w:tcW w:w="2179" w:type="dxa"/>
            <w:shd w:val="clear" w:color="auto" w:fill="auto"/>
          </w:tcPr>
          <w:p w:rsidR="00D61D49" w:rsidRPr="00965122" w:rsidRDefault="00D61D49" w:rsidP="00965122">
            <w:pPr>
              <w:ind w:firstLine="270"/>
            </w:pPr>
            <w:r w:rsidRPr="00965122">
              <w:t>Martin, Shane</w:t>
            </w:r>
          </w:p>
        </w:tc>
        <w:tc>
          <w:tcPr>
            <w:tcW w:w="2180" w:type="dxa"/>
            <w:shd w:val="clear" w:color="auto" w:fill="auto"/>
          </w:tcPr>
          <w:p w:rsidR="00D61D49" w:rsidRPr="00D61D49" w:rsidRDefault="00D61D49" w:rsidP="00965122">
            <w:pPr>
              <w:ind w:firstLine="270"/>
            </w:pPr>
            <w:r w:rsidRPr="00D61D49">
              <w:t>McGill</w:t>
            </w:r>
          </w:p>
        </w:tc>
      </w:tr>
      <w:tr w:rsidR="00D61D49" w:rsidRPr="00D61D49" w:rsidTr="00D61D49">
        <w:tblPrEx>
          <w:jc w:val="left"/>
        </w:tblPrEx>
        <w:tc>
          <w:tcPr>
            <w:tcW w:w="2179" w:type="dxa"/>
            <w:shd w:val="clear" w:color="auto" w:fill="auto"/>
          </w:tcPr>
          <w:p w:rsidR="00D61D49" w:rsidRPr="00D61D49" w:rsidRDefault="00D61D49" w:rsidP="00965122">
            <w:pPr>
              <w:ind w:firstLine="270"/>
            </w:pPr>
            <w:r w:rsidRPr="00D61D49">
              <w:t>Peeler</w:t>
            </w:r>
          </w:p>
        </w:tc>
        <w:tc>
          <w:tcPr>
            <w:tcW w:w="2179" w:type="dxa"/>
            <w:shd w:val="clear" w:color="auto" w:fill="auto"/>
          </w:tcPr>
          <w:p w:rsidR="00D61D49" w:rsidRPr="00D61D49" w:rsidRDefault="00D61D49" w:rsidP="00965122">
            <w:pPr>
              <w:ind w:firstLine="270"/>
            </w:pPr>
            <w:r w:rsidRPr="00D61D49">
              <w:t>Pinckney</w:t>
            </w:r>
          </w:p>
        </w:tc>
        <w:tc>
          <w:tcPr>
            <w:tcW w:w="2180" w:type="dxa"/>
            <w:shd w:val="clear" w:color="auto" w:fill="auto"/>
          </w:tcPr>
          <w:p w:rsidR="00D61D49" w:rsidRPr="00D61D49" w:rsidRDefault="00D61D49" w:rsidP="00965122">
            <w:pPr>
              <w:ind w:firstLine="270"/>
            </w:pPr>
            <w:r w:rsidRPr="00D61D49">
              <w:t>Rankin</w:t>
            </w:r>
          </w:p>
        </w:tc>
      </w:tr>
      <w:tr w:rsidR="00D61D49" w:rsidRPr="00D61D49" w:rsidTr="00D61D49">
        <w:tblPrEx>
          <w:jc w:val="left"/>
        </w:tblPrEx>
        <w:tc>
          <w:tcPr>
            <w:tcW w:w="2179" w:type="dxa"/>
            <w:shd w:val="clear" w:color="auto" w:fill="auto"/>
          </w:tcPr>
          <w:p w:rsidR="00D61D49" w:rsidRPr="00D61D49" w:rsidRDefault="00D61D49" w:rsidP="00965122">
            <w:pPr>
              <w:keepNext/>
              <w:ind w:firstLine="270"/>
            </w:pPr>
            <w:r w:rsidRPr="00D61D49">
              <w:t>Setzler</w:t>
            </w:r>
          </w:p>
        </w:tc>
        <w:tc>
          <w:tcPr>
            <w:tcW w:w="2179" w:type="dxa"/>
            <w:shd w:val="clear" w:color="auto" w:fill="auto"/>
          </w:tcPr>
          <w:p w:rsidR="00D61D49" w:rsidRPr="00D61D49" w:rsidRDefault="00D61D49" w:rsidP="00965122">
            <w:pPr>
              <w:keepNext/>
              <w:ind w:firstLine="270"/>
            </w:pPr>
            <w:r w:rsidRPr="00D61D49">
              <w:t>Turner</w:t>
            </w:r>
          </w:p>
        </w:tc>
        <w:tc>
          <w:tcPr>
            <w:tcW w:w="2180" w:type="dxa"/>
            <w:shd w:val="clear" w:color="auto" w:fill="auto"/>
          </w:tcPr>
          <w:p w:rsidR="00D61D49" w:rsidRPr="00D61D49" w:rsidRDefault="00D61D49" w:rsidP="00965122">
            <w:pPr>
              <w:keepNext/>
              <w:ind w:firstLine="270"/>
            </w:pPr>
            <w:r w:rsidRPr="00D61D49">
              <w:t>Verdin</w:t>
            </w:r>
          </w:p>
        </w:tc>
      </w:tr>
      <w:tr w:rsidR="00D61D49" w:rsidRPr="00D61D49" w:rsidTr="00D61D49">
        <w:tblPrEx>
          <w:jc w:val="left"/>
        </w:tblPrEx>
        <w:tc>
          <w:tcPr>
            <w:tcW w:w="2179" w:type="dxa"/>
            <w:shd w:val="clear" w:color="auto" w:fill="auto"/>
          </w:tcPr>
          <w:p w:rsidR="00D61D49" w:rsidRPr="00D61D49" w:rsidRDefault="00D61D49" w:rsidP="00965122">
            <w:pPr>
              <w:keepNext/>
              <w:ind w:firstLine="270"/>
            </w:pPr>
            <w:r w:rsidRPr="00D61D49">
              <w:t>Williams</w:t>
            </w:r>
          </w:p>
        </w:tc>
        <w:tc>
          <w:tcPr>
            <w:tcW w:w="2179" w:type="dxa"/>
            <w:shd w:val="clear" w:color="auto" w:fill="auto"/>
          </w:tcPr>
          <w:p w:rsidR="00D61D49" w:rsidRPr="00D61D49" w:rsidRDefault="00D61D49" w:rsidP="00965122">
            <w:pPr>
              <w:keepNext/>
              <w:ind w:firstLine="270"/>
            </w:pPr>
            <w:r w:rsidRPr="00D61D49">
              <w:t>Young</w:t>
            </w:r>
          </w:p>
        </w:tc>
        <w:tc>
          <w:tcPr>
            <w:tcW w:w="2180" w:type="dxa"/>
            <w:shd w:val="clear" w:color="auto" w:fill="auto"/>
          </w:tcPr>
          <w:p w:rsidR="00D61D49" w:rsidRPr="00D61D49" w:rsidRDefault="00D61D49" w:rsidP="00965122">
            <w:pPr>
              <w:keepNext/>
              <w:ind w:firstLine="270"/>
            </w:pPr>
          </w:p>
        </w:tc>
      </w:tr>
    </w:tbl>
    <w:p w:rsidR="00D61D49" w:rsidRDefault="00D61D49" w:rsidP="00965122">
      <w:pPr>
        <w:ind w:firstLine="270"/>
      </w:pPr>
    </w:p>
    <w:p w:rsidR="00D61D49" w:rsidRDefault="00D61D49" w:rsidP="00965122">
      <w:pPr>
        <w:ind w:firstLine="270"/>
        <w:jc w:val="center"/>
        <w:rPr>
          <w:b/>
        </w:rPr>
      </w:pPr>
      <w:r w:rsidRPr="00D61D49">
        <w:rPr>
          <w:b/>
        </w:rPr>
        <w:t>Total--26</w:t>
      </w:r>
    </w:p>
    <w:p w:rsidR="00D61D49" w:rsidRDefault="00D61D49" w:rsidP="00965122">
      <w:pPr>
        <w:ind w:firstLine="270"/>
      </w:pPr>
    </w:p>
    <w:p w:rsidR="00D61D49" w:rsidRPr="00D61D49" w:rsidRDefault="00D61D49" w:rsidP="00965122">
      <w:pPr>
        <w:ind w:left="270" w:hanging="54"/>
      </w:pPr>
      <w:r w:rsidRPr="00D61D49">
        <w:t>The following named Senators voted for Ms. C. Williams: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965122">
            <w:pPr>
              <w:keepNext/>
              <w:ind w:left="270" w:hanging="54"/>
            </w:pPr>
            <w:r w:rsidRPr="00D61D49">
              <w:t>Courson</w:t>
            </w:r>
          </w:p>
        </w:tc>
        <w:tc>
          <w:tcPr>
            <w:tcW w:w="2179" w:type="dxa"/>
            <w:shd w:val="clear" w:color="auto" w:fill="auto"/>
          </w:tcPr>
          <w:p w:rsidR="00D61D49" w:rsidRPr="00D61D49" w:rsidRDefault="00D61D49" w:rsidP="00965122">
            <w:pPr>
              <w:keepNext/>
              <w:ind w:left="270" w:hanging="54"/>
            </w:pPr>
            <w:r w:rsidRPr="00D61D49">
              <w:t>Ford</w:t>
            </w:r>
          </w:p>
        </w:tc>
        <w:tc>
          <w:tcPr>
            <w:tcW w:w="2180" w:type="dxa"/>
            <w:shd w:val="clear" w:color="auto" w:fill="auto"/>
          </w:tcPr>
          <w:p w:rsidR="00D61D49" w:rsidRPr="00D61D49" w:rsidRDefault="00D61D49" w:rsidP="00965122">
            <w:pPr>
              <w:keepNext/>
              <w:ind w:left="270" w:hanging="54"/>
            </w:pPr>
            <w:r w:rsidRPr="00D61D49">
              <w:t>Gregory</w:t>
            </w:r>
          </w:p>
        </w:tc>
      </w:tr>
      <w:tr w:rsidR="00D61D49" w:rsidRPr="00D61D49" w:rsidTr="00D61D49">
        <w:tblPrEx>
          <w:jc w:val="left"/>
        </w:tblPrEx>
        <w:tc>
          <w:tcPr>
            <w:tcW w:w="2179" w:type="dxa"/>
            <w:shd w:val="clear" w:color="auto" w:fill="auto"/>
          </w:tcPr>
          <w:p w:rsidR="00D61D49" w:rsidRPr="00D61D49" w:rsidRDefault="00D61D49" w:rsidP="00965122">
            <w:pPr>
              <w:ind w:left="270" w:hanging="54"/>
            </w:pPr>
            <w:r w:rsidRPr="00D61D49">
              <w:t>Jackson</w:t>
            </w:r>
          </w:p>
        </w:tc>
        <w:tc>
          <w:tcPr>
            <w:tcW w:w="2179" w:type="dxa"/>
            <w:shd w:val="clear" w:color="auto" w:fill="auto"/>
          </w:tcPr>
          <w:p w:rsidR="00D61D49" w:rsidRPr="00D61D49" w:rsidRDefault="00D61D49" w:rsidP="00965122">
            <w:pPr>
              <w:ind w:left="270" w:hanging="54"/>
            </w:pPr>
            <w:r w:rsidRPr="00D61D49">
              <w:t>Johnson</w:t>
            </w:r>
          </w:p>
        </w:tc>
        <w:tc>
          <w:tcPr>
            <w:tcW w:w="2180" w:type="dxa"/>
            <w:shd w:val="clear" w:color="auto" w:fill="auto"/>
          </w:tcPr>
          <w:p w:rsidR="00D61D49" w:rsidRPr="00D61D49" w:rsidRDefault="00D61D49" w:rsidP="00965122">
            <w:pPr>
              <w:ind w:left="270" w:hanging="54"/>
            </w:pPr>
            <w:r w:rsidRPr="00D61D49">
              <w:t>Lourie</w:t>
            </w:r>
          </w:p>
        </w:tc>
      </w:tr>
      <w:tr w:rsidR="00D61D49" w:rsidRPr="00D61D49" w:rsidTr="00D61D49">
        <w:tblPrEx>
          <w:jc w:val="left"/>
        </w:tblPrEx>
        <w:tc>
          <w:tcPr>
            <w:tcW w:w="2179" w:type="dxa"/>
            <w:shd w:val="clear" w:color="auto" w:fill="auto"/>
          </w:tcPr>
          <w:p w:rsidR="00D61D49" w:rsidRPr="00D61D49" w:rsidRDefault="00D61D49" w:rsidP="00965122">
            <w:pPr>
              <w:ind w:left="270" w:hanging="54"/>
            </w:pPr>
            <w:r w:rsidRPr="00D61D49">
              <w:t>McElveen</w:t>
            </w:r>
          </w:p>
        </w:tc>
        <w:tc>
          <w:tcPr>
            <w:tcW w:w="2179" w:type="dxa"/>
            <w:shd w:val="clear" w:color="auto" w:fill="auto"/>
          </w:tcPr>
          <w:p w:rsidR="00D61D49" w:rsidRPr="00D61D49" w:rsidRDefault="00D61D49" w:rsidP="00965122">
            <w:pPr>
              <w:ind w:left="270" w:hanging="54"/>
            </w:pPr>
            <w:r w:rsidRPr="00D61D49">
              <w:t>Nicholson</w:t>
            </w:r>
          </w:p>
        </w:tc>
        <w:tc>
          <w:tcPr>
            <w:tcW w:w="2180" w:type="dxa"/>
            <w:shd w:val="clear" w:color="auto" w:fill="auto"/>
          </w:tcPr>
          <w:p w:rsidR="00D61D49" w:rsidRPr="00D61D49" w:rsidRDefault="00D61D49" w:rsidP="00965122">
            <w:pPr>
              <w:ind w:left="270" w:hanging="54"/>
            </w:pPr>
            <w:r w:rsidRPr="00D61D49">
              <w:t>Reese</w:t>
            </w:r>
          </w:p>
        </w:tc>
      </w:tr>
      <w:tr w:rsidR="00D61D49" w:rsidRPr="00D61D49" w:rsidTr="00D61D49">
        <w:tblPrEx>
          <w:jc w:val="left"/>
        </w:tblPrEx>
        <w:tc>
          <w:tcPr>
            <w:tcW w:w="2179" w:type="dxa"/>
            <w:shd w:val="clear" w:color="auto" w:fill="auto"/>
          </w:tcPr>
          <w:p w:rsidR="00D61D49" w:rsidRPr="00D61D49" w:rsidRDefault="00D61D49" w:rsidP="008A2BC2">
            <w:pPr>
              <w:keepNext/>
              <w:ind w:left="270" w:hanging="54"/>
            </w:pPr>
            <w:r w:rsidRPr="00D61D49">
              <w:t>Scott</w:t>
            </w:r>
          </w:p>
        </w:tc>
        <w:tc>
          <w:tcPr>
            <w:tcW w:w="2179" w:type="dxa"/>
            <w:shd w:val="clear" w:color="auto" w:fill="auto"/>
          </w:tcPr>
          <w:p w:rsidR="00D61D49" w:rsidRPr="00D61D49" w:rsidRDefault="00D61D49" w:rsidP="008A2BC2">
            <w:pPr>
              <w:keepNext/>
              <w:ind w:left="270" w:hanging="54"/>
            </w:pPr>
            <w:r w:rsidRPr="00D61D49">
              <w:t>Shealy</w:t>
            </w:r>
          </w:p>
        </w:tc>
        <w:tc>
          <w:tcPr>
            <w:tcW w:w="2180" w:type="dxa"/>
            <w:shd w:val="clear" w:color="auto" w:fill="auto"/>
          </w:tcPr>
          <w:p w:rsidR="00D61D49" w:rsidRPr="00D61D49" w:rsidRDefault="00D61D49" w:rsidP="008A2BC2">
            <w:pPr>
              <w:keepNext/>
              <w:ind w:left="270" w:hanging="54"/>
            </w:pPr>
            <w:r w:rsidRPr="00D61D49">
              <w:t>Sheheen</w:t>
            </w:r>
          </w:p>
        </w:tc>
      </w:tr>
      <w:tr w:rsidR="00D61D49" w:rsidRPr="00D61D49" w:rsidTr="00D61D49">
        <w:tblPrEx>
          <w:jc w:val="left"/>
        </w:tblPrEx>
        <w:tc>
          <w:tcPr>
            <w:tcW w:w="2179" w:type="dxa"/>
            <w:shd w:val="clear" w:color="auto" w:fill="auto"/>
          </w:tcPr>
          <w:p w:rsidR="00D61D49" w:rsidRPr="00D61D49" w:rsidRDefault="00D61D49" w:rsidP="008A2BC2">
            <w:pPr>
              <w:keepNext/>
              <w:ind w:left="270" w:hanging="54"/>
            </w:pPr>
            <w:r w:rsidRPr="00D61D49">
              <w:t>Thurmond</w:t>
            </w:r>
          </w:p>
        </w:tc>
        <w:tc>
          <w:tcPr>
            <w:tcW w:w="2179" w:type="dxa"/>
            <w:shd w:val="clear" w:color="auto" w:fill="auto"/>
          </w:tcPr>
          <w:p w:rsidR="00D61D49" w:rsidRPr="00D61D49" w:rsidRDefault="00D61D49" w:rsidP="008A2BC2">
            <w:pPr>
              <w:keepNext/>
              <w:ind w:left="270" w:hanging="54"/>
            </w:pPr>
          </w:p>
        </w:tc>
        <w:tc>
          <w:tcPr>
            <w:tcW w:w="2180" w:type="dxa"/>
            <w:shd w:val="clear" w:color="auto" w:fill="auto"/>
          </w:tcPr>
          <w:p w:rsidR="00D61D49" w:rsidRPr="00D61D49" w:rsidRDefault="00D61D49" w:rsidP="008A2BC2">
            <w:pPr>
              <w:keepNext/>
              <w:ind w:left="270" w:hanging="54"/>
            </w:pPr>
          </w:p>
        </w:tc>
      </w:tr>
    </w:tbl>
    <w:p w:rsidR="00D61D49" w:rsidRDefault="00D61D49" w:rsidP="008A2BC2">
      <w:pPr>
        <w:keepNext/>
        <w:ind w:left="270" w:hanging="54"/>
      </w:pPr>
    </w:p>
    <w:p w:rsidR="00D61D49" w:rsidRDefault="00D61D49" w:rsidP="008A2BC2">
      <w:pPr>
        <w:keepNext/>
        <w:jc w:val="center"/>
        <w:rPr>
          <w:b/>
        </w:rPr>
      </w:pPr>
      <w:r w:rsidRPr="00D61D49">
        <w:rPr>
          <w:b/>
        </w:rPr>
        <w:t>Total--13</w:t>
      </w:r>
    </w:p>
    <w:p w:rsidR="00D61D49" w:rsidRDefault="00D61D49" w:rsidP="00D61D49"/>
    <w:p w:rsidR="00D61D49" w:rsidRPr="00D61D49" w:rsidRDefault="00D61D49" w:rsidP="00D61D49">
      <w:r w:rsidRPr="00D61D49">
        <w:t xml:space="preserve">On the motion of Rep. </w:t>
      </w:r>
      <w:r w:rsidR="00965122">
        <w:t>TAYLOR</w:t>
      </w:r>
      <w:r w:rsidRPr="00D61D49">
        <w:t>, with unanimous consent, the members of the House voted by electronic roll call.</w:t>
      </w:r>
    </w:p>
    <w:p w:rsidR="00D61D49" w:rsidRPr="00D61D49" w:rsidRDefault="00D61D49" w:rsidP="00D61D49"/>
    <w:p w:rsidR="00D61D49" w:rsidRPr="00D61D49" w:rsidRDefault="00D61D49" w:rsidP="00965122">
      <w:pPr>
        <w:ind w:left="270" w:hanging="54"/>
      </w:pPr>
      <w:r w:rsidRPr="00D61D49">
        <w:t>The following named Representatives voted for Mr. D. Cannon: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965122">
            <w:pPr>
              <w:keepNext/>
              <w:ind w:left="270" w:hanging="54"/>
            </w:pPr>
            <w:r w:rsidRPr="00D61D49">
              <w:t>Bowen</w:t>
            </w:r>
          </w:p>
        </w:tc>
        <w:tc>
          <w:tcPr>
            <w:tcW w:w="2179" w:type="dxa"/>
            <w:shd w:val="clear" w:color="auto" w:fill="auto"/>
          </w:tcPr>
          <w:p w:rsidR="00D61D49" w:rsidRPr="00D61D49" w:rsidRDefault="00D61D49" w:rsidP="00965122">
            <w:pPr>
              <w:keepNext/>
              <w:ind w:left="270" w:hanging="54"/>
            </w:pPr>
            <w:r w:rsidRPr="00D61D49">
              <w:t>Bowers</w:t>
            </w:r>
          </w:p>
        </w:tc>
        <w:tc>
          <w:tcPr>
            <w:tcW w:w="2180" w:type="dxa"/>
            <w:shd w:val="clear" w:color="auto" w:fill="auto"/>
          </w:tcPr>
          <w:p w:rsidR="00D61D49" w:rsidRPr="00D61D49" w:rsidRDefault="00D61D49" w:rsidP="00965122">
            <w:pPr>
              <w:keepNext/>
              <w:ind w:left="270" w:hanging="54"/>
            </w:pPr>
            <w:r w:rsidRPr="00D61D49">
              <w:t>R. L. Brown</w:t>
            </w:r>
          </w:p>
        </w:tc>
      </w:tr>
      <w:tr w:rsidR="00D61D49" w:rsidRPr="00D61D49" w:rsidTr="00D61D49">
        <w:tblPrEx>
          <w:jc w:val="left"/>
        </w:tblPrEx>
        <w:tc>
          <w:tcPr>
            <w:tcW w:w="2179" w:type="dxa"/>
            <w:shd w:val="clear" w:color="auto" w:fill="auto"/>
          </w:tcPr>
          <w:p w:rsidR="00D61D49" w:rsidRPr="00D61D49" w:rsidRDefault="00D61D49" w:rsidP="00965122">
            <w:pPr>
              <w:keepNext/>
              <w:ind w:left="270" w:hanging="54"/>
            </w:pPr>
            <w:r w:rsidRPr="00D61D49">
              <w:t>Hodges</w:t>
            </w:r>
          </w:p>
        </w:tc>
        <w:tc>
          <w:tcPr>
            <w:tcW w:w="2179" w:type="dxa"/>
            <w:shd w:val="clear" w:color="auto" w:fill="auto"/>
          </w:tcPr>
          <w:p w:rsidR="00D61D49" w:rsidRPr="00D61D49" w:rsidRDefault="00D61D49" w:rsidP="00965122">
            <w:pPr>
              <w:keepNext/>
              <w:ind w:left="270" w:hanging="54"/>
            </w:pPr>
          </w:p>
        </w:tc>
        <w:tc>
          <w:tcPr>
            <w:tcW w:w="2180" w:type="dxa"/>
            <w:shd w:val="clear" w:color="auto" w:fill="auto"/>
          </w:tcPr>
          <w:p w:rsidR="00D61D49" w:rsidRPr="00D61D49" w:rsidRDefault="00D61D49" w:rsidP="00965122">
            <w:pPr>
              <w:keepNext/>
              <w:ind w:left="270" w:hanging="54"/>
            </w:pPr>
          </w:p>
        </w:tc>
      </w:tr>
    </w:tbl>
    <w:p w:rsidR="00D61D49" w:rsidRDefault="00D61D49" w:rsidP="00965122">
      <w:pPr>
        <w:ind w:left="270" w:hanging="54"/>
      </w:pPr>
    </w:p>
    <w:p w:rsidR="00D61D49" w:rsidRDefault="00D61D49" w:rsidP="00D61D49">
      <w:pPr>
        <w:jc w:val="center"/>
        <w:rPr>
          <w:b/>
        </w:rPr>
      </w:pPr>
      <w:r w:rsidRPr="00D61D49">
        <w:rPr>
          <w:b/>
        </w:rPr>
        <w:t>Total--4</w:t>
      </w:r>
    </w:p>
    <w:p w:rsidR="00D61D49" w:rsidRDefault="00D61D49" w:rsidP="00D61D49"/>
    <w:p w:rsidR="00D61D49" w:rsidRPr="00D61D49" w:rsidRDefault="00D61D49" w:rsidP="00D61D49">
      <w:r w:rsidRPr="00D61D49">
        <w:t>The following named Representatives voted for Mr. J. E. Howard:</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965122">
            <w:pPr>
              <w:keepNext/>
              <w:ind w:firstLine="0"/>
            </w:pPr>
            <w:r w:rsidRPr="00D61D49">
              <w:t>Allison</w:t>
            </w:r>
          </w:p>
        </w:tc>
        <w:tc>
          <w:tcPr>
            <w:tcW w:w="2179" w:type="dxa"/>
            <w:shd w:val="clear" w:color="auto" w:fill="auto"/>
          </w:tcPr>
          <w:p w:rsidR="00D61D49" w:rsidRPr="00D61D49" w:rsidRDefault="00D61D49" w:rsidP="00965122">
            <w:pPr>
              <w:keepNext/>
              <w:ind w:firstLine="0"/>
            </w:pPr>
            <w:r w:rsidRPr="00D61D49">
              <w:t>Anderson</w:t>
            </w:r>
          </w:p>
        </w:tc>
        <w:tc>
          <w:tcPr>
            <w:tcW w:w="2180" w:type="dxa"/>
            <w:shd w:val="clear" w:color="auto" w:fill="auto"/>
          </w:tcPr>
          <w:p w:rsidR="00D61D49" w:rsidRPr="00D61D49" w:rsidRDefault="00D61D49" w:rsidP="00965122">
            <w:pPr>
              <w:keepNext/>
              <w:ind w:firstLine="0"/>
            </w:pPr>
            <w:r w:rsidRPr="00D61D49">
              <w:t>Anthony</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Atwater</w:t>
            </w:r>
          </w:p>
        </w:tc>
        <w:tc>
          <w:tcPr>
            <w:tcW w:w="2179" w:type="dxa"/>
            <w:shd w:val="clear" w:color="auto" w:fill="auto"/>
          </w:tcPr>
          <w:p w:rsidR="00D61D49" w:rsidRPr="00D61D49" w:rsidRDefault="00D61D49" w:rsidP="00965122">
            <w:pPr>
              <w:ind w:firstLine="0"/>
            </w:pPr>
            <w:r w:rsidRPr="00D61D49">
              <w:t>Bales</w:t>
            </w:r>
          </w:p>
        </w:tc>
        <w:tc>
          <w:tcPr>
            <w:tcW w:w="2180" w:type="dxa"/>
            <w:shd w:val="clear" w:color="auto" w:fill="auto"/>
          </w:tcPr>
          <w:p w:rsidR="00D61D49" w:rsidRPr="00D61D49" w:rsidRDefault="00D61D49" w:rsidP="00965122">
            <w:pPr>
              <w:ind w:firstLine="0"/>
            </w:pPr>
            <w:r w:rsidRPr="00D61D49">
              <w:t>Ballentine</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Bannister</w:t>
            </w:r>
          </w:p>
        </w:tc>
        <w:tc>
          <w:tcPr>
            <w:tcW w:w="2179" w:type="dxa"/>
            <w:shd w:val="clear" w:color="auto" w:fill="auto"/>
          </w:tcPr>
          <w:p w:rsidR="00D61D49" w:rsidRPr="00D61D49" w:rsidRDefault="00D61D49" w:rsidP="00965122">
            <w:pPr>
              <w:ind w:firstLine="0"/>
            </w:pPr>
            <w:r w:rsidRPr="00D61D49">
              <w:t>Barfield</w:t>
            </w:r>
          </w:p>
        </w:tc>
        <w:tc>
          <w:tcPr>
            <w:tcW w:w="2180" w:type="dxa"/>
            <w:shd w:val="clear" w:color="auto" w:fill="auto"/>
          </w:tcPr>
          <w:p w:rsidR="00D61D49" w:rsidRPr="00D61D49" w:rsidRDefault="00D61D49" w:rsidP="00965122">
            <w:pPr>
              <w:ind w:firstLine="0"/>
            </w:pPr>
            <w:r w:rsidRPr="00D61D49">
              <w:t>Bedingfield</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Bernstein</w:t>
            </w:r>
          </w:p>
        </w:tc>
        <w:tc>
          <w:tcPr>
            <w:tcW w:w="2179" w:type="dxa"/>
            <w:shd w:val="clear" w:color="auto" w:fill="auto"/>
          </w:tcPr>
          <w:p w:rsidR="00D61D49" w:rsidRPr="00D61D49" w:rsidRDefault="00D61D49" w:rsidP="00965122">
            <w:pPr>
              <w:ind w:firstLine="0"/>
            </w:pPr>
            <w:r w:rsidRPr="00D61D49">
              <w:t>Bingham</w:t>
            </w:r>
          </w:p>
        </w:tc>
        <w:tc>
          <w:tcPr>
            <w:tcW w:w="2180" w:type="dxa"/>
            <w:shd w:val="clear" w:color="auto" w:fill="auto"/>
          </w:tcPr>
          <w:p w:rsidR="00D61D49" w:rsidRPr="00D61D49" w:rsidRDefault="00D61D49" w:rsidP="00965122">
            <w:pPr>
              <w:ind w:firstLine="0"/>
            </w:pPr>
            <w:r w:rsidRPr="00D61D49">
              <w:t>Branham</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Brannon</w:t>
            </w:r>
          </w:p>
        </w:tc>
        <w:tc>
          <w:tcPr>
            <w:tcW w:w="2179" w:type="dxa"/>
            <w:shd w:val="clear" w:color="auto" w:fill="auto"/>
          </w:tcPr>
          <w:p w:rsidR="00D61D49" w:rsidRPr="00D61D49" w:rsidRDefault="00D61D49" w:rsidP="00965122">
            <w:pPr>
              <w:ind w:firstLine="0"/>
            </w:pPr>
            <w:r w:rsidRPr="00D61D49">
              <w:t>G. A. Brown</w:t>
            </w:r>
          </w:p>
        </w:tc>
        <w:tc>
          <w:tcPr>
            <w:tcW w:w="2180" w:type="dxa"/>
            <w:shd w:val="clear" w:color="auto" w:fill="auto"/>
          </w:tcPr>
          <w:p w:rsidR="00D61D49" w:rsidRPr="00D61D49" w:rsidRDefault="00D61D49" w:rsidP="00965122">
            <w:pPr>
              <w:ind w:firstLine="0"/>
            </w:pPr>
            <w:r w:rsidRPr="00D61D49">
              <w:t>Burns</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Chumley</w:t>
            </w:r>
          </w:p>
        </w:tc>
        <w:tc>
          <w:tcPr>
            <w:tcW w:w="2179" w:type="dxa"/>
            <w:shd w:val="clear" w:color="auto" w:fill="auto"/>
          </w:tcPr>
          <w:p w:rsidR="00D61D49" w:rsidRPr="00D61D49" w:rsidRDefault="00D61D49" w:rsidP="00965122">
            <w:pPr>
              <w:ind w:firstLine="0"/>
            </w:pPr>
            <w:r w:rsidRPr="00D61D49">
              <w:t>Clemmons</w:t>
            </w:r>
          </w:p>
        </w:tc>
        <w:tc>
          <w:tcPr>
            <w:tcW w:w="2180" w:type="dxa"/>
            <w:shd w:val="clear" w:color="auto" w:fill="auto"/>
          </w:tcPr>
          <w:p w:rsidR="00D61D49" w:rsidRPr="00D61D49" w:rsidRDefault="00D61D49" w:rsidP="00965122">
            <w:pPr>
              <w:ind w:firstLine="0"/>
            </w:pPr>
            <w:r w:rsidRPr="00D61D49">
              <w:t>Clyburn</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Cobb-Hunter</w:t>
            </w:r>
          </w:p>
        </w:tc>
        <w:tc>
          <w:tcPr>
            <w:tcW w:w="2179" w:type="dxa"/>
            <w:shd w:val="clear" w:color="auto" w:fill="auto"/>
          </w:tcPr>
          <w:p w:rsidR="00D61D49" w:rsidRPr="00D61D49" w:rsidRDefault="00D61D49" w:rsidP="00965122">
            <w:pPr>
              <w:ind w:firstLine="0"/>
            </w:pPr>
            <w:r w:rsidRPr="00D61D49">
              <w:t>H. A. Crawford</w:t>
            </w:r>
          </w:p>
        </w:tc>
        <w:tc>
          <w:tcPr>
            <w:tcW w:w="2180" w:type="dxa"/>
            <w:shd w:val="clear" w:color="auto" w:fill="auto"/>
          </w:tcPr>
          <w:p w:rsidR="00D61D49" w:rsidRPr="00D61D49" w:rsidRDefault="00D61D49" w:rsidP="00965122">
            <w:pPr>
              <w:ind w:firstLine="0"/>
            </w:pPr>
            <w:r w:rsidRPr="00D61D49">
              <w:t>Crosby</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Daning</w:t>
            </w:r>
          </w:p>
        </w:tc>
        <w:tc>
          <w:tcPr>
            <w:tcW w:w="2179" w:type="dxa"/>
            <w:shd w:val="clear" w:color="auto" w:fill="auto"/>
          </w:tcPr>
          <w:p w:rsidR="00D61D49" w:rsidRPr="00D61D49" w:rsidRDefault="00D61D49" w:rsidP="00965122">
            <w:pPr>
              <w:ind w:firstLine="0"/>
            </w:pPr>
            <w:r w:rsidRPr="00D61D49">
              <w:t>Delleney</w:t>
            </w:r>
          </w:p>
        </w:tc>
        <w:tc>
          <w:tcPr>
            <w:tcW w:w="2180" w:type="dxa"/>
            <w:shd w:val="clear" w:color="auto" w:fill="auto"/>
          </w:tcPr>
          <w:p w:rsidR="00D61D49" w:rsidRPr="00D61D49" w:rsidRDefault="00D61D49" w:rsidP="00965122">
            <w:pPr>
              <w:ind w:firstLine="0"/>
            </w:pPr>
            <w:r w:rsidRPr="00D61D49">
              <w:t>Dillard</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Douglas</w:t>
            </w:r>
          </w:p>
        </w:tc>
        <w:tc>
          <w:tcPr>
            <w:tcW w:w="2179" w:type="dxa"/>
            <w:shd w:val="clear" w:color="auto" w:fill="auto"/>
          </w:tcPr>
          <w:p w:rsidR="00D61D49" w:rsidRPr="00D61D49" w:rsidRDefault="00D61D49" w:rsidP="00965122">
            <w:pPr>
              <w:ind w:firstLine="0"/>
            </w:pPr>
            <w:r w:rsidRPr="00D61D49">
              <w:t>Edge</w:t>
            </w:r>
          </w:p>
        </w:tc>
        <w:tc>
          <w:tcPr>
            <w:tcW w:w="2180" w:type="dxa"/>
            <w:shd w:val="clear" w:color="auto" w:fill="auto"/>
          </w:tcPr>
          <w:p w:rsidR="00D61D49" w:rsidRPr="00D61D49" w:rsidRDefault="00D61D49" w:rsidP="00965122">
            <w:pPr>
              <w:ind w:firstLine="0"/>
            </w:pPr>
            <w:r w:rsidRPr="00D61D49">
              <w:t>Erickson</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Finlay</w:t>
            </w:r>
          </w:p>
        </w:tc>
        <w:tc>
          <w:tcPr>
            <w:tcW w:w="2179" w:type="dxa"/>
            <w:shd w:val="clear" w:color="auto" w:fill="auto"/>
          </w:tcPr>
          <w:p w:rsidR="00D61D49" w:rsidRPr="00D61D49" w:rsidRDefault="00D61D49" w:rsidP="00965122">
            <w:pPr>
              <w:ind w:firstLine="0"/>
            </w:pPr>
            <w:r w:rsidRPr="00D61D49">
              <w:t>Forrester</w:t>
            </w:r>
          </w:p>
        </w:tc>
        <w:tc>
          <w:tcPr>
            <w:tcW w:w="2180" w:type="dxa"/>
            <w:shd w:val="clear" w:color="auto" w:fill="auto"/>
          </w:tcPr>
          <w:p w:rsidR="00D61D49" w:rsidRPr="00D61D49" w:rsidRDefault="00D61D49" w:rsidP="00965122">
            <w:pPr>
              <w:ind w:firstLine="0"/>
            </w:pPr>
            <w:r w:rsidRPr="00D61D49">
              <w:t>Gagnon</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George</w:t>
            </w:r>
          </w:p>
        </w:tc>
        <w:tc>
          <w:tcPr>
            <w:tcW w:w="2179" w:type="dxa"/>
            <w:shd w:val="clear" w:color="auto" w:fill="auto"/>
          </w:tcPr>
          <w:p w:rsidR="00D61D49" w:rsidRPr="00D61D49" w:rsidRDefault="00D61D49" w:rsidP="00965122">
            <w:pPr>
              <w:ind w:firstLine="0"/>
            </w:pPr>
            <w:r w:rsidRPr="00D61D49">
              <w:t>Goldfinch</w:t>
            </w:r>
          </w:p>
        </w:tc>
        <w:tc>
          <w:tcPr>
            <w:tcW w:w="2180" w:type="dxa"/>
            <w:shd w:val="clear" w:color="auto" w:fill="auto"/>
          </w:tcPr>
          <w:p w:rsidR="00D61D49" w:rsidRPr="00D61D49" w:rsidRDefault="00D61D49" w:rsidP="00965122">
            <w:pPr>
              <w:ind w:firstLine="0"/>
            </w:pPr>
            <w:r w:rsidRPr="00D61D49">
              <w:t>Govan</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Hamilton</w:t>
            </w:r>
          </w:p>
        </w:tc>
        <w:tc>
          <w:tcPr>
            <w:tcW w:w="2179" w:type="dxa"/>
            <w:shd w:val="clear" w:color="auto" w:fill="auto"/>
          </w:tcPr>
          <w:p w:rsidR="00D61D49" w:rsidRPr="00D61D49" w:rsidRDefault="00D61D49" w:rsidP="00965122">
            <w:pPr>
              <w:ind w:firstLine="0"/>
            </w:pPr>
            <w:r w:rsidRPr="00D61D49">
              <w:t>Hardee</w:t>
            </w:r>
          </w:p>
        </w:tc>
        <w:tc>
          <w:tcPr>
            <w:tcW w:w="2180" w:type="dxa"/>
            <w:shd w:val="clear" w:color="auto" w:fill="auto"/>
          </w:tcPr>
          <w:p w:rsidR="00D61D49" w:rsidRPr="00D61D49" w:rsidRDefault="00D61D49" w:rsidP="00965122">
            <w:pPr>
              <w:ind w:firstLine="0"/>
            </w:pPr>
            <w:r w:rsidRPr="00D61D49">
              <w:t>Hardwick</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Harrell</w:t>
            </w:r>
          </w:p>
        </w:tc>
        <w:tc>
          <w:tcPr>
            <w:tcW w:w="2179" w:type="dxa"/>
            <w:shd w:val="clear" w:color="auto" w:fill="auto"/>
          </w:tcPr>
          <w:p w:rsidR="00D61D49" w:rsidRPr="00D61D49" w:rsidRDefault="00D61D49" w:rsidP="00965122">
            <w:pPr>
              <w:ind w:firstLine="0"/>
            </w:pPr>
            <w:r w:rsidRPr="00D61D49">
              <w:t>Hart</w:t>
            </w:r>
          </w:p>
        </w:tc>
        <w:tc>
          <w:tcPr>
            <w:tcW w:w="2180" w:type="dxa"/>
            <w:shd w:val="clear" w:color="auto" w:fill="auto"/>
          </w:tcPr>
          <w:p w:rsidR="00D61D49" w:rsidRPr="00D61D49" w:rsidRDefault="00D61D49" w:rsidP="00965122">
            <w:pPr>
              <w:ind w:firstLine="0"/>
            </w:pPr>
            <w:r w:rsidRPr="00D61D49">
              <w:t>Hayes</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Henderson</w:t>
            </w:r>
          </w:p>
        </w:tc>
        <w:tc>
          <w:tcPr>
            <w:tcW w:w="2179" w:type="dxa"/>
            <w:shd w:val="clear" w:color="auto" w:fill="auto"/>
          </w:tcPr>
          <w:p w:rsidR="00D61D49" w:rsidRPr="00D61D49" w:rsidRDefault="00D61D49" w:rsidP="00965122">
            <w:pPr>
              <w:ind w:firstLine="0"/>
            </w:pPr>
            <w:r w:rsidRPr="00D61D49">
              <w:t>Herbkersman</w:t>
            </w:r>
          </w:p>
        </w:tc>
        <w:tc>
          <w:tcPr>
            <w:tcW w:w="2180" w:type="dxa"/>
            <w:shd w:val="clear" w:color="auto" w:fill="auto"/>
          </w:tcPr>
          <w:p w:rsidR="00D61D49" w:rsidRPr="00D61D49" w:rsidRDefault="00D61D49" w:rsidP="00965122">
            <w:pPr>
              <w:ind w:firstLine="0"/>
            </w:pPr>
            <w:r w:rsidRPr="00D61D49">
              <w:t>Hiott</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Hixon</w:t>
            </w:r>
          </w:p>
        </w:tc>
        <w:tc>
          <w:tcPr>
            <w:tcW w:w="2179" w:type="dxa"/>
            <w:shd w:val="clear" w:color="auto" w:fill="auto"/>
          </w:tcPr>
          <w:p w:rsidR="00D61D49" w:rsidRPr="00D61D49" w:rsidRDefault="00D61D49" w:rsidP="00965122">
            <w:pPr>
              <w:ind w:firstLine="0"/>
            </w:pPr>
            <w:r w:rsidRPr="00D61D49">
              <w:t>Hosey</w:t>
            </w:r>
          </w:p>
        </w:tc>
        <w:tc>
          <w:tcPr>
            <w:tcW w:w="2180" w:type="dxa"/>
            <w:shd w:val="clear" w:color="auto" w:fill="auto"/>
          </w:tcPr>
          <w:p w:rsidR="00D61D49" w:rsidRPr="00D61D49" w:rsidRDefault="00D61D49" w:rsidP="00965122">
            <w:pPr>
              <w:ind w:firstLine="0"/>
            </w:pPr>
            <w:r w:rsidRPr="00D61D49">
              <w:t>Howard</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Huggins</w:t>
            </w:r>
          </w:p>
        </w:tc>
        <w:tc>
          <w:tcPr>
            <w:tcW w:w="2179" w:type="dxa"/>
            <w:shd w:val="clear" w:color="auto" w:fill="auto"/>
          </w:tcPr>
          <w:p w:rsidR="00D61D49" w:rsidRPr="00D61D49" w:rsidRDefault="00D61D49" w:rsidP="00965122">
            <w:pPr>
              <w:ind w:firstLine="0"/>
            </w:pPr>
            <w:r w:rsidRPr="00D61D49">
              <w:t>Jefferson</w:t>
            </w:r>
          </w:p>
        </w:tc>
        <w:tc>
          <w:tcPr>
            <w:tcW w:w="2180" w:type="dxa"/>
            <w:shd w:val="clear" w:color="auto" w:fill="auto"/>
          </w:tcPr>
          <w:p w:rsidR="00D61D49" w:rsidRPr="00D61D49" w:rsidRDefault="00D61D49" w:rsidP="00965122">
            <w:pPr>
              <w:ind w:firstLine="0"/>
            </w:pPr>
            <w:r w:rsidRPr="00D61D49">
              <w:t>Kennedy</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King</w:t>
            </w:r>
          </w:p>
        </w:tc>
        <w:tc>
          <w:tcPr>
            <w:tcW w:w="2179" w:type="dxa"/>
            <w:shd w:val="clear" w:color="auto" w:fill="auto"/>
          </w:tcPr>
          <w:p w:rsidR="00D61D49" w:rsidRPr="00D61D49" w:rsidRDefault="00D61D49" w:rsidP="00965122">
            <w:pPr>
              <w:ind w:firstLine="0"/>
            </w:pPr>
            <w:r w:rsidRPr="00D61D49">
              <w:t>Limehouse</w:t>
            </w:r>
          </w:p>
        </w:tc>
        <w:tc>
          <w:tcPr>
            <w:tcW w:w="2180" w:type="dxa"/>
            <w:shd w:val="clear" w:color="auto" w:fill="auto"/>
          </w:tcPr>
          <w:p w:rsidR="00D61D49" w:rsidRPr="00D61D49" w:rsidRDefault="00D61D49" w:rsidP="00965122">
            <w:pPr>
              <w:ind w:firstLine="0"/>
            </w:pPr>
            <w:r w:rsidRPr="00D61D49">
              <w:t>Loftis</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Lowe</w:t>
            </w:r>
          </w:p>
        </w:tc>
        <w:tc>
          <w:tcPr>
            <w:tcW w:w="2179" w:type="dxa"/>
            <w:shd w:val="clear" w:color="auto" w:fill="auto"/>
          </w:tcPr>
          <w:p w:rsidR="00D61D49" w:rsidRPr="00D61D49" w:rsidRDefault="00D61D49" w:rsidP="00965122">
            <w:pPr>
              <w:ind w:firstLine="0"/>
            </w:pPr>
            <w:r w:rsidRPr="00D61D49">
              <w:t>Lucas</w:t>
            </w:r>
          </w:p>
        </w:tc>
        <w:tc>
          <w:tcPr>
            <w:tcW w:w="2180" w:type="dxa"/>
            <w:shd w:val="clear" w:color="auto" w:fill="auto"/>
          </w:tcPr>
          <w:p w:rsidR="00D61D49" w:rsidRPr="00D61D49" w:rsidRDefault="00D61D49" w:rsidP="00965122">
            <w:pPr>
              <w:ind w:firstLine="0"/>
            </w:pPr>
            <w:r w:rsidRPr="00D61D49">
              <w:t>Mack</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McCoy</w:t>
            </w:r>
          </w:p>
        </w:tc>
        <w:tc>
          <w:tcPr>
            <w:tcW w:w="2179" w:type="dxa"/>
            <w:shd w:val="clear" w:color="auto" w:fill="auto"/>
          </w:tcPr>
          <w:p w:rsidR="00D61D49" w:rsidRPr="00D61D49" w:rsidRDefault="00D61D49" w:rsidP="00965122">
            <w:pPr>
              <w:ind w:firstLine="0"/>
            </w:pPr>
            <w:r w:rsidRPr="00D61D49">
              <w:t>McEachern</w:t>
            </w:r>
          </w:p>
        </w:tc>
        <w:tc>
          <w:tcPr>
            <w:tcW w:w="2180" w:type="dxa"/>
            <w:shd w:val="clear" w:color="auto" w:fill="auto"/>
          </w:tcPr>
          <w:p w:rsidR="00D61D49" w:rsidRPr="00D61D49" w:rsidRDefault="00D61D49" w:rsidP="00965122">
            <w:pPr>
              <w:ind w:firstLine="0"/>
            </w:pPr>
            <w:r w:rsidRPr="00D61D49">
              <w:t>W. J. McLeod</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Merrill</w:t>
            </w:r>
          </w:p>
        </w:tc>
        <w:tc>
          <w:tcPr>
            <w:tcW w:w="2179" w:type="dxa"/>
            <w:shd w:val="clear" w:color="auto" w:fill="auto"/>
          </w:tcPr>
          <w:p w:rsidR="00D61D49" w:rsidRPr="00D61D49" w:rsidRDefault="00D61D49" w:rsidP="00965122">
            <w:pPr>
              <w:ind w:firstLine="0"/>
            </w:pPr>
            <w:r w:rsidRPr="00D61D49">
              <w:t>D. C. Moss</w:t>
            </w:r>
          </w:p>
        </w:tc>
        <w:tc>
          <w:tcPr>
            <w:tcW w:w="2180" w:type="dxa"/>
            <w:shd w:val="clear" w:color="auto" w:fill="auto"/>
          </w:tcPr>
          <w:p w:rsidR="00D61D49" w:rsidRPr="00D61D49" w:rsidRDefault="00D61D49" w:rsidP="00965122">
            <w:pPr>
              <w:ind w:firstLine="0"/>
            </w:pPr>
            <w:r w:rsidRPr="00D61D49">
              <w:t>V. S. Moss</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Munnerlyn</w:t>
            </w:r>
          </w:p>
        </w:tc>
        <w:tc>
          <w:tcPr>
            <w:tcW w:w="2179" w:type="dxa"/>
            <w:shd w:val="clear" w:color="auto" w:fill="auto"/>
          </w:tcPr>
          <w:p w:rsidR="00D61D49" w:rsidRPr="00D61D49" w:rsidRDefault="00D61D49" w:rsidP="00965122">
            <w:pPr>
              <w:ind w:firstLine="0"/>
            </w:pPr>
            <w:r w:rsidRPr="00D61D49">
              <w:t>Murphy</w:t>
            </w:r>
          </w:p>
        </w:tc>
        <w:tc>
          <w:tcPr>
            <w:tcW w:w="2180" w:type="dxa"/>
            <w:shd w:val="clear" w:color="auto" w:fill="auto"/>
          </w:tcPr>
          <w:p w:rsidR="00D61D49" w:rsidRPr="00D61D49" w:rsidRDefault="00D61D49" w:rsidP="00965122">
            <w:pPr>
              <w:ind w:firstLine="0"/>
            </w:pPr>
            <w:r w:rsidRPr="00D61D49">
              <w:t>Nanney</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Neal</w:t>
            </w:r>
          </w:p>
        </w:tc>
        <w:tc>
          <w:tcPr>
            <w:tcW w:w="2179" w:type="dxa"/>
            <w:shd w:val="clear" w:color="auto" w:fill="auto"/>
          </w:tcPr>
          <w:p w:rsidR="00D61D49" w:rsidRPr="00D61D49" w:rsidRDefault="00D61D49" w:rsidP="00965122">
            <w:pPr>
              <w:ind w:firstLine="0"/>
            </w:pPr>
            <w:r w:rsidRPr="00D61D49">
              <w:t>Newton</w:t>
            </w:r>
          </w:p>
        </w:tc>
        <w:tc>
          <w:tcPr>
            <w:tcW w:w="2180" w:type="dxa"/>
            <w:shd w:val="clear" w:color="auto" w:fill="auto"/>
          </w:tcPr>
          <w:p w:rsidR="00D61D49" w:rsidRPr="00D61D49" w:rsidRDefault="00D61D49" w:rsidP="00965122">
            <w:pPr>
              <w:ind w:firstLine="0"/>
            </w:pPr>
            <w:r w:rsidRPr="00D61D49">
              <w:t>Ott</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Owens</w:t>
            </w:r>
          </w:p>
        </w:tc>
        <w:tc>
          <w:tcPr>
            <w:tcW w:w="2179" w:type="dxa"/>
            <w:shd w:val="clear" w:color="auto" w:fill="auto"/>
          </w:tcPr>
          <w:p w:rsidR="00D61D49" w:rsidRPr="00D61D49" w:rsidRDefault="00D61D49" w:rsidP="00965122">
            <w:pPr>
              <w:ind w:firstLine="0"/>
            </w:pPr>
            <w:r w:rsidRPr="00D61D49">
              <w:t>Parks</w:t>
            </w:r>
          </w:p>
        </w:tc>
        <w:tc>
          <w:tcPr>
            <w:tcW w:w="2180" w:type="dxa"/>
            <w:shd w:val="clear" w:color="auto" w:fill="auto"/>
          </w:tcPr>
          <w:p w:rsidR="00D61D49" w:rsidRPr="00D61D49" w:rsidRDefault="00D61D49" w:rsidP="00965122">
            <w:pPr>
              <w:ind w:firstLine="0"/>
            </w:pPr>
            <w:r w:rsidRPr="00D61D49">
              <w:t>Patrick</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Pitts</w:t>
            </w:r>
          </w:p>
        </w:tc>
        <w:tc>
          <w:tcPr>
            <w:tcW w:w="2179" w:type="dxa"/>
            <w:shd w:val="clear" w:color="auto" w:fill="auto"/>
          </w:tcPr>
          <w:p w:rsidR="00D61D49" w:rsidRPr="00D61D49" w:rsidRDefault="00D61D49" w:rsidP="00965122">
            <w:pPr>
              <w:ind w:firstLine="0"/>
            </w:pPr>
            <w:r w:rsidRPr="00D61D49">
              <w:t>Putnam</w:t>
            </w:r>
          </w:p>
        </w:tc>
        <w:tc>
          <w:tcPr>
            <w:tcW w:w="2180" w:type="dxa"/>
            <w:shd w:val="clear" w:color="auto" w:fill="auto"/>
          </w:tcPr>
          <w:p w:rsidR="00D61D49" w:rsidRPr="00D61D49" w:rsidRDefault="00D61D49" w:rsidP="00965122">
            <w:pPr>
              <w:ind w:firstLine="0"/>
            </w:pPr>
            <w:r w:rsidRPr="00D61D49">
              <w:t>Quinn</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Ridgeway</w:t>
            </w:r>
          </w:p>
        </w:tc>
        <w:tc>
          <w:tcPr>
            <w:tcW w:w="2179" w:type="dxa"/>
            <w:shd w:val="clear" w:color="auto" w:fill="auto"/>
          </w:tcPr>
          <w:p w:rsidR="00D61D49" w:rsidRPr="00D61D49" w:rsidRDefault="00D61D49" w:rsidP="00965122">
            <w:pPr>
              <w:ind w:firstLine="0"/>
            </w:pPr>
            <w:r w:rsidRPr="00D61D49">
              <w:t>Riley</w:t>
            </w:r>
          </w:p>
        </w:tc>
        <w:tc>
          <w:tcPr>
            <w:tcW w:w="2180" w:type="dxa"/>
            <w:shd w:val="clear" w:color="auto" w:fill="auto"/>
          </w:tcPr>
          <w:p w:rsidR="00D61D49" w:rsidRPr="00D61D49" w:rsidRDefault="00D61D49" w:rsidP="00965122">
            <w:pPr>
              <w:ind w:firstLine="0"/>
            </w:pPr>
            <w:r w:rsidRPr="00D61D49">
              <w:t>Rivers</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Robinson-Simpson</w:t>
            </w:r>
          </w:p>
        </w:tc>
        <w:tc>
          <w:tcPr>
            <w:tcW w:w="2179" w:type="dxa"/>
            <w:shd w:val="clear" w:color="auto" w:fill="auto"/>
          </w:tcPr>
          <w:p w:rsidR="00D61D49" w:rsidRPr="00D61D49" w:rsidRDefault="00D61D49" w:rsidP="00965122">
            <w:pPr>
              <w:ind w:firstLine="0"/>
            </w:pPr>
            <w:r w:rsidRPr="00D61D49">
              <w:t>Rutherford</w:t>
            </w:r>
          </w:p>
        </w:tc>
        <w:tc>
          <w:tcPr>
            <w:tcW w:w="2180" w:type="dxa"/>
            <w:shd w:val="clear" w:color="auto" w:fill="auto"/>
          </w:tcPr>
          <w:p w:rsidR="00D61D49" w:rsidRPr="00D61D49" w:rsidRDefault="00D61D49" w:rsidP="00965122">
            <w:pPr>
              <w:ind w:firstLine="0"/>
            </w:pPr>
            <w:r w:rsidRPr="00D61D49">
              <w:t>Sabb</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Sandifer</w:t>
            </w:r>
          </w:p>
        </w:tc>
        <w:tc>
          <w:tcPr>
            <w:tcW w:w="2179" w:type="dxa"/>
            <w:shd w:val="clear" w:color="auto" w:fill="auto"/>
          </w:tcPr>
          <w:p w:rsidR="00D61D49" w:rsidRPr="00D61D49" w:rsidRDefault="00D61D49" w:rsidP="00965122">
            <w:pPr>
              <w:ind w:firstLine="0"/>
            </w:pPr>
            <w:r w:rsidRPr="00D61D49">
              <w:t>Sellers</w:t>
            </w:r>
          </w:p>
        </w:tc>
        <w:tc>
          <w:tcPr>
            <w:tcW w:w="2180" w:type="dxa"/>
            <w:shd w:val="clear" w:color="auto" w:fill="auto"/>
          </w:tcPr>
          <w:p w:rsidR="00D61D49" w:rsidRPr="00D61D49" w:rsidRDefault="00D61D49" w:rsidP="00965122">
            <w:pPr>
              <w:ind w:firstLine="0"/>
            </w:pPr>
            <w:r w:rsidRPr="00D61D49">
              <w:t>Skelton</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G. M. Smith</w:t>
            </w:r>
          </w:p>
        </w:tc>
        <w:tc>
          <w:tcPr>
            <w:tcW w:w="2179" w:type="dxa"/>
            <w:shd w:val="clear" w:color="auto" w:fill="auto"/>
          </w:tcPr>
          <w:p w:rsidR="00D61D49" w:rsidRPr="00D61D49" w:rsidRDefault="00D61D49" w:rsidP="00965122">
            <w:pPr>
              <w:ind w:firstLine="0"/>
            </w:pPr>
            <w:r w:rsidRPr="00D61D49">
              <w:t>G. R. Smith</w:t>
            </w:r>
          </w:p>
        </w:tc>
        <w:tc>
          <w:tcPr>
            <w:tcW w:w="2180" w:type="dxa"/>
            <w:shd w:val="clear" w:color="auto" w:fill="auto"/>
          </w:tcPr>
          <w:p w:rsidR="00D61D49" w:rsidRPr="00D61D49" w:rsidRDefault="00D61D49" w:rsidP="00965122">
            <w:pPr>
              <w:ind w:firstLine="0"/>
            </w:pPr>
            <w:r w:rsidRPr="00D61D49">
              <w:t>J. R. Smith</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Southard</w:t>
            </w:r>
          </w:p>
        </w:tc>
        <w:tc>
          <w:tcPr>
            <w:tcW w:w="2179" w:type="dxa"/>
            <w:shd w:val="clear" w:color="auto" w:fill="auto"/>
          </w:tcPr>
          <w:p w:rsidR="00D61D49" w:rsidRPr="00D61D49" w:rsidRDefault="00D61D49" w:rsidP="00965122">
            <w:pPr>
              <w:ind w:firstLine="0"/>
            </w:pPr>
            <w:r w:rsidRPr="00D61D49">
              <w:t>Stringer</w:t>
            </w:r>
          </w:p>
        </w:tc>
        <w:tc>
          <w:tcPr>
            <w:tcW w:w="2180" w:type="dxa"/>
            <w:shd w:val="clear" w:color="auto" w:fill="auto"/>
          </w:tcPr>
          <w:p w:rsidR="00D61D49" w:rsidRPr="00D61D49" w:rsidRDefault="00D61D49" w:rsidP="00965122">
            <w:pPr>
              <w:ind w:firstLine="0"/>
            </w:pPr>
            <w:r w:rsidRPr="00D61D49">
              <w:t>Tallon</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Taylor</w:t>
            </w:r>
          </w:p>
        </w:tc>
        <w:tc>
          <w:tcPr>
            <w:tcW w:w="2179" w:type="dxa"/>
            <w:shd w:val="clear" w:color="auto" w:fill="auto"/>
          </w:tcPr>
          <w:p w:rsidR="00D61D49" w:rsidRPr="00D61D49" w:rsidRDefault="00D61D49" w:rsidP="00965122">
            <w:pPr>
              <w:ind w:firstLine="0"/>
            </w:pPr>
            <w:r w:rsidRPr="00D61D49">
              <w:t>Thayer</w:t>
            </w:r>
          </w:p>
        </w:tc>
        <w:tc>
          <w:tcPr>
            <w:tcW w:w="2180" w:type="dxa"/>
            <w:shd w:val="clear" w:color="auto" w:fill="auto"/>
          </w:tcPr>
          <w:p w:rsidR="00D61D49" w:rsidRPr="00D61D49" w:rsidRDefault="00D61D49" w:rsidP="00965122">
            <w:pPr>
              <w:ind w:firstLine="0"/>
            </w:pPr>
            <w:r w:rsidRPr="00D61D49">
              <w:t>Toole</w:t>
            </w:r>
          </w:p>
        </w:tc>
      </w:tr>
      <w:tr w:rsidR="00D61D49" w:rsidRPr="00D61D49" w:rsidTr="00D61D49">
        <w:tblPrEx>
          <w:jc w:val="left"/>
        </w:tblPrEx>
        <w:tc>
          <w:tcPr>
            <w:tcW w:w="2179" w:type="dxa"/>
            <w:shd w:val="clear" w:color="auto" w:fill="auto"/>
          </w:tcPr>
          <w:p w:rsidR="00D61D49" w:rsidRPr="00D61D49" w:rsidRDefault="00D61D49" w:rsidP="00965122">
            <w:pPr>
              <w:ind w:firstLine="0"/>
            </w:pPr>
            <w:r w:rsidRPr="00D61D49">
              <w:t>Vick</w:t>
            </w:r>
          </w:p>
        </w:tc>
        <w:tc>
          <w:tcPr>
            <w:tcW w:w="2179" w:type="dxa"/>
            <w:shd w:val="clear" w:color="auto" w:fill="auto"/>
          </w:tcPr>
          <w:p w:rsidR="00D61D49" w:rsidRPr="00D61D49" w:rsidRDefault="00D61D49" w:rsidP="00965122">
            <w:pPr>
              <w:ind w:firstLine="0"/>
            </w:pPr>
            <w:r w:rsidRPr="00D61D49">
              <w:t>Weeks</w:t>
            </w:r>
          </w:p>
        </w:tc>
        <w:tc>
          <w:tcPr>
            <w:tcW w:w="2180" w:type="dxa"/>
            <w:shd w:val="clear" w:color="auto" w:fill="auto"/>
          </w:tcPr>
          <w:p w:rsidR="00D61D49" w:rsidRPr="00D61D49" w:rsidRDefault="00D61D49" w:rsidP="00965122">
            <w:pPr>
              <w:ind w:firstLine="0"/>
            </w:pPr>
            <w:r w:rsidRPr="00D61D49">
              <w:t>Wells</w:t>
            </w:r>
          </w:p>
        </w:tc>
      </w:tr>
      <w:tr w:rsidR="00D61D49" w:rsidRPr="00D61D49" w:rsidTr="00D61D49">
        <w:tblPrEx>
          <w:jc w:val="left"/>
        </w:tblPrEx>
        <w:tc>
          <w:tcPr>
            <w:tcW w:w="2179" w:type="dxa"/>
            <w:shd w:val="clear" w:color="auto" w:fill="auto"/>
          </w:tcPr>
          <w:p w:rsidR="00D61D49" w:rsidRPr="00D61D49" w:rsidRDefault="00D61D49" w:rsidP="00965122">
            <w:pPr>
              <w:keepNext/>
              <w:ind w:firstLine="0"/>
            </w:pPr>
            <w:r w:rsidRPr="00D61D49">
              <w:t>Whipper</w:t>
            </w:r>
          </w:p>
        </w:tc>
        <w:tc>
          <w:tcPr>
            <w:tcW w:w="2179" w:type="dxa"/>
            <w:shd w:val="clear" w:color="auto" w:fill="auto"/>
          </w:tcPr>
          <w:p w:rsidR="00D61D49" w:rsidRPr="00D61D49" w:rsidRDefault="00D61D49" w:rsidP="00965122">
            <w:pPr>
              <w:keepNext/>
              <w:ind w:firstLine="0"/>
            </w:pPr>
            <w:r w:rsidRPr="00D61D49">
              <w:t>Whitmire</w:t>
            </w:r>
          </w:p>
        </w:tc>
        <w:tc>
          <w:tcPr>
            <w:tcW w:w="2180" w:type="dxa"/>
            <w:shd w:val="clear" w:color="auto" w:fill="auto"/>
          </w:tcPr>
          <w:p w:rsidR="00D61D49" w:rsidRPr="00D61D49" w:rsidRDefault="00D61D49" w:rsidP="00965122">
            <w:pPr>
              <w:keepNext/>
              <w:ind w:firstLine="0"/>
            </w:pPr>
            <w:r w:rsidRPr="00D61D49">
              <w:t>Williams</w:t>
            </w:r>
          </w:p>
        </w:tc>
      </w:tr>
      <w:tr w:rsidR="00D61D49" w:rsidRPr="00D61D49" w:rsidTr="00D61D49">
        <w:tblPrEx>
          <w:jc w:val="left"/>
        </w:tblPrEx>
        <w:tc>
          <w:tcPr>
            <w:tcW w:w="2179" w:type="dxa"/>
            <w:shd w:val="clear" w:color="auto" w:fill="auto"/>
          </w:tcPr>
          <w:p w:rsidR="00D61D49" w:rsidRPr="00D61D49" w:rsidRDefault="00D61D49" w:rsidP="00965122">
            <w:pPr>
              <w:keepNext/>
              <w:ind w:firstLine="0"/>
            </w:pPr>
            <w:r w:rsidRPr="00D61D49">
              <w:t>Willis</w:t>
            </w:r>
          </w:p>
        </w:tc>
        <w:tc>
          <w:tcPr>
            <w:tcW w:w="2179" w:type="dxa"/>
            <w:shd w:val="clear" w:color="auto" w:fill="auto"/>
          </w:tcPr>
          <w:p w:rsidR="00D61D49" w:rsidRPr="00D61D49" w:rsidRDefault="00D61D49" w:rsidP="00965122">
            <w:pPr>
              <w:keepNext/>
              <w:ind w:firstLine="0"/>
            </w:pPr>
            <w:r w:rsidRPr="00D61D49">
              <w:t>Wood</w:t>
            </w:r>
          </w:p>
        </w:tc>
        <w:tc>
          <w:tcPr>
            <w:tcW w:w="2180" w:type="dxa"/>
            <w:shd w:val="clear" w:color="auto" w:fill="auto"/>
          </w:tcPr>
          <w:p w:rsidR="00D61D49" w:rsidRPr="00D61D49" w:rsidRDefault="00D61D49" w:rsidP="00965122">
            <w:pPr>
              <w:keepNext/>
              <w:ind w:firstLine="0"/>
            </w:pPr>
          </w:p>
        </w:tc>
      </w:tr>
    </w:tbl>
    <w:p w:rsidR="00D61D49" w:rsidRDefault="00D61D49" w:rsidP="00D61D49"/>
    <w:p w:rsidR="00D61D49" w:rsidRDefault="00D61D49" w:rsidP="00D61D49">
      <w:pPr>
        <w:jc w:val="center"/>
        <w:rPr>
          <w:b/>
        </w:rPr>
      </w:pPr>
      <w:r w:rsidRPr="00D61D49">
        <w:rPr>
          <w:b/>
        </w:rPr>
        <w:t>Total--98</w:t>
      </w:r>
    </w:p>
    <w:p w:rsidR="00D61D49" w:rsidRDefault="00D61D49" w:rsidP="00D61D49"/>
    <w:p w:rsidR="00D61D49" w:rsidRPr="00D61D49" w:rsidRDefault="00D61D49" w:rsidP="00D61D49">
      <w:r w:rsidRPr="00D61D49">
        <w:t>The following named Representatives voted for Ms. C. Williams: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ind w:firstLine="0"/>
            </w:pPr>
            <w:r w:rsidRPr="00D61D49">
              <w:t>Cole</w:t>
            </w:r>
          </w:p>
        </w:tc>
        <w:tc>
          <w:tcPr>
            <w:tcW w:w="2179" w:type="dxa"/>
            <w:shd w:val="clear" w:color="auto" w:fill="auto"/>
          </w:tcPr>
          <w:p w:rsidR="00D61D49" w:rsidRPr="00D61D49" w:rsidRDefault="00D61D49" w:rsidP="00D61D49">
            <w:pPr>
              <w:keepNext/>
              <w:ind w:firstLine="0"/>
            </w:pPr>
            <w:r w:rsidRPr="00D61D49">
              <w:t>K. R. Crawford</w:t>
            </w:r>
          </w:p>
        </w:tc>
        <w:tc>
          <w:tcPr>
            <w:tcW w:w="2180" w:type="dxa"/>
            <w:shd w:val="clear" w:color="auto" w:fill="auto"/>
          </w:tcPr>
          <w:p w:rsidR="00D61D49" w:rsidRPr="00D61D49" w:rsidRDefault="00D61D49" w:rsidP="00D61D49">
            <w:pPr>
              <w:keepNext/>
              <w:ind w:firstLine="0"/>
            </w:pPr>
            <w:r w:rsidRPr="00D61D49">
              <w:t>Funderburk</w:t>
            </w:r>
          </w:p>
        </w:tc>
      </w:tr>
      <w:tr w:rsidR="00D61D49" w:rsidRPr="00D61D49" w:rsidTr="00D61D49">
        <w:tblPrEx>
          <w:jc w:val="left"/>
        </w:tblPrEx>
        <w:tc>
          <w:tcPr>
            <w:tcW w:w="2179" w:type="dxa"/>
            <w:shd w:val="clear" w:color="auto" w:fill="auto"/>
          </w:tcPr>
          <w:p w:rsidR="00D61D49" w:rsidRPr="00D61D49" w:rsidRDefault="00D61D49" w:rsidP="00D61D49">
            <w:pPr>
              <w:ind w:firstLine="0"/>
            </w:pPr>
            <w:r w:rsidRPr="00D61D49">
              <w:t>Gilliard</w:t>
            </w:r>
          </w:p>
        </w:tc>
        <w:tc>
          <w:tcPr>
            <w:tcW w:w="2179" w:type="dxa"/>
            <w:shd w:val="clear" w:color="auto" w:fill="auto"/>
          </w:tcPr>
          <w:p w:rsidR="00D61D49" w:rsidRPr="00D61D49" w:rsidRDefault="00D61D49" w:rsidP="00D61D49">
            <w:pPr>
              <w:ind w:firstLine="0"/>
            </w:pPr>
            <w:r w:rsidRPr="00D61D49">
              <w:t>Long</w:t>
            </w:r>
          </w:p>
        </w:tc>
        <w:tc>
          <w:tcPr>
            <w:tcW w:w="2180" w:type="dxa"/>
            <w:shd w:val="clear" w:color="auto" w:fill="auto"/>
          </w:tcPr>
          <w:p w:rsidR="00D61D49" w:rsidRPr="00D61D49" w:rsidRDefault="00D61D49" w:rsidP="00D61D49">
            <w:pPr>
              <w:ind w:firstLine="0"/>
            </w:pPr>
            <w:r w:rsidRPr="00D61D49">
              <w:t>M. S. McLeod</w:t>
            </w:r>
          </w:p>
        </w:tc>
      </w:tr>
      <w:tr w:rsidR="00D61D49" w:rsidRPr="00D61D49" w:rsidTr="00D61D49">
        <w:tblPrEx>
          <w:jc w:val="left"/>
        </w:tblPrEx>
        <w:tc>
          <w:tcPr>
            <w:tcW w:w="2179" w:type="dxa"/>
            <w:shd w:val="clear" w:color="auto" w:fill="auto"/>
          </w:tcPr>
          <w:p w:rsidR="00D61D49" w:rsidRPr="00D61D49" w:rsidRDefault="00D61D49" w:rsidP="00D61D49">
            <w:pPr>
              <w:ind w:firstLine="0"/>
            </w:pPr>
            <w:r w:rsidRPr="00D61D49">
              <w:t>Mitchell</w:t>
            </w:r>
          </w:p>
        </w:tc>
        <w:tc>
          <w:tcPr>
            <w:tcW w:w="2179" w:type="dxa"/>
            <w:shd w:val="clear" w:color="auto" w:fill="auto"/>
          </w:tcPr>
          <w:p w:rsidR="00D61D49" w:rsidRPr="00D61D49" w:rsidRDefault="00D61D49" w:rsidP="00D61D49">
            <w:pPr>
              <w:ind w:firstLine="0"/>
            </w:pPr>
            <w:r w:rsidRPr="00D61D49">
              <w:t>Norman</w:t>
            </w:r>
          </w:p>
        </w:tc>
        <w:tc>
          <w:tcPr>
            <w:tcW w:w="2180" w:type="dxa"/>
            <w:shd w:val="clear" w:color="auto" w:fill="auto"/>
          </w:tcPr>
          <w:p w:rsidR="00D61D49" w:rsidRPr="00D61D49" w:rsidRDefault="00D61D49" w:rsidP="00D61D49">
            <w:pPr>
              <w:ind w:firstLine="0"/>
            </w:pPr>
            <w:r w:rsidRPr="00D61D49">
              <w:t>Pope</w:t>
            </w:r>
          </w:p>
        </w:tc>
      </w:tr>
      <w:tr w:rsidR="00D61D49" w:rsidRPr="00D61D49" w:rsidTr="00D61D49">
        <w:tblPrEx>
          <w:jc w:val="left"/>
        </w:tblPrEx>
        <w:tc>
          <w:tcPr>
            <w:tcW w:w="2179" w:type="dxa"/>
            <w:shd w:val="clear" w:color="auto" w:fill="auto"/>
          </w:tcPr>
          <w:p w:rsidR="00D61D49" w:rsidRPr="00D61D49" w:rsidRDefault="00D61D49" w:rsidP="00D61D49">
            <w:pPr>
              <w:ind w:firstLine="0"/>
            </w:pPr>
            <w:r w:rsidRPr="00D61D49">
              <w:t>Powers Norrell</w:t>
            </w:r>
          </w:p>
        </w:tc>
        <w:tc>
          <w:tcPr>
            <w:tcW w:w="2179" w:type="dxa"/>
            <w:shd w:val="clear" w:color="auto" w:fill="auto"/>
          </w:tcPr>
          <w:p w:rsidR="00D61D49" w:rsidRPr="00D61D49" w:rsidRDefault="00D61D49" w:rsidP="00D61D49">
            <w:pPr>
              <w:ind w:firstLine="0"/>
            </w:pPr>
            <w:r w:rsidRPr="00D61D49">
              <w:t>Ryhal</w:t>
            </w:r>
          </w:p>
        </w:tc>
        <w:tc>
          <w:tcPr>
            <w:tcW w:w="2180" w:type="dxa"/>
            <w:shd w:val="clear" w:color="auto" w:fill="auto"/>
          </w:tcPr>
          <w:p w:rsidR="00D61D49" w:rsidRPr="00D61D49" w:rsidRDefault="00D61D49" w:rsidP="00D61D49">
            <w:pPr>
              <w:ind w:firstLine="0"/>
            </w:pPr>
            <w:r w:rsidRPr="00D61D49">
              <w:t>Simrill</w:t>
            </w:r>
          </w:p>
        </w:tc>
      </w:tr>
      <w:tr w:rsidR="00D61D49" w:rsidRPr="00D61D49" w:rsidTr="00D61D49">
        <w:tblPrEx>
          <w:jc w:val="left"/>
        </w:tblPrEx>
        <w:tc>
          <w:tcPr>
            <w:tcW w:w="2179" w:type="dxa"/>
            <w:shd w:val="clear" w:color="auto" w:fill="auto"/>
          </w:tcPr>
          <w:p w:rsidR="00D61D49" w:rsidRPr="00D61D49" w:rsidRDefault="00D61D49" w:rsidP="00D61D49">
            <w:pPr>
              <w:keepNext/>
              <w:ind w:firstLine="0"/>
            </w:pPr>
            <w:r w:rsidRPr="00D61D49">
              <w:t>J. E. Smith</w:t>
            </w:r>
          </w:p>
        </w:tc>
        <w:tc>
          <w:tcPr>
            <w:tcW w:w="2179" w:type="dxa"/>
            <w:shd w:val="clear" w:color="auto" w:fill="auto"/>
          </w:tcPr>
          <w:p w:rsidR="00D61D49" w:rsidRPr="00D61D49" w:rsidRDefault="00D61D49" w:rsidP="00D61D49">
            <w:pPr>
              <w:keepNext/>
              <w:ind w:firstLine="0"/>
            </w:pPr>
            <w:r w:rsidRPr="00D61D49">
              <w:t>Sottile</w:t>
            </w:r>
          </w:p>
        </w:tc>
        <w:tc>
          <w:tcPr>
            <w:tcW w:w="2180" w:type="dxa"/>
            <w:shd w:val="clear" w:color="auto" w:fill="auto"/>
          </w:tcPr>
          <w:p w:rsidR="00D61D49" w:rsidRPr="00D61D49" w:rsidRDefault="00D61D49" w:rsidP="00D61D49">
            <w:pPr>
              <w:keepNext/>
              <w:ind w:firstLine="0"/>
            </w:pPr>
            <w:r w:rsidRPr="00D61D49">
              <w:t>Spires</w:t>
            </w:r>
          </w:p>
        </w:tc>
      </w:tr>
      <w:tr w:rsidR="00D61D49" w:rsidRPr="00D61D49" w:rsidTr="00D61D49">
        <w:tblPrEx>
          <w:jc w:val="left"/>
        </w:tblPrEx>
        <w:tc>
          <w:tcPr>
            <w:tcW w:w="2179" w:type="dxa"/>
            <w:shd w:val="clear" w:color="auto" w:fill="auto"/>
          </w:tcPr>
          <w:p w:rsidR="00D61D49" w:rsidRPr="00D61D49" w:rsidRDefault="00D61D49" w:rsidP="00D61D49">
            <w:pPr>
              <w:keepNext/>
              <w:ind w:firstLine="0"/>
            </w:pPr>
            <w:r w:rsidRPr="00D61D49">
              <w:t>Stavrinakis</w:t>
            </w:r>
          </w:p>
        </w:tc>
        <w:tc>
          <w:tcPr>
            <w:tcW w:w="2179" w:type="dxa"/>
            <w:shd w:val="clear" w:color="auto" w:fill="auto"/>
          </w:tcPr>
          <w:p w:rsidR="00D61D49" w:rsidRPr="00D61D49" w:rsidRDefault="00D61D49" w:rsidP="00D61D49">
            <w:pPr>
              <w:keepNext/>
              <w:ind w:firstLine="0"/>
            </w:pPr>
          </w:p>
        </w:tc>
        <w:tc>
          <w:tcPr>
            <w:tcW w:w="2180" w:type="dxa"/>
            <w:shd w:val="clear" w:color="auto" w:fill="auto"/>
          </w:tcPr>
          <w:p w:rsidR="00D61D49" w:rsidRPr="00D61D49" w:rsidRDefault="00D61D49" w:rsidP="00D61D49">
            <w:pPr>
              <w:keepNext/>
              <w:ind w:firstLine="0"/>
            </w:pPr>
          </w:p>
        </w:tc>
      </w:tr>
    </w:tbl>
    <w:p w:rsidR="00D61D49" w:rsidRDefault="00D61D49" w:rsidP="00D61D49"/>
    <w:p w:rsidR="00D61D49" w:rsidRDefault="00D61D49" w:rsidP="00D61D49">
      <w:pPr>
        <w:jc w:val="center"/>
        <w:rPr>
          <w:b/>
        </w:rPr>
      </w:pPr>
      <w:r w:rsidRPr="00D61D49">
        <w:rPr>
          <w:b/>
        </w:rPr>
        <w:t>Total--16</w:t>
      </w:r>
    </w:p>
    <w:p w:rsidR="008A2BC2" w:rsidRDefault="008A2BC2" w:rsidP="00D61D49">
      <w:pPr>
        <w:keepNext/>
        <w:jc w:val="center"/>
        <w:rPr>
          <w:b/>
        </w:rPr>
      </w:pPr>
    </w:p>
    <w:p w:rsidR="00D61D49" w:rsidRDefault="00D61D49" w:rsidP="00D61D49">
      <w:pPr>
        <w:keepNext/>
        <w:jc w:val="center"/>
        <w:rPr>
          <w:b/>
        </w:rPr>
      </w:pPr>
      <w:r>
        <w:rPr>
          <w:b/>
        </w:rPr>
        <w:t>RECAPITULATION</w:t>
      </w:r>
    </w:p>
    <w:p w:rsidR="00D61D49" w:rsidRDefault="00D61D49" w:rsidP="00D61D49">
      <w:pPr>
        <w:jc w:val="center"/>
        <w:rPr>
          <w:b/>
        </w:rPr>
      </w:pPr>
    </w:p>
    <w:p w:rsidR="00D61D49" w:rsidRDefault="00D61D49" w:rsidP="00D61D49">
      <w:pPr>
        <w:tabs>
          <w:tab w:val="right" w:leader="dot" w:pos="5760"/>
        </w:tabs>
      </w:pPr>
      <w:r>
        <w:t>Total number of Senators voting</w:t>
      </w:r>
      <w:r>
        <w:tab/>
        <w:t>42</w:t>
      </w:r>
    </w:p>
    <w:p w:rsidR="00D61D49" w:rsidRDefault="00D61D49" w:rsidP="00D61D49">
      <w:pPr>
        <w:tabs>
          <w:tab w:val="right" w:leader="dot" w:pos="5760"/>
        </w:tabs>
      </w:pPr>
      <w:r>
        <w:t>Total number of Representatives voting</w:t>
      </w:r>
      <w:r>
        <w:tab/>
        <w:t>118</w:t>
      </w:r>
    </w:p>
    <w:p w:rsidR="00D61D49" w:rsidRDefault="00D61D49" w:rsidP="00D61D49">
      <w:pPr>
        <w:tabs>
          <w:tab w:val="right" w:leader="dot" w:pos="5760"/>
        </w:tabs>
      </w:pPr>
      <w:r>
        <w:t>Grand Total</w:t>
      </w:r>
      <w:r>
        <w:tab/>
        <w:t>160</w:t>
      </w:r>
    </w:p>
    <w:p w:rsidR="00D61D49" w:rsidRDefault="00D61D49" w:rsidP="00D61D49">
      <w:pPr>
        <w:tabs>
          <w:tab w:val="right" w:leader="dot" w:pos="5760"/>
        </w:tabs>
      </w:pPr>
      <w:r>
        <w:t>Necessary to a choice</w:t>
      </w:r>
      <w:r>
        <w:tab/>
        <w:t>81</w:t>
      </w:r>
    </w:p>
    <w:p w:rsidR="00D61D49" w:rsidRDefault="00D61D49" w:rsidP="00D61D49">
      <w:pPr>
        <w:tabs>
          <w:tab w:val="right" w:leader="dot" w:pos="5760"/>
        </w:tabs>
      </w:pPr>
      <w:r>
        <w:t xml:space="preserve">Of which Cannon received </w:t>
      </w:r>
      <w:r>
        <w:tab/>
      </w:r>
      <w:r w:rsidR="00380A48">
        <w:t>7</w:t>
      </w:r>
    </w:p>
    <w:p w:rsidR="00D61D49" w:rsidRDefault="00D61D49" w:rsidP="00D61D49">
      <w:pPr>
        <w:tabs>
          <w:tab w:val="right" w:leader="dot" w:pos="5760"/>
        </w:tabs>
      </w:pPr>
      <w:r>
        <w:t xml:space="preserve">Of which Howard received </w:t>
      </w:r>
      <w:r>
        <w:tab/>
      </w:r>
      <w:r w:rsidR="00380A48">
        <w:t>124</w:t>
      </w:r>
    </w:p>
    <w:p w:rsidR="00D61D49" w:rsidRDefault="00D61D49" w:rsidP="00D61D49">
      <w:pPr>
        <w:tabs>
          <w:tab w:val="right" w:leader="dot" w:pos="5760"/>
        </w:tabs>
      </w:pPr>
      <w:r>
        <w:t xml:space="preserve">Of which Williams received </w:t>
      </w:r>
      <w:r>
        <w:tab/>
      </w:r>
      <w:r w:rsidR="00380A48">
        <w:t>29</w:t>
      </w:r>
    </w:p>
    <w:p w:rsidR="00D61D49" w:rsidRDefault="00D61D49" w:rsidP="00D61D49">
      <w:pPr>
        <w:tabs>
          <w:tab w:val="right" w:leader="dot" w:pos="5760"/>
        </w:tabs>
      </w:pPr>
    </w:p>
    <w:p w:rsidR="00D61D49" w:rsidRPr="009426A1" w:rsidRDefault="00D61D49" w:rsidP="00965122">
      <w:pPr>
        <w:tabs>
          <w:tab w:val="right" w:leader="dot" w:pos="9360"/>
        </w:tabs>
        <w:ind w:firstLine="270"/>
      </w:pPr>
      <w:bookmarkStart w:id="73" w:name="file_start104"/>
      <w:bookmarkEnd w:id="73"/>
      <w:r w:rsidRPr="009426A1">
        <w:t>Whereupon, the President announced that John E. "Butch" Howard was duly elected for the term prescribed by law.</w:t>
      </w:r>
    </w:p>
    <w:p w:rsidR="00D61D49" w:rsidRPr="009426A1" w:rsidRDefault="00D61D49" w:rsidP="00D61D49">
      <w:pPr>
        <w:ind w:firstLine="0"/>
      </w:pPr>
    </w:p>
    <w:p w:rsidR="00D61D49" w:rsidRPr="009426A1" w:rsidRDefault="00D61D49" w:rsidP="00D61D49">
      <w:pPr>
        <w:ind w:firstLine="0"/>
        <w:jc w:val="center"/>
      </w:pPr>
      <w:r w:rsidRPr="009426A1">
        <w:t>SEAT 3</w:t>
      </w:r>
    </w:p>
    <w:p w:rsidR="00D61D49" w:rsidRPr="009426A1" w:rsidRDefault="00D61D49" w:rsidP="00965122">
      <w:pPr>
        <w:ind w:firstLine="270"/>
      </w:pPr>
      <w:r w:rsidRPr="009426A1">
        <w:t xml:space="preserve">The President announced that nominations were in order for a Commissioner, </w:t>
      </w:r>
      <w:r w:rsidR="008500CA">
        <w:t>Seat</w:t>
      </w:r>
      <w:r w:rsidRPr="009426A1">
        <w:t xml:space="preserve"> 3.</w:t>
      </w:r>
    </w:p>
    <w:p w:rsidR="00D61D49" w:rsidRPr="009426A1" w:rsidRDefault="00D61D49" w:rsidP="00965122">
      <w:pPr>
        <w:ind w:firstLine="270"/>
      </w:pPr>
      <w:r w:rsidRPr="009426A1">
        <w:t>Sen.</w:t>
      </w:r>
      <w:r w:rsidR="00965122">
        <w:t xml:space="preserve"> </w:t>
      </w:r>
      <w:r w:rsidRPr="009426A1">
        <w:t>Alexander, on behalf of the Joint Screening Committee, stated Comer H. "Randy" Randall had been screened and found qualified.</w:t>
      </w:r>
    </w:p>
    <w:p w:rsidR="00380A48" w:rsidRDefault="00380A48" w:rsidP="00380A48">
      <w:pPr>
        <w:pStyle w:val="Title"/>
      </w:pPr>
    </w:p>
    <w:p w:rsidR="008A2BC2" w:rsidRDefault="008A2BC2">
      <w:pPr>
        <w:ind w:firstLine="0"/>
        <w:jc w:val="left"/>
        <w:rPr>
          <w:b/>
        </w:rPr>
      </w:pPr>
      <w:r>
        <w:br w:type="page"/>
      </w:r>
    </w:p>
    <w:p w:rsidR="00380A48" w:rsidRDefault="00380A48" w:rsidP="00380A48">
      <w:pPr>
        <w:pStyle w:val="Title"/>
      </w:pPr>
      <w:r>
        <w:t>STATEMENT FOR THE JOURNAL</w:t>
      </w:r>
    </w:p>
    <w:p w:rsidR="00380A48" w:rsidRPr="008B2A96" w:rsidRDefault="00380A48" w:rsidP="00380A48">
      <w:pPr>
        <w:pStyle w:val="Title"/>
        <w:ind w:firstLine="270"/>
        <w:jc w:val="both"/>
        <w:rPr>
          <w:b w:val="0"/>
        </w:rPr>
      </w:pPr>
      <w:r>
        <w:rPr>
          <w:b w:val="0"/>
        </w:rPr>
        <w:tab/>
        <w:t>I would like to second the nomination of Comer “Randy” Randall to the Public Service Commission.</w:t>
      </w:r>
    </w:p>
    <w:p w:rsidR="00380A48" w:rsidRDefault="00380A48" w:rsidP="00380A48">
      <w:pPr>
        <w:tabs>
          <w:tab w:val="left" w:pos="360"/>
          <w:tab w:val="left" w:pos="630"/>
          <w:tab w:val="left" w:pos="900"/>
          <w:tab w:val="left" w:pos="1260"/>
          <w:tab w:val="left" w:pos="1620"/>
          <w:tab w:val="left" w:pos="1980"/>
          <w:tab w:val="left" w:pos="2340"/>
          <w:tab w:val="left" w:pos="2700"/>
        </w:tabs>
      </w:pPr>
      <w:r>
        <w:tab/>
        <w:t>Rep. Craig A. Gagnon</w:t>
      </w:r>
    </w:p>
    <w:p w:rsidR="00380A48" w:rsidRDefault="00380A48" w:rsidP="00965122">
      <w:pPr>
        <w:tabs>
          <w:tab w:val="right" w:leader="dot" w:pos="9360"/>
        </w:tabs>
        <w:ind w:firstLine="270"/>
      </w:pPr>
    </w:p>
    <w:p w:rsidR="00D61D49" w:rsidRPr="009426A1" w:rsidRDefault="00D61D49" w:rsidP="00965122">
      <w:pPr>
        <w:tabs>
          <w:tab w:val="right" w:leader="dot" w:pos="9360"/>
        </w:tabs>
        <w:ind w:firstLine="270"/>
      </w:pPr>
      <w:r w:rsidRPr="009426A1">
        <w:t>On the motion of Sen. Alexander, nominations were closed, and with unanimous consent, the vote was taken by acclamation, resulting in the election of the nominee.</w:t>
      </w:r>
    </w:p>
    <w:p w:rsidR="00D61D49" w:rsidRPr="009426A1" w:rsidRDefault="00D61D49" w:rsidP="00965122">
      <w:pPr>
        <w:tabs>
          <w:tab w:val="right" w:leader="dot" w:pos="9360"/>
        </w:tabs>
        <w:ind w:firstLine="270"/>
      </w:pPr>
      <w:r w:rsidRPr="009426A1">
        <w:t xml:space="preserve">Whereupon, the President announced that Comer H. "Randy" Randall was duly elected for the term prescribed by law. </w:t>
      </w:r>
    </w:p>
    <w:p w:rsidR="00D61D49" w:rsidRPr="009426A1" w:rsidRDefault="00D61D49" w:rsidP="00965122">
      <w:pPr>
        <w:ind w:firstLine="270"/>
        <w:rPr>
          <w:b/>
        </w:rPr>
      </w:pPr>
    </w:p>
    <w:p w:rsidR="00D61D49" w:rsidRPr="009426A1" w:rsidRDefault="00D61D49" w:rsidP="00965122">
      <w:pPr>
        <w:ind w:firstLine="270"/>
        <w:jc w:val="center"/>
      </w:pPr>
      <w:r w:rsidRPr="009426A1">
        <w:t>SEAT 5</w:t>
      </w:r>
    </w:p>
    <w:p w:rsidR="00D61D49" w:rsidRPr="009426A1" w:rsidRDefault="00D61D49" w:rsidP="00965122">
      <w:pPr>
        <w:ind w:firstLine="270"/>
      </w:pPr>
      <w:r w:rsidRPr="009426A1">
        <w:t xml:space="preserve">The President announced that nominations were in order for a Commissioner, </w:t>
      </w:r>
      <w:r w:rsidR="008500CA">
        <w:t>Seat</w:t>
      </w:r>
      <w:r w:rsidRPr="009426A1">
        <w:t xml:space="preserve"> 5.</w:t>
      </w:r>
    </w:p>
    <w:p w:rsidR="00D61D49" w:rsidRPr="009426A1" w:rsidRDefault="00D61D49" w:rsidP="00965122">
      <w:pPr>
        <w:ind w:firstLine="270"/>
      </w:pPr>
      <w:r w:rsidRPr="009426A1">
        <w:t>Sen. Alexander, on behalf of the Joint Screening Committee, stated that Sarah B. Nuckles, Headen B. Thomas, and Swain E. Whitfield had been screened and found qualified.</w:t>
      </w:r>
    </w:p>
    <w:p w:rsidR="008A2BC2" w:rsidRDefault="008A2BC2" w:rsidP="00380A48">
      <w:pPr>
        <w:pStyle w:val="Title"/>
        <w:keepNext/>
      </w:pPr>
    </w:p>
    <w:p w:rsidR="00380A48" w:rsidRPr="00C7223A" w:rsidRDefault="00380A48" w:rsidP="00380A48">
      <w:pPr>
        <w:pStyle w:val="Title"/>
        <w:keepNext/>
      </w:pPr>
      <w:r w:rsidRPr="00C7223A">
        <w:t>STATEMENT FOR THE JOURNAL</w:t>
      </w:r>
    </w:p>
    <w:p w:rsidR="00380A48" w:rsidRPr="00C7223A" w:rsidRDefault="00380A48" w:rsidP="00380A48">
      <w:pPr>
        <w:pStyle w:val="Title"/>
        <w:jc w:val="both"/>
        <w:rPr>
          <w:b w:val="0"/>
        </w:rPr>
      </w:pPr>
      <w:r w:rsidRPr="00C7223A">
        <w:rPr>
          <w:b w:val="0"/>
        </w:rPr>
        <w:tab/>
        <w:t>I would like to second the nomination of Swain Whitfield to the Public Service Commission.</w:t>
      </w:r>
    </w:p>
    <w:p w:rsidR="00380A48" w:rsidRPr="00C7223A" w:rsidRDefault="00380A48" w:rsidP="00380A48">
      <w:pPr>
        <w:tabs>
          <w:tab w:val="left" w:pos="360"/>
          <w:tab w:val="left" w:pos="630"/>
          <w:tab w:val="left" w:pos="900"/>
          <w:tab w:val="left" w:pos="1260"/>
          <w:tab w:val="left" w:pos="1620"/>
          <w:tab w:val="left" w:pos="1980"/>
          <w:tab w:val="left" w:pos="2340"/>
          <w:tab w:val="left" w:pos="2700"/>
        </w:tabs>
        <w:ind w:firstLine="0"/>
      </w:pPr>
      <w:r w:rsidRPr="00C7223A">
        <w:tab/>
        <w:t>Rep. N. Douglas Brannon</w:t>
      </w:r>
    </w:p>
    <w:p w:rsidR="00380A48" w:rsidRPr="00C7223A" w:rsidRDefault="00380A48" w:rsidP="00380A48">
      <w:pPr>
        <w:tabs>
          <w:tab w:val="left" w:pos="360"/>
          <w:tab w:val="left" w:pos="630"/>
          <w:tab w:val="left" w:pos="900"/>
          <w:tab w:val="left" w:pos="1260"/>
          <w:tab w:val="left" w:pos="1620"/>
          <w:tab w:val="left" w:pos="1980"/>
          <w:tab w:val="left" w:pos="2340"/>
          <w:tab w:val="left" w:pos="2700"/>
        </w:tabs>
        <w:ind w:firstLine="0"/>
      </w:pPr>
    </w:p>
    <w:p w:rsidR="00380A48" w:rsidRPr="00C7223A" w:rsidRDefault="00380A48" w:rsidP="00380A48">
      <w:pPr>
        <w:pStyle w:val="Title"/>
        <w:keepNext/>
      </w:pPr>
      <w:r w:rsidRPr="00C7223A">
        <w:t>STATEMENT FOR THE JOURNAL</w:t>
      </w:r>
    </w:p>
    <w:p w:rsidR="00380A48" w:rsidRPr="00C7223A" w:rsidRDefault="00380A48" w:rsidP="00380A48">
      <w:pPr>
        <w:pStyle w:val="Title"/>
        <w:jc w:val="both"/>
        <w:rPr>
          <w:b w:val="0"/>
        </w:rPr>
      </w:pPr>
      <w:r w:rsidRPr="00C7223A">
        <w:rPr>
          <w:b w:val="0"/>
        </w:rPr>
        <w:tab/>
        <w:t>I would like to second the nomination of Swain Whitfield to the Public Service Commission.</w:t>
      </w:r>
    </w:p>
    <w:p w:rsidR="00380A48" w:rsidRDefault="00380A48" w:rsidP="00380A48">
      <w:pPr>
        <w:tabs>
          <w:tab w:val="left" w:pos="360"/>
          <w:tab w:val="left" w:pos="630"/>
          <w:tab w:val="left" w:pos="900"/>
          <w:tab w:val="left" w:pos="1260"/>
          <w:tab w:val="left" w:pos="1620"/>
          <w:tab w:val="left" w:pos="1980"/>
          <w:tab w:val="left" w:pos="2340"/>
          <w:tab w:val="left" w:pos="2700"/>
        </w:tabs>
        <w:ind w:firstLine="0"/>
      </w:pPr>
      <w:r w:rsidRPr="00C7223A">
        <w:tab/>
        <w:t>Rep. Craig A. Gagnon</w:t>
      </w:r>
    </w:p>
    <w:p w:rsidR="00380A48" w:rsidRDefault="00380A48" w:rsidP="00965122">
      <w:pPr>
        <w:tabs>
          <w:tab w:val="right" w:leader="dot" w:pos="9360"/>
        </w:tabs>
        <w:ind w:firstLine="270"/>
      </w:pPr>
    </w:p>
    <w:p w:rsidR="00D61D49" w:rsidRPr="009426A1" w:rsidRDefault="00D61D49" w:rsidP="00965122">
      <w:pPr>
        <w:tabs>
          <w:tab w:val="right" w:leader="dot" w:pos="9360"/>
        </w:tabs>
        <w:ind w:firstLine="270"/>
      </w:pPr>
      <w:r w:rsidRPr="009426A1">
        <w:t>Sen. Alexander stated that Headen B. Thomas had withdrawn from the race and placed the names of Sarah B. Nuckles and Swain E. Whitfield in nomination.</w:t>
      </w:r>
    </w:p>
    <w:p w:rsidR="00D61D49" w:rsidRPr="009426A1" w:rsidRDefault="00D61D49" w:rsidP="00965122">
      <w:pPr>
        <w:ind w:firstLine="270"/>
      </w:pPr>
    </w:p>
    <w:p w:rsidR="00D61D49" w:rsidRPr="00D61D49" w:rsidRDefault="00D61D49" w:rsidP="00D61D49">
      <w:pPr>
        <w:tabs>
          <w:tab w:val="right" w:leader="dot" w:pos="5760"/>
        </w:tabs>
      </w:pPr>
      <w:bookmarkStart w:id="74" w:name="vote_start106"/>
      <w:bookmarkEnd w:id="74"/>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Nuckles: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Davis</w:t>
            </w:r>
          </w:p>
        </w:tc>
        <w:tc>
          <w:tcPr>
            <w:tcW w:w="2179" w:type="dxa"/>
            <w:shd w:val="clear" w:color="auto" w:fill="auto"/>
          </w:tcPr>
          <w:p w:rsidR="00D61D49" w:rsidRPr="00D61D49" w:rsidRDefault="00D61D49" w:rsidP="00D61D49">
            <w:pPr>
              <w:keepNext/>
              <w:tabs>
                <w:tab w:val="right" w:leader="dot" w:pos="5760"/>
              </w:tabs>
              <w:ind w:firstLine="0"/>
            </w:pPr>
            <w:r w:rsidRPr="00D61D49">
              <w:t>Fair</w:t>
            </w:r>
          </w:p>
        </w:tc>
        <w:tc>
          <w:tcPr>
            <w:tcW w:w="2180" w:type="dxa"/>
            <w:shd w:val="clear" w:color="auto" w:fill="auto"/>
          </w:tcPr>
          <w:p w:rsidR="00D61D49" w:rsidRPr="00D61D49" w:rsidRDefault="00D61D49" w:rsidP="00D61D49">
            <w:pPr>
              <w:keepNext/>
              <w:tabs>
                <w:tab w:val="right" w:leader="dot" w:pos="5760"/>
              </w:tabs>
              <w:ind w:firstLine="0"/>
            </w:pPr>
            <w:r w:rsidRPr="00D61D49">
              <w:t>Gregory</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Grooms</w:t>
            </w:r>
          </w:p>
        </w:tc>
        <w:tc>
          <w:tcPr>
            <w:tcW w:w="2179" w:type="dxa"/>
            <w:shd w:val="clear" w:color="auto" w:fill="auto"/>
          </w:tcPr>
          <w:p w:rsidR="00D61D49" w:rsidRPr="00D61D49" w:rsidRDefault="00D61D49" w:rsidP="00D61D49">
            <w:pPr>
              <w:keepNext/>
              <w:tabs>
                <w:tab w:val="right" w:leader="dot" w:pos="5760"/>
              </w:tabs>
              <w:ind w:firstLine="0"/>
            </w:pPr>
            <w:r w:rsidRPr="00D61D49">
              <w:t>Hayes</w:t>
            </w:r>
          </w:p>
        </w:tc>
        <w:tc>
          <w:tcPr>
            <w:tcW w:w="2180" w:type="dxa"/>
            <w:shd w:val="clear" w:color="auto" w:fill="auto"/>
          </w:tcPr>
          <w:p w:rsidR="00D61D49" w:rsidRPr="00D61D49" w:rsidRDefault="00D61D49" w:rsidP="00D61D49">
            <w:pPr>
              <w:keepNext/>
              <w:tabs>
                <w:tab w:val="right" w:leader="dot" w:pos="5760"/>
              </w:tabs>
              <w:ind w:firstLine="0"/>
            </w:pPr>
            <w:r w:rsidRPr="00D61D49">
              <w:t>Peeler</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Total--6</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Whitfield:</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Allen</w:t>
            </w:r>
          </w:p>
        </w:tc>
        <w:tc>
          <w:tcPr>
            <w:tcW w:w="2180" w:type="dxa"/>
            <w:shd w:val="clear" w:color="auto" w:fill="auto"/>
          </w:tcPr>
          <w:p w:rsidR="00D61D49" w:rsidRPr="00D61D49" w:rsidRDefault="00D61D49" w:rsidP="00D61D49">
            <w:pPr>
              <w:keepNext/>
              <w:tabs>
                <w:tab w:val="right" w:leader="dot" w:pos="5760"/>
              </w:tabs>
              <w:ind w:firstLine="0"/>
            </w:pPr>
            <w:r w:rsidRPr="00D61D49">
              <w:t>Bennett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Bright</w:t>
            </w:r>
          </w:p>
        </w:tc>
        <w:tc>
          <w:tcPr>
            <w:tcW w:w="2179" w:type="dxa"/>
            <w:shd w:val="clear" w:color="auto" w:fill="auto"/>
          </w:tcPr>
          <w:p w:rsidR="00D61D49" w:rsidRPr="00D61D49" w:rsidRDefault="00D61D49" w:rsidP="00D61D49">
            <w:pPr>
              <w:tabs>
                <w:tab w:val="right" w:leader="dot" w:pos="5760"/>
              </w:tabs>
              <w:ind w:firstLine="0"/>
            </w:pPr>
            <w:r w:rsidRPr="00D61D49">
              <w:t>Bryant</w:t>
            </w:r>
          </w:p>
        </w:tc>
        <w:tc>
          <w:tcPr>
            <w:tcW w:w="2180" w:type="dxa"/>
            <w:shd w:val="clear" w:color="auto" w:fill="auto"/>
          </w:tcPr>
          <w:p w:rsidR="00D61D49" w:rsidRPr="00D61D49" w:rsidRDefault="00D61D49" w:rsidP="00D61D49">
            <w:pPr>
              <w:tabs>
                <w:tab w:val="right" w:leader="dot" w:pos="5760"/>
              </w:tabs>
              <w:ind w:firstLine="0"/>
            </w:pPr>
            <w:r w:rsidRPr="00D61D49">
              <w:t>Campbell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Campsen</w:t>
            </w:r>
          </w:p>
        </w:tc>
        <w:tc>
          <w:tcPr>
            <w:tcW w:w="2179" w:type="dxa"/>
            <w:shd w:val="clear" w:color="auto" w:fill="auto"/>
          </w:tcPr>
          <w:p w:rsidR="00D61D49" w:rsidRPr="00D61D49" w:rsidRDefault="00D61D49" w:rsidP="00D61D49">
            <w:pPr>
              <w:tabs>
                <w:tab w:val="right" w:leader="dot" w:pos="5760"/>
              </w:tabs>
              <w:ind w:firstLine="0"/>
            </w:pPr>
            <w:r w:rsidRPr="00D61D49">
              <w:t>Cleary</w:t>
            </w:r>
          </w:p>
        </w:tc>
        <w:tc>
          <w:tcPr>
            <w:tcW w:w="2180" w:type="dxa"/>
            <w:shd w:val="clear" w:color="auto" w:fill="auto"/>
          </w:tcPr>
          <w:p w:rsidR="00D61D49" w:rsidRPr="00D61D49" w:rsidRDefault="00D61D49" w:rsidP="00D61D49">
            <w:pPr>
              <w:tabs>
                <w:tab w:val="right" w:leader="dot" w:pos="5760"/>
              </w:tabs>
              <w:ind w:firstLine="0"/>
            </w:pPr>
            <w:r w:rsidRPr="00D61D49">
              <w:t>Coleman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Corbin</w:t>
            </w:r>
          </w:p>
        </w:tc>
        <w:tc>
          <w:tcPr>
            <w:tcW w:w="2179" w:type="dxa"/>
            <w:shd w:val="clear" w:color="auto" w:fill="auto"/>
          </w:tcPr>
          <w:p w:rsidR="00D61D49" w:rsidRPr="00D61D49" w:rsidRDefault="00D61D49" w:rsidP="00D61D49">
            <w:pPr>
              <w:tabs>
                <w:tab w:val="right" w:leader="dot" w:pos="5760"/>
              </w:tabs>
              <w:ind w:firstLine="0"/>
            </w:pPr>
            <w:r w:rsidRPr="00D61D49">
              <w:t>Courson</w:t>
            </w:r>
          </w:p>
        </w:tc>
        <w:tc>
          <w:tcPr>
            <w:tcW w:w="2180" w:type="dxa"/>
            <w:shd w:val="clear" w:color="auto" w:fill="auto"/>
          </w:tcPr>
          <w:p w:rsidR="00D61D49" w:rsidRPr="00D61D49" w:rsidRDefault="00D61D49" w:rsidP="00D61D49">
            <w:pPr>
              <w:tabs>
                <w:tab w:val="right" w:leader="dot" w:pos="5760"/>
              </w:tabs>
              <w:ind w:firstLine="0"/>
            </w:pPr>
            <w:r w:rsidRPr="00D61D49">
              <w:t>Cromer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Ford</w:t>
            </w:r>
          </w:p>
        </w:tc>
        <w:tc>
          <w:tcPr>
            <w:tcW w:w="2179" w:type="dxa"/>
            <w:shd w:val="clear" w:color="auto" w:fill="auto"/>
          </w:tcPr>
          <w:p w:rsidR="00D61D49" w:rsidRPr="00D61D49" w:rsidRDefault="00D61D49" w:rsidP="00D61D49">
            <w:pPr>
              <w:tabs>
                <w:tab w:val="right" w:leader="dot" w:pos="5760"/>
              </w:tabs>
              <w:ind w:firstLine="0"/>
            </w:pPr>
            <w:r w:rsidRPr="00D61D49">
              <w:t>Hembree</w:t>
            </w:r>
          </w:p>
        </w:tc>
        <w:tc>
          <w:tcPr>
            <w:tcW w:w="2180" w:type="dxa"/>
            <w:shd w:val="clear" w:color="auto" w:fill="auto"/>
          </w:tcPr>
          <w:p w:rsidR="00D61D49" w:rsidRPr="00D61D49" w:rsidRDefault="00D61D49" w:rsidP="00D61D49">
            <w:pPr>
              <w:tabs>
                <w:tab w:val="right" w:leader="dot" w:pos="5760"/>
              </w:tabs>
              <w:ind w:firstLine="0"/>
            </w:pPr>
            <w:r w:rsidRPr="00D61D49">
              <w:t>Hutto</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Jackson</w:t>
            </w:r>
          </w:p>
        </w:tc>
        <w:tc>
          <w:tcPr>
            <w:tcW w:w="2179" w:type="dxa"/>
            <w:shd w:val="clear" w:color="auto" w:fill="auto"/>
          </w:tcPr>
          <w:p w:rsidR="00D61D49" w:rsidRPr="00D61D49" w:rsidRDefault="00D61D49" w:rsidP="00D61D49">
            <w:pPr>
              <w:tabs>
                <w:tab w:val="right" w:leader="dot" w:pos="5760"/>
              </w:tabs>
              <w:ind w:firstLine="0"/>
            </w:pPr>
            <w:r w:rsidRPr="00D61D49">
              <w:t>Johnson</w:t>
            </w:r>
          </w:p>
        </w:tc>
        <w:tc>
          <w:tcPr>
            <w:tcW w:w="2180" w:type="dxa"/>
            <w:shd w:val="clear" w:color="auto" w:fill="auto"/>
          </w:tcPr>
          <w:p w:rsidR="00D61D49" w:rsidRPr="00D61D49" w:rsidRDefault="00D61D49" w:rsidP="00D61D49">
            <w:pPr>
              <w:tabs>
                <w:tab w:val="right" w:leader="dot" w:pos="5760"/>
              </w:tabs>
              <w:ind w:firstLine="0"/>
            </w:pPr>
            <w:r w:rsidRPr="00D61D49">
              <w:t>Leatherman</w:t>
            </w:r>
          </w:p>
        </w:tc>
      </w:tr>
      <w:tr w:rsidR="00D61D49" w:rsidRPr="00D61D49" w:rsidTr="00D61D49">
        <w:tblPrEx>
          <w:jc w:val="left"/>
        </w:tblPrEx>
        <w:tc>
          <w:tcPr>
            <w:tcW w:w="2179" w:type="dxa"/>
            <w:shd w:val="clear" w:color="auto" w:fill="auto"/>
          </w:tcPr>
          <w:p w:rsidR="00D61D49" w:rsidRPr="00380A48" w:rsidRDefault="00D61D49" w:rsidP="00D61D49">
            <w:pPr>
              <w:tabs>
                <w:tab w:val="right" w:leader="dot" w:pos="5760"/>
              </w:tabs>
              <w:ind w:firstLine="0"/>
            </w:pPr>
            <w:r w:rsidRPr="00380A48">
              <w:t>Lourie</w:t>
            </w:r>
          </w:p>
        </w:tc>
        <w:tc>
          <w:tcPr>
            <w:tcW w:w="2179" w:type="dxa"/>
            <w:shd w:val="clear" w:color="auto" w:fill="auto"/>
          </w:tcPr>
          <w:p w:rsidR="00D61D49" w:rsidRPr="00380A48" w:rsidRDefault="00D61D49" w:rsidP="00D61D49">
            <w:pPr>
              <w:tabs>
                <w:tab w:val="right" w:leader="dot" w:pos="5760"/>
              </w:tabs>
              <w:ind w:firstLine="0"/>
            </w:pPr>
            <w:r w:rsidRPr="00380A48">
              <w:t>Malloy</w:t>
            </w:r>
          </w:p>
        </w:tc>
        <w:tc>
          <w:tcPr>
            <w:tcW w:w="2180" w:type="dxa"/>
            <w:shd w:val="clear" w:color="auto" w:fill="auto"/>
          </w:tcPr>
          <w:p w:rsidR="00D61D49" w:rsidRPr="00380A48" w:rsidRDefault="00D61D49" w:rsidP="00D61D49">
            <w:pPr>
              <w:tabs>
                <w:tab w:val="right" w:leader="dot" w:pos="5760"/>
              </w:tabs>
              <w:ind w:firstLine="0"/>
            </w:pPr>
            <w:r w:rsidRPr="00380A48">
              <w:t>Martin, Larry</w:t>
            </w:r>
          </w:p>
        </w:tc>
      </w:tr>
      <w:tr w:rsidR="00D61D49" w:rsidRPr="00D61D49" w:rsidTr="00D61D49">
        <w:tblPrEx>
          <w:jc w:val="left"/>
        </w:tblPrEx>
        <w:tc>
          <w:tcPr>
            <w:tcW w:w="2179" w:type="dxa"/>
            <w:shd w:val="clear" w:color="auto" w:fill="auto"/>
          </w:tcPr>
          <w:p w:rsidR="00D61D49" w:rsidRPr="00380A48" w:rsidRDefault="00D61D49" w:rsidP="00D61D49">
            <w:pPr>
              <w:tabs>
                <w:tab w:val="right" w:leader="dot" w:pos="5760"/>
              </w:tabs>
              <w:ind w:firstLine="0"/>
            </w:pPr>
            <w:r w:rsidRPr="00380A48">
              <w:t>Martin, Shane</w:t>
            </w:r>
          </w:p>
        </w:tc>
        <w:tc>
          <w:tcPr>
            <w:tcW w:w="2179" w:type="dxa"/>
            <w:shd w:val="clear" w:color="auto" w:fill="auto"/>
          </w:tcPr>
          <w:p w:rsidR="00D61D49" w:rsidRPr="00380A48" w:rsidRDefault="00D61D49" w:rsidP="00D61D49">
            <w:pPr>
              <w:tabs>
                <w:tab w:val="right" w:leader="dot" w:pos="5760"/>
              </w:tabs>
              <w:ind w:firstLine="0"/>
            </w:pPr>
            <w:r w:rsidRPr="00380A48">
              <w:t>Massey</w:t>
            </w:r>
          </w:p>
        </w:tc>
        <w:tc>
          <w:tcPr>
            <w:tcW w:w="2180" w:type="dxa"/>
            <w:shd w:val="clear" w:color="auto" w:fill="auto"/>
          </w:tcPr>
          <w:p w:rsidR="00D61D49" w:rsidRPr="00380A48" w:rsidRDefault="00D61D49" w:rsidP="00D61D49">
            <w:pPr>
              <w:tabs>
                <w:tab w:val="right" w:leader="dot" w:pos="5760"/>
              </w:tabs>
              <w:ind w:firstLine="0"/>
            </w:pPr>
            <w:r w:rsidRPr="00380A48">
              <w:t>Matthews</w:t>
            </w:r>
          </w:p>
        </w:tc>
      </w:tr>
      <w:tr w:rsidR="00D61D49" w:rsidRPr="00D61D49" w:rsidTr="00D61D49">
        <w:tblPrEx>
          <w:jc w:val="left"/>
        </w:tblPrEx>
        <w:tc>
          <w:tcPr>
            <w:tcW w:w="2179" w:type="dxa"/>
            <w:shd w:val="clear" w:color="auto" w:fill="auto"/>
          </w:tcPr>
          <w:p w:rsidR="00D61D49" w:rsidRPr="00380A48" w:rsidRDefault="00D61D49" w:rsidP="00D61D49">
            <w:pPr>
              <w:tabs>
                <w:tab w:val="right" w:leader="dot" w:pos="5760"/>
              </w:tabs>
              <w:ind w:firstLine="0"/>
            </w:pPr>
            <w:r w:rsidRPr="00380A48">
              <w:t>McElveen</w:t>
            </w:r>
          </w:p>
        </w:tc>
        <w:tc>
          <w:tcPr>
            <w:tcW w:w="2179" w:type="dxa"/>
            <w:shd w:val="clear" w:color="auto" w:fill="auto"/>
          </w:tcPr>
          <w:p w:rsidR="00D61D49" w:rsidRPr="00380A48" w:rsidRDefault="00D61D49" w:rsidP="00D61D49">
            <w:pPr>
              <w:tabs>
                <w:tab w:val="right" w:leader="dot" w:pos="5760"/>
              </w:tabs>
              <w:ind w:firstLine="0"/>
            </w:pPr>
            <w:r w:rsidRPr="00380A48">
              <w:t>McGill</w:t>
            </w:r>
          </w:p>
        </w:tc>
        <w:tc>
          <w:tcPr>
            <w:tcW w:w="2180" w:type="dxa"/>
            <w:shd w:val="clear" w:color="auto" w:fill="auto"/>
          </w:tcPr>
          <w:p w:rsidR="00D61D49" w:rsidRPr="00380A48" w:rsidRDefault="00D61D49" w:rsidP="00D61D49">
            <w:pPr>
              <w:tabs>
                <w:tab w:val="right" w:leader="dot" w:pos="5760"/>
              </w:tabs>
              <w:ind w:firstLine="0"/>
            </w:pPr>
            <w:r w:rsidRPr="00380A48">
              <w:t>Nicholson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Pinckney</w:t>
            </w:r>
          </w:p>
        </w:tc>
        <w:tc>
          <w:tcPr>
            <w:tcW w:w="2179" w:type="dxa"/>
            <w:shd w:val="clear" w:color="auto" w:fill="auto"/>
          </w:tcPr>
          <w:p w:rsidR="00D61D49" w:rsidRPr="00D61D49" w:rsidRDefault="00D61D49" w:rsidP="00D61D49">
            <w:pPr>
              <w:tabs>
                <w:tab w:val="right" w:leader="dot" w:pos="5760"/>
              </w:tabs>
              <w:ind w:firstLine="0"/>
            </w:pPr>
            <w:r w:rsidRPr="00D61D49">
              <w:t>Rankin</w:t>
            </w:r>
          </w:p>
        </w:tc>
        <w:tc>
          <w:tcPr>
            <w:tcW w:w="2180" w:type="dxa"/>
            <w:shd w:val="clear" w:color="auto" w:fill="auto"/>
          </w:tcPr>
          <w:p w:rsidR="00D61D49" w:rsidRPr="00D61D49" w:rsidRDefault="00D61D49" w:rsidP="00D61D49">
            <w:pPr>
              <w:tabs>
                <w:tab w:val="right" w:leader="dot" w:pos="5760"/>
              </w:tabs>
              <w:ind w:firstLine="0"/>
            </w:pPr>
            <w:r w:rsidRPr="00D61D49">
              <w:t>Reese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Scott</w:t>
            </w:r>
          </w:p>
        </w:tc>
        <w:tc>
          <w:tcPr>
            <w:tcW w:w="2179" w:type="dxa"/>
            <w:shd w:val="clear" w:color="auto" w:fill="auto"/>
          </w:tcPr>
          <w:p w:rsidR="00D61D49" w:rsidRPr="00D61D49" w:rsidRDefault="00D61D49" w:rsidP="00D61D49">
            <w:pPr>
              <w:tabs>
                <w:tab w:val="right" w:leader="dot" w:pos="5760"/>
              </w:tabs>
              <w:ind w:firstLine="0"/>
            </w:pPr>
            <w:r w:rsidRPr="00D61D49">
              <w:t>Setzler</w:t>
            </w:r>
          </w:p>
        </w:tc>
        <w:tc>
          <w:tcPr>
            <w:tcW w:w="2180" w:type="dxa"/>
            <w:shd w:val="clear" w:color="auto" w:fill="auto"/>
          </w:tcPr>
          <w:p w:rsidR="00D61D49" w:rsidRPr="00D61D49" w:rsidRDefault="00D61D49" w:rsidP="00D61D49">
            <w:pPr>
              <w:tabs>
                <w:tab w:val="right" w:leader="dot" w:pos="5760"/>
              </w:tabs>
              <w:ind w:firstLine="0"/>
            </w:pPr>
            <w:r w:rsidRPr="00D61D49">
              <w:t>Shealy</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Sheheen</w:t>
            </w:r>
          </w:p>
        </w:tc>
        <w:tc>
          <w:tcPr>
            <w:tcW w:w="2179" w:type="dxa"/>
            <w:shd w:val="clear" w:color="auto" w:fill="auto"/>
          </w:tcPr>
          <w:p w:rsidR="00D61D49" w:rsidRPr="00D61D49" w:rsidRDefault="00D61D49" w:rsidP="00D61D49">
            <w:pPr>
              <w:keepNext/>
              <w:tabs>
                <w:tab w:val="right" w:leader="dot" w:pos="5760"/>
              </w:tabs>
              <w:ind w:firstLine="0"/>
            </w:pPr>
            <w:r w:rsidRPr="00D61D49">
              <w:t>Thurmond</w:t>
            </w:r>
          </w:p>
        </w:tc>
        <w:tc>
          <w:tcPr>
            <w:tcW w:w="2180" w:type="dxa"/>
            <w:shd w:val="clear" w:color="auto" w:fill="auto"/>
          </w:tcPr>
          <w:p w:rsidR="00D61D49" w:rsidRPr="00D61D49" w:rsidRDefault="00D61D49" w:rsidP="00D61D49">
            <w:pPr>
              <w:keepNext/>
              <w:tabs>
                <w:tab w:val="right" w:leader="dot" w:pos="5760"/>
              </w:tabs>
              <w:ind w:firstLine="0"/>
            </w:pPr>
            <w:r w:rsidRPr="00D61D49">
              <w:t>Turner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Verdin</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r w:rsidRPr="00D61D49">
              <w:t>Young</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Total--39</w:t>
      </w:r>
    </w:p>
    <w:p w:rsidR="00D61D49" w:rsidRDefault="00D61D49" w:rsidP="00D61D49">
      <w:pPr>
        <w:tabs>
          <w:tab w:val="right" w:leader="dot" w:pos="5760"/>
        </w:tabs>
      </w:pPr>
    </w:p>
    <w:p w:rsidR="00D61D49" w:rsidRPr="00D61D49" w:rsidRDefault="00D61D49" w:rsidP="00D61D49">
      <w:pPr>
        <w:tabs>
          <w:tab w:val="right" w:leader="dot" w:pos="5760"/>
        </w:tabs>
      </w:pPr>
      <w:r w:rsidRPr="00D61D49">
        <w:t>On the motion of Rep.</w:t>
      </w:r>
      <w:r w:rsidR="00380A48">
        <w:t xml:space="preserve"> TAYLOR</w:t>
      </w:r>
      <w:r w:rsidRPr="00D61D49">
        <w:t>, with unanimous consent, the members of the House voted by electronic roll call.</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Nuckles: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King</w:t>
            </w:r>
          </w:p>
        </w:tc>
        <w:tc>
          <w:tcPr>
            <w:tcW w:w="2179" w:type="dxa"/>
            <w:shd w:val="clear" w:color="auto" w:fill="auto"/>
          </w:tcPr>
          <w:p w:rsidR="00D61D49" w:rsidRPr="00D61D49" w:rsidRDefault="00D61D49" w:rsidP="00D61D49">
            <w:pPr>
              <w:keepNext/>
              <w:tabs>
                <w:tab w:val="right" w:leader="dot" w:pos="5760"/>
              </w:tabs>
              <w:ind w:firstLine="0"/>
            </w:pPr>
            <w:r w:rsidRPr="00D61D49">
              <w:t>Long</w:t>
            </w:r>
          </w:p>
        </w:tc>
        <w:tc>
          <w:tcPr>
            <w:tcW w:w="2180" w:type="dxa"/>
            <w:shd w:val="clear" w:color="auto" w:fill="auto"/>
          </w:tcPr>
          <w:p w:rsidR="00D61D49" w:rsidRPr="00D61D49" w:rsidRDefault="00D61D49" w:rsidP="00D61D49">
            <w:pPr>
              <w:keepNext/>
              <w:tabs>
                <w:tab w:val="right" w:leader="dot" w:pos="5760"/>
              </w:tabs>
              <w:ind w:firstLine="0"/>
            </w:pPr>
            <w:r w:rsidRPr="00D61D49">
              <w:t>Merrill</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Pope</w:t>
            </w:r>
          </w:p>
        </w:tc>
        <w:tc>
          <w:tcPr>
            <w:tcW w:w="2179" w:type="dxa"/>
            <w:shd w:val="clear" w:color="auto" w:fill="auto"/>
          </w:tcPr>
          <w:p w:rsidR="00D61D49" w:rsidRPr="00D61D49" w:rsidRDefault="00D61D49" w:rsidP="00D61D49">
            <w:pPr>
              <w:keepNext/>
              <w:tabs>
                <w:tab w:val="right" w:leader="dot" w:pos="5760"/>
              </w:tabs>
              <w:ind w:firstLine="0"/>
            </w:pPr>
            <w:r w:rsidRPr="00D61D49">
              <w:t>Simrill</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Total--5</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Whitfield:</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Allison</w:t>
            </w:r>
          </w:p>
        </w:tc>
        <w:tc>
          <w:tcPr>
            <w:tcW w:w="2180" w:type="dxa"/>
            <w:shd w:val="clear" w:color="auto" w:fill="auto"/>
          </w:tcPr>
          <w:p w:rsidR="00D61D49" w:rsidRPr="00D61D49" w:rsidRDefault="00D61D49" w:rsidP="00D61D49">
            <w:pPr>
              <w:keepNext/>
              <w:tabs>
                <w:tab w:val="right" w:leader="dot" w:pos="5760"/>
              </w:tabs>
              <w:ind w:firstLine="0"/>
            </w:pPr>
            <w:r w:rsidRPr="00D61D49">
              <w:t>Anderson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Anthony</w:t>
            </w:r>
          </w:p>
        </w:tc>
        <w:tc>
          <w:tcPr>
            <w:tcW w:w="2179" w:type="dxa"/>
            <w:shd w:val="clear" w:color="auto" w:fill="auto"/>
          </w:tcPr>
          <w:p w:rsidR="00D61D49" w:rsidRPr="00D61D49" w:rsidRDefault="00D61D49" w:rsidP="00D61D49">
            <w:pPr>
              <w:tabs>
                <w:tab w:val="right" w:leader="dot" w:pos="5760"/>
              </w:tabs>
              <w:ind w:firstLine="0"/>
            </w:pPr>
            <w:r w:rsidRPr="00D61D49">
              <w:t>Atwater</w:t>
            </w:r>
          </w:p>
        </w:tc>
        <w:tc>
          <w:tcPr>
            <w:tcW w:w="2180" w:type="dxa"/>
            <w:shd w:val="clear" w:color="auto" w:fill="auto"/>
          </w:tcPr>
          <w:p w:rsidR="00D61D49" w:rsidRPr="00D61D49" w:rsidRDefault="00D61D49" w:rsidP="00D61D49">
            <w:pPr>
              <w:tabs>
                <w:tab w:val="right" w:leader="dot" w:pos="5760"/>
              </w:tabs>
              <w:ind w:firstLine="0"/>
            </w:pPr>
            <w:r w:rsidRPr="00D61D49">
              <w:t>Bales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Ballentine</w:t>
            </w:r>
          </w:p>
        </w:tc>
        <w:tc>
          <w:tcPr>
            <w:tcW w:w="2179" w:type="dxa"/>
            <w:shd w:val="clear" w:color="auto" w:fill="auto"/>
          </w:tcPr>
          <w:p w:rsidR="00D61D49" w:rsidRPr="00D61D49" w:rsidRDefault="00D61D49" w:rsidP="00D61D49">
            <w:pPr>
              <w:tabs>
                <w:tab w:val="right" w:leader="dot" w:pos="5760"/>
              </w:tabs>
              <w:ind w:firstLine="0"/>
            </w:pPr>
            <w:r w:rsidRPr="00D61D49">
              <w:t>Bannister</w:t>
            </w:r>
          </w:p>
        </w:tc>
        <w:tc>
          <w:tcPr>
            <w:tcW w:w="2180" w:type="dxa"/>
            <w:shd w:val="clear" w:color="auto" w:fill="auto"/>
          </w:tcPr>
          <w:p w:rsidR="00D61D49" w:rsidRPr="00D61D49" w:rsidRDefault="00D61D49" w:rsidP="00D61D49">
            <w:pPr>
              <w:tabs>
                <w:tab w:val="right" w:leader="dot" w:pos="5760"/>
              </w:tabs>
              <w:ind w:firstLine="0"/>
            </w:pPr>
            <w:r w:rsidRPr="00D61D49">
              <w:t>Barfield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Bernstein</w:t>
            </w:r>
          </w:p>
        </w:tc>
        <w:tc>
          <w:tcPr>
            <w:tcW w:w="2179" w:type="dxa"/>
            <w:shd w:val="clear" w:color="auto" w:fill="auto"/>
          </w:tcPr>
          <w:p w:rsidR="00D61D49" w:rsidRPr="00D61D49" w:rsidRDefault="00D61D49" w:rsidP="00D61D49">
            <w:pPr>
              <w:tabs>
                <w:tab w:val="right" w:leader="dot" w:pos="5760"/>
              </w:tabs>
              <w:ind w:firstLine="0"/>
            </w:pPr>
            <w:r w:rsidRPr="00D61D49">
              <w:t>Bingham</w:t>
            </w:r>
          </w:p>
        </w:tc>
        <w:tc>
          <w:tcPr>
            <w:tcW w:w="2180" w:type="dxa"/>
            <w:shd w:val="clear" w:color="auto" w:fill="auto"/>
          </w:tcPr>
          <w:p w:rsidR="00D61D49" w:rsidRPr="00D61D49" w:rsidRDefault="00D61D49" w:rsidP="00D61D49">
            <w:pPr>
              <w:tabs>
                <w:tab w:val="right" w:leader="dot" w:pos="5760"/>
              </w:tabs>
              <w:ind w:firstLine="0"/>
            </w:pPr>
            <w:r w:rsidRPr="00D61D49">
              <w:t>Bowen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Bowers</w:t>
            </w:r>
          </w:p>
        </w:tc>
        <w:tc>
          <w:tcPr>
            <w:tcW w:w="2179" w:type="dxa"/>
            <w:shd w:val="clear" w:color="auto" w:fill="auto"/>
          </w:tcPr>
          <w:p w:rsidR="00D61D49" w:rsidRPr="00D61D49" w:rsidRDefault="00D61D49" w:rsidP="00D61D49">
            <w:pPr>
              <w:tabs>
                <w:tab w:val="right" w:leader="dot" w:pos="5760"/>
              </w:tabs>
              <w:ind w:firstLine="0"/>
            </w:pPr>
            <w:r w:rsidRPr="00D61D49">
              <w:t>Branham</w:t>
            </w:r>
          </w:p>
        </w:tc>
        <w:tc>
          <w:tcPr>
            <w:tcW w:w="2180" w:type="dxa"/>
            <w:shd w:val="clear" w:color="auto" w:fill="auto"/>
          </w:tcPr>
          <w:p w:rsidR="00D61D49" w:rsidRPr="00D61D49" w:rsidRDefault="00D61D49" w:rsidP="00D61D49">
            <w:pPr>
              <w:tabs>
                <w:tab w:val="right" w:leader="dot" w:pos="5760"/>
              </w:tabs>
              <w:ind w:firstLine="0"/>
            </w:pPr>
            <w:r w:rsidRPr="00D61D49">
              <w:t>Brannon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 A. Brown</w:t>
            </w:r>
          </w:p>
        </w:tc>
        <w:tc>
          <w:tcPr>
            <w:tcW w:w="2179" w:type="dxa"/>
            <w:shd w:val="clear" w:color="auto" w:fill="auto"/>
          </w:tcPr>
          <w:p w:rsidR="00D61D49" w:rsidRPr="00D61D49" w:rsidRDefault="00D61D49" w:rsidP="00D61D49">
            <w:pPr>
              <w:tabs>
                <w:tab w:val="right" w:leader="dot" w:pos="5760"/>
              </w:tabs>
              <w:ind w:firstLine="0"/>
            </w:pPr>
            <w:r w:rsidRPr="00D61D49">
              <w:t>R. L. Brown</w:t>
            </w:r>
          </w:p>
        </w:tc>
        <w:tc>
          <w:tcPr>
            <w:tcW w:w="2180" w:type="dxa"/>
            <w:shd w:val="clear" w:color="auto" w:fill="auto"/>
          </w:tcPr>
          <w:p w:rsidR="00D61D49" w:rsidRPr="00D61D49" w:rsidRDefault="00D61D49" w:rsidP="00D61D49">
            <w:pPr>
              <w:tabs>
                <w:tab w:val="right" w:leader="dot" w:pos="5760"/>
              </w:tabs>
              <w:ind w:firstLine="0"/>
            </w:pPr>
            <w:r w:rsidRPr="00D61D49">
              <w:t>Burns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Chumley</w:t>
            </w:r>
          </w:p>
        </w:tc>
        <w:tc>
          <w:tcPr>
            <w:tcW w:w="2179" w:type="dxa"/>
            <w:shd w:val="clear" w:color="auto" w:fill="auto"/>
          </w:tcPr>
          <w:p w:rsidR="00D61D49" w:rsidRPr="00D61D49" w:rsidRDefault="00D61D49" w:rsidP="00D61D49">
            <w:pPr>
              <w:tabs>
                <w:tab w:val="right" w:leader="dot" w:pos="5760"/>
              </w:tabs>
              <w:ind w:firstLine="0"/>
            </w:pPr>
            <w:r w:rsidRPr="00D61D49">
              <w:t>Clemmons</w:t>
            </w:r>
          </w:p>
        </w:tc>
        <w:tc>
          <w:tcPr>
            <w:tcW w:w="2180" w:type="dxa"/>
            <w:shd w:val="clear" w:color="auto" w:fill="auto"/>
          </w:tcPr>
          <w:p w:rsidR="00D61D49" w:rsidRPr="00D61D49" w:rsidRDefault="00D61D49" w:rsidP="00D61D49">
            <w:pPr>
              <w:tabs>
                <w:tab w:val="right" w:leader="dot" w:pos="5760"/>
              </w:tabs>
              <w:ind w:firstLine="0"/>
            </w:pPr>
            <w:r w:rsidRPr="00D61D49">
              <w:t>Clyburn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Cobb-Hunter</w:t>
            </w:r>
          </w:p>
        </w:tc>
        <w:tc>
          <w:tcPr>
            <w:tcW w:w="2179" w:type="dxa"/>
            <w:shd w:val="clear" w:color="auto" w:fill="auto"/>
          </w:tcPr>
          <w:p w:rsidR="00D61D49" w:rsidRPr="00D61D49" w:rsidRDefault="00D61D49" w:rsidP="00D61D49">
            <w:pPr>
              <w:tabs>
                <w:tab w:val="right" w:leader="dot" w:pos="5760"/>
              </w:tabs>
              <w:ind w:firstLine="0"/>
            </w:pPr>
            <w:r w:rsidRPr="00D61D49">
              <w:t>Cole</w:t>
            </w:r>
          </w:p>
        </w:tc>
        <w:tc>
          <w:tcPr>
            <w:tcW w:w="2180" w:type="dxa"/>
            <w:shd w:val="clear" w:color="auto" w:fill="auto"/>
          </w:tcPr>
          <w:p w:rsidR="00D61D49" w:rsidRPr="00D61D49" w:rsidRDefault="00D61D49" w:rsidP="00D61D49">
            <w:pPr>
              <w:tabs>
                <w:tab w:val="right" w:leader="dot" w:pos="5760"/>
              </w:tabs>
              <w:ind w:firstLine="0"/>
            </w:pPr>
            <w:r w:rsidRPr="00D61D49">
              <w:t>H. A. Crawford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K. R. Crawford</w:t>
            </w:r>
          </w:p>
        </w:tc>
        <w:tc>
          <w:tcPr>
            <w:tcW w:w="2179" w:type="dxa"/>
            <w:shd w:val="clear" w:color="auto" w:fill="auto"/>
          </w:tcPr>
          <w:p w:rsidR="00D61D49" w:rsidRPr="00D61D49" w:rsidRDefault="00D61D49" w:rsidP="00D61D49">
            <w:pPr>
              <w:tabs>
                <w:tab w:val="right" w:leader="dot" w:pos="5760"/>
              </w:tabs>
              <w:ind w:firstLine="0"/>
            </w:pPr>
            <w:r w:rsidRPr="00D61D49">
              <w:t>Crosby</w:t>
            </w:r>
          </w:p>
        </w:tc>
        <w:tc>
          <w:tcPr>
            <w:tcW w:w="2180" w:type="dxa"/>
            <w:shd w:val="clear" w:color="auto" w:fill="auto"/>
          </w:tcPr>
          <w:p w:rsidR="00D61D49" w:rsidRPr="00D61D49" w:rsidRDefault="00D61D49" w:rsidP="00D61D49">
            <w:pPr>
              <w:tabs>
                <w:tab w:val="right" w:leader="dot" w:pos="5760"/>
              </w:tabs>
              <w:ind w:firstLine="0"/>
            </w:pPr>
            <w:r w:rsidRPr="00D61D49">
              <w:t>Daning</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Delleney</w:t>
            </w:r>
          </w:p>
        </w:tc>
        <w:tc>
          <w:tcPr>
            <w:tcW w:w="2179" w:type="dxa"/>
            <w:shd w:val="clear" w:color="auto" w:fill="auto"/>
          </w:tcPr>
          <w:p w:rsidR="00D61D49" w:rsidRPr="00D61D49" w:rsidRDefault="00D61D49" w:rsidP="00D61D49">
            <w:pPr>
              <w:tabs>
                <w:tab w:val="right" w:leader="dot" w:pos="5760"/>
              </w:tabs>
              <w:ind w:firstLine="0"/>
            </w:pPr>
            <w:r w:rsidRPr="00D61D49">
              <w:t>Dillard</w:t>
            </w:r>
          </w:p>
        </w:tc>
        <w:tc>
          <w:tcPr>
            <w:tcW w:w="2180" w:type="dxa"/>
            <w:shd w:val="clear" w:color="auto" w:fill="auto"/>
          </w:tcPr>
          <w:p w:rsidR="00D61D49" w:rsidRPr="00D61D49" w:rsidRDefault="00D61D49" w:rsidP="00D61D49">
            <w:pPr>
              <w:tabs>
                <w:tab w:val="right" w:leader="dot" w:pos="5760"/>
              </w:tabs>
              <w:ind w:firstLine="0"/>
            </w:pPr>
            <w:r w:rsidRPr="00D61D49">
              <w:t>Douglas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Edge</w:t>
            </w:r>
          </w:p>
        </w:tc>
        <w:tc>
          <w:tcPr>
            <w:tcW w:w="2179" w:type="dxa"/>
            <w:shd w:val="clear" w:color="auto" w:fill="auto"/>
          </w:tcPr>
          <w:p w:rsidR="00D61D49" w:rsidRPr="00D61D49" w:rsidRDefault="00D61D49" w:rsidP="00D61D49">
            <w:pPr>
              <w:tabs>
                <w:tab w:val="right" w:leader="dot" w:pos="5760"/>
              </w:tabs>
              <w:ind w:firstLine="0"/>
            </w:pPr>
            <w:r w:rsidRPr="00D61D49">
              <w:t>Erickson</w:t>
            </w:r>
          </w:p>
        </w:tc>
        <w:tc>
          <w:tcPr>
            <w:tcW w:w="2180" w:type="dxa"/>
            <w:shd w:val="clear" w:color="auto" w:fill="auto"/>
          </w:tcPr>
          <w:p w:rsidR="00D61D49" w:rsidRPr="00D61D49" w:rsidRDefault="00D61D49" w:rsidP="00D61D49">
            <w:pPr>
              <w:tabs>
                <w:tab w:val="right" w:leader="dot" w:pos="5760"/>
              </w:tabs>
              <w:ind w:firstLine="0"/>
            </w:pPr>
            <w:r w:rsidRPr="00D61D49">
              <w:t>Finlay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Forrester</w:t>
            </w:r>
          </w:p>
        </w:tc>
        <w:tc>
          <w:tcPr>
            <w:tcW w:w="2179" w:type="dxa"/>
            <w:shd w:val="clear" w:color="auto" w:fill="auto"/>
          </w:tcPr>
          <w:p w:rsidR="00D61D49" w:rsidRPr="00D61D49" w:rsidRDefault="00D61D49" w:rsidP="00D61D49">
            <w:pPr>
              <w:tabs>
                <w:tab w:val="right" w:leader="dot" w:pos="5760"/>
              </w:tabs>
              <w:ind w:firstLine="0"/>
            </w:pPr>
            <w:r w:rsidRPr="00D61D49">
              <w:t>Funderburk</w:t>
            </w:r>
          </w:p>
        </w:tc>
        <w:tc>
          <w:tcPr>
            <w:tcW w:w="2180" w:type="dxa"/>
            <w:shd w:val="clear" w:color="auto" w:fill="auto"/>
          </w:tcPr>
          <w:p w:rsidR="00D61D49" w:rsidRPr="00D61D49" w:rsidRDefault="00D61D49" w:rsidP="00D61D49">
            <w:pPr>
              <w:tabs>
                <w:tab w:val="right" w:leader="dot" w:pos="5760"/>
              </w:tabs>
              <w:ind w:firstLine="0"/>
            </w:pPr>
            <w:r w:rsidRPr="00D61D49">
              <w:t>Gagnon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George</w:t>
            </w:r>
          </w:p>
        </w:tc>
        <w:tc>
          <w:tcPr>
            <w:tcW w:w="2179" w:type="dxa"/>
            <w:shd w:val="clear" w:color="auto" w:fill="auto"/>
          </w:tcPr>
          <w:p w:rsidR="00D61D49" w:rsidRPr="00D61D49" w:rsidRDefault="00D61D49" w:rsidP="00D61D49">
            <w:pPr>
              <w:tabs>
                <w:tab w:val="right" w:leader="dot" w:pos="5760"/>
              </w:tabs>
              <w:ind w:firstLine="0"/>
            </w:pPr>
            <w:r w:rsidRPr="00D61D49">
              <w:t>Gilliard</w:t>
            </w:r>
          </w:p>
        </w:tc>
        <w:tc>
          <w:tcPr>
            <w:tcW w:w="2180" w:type="dxa"/>
            <w:shd w:val="clear" w:color="auto" w:fill="auto"/>
          </w:tcPr>
          <w:p w:rsidR="00D61D49" w:rsidRPr="00D61D49" w:rsidRDefault="00D61D49" w:rsidP="00D61D49">
            <w:pPr>
              <w:tabs>
                <w:tab w:val="right" w:leader="dot" w:pos="5760"/>
              </w:tabs>
              <w:ind w:firstLine="0"/>
            </w:pPr>
            <w:r w:rsidRPr="00D61D49">
              <w:t>Goldfinch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Govan</w:t>
            </w:r>
          </w:p>
        </w:tc>
        <w:tc>
          <w:tcPr>
            <w:tcW w:w="2179" w:type="dxa"/>
            <w:shd w:val="clear" w:color="auto" w:fill="auto"/>
          </w:tcPr>
          <w:p w:rsidR="00D61D49" w:rsidRPr="00D61D49" w:rsidRDefault="00D61D49" w:rsidP="00D61D49">
            <w:pPr>
              <w:tabs>
                <w:tab w:val="right" w:leader="dot" w:pos="5760"/>
              </w:tabs>
              <w:ind w:firstLine="0"/>
            </w:pPr>
            <w:r w:rsidRPr="00D61D49">
              <w:t>Hamilton</w:t>
            </w:r>
          </w:p>
        </w:tc>
        <w:tc>
          <w:tcPr>
            <w:tcW w:w="2180" w:type="dxa"/>
            <w:shd w:val="clear" w:color="auto" w:fill="auto"/>
          </w:tcPr>
          <w:p w:rsidR="00D61D49" w:rsidRPr="00D61D49" w:rsidRDefault="00D61D49" w:rsidP="00D61D49">
            <w:pPr>
              <w:tabs>
                <w:tab w:val="right" w:leader="dot" w:pos="5760"/>
              </w:tabs>
              <w:ind w:firstLine="0"/>
            </w:pPr>
            <w:r w:rsidRPr="00D61D49">
              <w:t>Hardee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Hardwick</w:t>
            </w:r>
          </w:p>
        </w:tc>
        <w:tc>
          <w:tcPr>
            <w:tcW w:w="2179" w:type="dxa"/>
            <w:shd w:val="clear" w:color="auto" w:fill="auto"/>
          </w:tcPr>
          <w:p w:rsidR="00D61D49" w:rsidRPr="00D61D49" w:rsidRDefault="00D61D49" w:rsidP="00D61D49">
            <w:pPr>
              <w:tabs>
                <w:tab w:val="right" w:leader="dot" w:pos="5760"/>
              </w:tabs>
              <w:ind w:firstLine="0"/>
            </w:pPr>
            <w:r w:rsidRPr="00D61D49">
              <w:t>Harrell</w:t>
            </w:r>
          </w:p>
        </w:tc>
        <w:tc>
          <w:tcPr>
            <w:tcW w:w="2180" w:type="dxa"/>
            <w:shd w:val="clear" w:color="auto" w:fill="auto"/>
          </w:tcPr>
          <w:p w:rsidR="00D61D49" w:rsidRPr="00D61D49" w:rsidRDefault="00D61D49" w:rsidP="00D61D49">
            <w:pPr>
              <w:tabs>
                <w:tab w:val="right" w:leader="dot" w:pos="5760"/>
              </w:tabs>
              <w:ind w:firstLine="0"/>
            </w:pPr>
            <w:r w:rsidRPr="00D61D49">
              <w:t>Hart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Hayes</w:t>
            </w:r>
          </w:p>
        </w:tc>
        <w:tc>
          <w:tcPr>
            <w:tcW w:w="2179" w:type="dxa"/>
            <w:shd w:val="clear" w:color="auto" w:fill="auto"/>
          </w:tcPr>
          <w:p w:rsidR="00D61D49" w:rsidRPr="00D61D49" w:rsidRDefault="00D61D49" w:rsidP="00D61D49">
            <w:pPr>
              <w:tabs>
                <w:tab w:val="right" w:leader="dot" w:pos="5760"/>
              </w:tabs>
              <w:ind w:firstLine="0"/>
            </w:pPr>
            <w:r w:rsidRPr="00D61D49">
              <w:t>Henderson</w:t>
            </w:r>
          </w:p>
        </w:tc>
        <w:tc>
          <w:tcPr>
            <w:tcW w:w="2180" w:type="dxa"/>
            <w:shd w:val="clear" w:color="auto" w:fill="auto"/>
          </w:tcPr>
          <w:p w:rsidR="00D61D49" w:rsidRPr="00D61D49" w:rsidRDefault="00D61D49" w:rsidP="00D61D49">
            <w:pPr>
              <w:tabs>
                <w:tab w:val="right" w:leader="dot" w:pos="5760"/>
              </w:tabs>
              <w:ind w:firstLine="0"/>
            </w:pPr>
            <w:r w:rsidRPr="00D61D49">
              <w:t>Herbkersman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Hiott</w:t>
            </w:r>
          </w:p>
        </w:tc>
        <w:tc>
          <w:tcPr>
            <w:tcW w:w="2179" w:type="dxa"/>
            <w:shd w:val="clear" w:color="auto" w:fill="auto"/>
          </w:tcPr>
          <w:p w:rsidR="00D61D49" w:rsidRPr="00D61D49" w:rsidRDefault="00D61D49" w:rsidP="00D61D49">
            <w:pPr>
              <w:tabs>
                <w:tab w:val="right" w:leader="dot" w:pos="5760"/>
              </w:tabs>
              <w:ind w:firstLine="0"/>
            </w:pPr>
            <w:r w:rsidRPr="00D61D49">
              <w:t>Hixon</w:t>
            </w:r>
          </w:p>
        </w:tc>
        <w:tc>
          <w:tcPr>
            <w:tcW w:w="2180" w:type="dxa"/>
            <w:shd w:val="clear" w:color="auto" w:fill="auto"/>
          </w:tcPr>
          <w:p w:rsidR="00D61D49" w:rsidRPr="00D61D49" w:rsidRDefault="00D61D49" w:rsidP="00D61D49">
            <w:pPr>
              <w:tabs>
                <w:tab w:val="right" w:leader="dot" w:pos="5760"/>
              </w:tabs>
              <w:ind w:firstLine="0"/>
            </w:pPr>
            <w:r w:rsidRPr="00D61D49">
              <w:t>Hodges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Hosey</w:t>
            </w:r>
          </w:p>
        </w:tc>
        <w:tc>
          <w:tcPr>
            <w:tcW w:w="2179" w:type="dxa"/>
            <w:shd w:val="clear" w:color="auto" w:fill="auto"/>
          </w:tcPr>
          <w:p w:rsidR="00D61D49" w:rsidRPr="00D61D49" w:rsidRDefault="00D61D49" w:rsidP="00D61D49">
            <w:pPr>
              <w:tabs>
                <w:tab w:val="right" w:leader="dot" w:pos="5760"/>
              </w:tabs>
              <w:ind w:firstLine="0"/>
            </w:pPr>
            <w:r w:rsidRPr="00D61D49">
              <w:t>Howard</w:t>
            </w:r>
          </w:p>
        </w:tc>
        <w:tc>
          <w:tcPr>
            <w:tcW w:w="2180" w:type="dxa"/>
            <w:shd w:val="clear" w:color="auto" w:fill="auto"/>
          </w:tcPr>
          <w:p w:rsidR="00D61D49" w:rsidRPr="00D61D49" w:rsidRDefault="00D61D49" w:rsidP="00D61D49">
            <w:pPr>
              <w:tabs>
                <w:tab w:val="right" w:leader="dot" w:pos="5760"/>
              </w:tabs>
              <w:ind w:firstLine="0"/>
            </w:pPr>
            <w:r w:rsidRPr="00D61D49">
              <w:t>Huggins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Jefferson</w:t>
            </w:r>
          </w:p>
        </w:tc>
        <w:tc>
          <w:tcPr>
            <w:tcW w:w="2179" w:type="dxa"/>
            <w:shd w:val="clear" w:color="auto" w:fill="auto"/>
          </w:tcPr>
          <w:p w:rsidR="00D61D49" w:rsidRPr="00D61D49" w:rsidRDefault="00D61D49" w:rsidP="00D61D49">
            <w:pPr>
              <w:tabs>
                <w:tab w:val="right" w:leader="dot" w:pos="5760"/>
              </w:tabs>
              <w:ind w:firstLine="0"/>
            </w:pPr>
            <w:r w:rsidRPr="00D61D49">
              <w:t>Kennedy</w:t>
            </w:r>
          </w:p>
        </w:tc>
        <w:tc>
          <w:tcPr>
            <w:tcW w:w="2180" w:type="dxa"/>
            <w:shd w:val="clear" w:color="auto" w:fill="auto"/>
          </w:tcPr>
          <w:p w:rsidR="00D61D49" w:rsidRPr="00D61D49" w:rsidRDefault="00D61D49" w:rsidP="00D61D49">
            <w:pPr>
              <w:tabs>
                <w:tab w:val="right" w:leader="dot" w:pos="5760"/>
              </w:tabs>
              <w:ind w:firstLine="0"/>
            </w:pPr>
            <w:r w:rsidRPr="00D61D49">
              <w:t>Limehouse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Loftis</w:t>
            </w:r>
          </w:p>
        </w:tc>
        <w:tc>
          <w:tcPr>
            <w:tcW w:w="2179" w:type="dxa"/>
            <w:shd w:val="clear" w:color="auto" w:fill="auto"/>
          </w:tcPr>
          <w:p w:rsidR="00D61D49" w:rsidRPr="00D61D49" w:rsidRDefault="00D61D49" w:rsidP="00D61D49">
            <w:pPr>
              <w:tabs>
                <w:tab w:val="right" w:leader="dot" w:pos="5760"/>
              </w:tabs>
              <w:ind w:firstLine="0"/>
            </w:pPr>
            <w:r w:rsidRPr="00D61D49">
              <w:t>Lowe</w:t>
            </w:r>
          </w:p>
        </w:tc>
        <w:tc>
          <w:tcPr>
            <w:tcW w:w="2180" w:type="dxa"/>
            <w:shd w:val="clear" w:color="auto" w:fill="auto"/>
          </w:tcPr>
          <w:p w:rsidR="00D61D49" w:rsidRPr="00D61D49" w:rsidRDefault="00D61D49" w:rsidP="00D61D49">
            <w:pPr>
              <w:tabs>
                <w:tab w:val="right" w:leader="dot" w:pos="5760"/>
              </w:tabs>
              <w:ind w:firstLine="0"/>
            </w:pPr>
            <w:r w:rsidRPr="00D61D49">
              <w:t>Lucas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Mack</w:t>
            </w:r>
          </w:p>
        </w:tc>
        <w:tc>
          <w:tcPr>
            <w:tcW w:w="2179" w:type="dxa"/>
            <w:shd w:val="clear" w:color="auto" w:fill="auto"/>
          </w:tcPr>
          <w:p w:rsidR="00D61D49" w:rsidRPr="00D61D49" w:rsidRDefault="00D61D49" w:rsidP="00D61D49">
            <w:pPr>
              <w:tabs>
                <w:tab w:val="right" w:leader="dot" w:pos="5760"/>
              </w:tabs>
              <w:ind w:firstLine="0"/>
            </w:pPr>
            <w:r w:rsidRPr="00D61D49">
              <w:t>McCoy</w:t>
            </w:r>
          </w:p>
        </w:tc>
        <w:tc>
          <w:tcPr>
            <w:tcW w:w="2180" w:type="dxa"/>
            <w:shd w:val="clear" w:color="auto" w:fill="auto"/>
          </w:tcPr>
          <w:p w:rsidR="00D61D49" w:rsidRPr="00D61D49" w:rsidRDefault="00D61D49" w:rsidP="00D61D49">
            <w:pPr>
              <w:tabs>
                <w:tab w:val="right" w:leader="dot" w:pos="5760"/>
              </w:tabs>
              <w:ind w:firstLine="0"/>
            </w:pPr>
            <w:r w:rsidRPr="00D61D49">
              <w:t>McEachern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 S. McLeod</w:t>
            </w:r>
          </w:p>
        </w:tc>
        <w:tc>
          <w:tcPr>
            <w:tcW w:w="2179" w:type="dxa"/>
            <w:shd w:val="clear" w:color="auto" w:fill="auto"/>
          </w:tcPr>
          <w:p w:rsidR="00D61D49" w:rsidRPr="00D61D49" w:rsidRDefault="00D61D49" w:rsidP="00D61D49">
            <w:pPr>
              <w:tabs>
                <w:tab w:val="right" w:leader="dot" w:pos="5760"/>
              </w:tabs>
              <w:ind w:firstLine="0"/>
            </w:pPr>
            <w:r w:rsidRPr="00D61D49">
              <w:t>W. J. McLeod</w:t>
            </w:r>
          </w:p>
        </w:tc>
        <w:tc>
          <w:tcPr>
            <w:tcW w:w="2180" w:type="dxa"/>
            <w:shd w:val="clear" w:color="auto" w:fill="auto"/>
          </w:tcPr>
          <w:p w:rsidR="00D61D49" w:rsidRPr="00D61D49" w:rsidRDefault="00D61D49" w:rsidP="00D61D49">
            <w:pPr>
              <w:tabs>
                <w:tab w:val="right" w:leader="dot" w:pos="5760"/>
              </w:tabs>
              <w:ind w:firstLine="0"/>
            </w:pPr>
            <w:r w:rsidRPr="00D61D49">
              <w:t>Mitchell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 C. Moss</w:t>
            </w:r>
          </w:p>
        </w:tc>
        <w:tc>
          <w:tcPr>
            <w:tcW w:w="2179" w:type="dxa"/>
            <w:shd w:val="clear" w:color="auto" w:fill="auto"/>
          </w:tcPr>
          <w:p w:rsidR="00D61D49" w:rsidRPr="00D61D49" w:rsidRDefault="00D61D49" w:rsidP="00D61D49">
            <w:pPr>
              <w:tabs>
                <w:tab w:val="right" w:leader="dot" w:pos="5760"/>
              </w:tabs>
              <w:ind w:firstLine="0"/>
            </w:pPr>
            <w:r w:rsidRPr="00D61D49">
              <w:t>V. S. Moss</w:t>
            </w:r>
          </w:p>
        </w:tc>
        <w:tc>
          <w:tcPr>
            <w:tcW w:w="2180" w:type="dxa"/>
            <w:shd w:val="clear" w:color="auto" w:fill="auto"/>
          </w:tcPr>
          <w:p w:rsidR="00D61D49" w:rsidRPr="00D61D49" w:rsidRDefault="00D61D49" w:rsidP="00D61D49">
            <w:pPr>
              <w:tabs>
                <w:tab w:val="right" w:leader="dot" w:pos="5760"/>
              </w:tabs>
              <w:ind w:firstLine="0"/>
            </w:pPr>
            <w:r w:rsidRPr="00D61D49">
              <w:t>Munnerlyn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Murphy</w:t>
            </w:r>
          </w:p>
        </w:tc>
        <w:tc>
          <w:tcPr>
            <w:tcW w:w="2179" w:type="dxa"/>
            <w:shd w:val="clear" w:color="auto" w:fill="auto"/>
          </w:tcPr>
          <w:p w:rsidR="00D61D49" w:rsidRPr="00D61D49" w:rsidRDefault="00D61D49" w:rsidP="00D61D49">
            <w:pPr>
              <w:tabs>
                <w:tab w:val="right" w:leader="dot" w:pos="5760"/>
              </w:tabs>
              <w:ind w:firstLine="0"/>
            </w:pPr>
            <w:r w:rsidRPr="00D61D49">
              <w:t>Nanney</w:t>
            </w:r>
          </w:p>
        </w:tc>
        <w:tc>
          <w:tcPr>
            <w:tcW w:w="2180" w:type="dxa"/>
            <w:shd w:val="clear" w:color="auto" w:fill="auto"/>
          </w:tcPr>
          <w:p w:rsidR="00D61D49" w:rsidRPr="00D61D49" w:rsidRDefault="00D61D49" w:rsidP="00D61D49">
            <w:pPr>
              <w:tabs>
                <w:tab w:val="right" w:leader="dot" w:pos="5760"/>
              </w:tabs>
              <w:ind w:firstLine="0"/>
            </w:pPr>
            <w:r w:rsidRPr="00D61D49">
              <w:t>Neal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Newton</w:t>
            </w:r>
          </w:p>
        </w:tc>
        <w:tc>
          <w:tcPr>
            <w:tcW w:w="2179" w:type="dxa"/>
            <w:shd w:val="clear" w:color="auto" w:fill="auto"/>
          </w:tcPr>
          <w:p w:rsidR="00D61D49" w:rsidRPr="00D61D49" w:rsidRDefault="00D61D49" w:rsidP="00D61D49">
            <w:pPr>
              <w:tabs>
                <w:tab w:val="right" w:leader="dot" w:pos="5760"/>
              </w:tabs>
              <w:ind w:firstLine="0"/>
            </w:pPr>
            <w:r w:rsidRPr="00D61D49">
              <w:t>Norman</w:t>
            </w:r>
          </w:p>
        </w:tc>
        <w:tc>
          <w:tcPr>
            <w:tcW w:w="2180" w:type="dxa"/>
            <w:shd w:val="clear" w:color="auto" w:fill="auto"/>
          </w:tcPr>
          <w:p w:rsidR="00D61D49" w:rsidRPr="00D61D49" w:rsidRDefault="00D61D49" w:rsidP="00D61D49">
            <w:pPr>
              <w:tabs>
                <w:tab w:val="right" w:leader="dot" w:pos="5760"/>
              </w:tabs>
              <w:ind w:firstLine="0"/>
            </w:pPr>
            <w:r w:rsidRPr="00D61D49">
              <w:t>Ott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Owens</w:t>
            </w:r>
          </w:p>
        </w:tc>
        <w:tc>
          <w:tcPr>
            <w:tcW w:w="2179" w:type="dxa"/>
            <w:shd w:val="clear" w:color="auto" w:fill="auto"/>
          </w:tcPr>
          <w:p w:rsidR="00D61D49" w:rsidRPr="00D61D49" w:rsidRDefault="00D61D49" w:rsidP="00D61D49">
            <w:pPr>
              <w:tabs>
                <w:tab w:val="right" w:leader="dot" w:pos="5760"/>
              </w:tabs>
              <w:ind w:firstLine="0"/>
            </w:pPr>
            <w:r w:rsidRPr="00D61D49">
              <w:t>Parks</w:t>
            </w:r>
          </w:p>
        </w:tc>
        <w:tc>
          <w:tcPr>
            <w:tcW w:w="2180" w:type="dxa"/>
            <w:shd w:val="clear" w:color="auto" w:fill="auto"/>
          </w:tcPr>
          <w:p w:rsidR="00D61D49" w:rsidRPr="00D61D49" w:rsidRDefault="00D61D49" w:rsidP="00D61D49">
            <w:pPr>
              <w:tabs>
                <w:tab w:val="right" w:leader="dot" w:pos="5760"/>
              </w:tabs>
              <w:ind w:firstLine="0"/>
            </w:pPr>
            <w:r w:rsidRPr="00D61D49">
              <w:t>Patrick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Pitts</w:t>
            </w:r>
          </w:p>
        </w:tc>
        <w:tc>
          <w:tcPr>
            <w:tcW w:w="2179" w:type="dxa"/>
            <w:shd w:val="clear" w:color="auto" w:fill="auto"/>
          </w:tcPr>
          <w:p w:rsidR="00D61D49" w:rsidRPr="00D61D49" w:rsidRDefault="00D61D49" w:rsidP="00D61D49">
            <w:pPr>
              <w:tabs>
                <w:tab w:val="right" w:leader="dot" w:pos="5760"/>
              </w:tabs>
              <w:ind w:firstLine="0"/>
            </w:pPr>
            <w:r w:rsidRPr="00D61D49">
              <w:t>Powers Norrell</w:t>
            </w:r>
          </w:p>
        </w:tc>
        <w:tc>
          <w:tcPr>
            <w:tcW w:w="2180" w:type="dxa"/>
            <w:shd w:val="clear" w:color="auto" w:fill="auto"/>
          </w:tcPr>
          <w:p w:rsidR="00D61D49" w:rsidRPr="00D61D49" w:rsidRDefault="00D61D49" w:rsidP="00D61D49">
            <w:pPr>
              <w:tabs>
                <w:tab w:val="right" w:leader="dot" w:pos="5760"/>
              </w:tabs>
              <w:ind w:firstLine="0"/>
            </w:pPr>
            <w:r w:rsidRPr="00D61D49">
              <w:t>Putnam</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Quinn</w:t>
            </w:r>
          </w:p>
        </w:tc>
        <w:tc>
          <w:tcPr>
            <w:tcW w:w="2179" w:type="dxa"/>
            <w:shd w:val="clear" w:color="auto" w:fill="auto"/>
          </w:tcPr>
          <w:p w:rsidR="00D61D49" w:rsidRPr="00D61D49" w:rsidRDefault="00D61D49" w:rsidP="00D61D49">
            <w:pPr>
              <w:tabs>
                <w:tab w:val="right" w:leader="dot" w:pos="5760"/>
              </w:tabs>
              <w:ind w:firstLine="0"/>
            </w:pPr>
            <w:r w:rsidRPr="00D61D49">
              <w:t>Ridgeway</w:t>
            </w:r>
          </w:p>
        </w:tc>
        <w:tc>
          <w:tcPr>
            <w:tcW w:w="2180" w:type="dxa"/>
            <w:shd w:val="clear" w:color="auto" w:fill="auto"/>
          </w:tcPr>
          <w:p w:rsidR="00D61D49" w:rsidRPr="00D61D49" w:rsidRDefault="00D61D49" w:rsidP="00D61D49">
            <w:pPr>
              <w:tabs>
                <w:tab w:val="right" w:leader="dot" w:pos="5760"/>
              </w:tabs>
              <w:ind w:firstLine="0"/>
            </w:pPr>
            <w:r w:rsidRPr="00D61D49">
              <w:t>Riley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Rivers</w:t>
            </w:r>
          </w:p>
        </w:tc>
        <w:tc>
          <w:tcPr>
            <w:tcW w:w="2179" w:type="dxa"/>
            <w:shd w:val="clear" w:color="auto" w:fill="auto"/>
          </w:tcPr>
          <w:p w:rsidR="00D61D49" w:rsidRPr="00D61D49" w:rsidRDefault="00D61D49" w:rsidP="00D61D49">
            <w:pPr>
              <w:tabs>
                <w:tab w:val="right" w:leader="dot" w:pos="5760"/>
              </w:tabs>
              <w:ind w:firstLine="0"/>
            </w:pPr>
            <w:r w:rsidRPr="00D61D49">
              <w:t>Robinson-Simpson</w:t>
            </w:r>
          </w:p>
        </w:tc>
        <w:tc>
          <w:tcPr>
            <w:tcW w:w="2180" w:type="dxa"/>
            <w:shd w:val="clear" w:color="auto" w:fill="auto"/>
          </w:tcPr>
          <w:p w:rsidR="00D61D49" w:rsidRPr="00D61D49" w:rsidRDefault="00D61D49" w:rsidP="00D61D49">
            <w:pPr>
              <w:tabs>
                <w:tab w:val="right" w:leader="dot" w:pos="5760"/>
              </w:tabs>
              <w:ind w:firstLine="0"/>
            </w:pPr>
            <w:r w:rsidRPr="00D61D49">
              <w:t>Rutherford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Ryhal</w:t>
            </w:r>
          </w:p>
        </w:tc>
        <w:tc>
          <w:tcPr>
            <w:tcW w:w="2179" w:type="dxa"/>
            <w:shd w:val="clear" w:color="auto" w:fill="auto"/>
          </w:tcPr>
          <w:p w:rsidR="00D61D49" w:rsidRPr="00D61D49" w:rsidRDefault="00D61D49" w:rsidP="00D61D49">
            <w:pPr>
              <w:tabs>
                <w:tab w:val="right" w:leader="dot" w:pos="5760"/>
              </w:tabs>
              <w:ind w:firstLine="0"/>
            </w:pPr>
            <w:r w:rsidRPr="00D61D49">
              <w:t>Sabb</w:t>
            </w:r>
          </w:p>
        </w:tc>
        <w:tc>
          <w:tcPr>
            <w:tcW w:w="2180" w:type="dxa"/>
            <w:shd w:val="clear" w:color="auto" w:fill="auto"/>
          </w:tcPr>
          <w:p w:rsidR="00D61D49" w:rsidRPr="00D61D49" w:rsidRDefault="00D61D49" w:rsidP="00D61D49">
            <w:pPr>
              <w:tabs>
                <w:tab w:val="right" w:leader="dot" w:pos="5760"/>
              </w:tabs>
              <w:ind w:firstLine="0"/>
            </w:pPr>
            <w:r w:rsidRPr="00D61D49">
              <w:t>Sandifer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Sellers</w:t>
            </w:r>
          </w:p>
        </w:tc>
        <w:tc>
          <w:tcPr>
            <w:tcW w:w="2179" w:type="dxa"/>
            <w:shd w:val="clear" w:color="auto" w:fill="auto"/>
          </w:tcPr>
          <w:p w:rsidR="00D61D49" w:rsidRPr="00D61D49" w:rsidRDefault="00D61D49" w:rsidP="00D61D49">
            <w:pPr>
              <w:tabs>
                <w:tab w:val="right" w:leader="dot" w:pos="5760"/>
              </w:tabs>
              <w:ind w:firstLine="0"/>
            </w:pPr>
            <w:r w:rsidRPr="00D61D49">
              <w:t>Skelton</w:t>
            </w:r>
          </w:p>
        </w:tc>
        <w:tc>
          <w:tcPr>
            <w:tcW w:w="2180" w:type="dxa"/>
            <w:shd w:val="clear" w:color="auto" w:fill="auto"/>
          </w:tcPr>
          <w:p w:rsidR="00D61D49" w:rsidRPr="00D61D49" w:rsidRDefault="00D61D49" w:rsidP="00D61D49">
            <w:pPr>
              <w:tabs>
                <w:tab w:val="right" w:leader="dot" w:pos="5760"/>
              </w:tabs>
              <w:ind w:firstLine="0"/>
            </w:pPr>
            <w:r w:rsidRPr="00D61D49">
              <w:t>G. M.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 R. Smith</w:t>
            </w:r>
          </w:p>
        </w:tc>
        <w:tc>
          <w:tcPr>
            <w:tcW w:w="2179" w:type="dxa"/>
            <w:shd w:val="clear" w:color="auto" w:fill="auto"/>
          </w:tcPr>
          <w:p w:rsidR="00D61D49" w:rsidRPr="00D61D49" w:rsidRDefault="00D61D49" w:rsidP="00D61D49">
            <w:pPr>
              <w:tabs>
                <w:tab w:val="right" w:leader="dot" w:pos="5760"/>
              </w:tabs>
              <w:ind w:firstLine="0"/>
            </w:pPr>
            <w:r w:rsidRPr="00D61D49">
              <w:t>J. E. Smith</w:t>
            </w:r>
          </w:p>
        </w:tc>
        <w:tc>
          <w:tcPr>
            <w:tcW w:w="2180" w:type="dxa"/>
            <w:shd w:val="clear" w:color="auto" w:fill="auto"/>
          </w:tcPr>
          <w:p w:rsidR="00D61D49" w:rsidRPr="00D61D49" w:rsidRDefault="00D61D49" w:rsidP="00D61D49">
            <w:pPr>
              <w:tabs>
                <w:tab w:val="right" w:leader="dot" w:pos="5760"/>
              </w:tabs>
              <w:ind w:firstLine="0"/>
            </w:pPr>
            <w:r w:rsidRPr="00D61D49">
              <w:t>J. R.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Sottile</w:t>
            </w:r>
          </w:p>
        </w:tc>
        <w:tc>
          <w:tcPr>
            <w:tcW w:w="2179" w:type="dxa"/>
            <w:shd w:val="clear" w:color="auto" w:fill="auto"/>
          </w:tcPr>
          <w:p w:rsidR="00D61D49" w:rsidRPr="00D61D49" w:rsidRDefault="00D61D49" w:rsidP="00D61D49">
            <w:pPr>
              <w:tabs>
                <w:tab w:val="right" w:leader="dot" w:pos="5760"/>
              </w:tabs>
              <w:ind w:firstLine="0"/>
            </w:pPr>
            <w:r w:rsidRPr="00D61D49">
              <w:t>Southard</w:t>
            </w:r>
          </w:p>
        </w:tc>
        <w:tc>
          <w:tcPr>
            <w:tcW w:w="2180" w:type="dxa"/>
            <w:shd w:val="clear" w:color="auto" w:fill="auto"/>
          </w:tcPr>
          <w:p w:rsidR="00D61D49" w:rsidRPr="00D61D49" w:rsidRDefault="00D61D49" w:rsidP="00D61D49">
            <w:pPr>
              <w:tabs>
                <w:tab w:val="right" w:leader="dot" w:pos="5760"/>
              </w:tabs>
              <w:ind w:firstLine="0"/>
            </w:pPr>
            <w:r w:rsidRPr="00D61D49">
              <w:t>Spires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Stavrinakis</w:t>
            </w:r>
          </w:p>
        </w:tc>
        <w:tc>
          <w:tcPr>
            <w:tcW w:w="2179" w:type="dxa"/>
            <w:shd w:val="clear" w:color="auto" w:fill="auto"/>
          </w:tcPr>
          <w:p w:rsidR="00D61D49" w:rsidRPr="00D61D49" w:rsidRDefault="00D61D49" w:rsidP="00D61D49">
            <w:pPr>
              <w:tabs>
                <w:tab w:val="right" w:leader="dot" w:pos="5760"/>
              </w:tabs>
              <w:ind w:firstLine="0"/>
            </w:pPr>
            <w:r w:rsidRPr="00D61D49">
              <w:t>Stringer</w:t>
            </w:r>
          </w:p>
        </w:tc>
        <w:tc>
          <w:tcPr>
            <w:tcW w:w="2180" w:type="dxa"/>
            <w:shd w:val="clear" w:color="auto" w:fill="auto"/>
          </w:tcPr>
          <w:p w:rsidR="00D61D49" w:rsidRPr="00D61D49" w:rsidRDefault="00D61D49" w:rsidP="00D61D49">
            <w:pPr>
              <w:tabs>
                <w:tab w:val="right" w:leader="dot" w:pos="5760"/>
              </w:tabs>
              <w:ind w:firstLine="0"/>
            </w:pPr>
            <w:r w:rsidRPr="00D61D49">
              <w:t>Tallon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Taylor</w:t>
            </w:r>
          </w:p>
        </w:tc>
        <w:tc>
          <w:tcPr>
            <w:tcW w:w="2179" w:type="dxa"/>
            <w:shd w:val="clear" w:color="auto" w:fill="auto"/>
          </w:tcPr>
          <w:p w:rsidR="00D61D49" w:rsidRPr="00D61D49" w:rsidRDefault="00D61D49" w:rsidP="00D61D49">
            <w:pPr>
              <w:tabs>
                <w:tab w:val="right" w:leader="dot" w:pos="5760"/>
              </w:tabs>
              <w:ind w:firstLine="0"/>
            </w:pPr>
            <w:r w:rsidRPr="00D61D49">
              <w:t>Thayer</w:t>
            </w:r>
          </w:p>
        </w:tc>
        <w:tc>
          <w:tcPr>
            <w:tcW w:w="2180" w:type="dxa"/>
            <w:shd w:val="clear" w:color="auto" w:fill="auto"/>
          </w:tcPr>
          <w:p w:rsidR="00D61D49" w:rsidRPr="00D61D49" w:rsidRDefault="00D61D49" w:rsidP="00D61D49">
            <w:pPr>
              <w:tabs>
                <w:tab w:val="right" w:leader="dot" w:pos="5760"/>
              </w:tabs>
              <w:ind w:firstLine="0"/>
            </w:pPr>
            <w:r w:rsidRPr="00D61D49">
              <w:t>Toole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Vick</w:t>
            </w:r>
          </w:p>
        </w:tc>
        <w:tc>
          <w:tcPr>
            <w:tcW w:w="2179" w:type="dxa"/>
            <w:shd w:val="clear" w:color="auto" w:fill="auto"/>
          </w:tcPr>
          <w:p w:rsidR="00D61D49" w:rsidRPr="00D61D49" w:rsidRDefault="00D61D49" w:rsidP="00D61D49">
            <w:pPr>
              <w:tabs>
                <w:tab w:val="right" w:leader="dot" w:pos="5760"/>
              </w:tabs>
              <w:ind w:firstLine="0"/>
            </w:pPr>
            <w:r w:rsidRPr="00D61D49">
              <w:t>Weeks</w:t>
            </w:r>
          </w:p>
        </w:tc>
        <w:tc>
          <w:tcPr>
            <w:tcW w:w="2180" w:type="dxa"/>
            <w:shd w:val="clear" w:color="auto" w:fill="auto"/>
          </w:tcPr>
          <w:p w:rsidR="00D61D49" w:rsidRPr="00D61D49" w:rsidRDefault="00D61D49" w:rsidP="00D61D49">
            <w:pPr>
              <w:tabs>
                <w:tab w:val="right" w:leader="dot" w:pos="5760"/>
              </w:tabs>
              <w:ind w:firstLine="0"/>
            </w:pPr>
            <w:r w:rsidRPr="00D61D49">
              <w:t>Wells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Whipper</w:t>
            </w:r>
          </w:p>
        </w:tc>
        <w:tc>
          <w:tcPr>
            <w:tcW w:w="2179" w:type="dxa"/>
            <w:shd w:val="clear" w:color="auto" w:fill="auto"/>
          </w:tcPr>
          <w:p w:rsidR="00D61D49" w:rsidRPr="00D61D49" w:rsidRDefault="00D61D49" w:rsidP="00D61D49">
            <w:pPr>
              <w:keepNext/>
              <w:tabs>
                <w:tab w:val="right" w:leader="dot" w:pos="5760"/>
              </w:tabs>
              <w:ind w:firstLine="0"/>
            </w:pPr>
            <w:r w:rsidRPr="00D61D49">
              <w:t>Whitmire</w:t>
            </w:r>
          </w:p>
        </w:tc>
        <w:tc>
          <w:tcPr>
            <w:tcW w:w="2180" w:type="dxa"/>
            <w:shd w:val="clear" w:color="auto" w:fill="auto"/>
          </w:tcPr>
          <w:p w:rsidR="00D61D49" w:rsidRPr="00D61D49" w:rsidRDefault="00D61D49" w:rsidP="00D61D49">
            <w:pPr>
              <w:keepNext/>
              <w:tabs>
                <w:tab w:val="right" w:leader="dot" w:pos="5760"/>
              </w:tabs>
              <w:ind w:firstLine="0"/>
            </w:pPr>
            <w:r w:rsidRPr="00D61D49">
              <w:t>Williams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Willis</w:t>
            </w:r>
          </w:p>
        </w:tc>
        <w:tc>
          <w:tcPr>
            <w:tcW w:w="2179" w:type="dxa"/>
            <w:shd w:val="clear" w:color="auto" w:fill="auto"/>
          </w:tcPr>
          <w:p w:rsidR="00D61D49" w:rsidRPr="00D61D49" w:rsidRDefault="00D61D49" w:rsidP="00D61D49">
            <w:pPr>
              <w:keepNext/>
              <w:tabs>
                <w:tab w:val="right" w:leader="dot" w:pos="5760"/>
              </w:tabs>
              <w:ind w:firstLine="0"/>
            </w:pPr>
            <w:r w:rsidRPr="00D61D49">
              <w:t>Wood</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Total--113</w:t>
      </w:r>
    </w:p>
    <w:p w:rsidR="00D61D49" w:rsidRDefault="00D61D49" w:rsidP="00D61D49">
      <w:pPr>
        <w:tabs>
          <w:tab w:val="right" w:leader="dot" w:pos="5760"/>
        </w:tabs>
      </w:pPr>
    </w:p>
    <w:p w:rsidR="00D61D49" w:rsidRPr="00F94DC3" w:rsidRDefault="00D61D49" w:rsidP="00D61D49">
      <w:pPr>
        <w:keepNext/>
        <w:ind w:firstLine="0"/>
        <w:jc w:val="center"/>
        <w:rPr>
          <w:b/>
        </w:rPr>
      </w:pPr>
      <w:bookmarkStart w:id="75" w:name="file_start107"/>
      <w:bookmarkEnd w:id="75"/>
      <w:r w:rsidRPr="00F94DC3">
        <w:rPr>
          <w:b/>
        </w:rPr>
        <w:t>RECAPITULATION</w:t>
      </w:r>
    </w:p>
    <w:p w:rsidR="00D61D49" w:rsidRPr="00F94DC3" w:rsidRDefault="00D61D49" w:rsidP="00D61D49">
      <w:pPr>
        <w:tabs>
          <w:tab w:val="right" w:leader="dot" w:pos="6300"/>
        </w:tabs>
        <w:ind w:firstLine="0"/>
      </w:pPr>
      <w:r w:rsidRPr="00F94DC3">
        <w:t>Total number of Senators voting</w:t>
      </w:r>
      <w:r w:rsidRPr="00F94DC3">
        <w:tab/>
        <w:t>45</w:t>
      </w:r>
    </w:p>
    <w:p w:rsidR="00D61D49" w:rsidRPr="00F94DC3" w:rsidRDefault="00D61D49" w:rsidP="00D61D49">
      <w:pPr>
        <w:tabs>
          <w:tab w:val="right" w:leader="dot" w:pos="6300"/>
        </w:tabs>
        <w:ind w:firstLine="0"/>
      </w:pPr>
      <w:r w:rsidRPr="00F94DC3">
        <w:t>Total number of Representatives voting</w:t>
      </w:r>
      <w:r w:rsidRPr="00F94DC3">
        <w:tab/>
        <w:t>118</w:t>
      </w:r>
    </w:p>
    <w:p w:rsidR="00D61D49" w:rsidRPr="00F94DC3" w:rsidRDefault="00D61D49" w:rsidP="00D61D49">
      <w:pPr>
        <w:tabs>
          <w:tab w:val="right" w:leader="dot" w:pos="6300"/>
        </w:tabs>
        <w:ind w:firstLine="0"/>
      </w:pPr>
      <w:r w:rsidRPr="00F94DC3">
        <w:t>Grand Total</w:t>
      </w:r>
      <w:r w:rsidRPr="00F94DC3">
        <w:tab/>
        <w:t>163</w:t>
      </w:r>
    </w:p>
    <w:p w:rsidR="00D61D49" w:rsidRPr="00F94DC3" w:rsidRDefault="00D61D49" w:rsidP="00D61D49">
      <w:pPr>
        <w:tabs>
          <w:tab w:val="right" w:leader="dot" w:pos="6300"/>
        </w:tabs>
        <w:ind w:firstLine="0"/>
      </w:pPr>
      <w:r w:rsidRPr="00F94DC3">
        <w:t>Necessary to a choice</w:t>
      </w:r>
      <w:r w:rsidRPr="00F94DC3">
        <w:tab/>
        <w:t>82</w:t>
      </w:r>
    </w:p>
    <w:p w:rsidR="00D61D49" w:rsidRPr="00F94DC3" w:rsidRDefault="00D61D49" w:rsidP="00D61D49">
      <w:pPr>
        <w:tabs>
          <w:tab w:val="right" w:leader="dot" w:pos="6300"/>
        </w:tabs>
        <w:ind w:firstLine="0"/>
      </w:pPr>
      <w:r w:rsidRPr="00F94DC3">
        <w:t>Of which Nuckles received</w:t>
      </w:r>
      <w:r w:rsidRPr="00F94DC3">
        <w:tab/>
        <w:t>11</w:t>
      </w:r>
    </w:p>
    <w:p w:rsidR="00D61D49" w:rsidRPr="00F94DC3" w:rsidRDefault="00D61D49" w:rsidP="00D61D49">
      <w:pPr>
        <w:tabs>
          <w:tab w:val="right" w:leader="dot" w:pos="6300"/>
        </w:tabs>
        <w:ind w:firstLine="0"/>
      </w:pPr>
      <w:r w:rsidRPr="00F94DC3">
        <w:t>Of which Whitfield received</w:t>
      </w:r>
      <w:r w:rsidRPr="00F94DC3">
        <w:tab/>
        <w:t>152</w:t>
      </w:r>
    </w:p>
    <w:p w:rsidR="00D61D49" w:rsidRPr="00F94DC3" w:rsidRDefault="00D61D49" w:rsidP="00D61D49">
      <w:pPr>
        <w:tabs>
          <w:tab w:val="right" w:leader="dot" w:pos="9360"/>
        </w:tabs>
        <w:ind w:firstLine="0"/>
      </w:pPr>
    </w:p>
    <w:p w:rsidR="00D61D49" w:rsidRPr="00F94DC3" w:rsidRDefault="00D61D49" w:rsidP="00380A48">
      <w:pPr>
        <w:tabs>
          <w:tab w:val="right" w:leader="dot" w:pos="9360"/>
        </w:tabs>
        <w:ind w:firstLine="270"/>
      </w:pPr>
      <w:r w:rsidRPr="00F94DC3">
        <w:t>Whereupon, the President announced that Swain E. Whitfield was duly elected for the term prescribed by law.</w:t>
      </w:r>
    </w:p>
    <w:p w:rsidR="00D61D49" w:rsidRPr="00F94DC3" w:rsidRDefault="00D61D49" w:rsidP="00380A48">
      <w:pPr>
        <w:ind w:firstLine="270"/>
      </w:pPr>
    </w:p>
    <w:p w:rsidR="00D61D49" w:rsidRPr="00F94DC3" w:rsidRDefault="00D61D49" w:rsidP="00380A48">
      <w:pPr>
        <w:ind w:firstLine="270"/>
        <w:jc w:val="center"/>
      </w:pPr>
      <w:r w:rsidRPr="00F94DC3">
        <w:t>SEAT 7</w:t>
      </w:r>
    </w:p>
    <w:p w:rsidR="00D61D49" w:rsidRPr="00F94DC3" w:rsidRDefault="00D61D49" w:rsidP="00380A48">
      <w:pPr>
        <w:ind w:firstLine="270"/>
      </w:pPr>
      <w:r w:rsidRPr="00F94DC3">
        <w:t xml:space="preserve">The President announced that nominations were in order for a Commissioner, </w:t>
      </w:r>
      <w:r w:rsidR="008500CA">
        <w:t>Seat</w:t>
      </w:r>
      <w:r w:rsidRPr="00F94DC3">
        <w:t xml:space="preserve"> 7.</w:t>
      </w:r>
    </w:p>
    <w:p w:rsidR="00D61D49" w:rsidRPr="00F94DC3" w:rsidRDefault="00D61D49" w:rsidP="00380A48">
      <w:pPr>
        <w:ind w:firstLine="270"/>
      </w:pPr>
      <w:r w:rsidRPr="00F94DC3">
        <w:t>Sen. Alexander, on behalf of the Joint Screening Committee, stated that Gordon "O'Neal" Hamilton and Dale K. Surrett had been screened and found qualified.</w:t>
      </w:r>
    </w:p>
    <w:p w:rsidR="00D61D49" w:rsidRPr="00F94DC3" w:rsidRDefault="00D61D49" w:rsidP="00380A48">
      <w:pPr>
        <w:tabs>
          <w:tab w:val="right" w:leader="dot" w:pos="9360"/>
        </w:tabs>
        <w:ind w:firstLine="270"/>
      </w:pPr>
      <w:r w:rsidRPr="00F94DC3">
        <w:t>Sen. Alexander placed the names of Gordon "O'Neal" Hamilton and Dale K. Surrett in nomination</w:t>
      </w:r>
    </w:p>
    <w:p w:rsidR="00D61D49" w:rsidRPr="00F94DC3" w:rsidRDefault="00D61D49" w:rsidP="00380A48">
      <w:pPr>
        <w:ind w:firstLine="270"/>
      </w:pPr>
    </w:p>
    <w:p w:rsidR="00D61D49" w:rsidRPr="00D61D49" w:rsidRDefault="00D61D49" w:rsidP="00380A48">
      <w:pPr>
        <w:tabs>
          <w:tab w:val="right" w:leader="dot" w:pos="5760"/>
        </w:tabs>
        <w:ind w:firstLine="270"/>
      </w:pPr>
      <w:bookmarkStart w:id="76" w:name="vote_start109"/>
      <w:bookmarkEnd w:id="76"/>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Hamilton: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Allen</w:t>
            </w:r>
          </w:p>
        </w:tc>
        <w:tc>
          <w:tcPr>
            <w:tcW w:w="2180" w:type="dxa"/>
            <w:shd w:val="clear" w:color="auto" w:fill="auto"/>
          </w:tcPr>
          <w:p w:rsidR="00D61D49" w:rsidRPr="00D61D49" w:rsidRDefault="00D61D49" w:rsidP="00D61D49">
            <w:pPr>
              <w:keepNext/>
              <w:tabs>
                <w:tab w:val="right" w:leader="dot" w:pos="5760"/>
              </w:tabs>
              <w:ind w:firstLine="0"/>
            </w:pPr>
            <w:r w:rsidRPr="00D61D49">
              <w:t>Bennett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Bright</w:t>
            </w:r>
          </w:p>
        </w:tc>
        <w:tc>
          <w:tcPr>
            <w:tcW w:w="2179" w:type="dxa"/>
            <w:shd w:val="clear" w:color="auto" w:fill="auto"/>
          </w:tcPr>
          <w:p w:rsidR="00D61D49" w:rsidRPr="00D61D49" w:rsidRDefault="00D61D49" w:rsidP="00D61D49">
            <w:pPr>
              <w:tabs>
                <w:tab w:val="right" w:leader="dot" w:pos="5760"/>
              </w:tabs>
              <w:ind w:firstLine="0"/>
            </w:pPr>
            <w:r w:rsidRPr="00D61D49">
              <w:t>Bryant</w:t>
            </w:r>
          </w:p>
        </w:tc>
        <w:tc>
          <w:tcPr>
            <w:tcW w:w="2180" w:type="dxa"/>
            <w:shd w:val="clear" w:color="auto" w:fill="auto"/>
          </w:tcPr>
          <w:p w:rsidR="00D61D49" w:rsidRPr="00D61D49" w:rsidRDefault="00D61D49" w:rsidP="00D61D49">
            <w:pPr>
              <w:tabs>
                <w:tab w:val="right" w:leader="dot" w:pos="5760"/>
              </w:tabs>
              <w:ind w:firstLine="0"/>
            </w:pPr>
            <w:r w:rsidRPr="00D61D49">
              <w:t>Campbell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Campsen</w:t>
            </w:r>
          </w:p>
        </w:tc>
        <w:tc>
          <w:tcPr>
            <w:tcW w:w="2179" w:type="dxa"/>
            <w:shd w:val="clear" w:color="auto" w:fill="auto"/>
          </w:tcPr>
          <w:p w:rsidR="00D61D49" w:rsidRPr="00D61D49" w:rsidRDefault="00D61D49" w:rsidP="00D61D49">
            <w:pPr>
              <w:tabs>
                <w:tab w:val="right" w:leader="dot" w:pos="5760"/>
              </w:tabs>
              <w:ind w:firstLine="0"/>
            </w:pPr>
            <w:r w:rsidRPr="00D61D49">
              <w:t>Cleary</w:t>
            </w:r>
          </w:p>
        </w:tc>
        <w:tc>
          <w:tcPr>
            <w:tcW w:w="2180" w:type="dxa"/>
            <w:shd w:val="clear" w:color="auto" w:fill="auto"/>
          </w:tcPr>
          <w:p w:rsidR="00D61D49" w:rsidRPr="00D61D49" w:rsidRDefault="00D61D49" w:rsidP="00D61D49">
            <w:pPr>
              <w:tabs>
                <w:tab w:val="right" w:leader="dot" w:pos="5760"/>
              </w:tabs>
              <w:ind w:firstLine="0"/>
            </w:pPr>
            <w:r w:rsidRPr="00D61D49">
              <w:t>Coleman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Corbin</w:t>
            </w:r>
          </w:p>
        </w:tc>
        <w:tc>
          <w:tcPr>
            <w:tcW w:w="2179" w:type="dxa"/>
            <w:shd w:val="clear" w:color="auto" w:fill="auto"/>
          </w:tcPr>
          <w:p w:rsidR="00D61D49" w:rsidRPr="00D61D49" w:rsidRDefault="00D61D49" w:rsidP="00D61D49">
            <w:pPr>
              <w:tabs>
                <w:tab w:val="right" w:leader="dot" w:pos="5760"/>
              </w:tabs>
              <w:ind w:firstLine="0"/>
            </w:pPr>
            <w:r w:rsidRPr="00D61D49">
              <w:t>Courson</w:t>
            </w:r>
          </w:p>
        </w:tc>
        <w:tc>
          <w:tcPr>
            <w:tcW w:w="2180" w:type="dxa"/>
            <w:shd w:val="clear" w:color="auto" w:fill="auto"/>
          </w:tcPr>
          <w:p w:rsidR="00D61D49" w:rsidRPr="00D61D49" w:rsidRDefault="00D61D49" w:rsidP="00D61D49">
            <w:pPr>
              <w:tabs>
                <w:tab w:val="right" w:leader="dot" w:pos="5760"/>
              </w:tabs>
              <w:ind w:firstLine="0"/>
            </w:pPr>
            <w:r w:rsidRPr="00D61D49">
              <w:t>Cromer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Davis</w:t>
            </w:r>
          </w:p>
        </w:tc>
        <w:tc>
          <w:tcPr>
            <w:tcW w:w="2179" w:type="dxa"/>
            <w:shd w:val="clear" w:color="auto" w:fill="auto"/>
          </w:tcPr>
          <w:p w:rsidR="00D61D49" w:rsidRPr="00D61D49" w:rsidRDefault="00D61D49" w:rsidP="00D61D49">
            <w:pPr>
              <w:tabs>
                <w:tab w:val="right" w:leader="dot" w:pos="5760"/>
              </w:tabs>
              <w:ind w:firstLine="0"/>
            </w:pPr>
            <w:r w:rsidRPr="00D61D49">
              <w:t>Fair</w:t>
            </w:r>
          </w:p>
        </w:tc>
        <w:tc>
          <w:tcPr>
            <w:tcW w:w="2180" w:type="dxa"/>
            <w:shd w:val="clear" w:color="auto" w:fill="auto"/>
          </w:tcPr>
          <w:p w:rsidR="00D61D49" w:rsidRPr="00D61D49" w:rsidRDefault="00D61D49" w:rsidP="00D61D49">
            <w:pPr>
              <w:tabs>
                <w:tab w:val="right" w:leader="dot" w:pos="5760"/>
              </w:tabs>
              <w:ind w:firstLine="0"/>
            </w:pPr>
            <w:r w:rsidRPr="00D61D49">
              <w:t>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Gregory</w:t>
            </w:r>
          </w:p>
        </w:tc>
        <w:tc>
          <w:tcPr>
            <w:tcW w:w="2179" w:type="dxa"/>
            <w:shd w:val="clear" w:color="auto" w:fill="auto"/>
          </w:tcPr>
          <w:p w:rsidR="00D61D49" w:rsidRPr="00D61D49" w:rsidRDefault="00D61D49" w:rsidP="00D61D49">
            <w:pPr>
              <w:tabs>
                <w:tab w:val="right" w:leader="dot" w:pos="5760"/>
              </w:tabs>
              <w:ind w:firstLine="0"/>
            </w:pPr>
            <w:r w:rsidRPr="00D61D49">
              <w:t>Grooms</w:t>
            </w:r>
          </w:p>
        </w:tc>
        <w:tc>
          <w:tcPr>
            <w:tcW w:w="2180" w:type="dxa"/>
            <w:shd w:val="clear" w:color="auto" w:fill="auto"/>
          </w:tcPr>
          <w:p w:rsidR="00D61D49" w:rsidRPr="00D61D49" w:rsidRDefault="00D61D49" w:rsidP="00D61D49">
            <w:pPr>
              <w:tabs>
                <w:tab w:val="right" w:leader="dot" w:pos="5760"/>
              </w:tabs>
              <w:ind w:firstLine="0"/>
            </w:pPr>
            <w:r w:rsidRPr="00D61D49">
              <w:t>Hayes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Hembree</w:t>
            </w:r>
          </w:p>
        </w:tc>
        <w:tc>
          <w:tcPr>
            <w:tcW w:w="2179" w:type="dxa"/>
            <w:shd w:val="clear" w:color="auto" w:fill="auto"/>
          </w:tcPr>
          <w:p w:rsidR="00D61D49" w:rsidRPr="00D61D49" w:rsidRDefault="00D61D49" w:rsidP="00D61D49">
            <w:pPr>
              <w:tabs>
                <w:tab w:val="right" w:leader="dot" w:pos="5760"/>
              </w:tabs>
              <w:ind w:firstLine="0"/>
            </w:pPr>
            <w:r w:rsidRPr="00D61D49">
              <w:t>Hutto</w:t>
            </w:r>
          </w:p>
        </w:tc>
        <w:tc>
          <w:tcPr>
            <w:tcW w:w="2180" w:type="dxa"/>
            <w:shd w:val="clear" w:color="auto" w:fill="auto"/>
          </w:tcPr>
          <w:p w:rsidR="00D61D49" w:rsidRPr="00D61D49" w:rsidRDefault="00D61D49" w:rsidP="00D61D49">
            <w:pPr>
              <w:tabs>
                <w:tab w:val="right" w:leader="dot" w:pos="5760"/>
              </w:tabs>
              <w:ind w:firstLine="0"/>
            </w:pPr>
            <w:r w:rsidRPr="00D61D49">
              <w:t>Jackson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Leatherman</w:t>
            </w:r>
          </w:p>
        </w:tc>
        <w:tc>
          <w:tcPr>
            <w:tcW w:w="2179" w:type="dxa"/>
            <w:shd w:val="clear" w:color="auto" w:fill="auto"/>
          </w:tcPr>
          <w:p w:rsidR="00D61D49" w:rsidRPr="00D61D49" w:rsidRDefault="00D61D49" w:rsidP="00D61D49">
            <w:pPr>
              <w:tabs>
                <w:tab w:val="right" w:leader="dot" w:pos="5760"/>
              </w:tabs>
              <w:ind w:firstLine="0"/>
            </w:pPr>
            <w:r w:rsidRPr="00D61D49">
              <w:t>Lourie</w:t>
            </w:r>
          </w:p>
        </w:tc>
        <w:tc>
          <w:tcPr>
            <w:tcW w:w="2180" w:type="dxa"/>
            <w:shd w:val="clear" w:color="auto" w:fill="auto"/>
          </w:tcPr>
          <w:p w:rsidR="00D61D49" w:rsidRPr="00D61D49" w:rsidRDefault="00D61D49" w:rsidP="00D61D49">
            <w:pPr>
              <w:tabs>
                <w:tab w:val="right" w:leader="dot" w:pos="5760"/>
              </w:tabs>
              <w:ind w:firstLine="0"/>
            </w:pPr>
            <w:r w:rsidRPr="00D61D49">
              <w:t>Malloy</w:t>
            </w:r>
          </w:p>
        </w:tc>
      </w:tr>
      <w:tr w:rsidR="00D61D49" w:rsidRPr="00D61D49" w:rsidTr="00D61D49">
        <w:tblPrEx>
          <w:jc w:val="left"/>
        </w:tblPrEx>
        <w:tc>
          <w:tcPr>
            <w:tcW w:w="2179" w:type="dxa"/>
            <w:shd w:val="clear" w:color="auto" w:fill="auto"/>
          </w:tcPr>
          <w:p w:rsidR="00D61D49" w:rsidRPr="00380A48" w:rsidRDefault="00D61D49" w:rsidP="00D61D49">
            <w:pPr>
              <w:tabs>
                <w:tab w:val="right" w:leader="dot" w:pos="5760"/>
              </w:tabs>
              <w:ind w:firstLine="0"/>
            </w:pPr>
            <w:r w:rsidRPr="00380A48">
              <w:t>Martin, Shane</w:t>
            </w:r>
          </w:p>
        </w:tc>
        <w:tc>
          <w:tcPr>
            <w:tcW w:w="2179" w:type="dxa"/>
            <w:shd w:val="clear" w:color="auto" w:fill="auto"/>
          </w:tcPr>
          <w:p w:rsidR="00D61D49" w:rsidRPr="00D61D49" w:rsidRDefault="00D61D49" w:rsidP="00D61D49">
            <w:pPr>
              <w:tabs>
                <w:tab w:val="right" w:leader="dot" w:pos="5760"/>
              </w:tabs>
              <w:ind w:firstLine="0"/>
            </w:pPr>
            <w:r w:rsidRPr="00D61D49">
              <w:t>Massey</w:t>
            </w:r>
          </w:p>
        </w:tc>
        <w:tc>
          <w:tcPr>
            <w:tcW w:w="2180" w:type="dxa"/>
            <w:shd w:val="clear" w:color="auto" w:fill="auto"/>
          </w:tcPr>
          <w:p w:rsidR="00D61D49" w:rsidRPr="00D61D49" w:rsidRDefault="00D61D49" w:rsidP="00D61D49">
            <w:pPr>
              <w:tabs>
                <w:tab w:val="right" w:leader="dot" w:pos="5760"/>
              </w:tabs>
              <w:ind w:firstLine="0"/>
            </w:pPr>
            <w:r w:rsidRPr="00D61D49">
              <w:t>Matthews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McGill</w:t>
            </w:r>
          </w:p>
        </w:tc>
        <w:tc>
          <w:tcPr>
            <w:tcW w:w="2179" w:type="dxa"/>
            <w:shd w:val="clear" w:color="auto" w:fill="auto"/>
          </w:tcPr>
          <w:p w:rsidR="00D61D49" w:rsidRPr="00D61D49" w:rsidRDefault="00D61D49" w:rsidP="00D61D49">
            <w:pPr>
              <w:tabs>
                <w:tab w:val="right" w:leader="dot" w:pos="5760"/>
              </w:tabs>
              <w:ind w:firstLine="0"/>
            </w:pPr>
            <w:r w:rsidRPr="00D61D49">
              <w:t>Nicholson</w:t>
            </w:r>
          </w:p>
        </w:tc>
        <w:tc>
          <w:tcPr>
            <w:tcW w:w="2180" w:type="dxa"/>
            <w:shd w:val="clear" w:color="auto" w:fill="auto"/>
          </w:tcPr>
          <w:p w:rsidR="00D61D49" w:rsidRPr="00D61D49" w:rsidRDefault="00D61D49" w:rsidP="00D61D49">
            <w:pPr>
              <w:tabs>
                <w:tab w:val="right" w:leader="dot" w:pos="5760"/>
              </w:tabs>
              <w:ind w:firstLine="0"/>
            </w:pPr>
            <w:r w:rsidRPr="00D61D49">
              <w:t>Peeler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Pinckney</w:t>
            </w:r>
          </w:p>
        </w:tc>
        <w:tc>
          <w:tcPr>
            <w:tcW w:w="2179" w:type="dxa"/>
            <w:shd w:val="clear" w:color="auto" w:fill="auto"/>
          </w:tcPr>
          <w:p w:rsidR="00D61D49" w:rsidRPr="00D61D49" w:rsidRDefault="00D61D49" w:rsidP="00D61D49">
            <w:pPr>
              <w:tabs>
                <w:tab w:val="right" w:leader="dot" w:pos="5760"/>
              </w:tabs>
              <w:ind w:firstLine="0"/>
            </w:pPr>
            <w:r w:rsidRPr="00D61D49">
              <w:t>Rankin</w:t>
            </w:r>
          </w:p>
        </w:tc>
        <w:tc>
          <w:tcPr>
            <w:tcW w:w="2180" w:type="dxa"/>
            <w:shd w:val="clear" w:color="auto" w:fill="auto"/>
          </w:tcPr>
          <w:p w:rsidR="00D61D49" w:rsidRPr="00D61D49" w:rsidRDefault="00D61D49" w:rsidP="00D61D49">
            <w:pPr>
              <w:tabs>
                <w:tab w:val="right" w:leader="dot" w:pos="5760"/>
              </w:tabs>
              <w:ind w:firstLine="0"/>
            </w:pPr>
            <w:r w:rsidRPr="00D61D49">
              <w:t>Reese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Scott</w:t>
            </w:r>
          </w:p>
        </w:tc>
        <w:tc>
          <w:tcPr>
            <w:tcW w:w="2179" w:type="dxa"/>
            <w:shd w:val="clear" w:color="auto" w:fill="auto"/>
          </w:tcPr>
          <w:p w:rsidR="00D61D49" w:rsidRPr="00D61D49" w:rsidRDefault="00D61D49" w:rsidP="00D61D49">
            <w:pPr>
              <w:tabs>
                <w:tab w:val="right" w:leader="dot" w:pos="5760"/>
              </w:tabs>
              <w:ind w:firstLine="0"/>
            </w:pPr>
            <w:r w:rsidRPr="00D61D49">
              <w:t>Setzler</w:t>
            </w:r>
          </w:p>
        </w:tc>
        <w:tc>
          <w:tcPr>
            <w:tcW w:w="2180" w:type="dxa"/>
            <w:shd w:val="clear" w:color="auto" w:fill="auto"/>
          </w:tcPr>
          <w:p w:rsidR="00D61D49" w:rsidRPr="00D61D49" w:rsidRDefault="00D61D49" w:rsidP="00D61D49">
            <w:pPr>
              <w:tabs>
                <w:tab w:val="right" w:leader="dot" w:pos="5760"/>
              </w:tabs>
              <w:ind w:firstLine="0"/>
            </w:pPr>
            <w:r w:rsidRPr="00D61D49">
              <w:t>Shealy</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Sheheen</w:t>
            </w:r>
          </w:p>
        </w:tc>
        <w:tc>
          <w:tcPr>
            <w:tcW w:w="2179" w:type="dxa"/>
            <w:shd w:val="clear" w:color="auto" w:fill="auto"/>
          </w:tcPr>
          <w:p w:rsidR="00D61D49" w:rsidRPr="00D61D49" w:rsidRDefault="00D61D49" w:rsidP="00D61D49">
            <w:pPr>
              <w:keepNext/>
              <w:tabs>
                <w:tab w:val="right" w:leader="dot" w:pos="5760"/>
              </w:tabs>
              <w:ind w:firstLine="0"/>
            </w:pPr>
            <w:r w:rsidRPr="00D61D49">
              <w:t>Thurmond</w:t>
            </w:r>
          </w:p>
        </w:tc>
        <w:tc>
          <w:tcPr>
            <w:tcW w:w="2180" w:type="dxa"/>
            <w:shd w:val="clear" w:color="auto" w:fill="auto"/>
          </w:tcPr>
          <w:p w:rsidR="00D61D49" w:rsidRPr="00D61D49" w:rsidRDefault="00D61D49" w:rsidP="00D61D49">
            <w:pPr>
              <w:keepNext/>
              <w:tabs>
                <w:tab w:val="right" w:leader="dot" w:pos="5760"/>
              </w:tabs>
              <w:ind w:firstLine="0"/>
            </w:pPr>
            <w:r w:rsidRPr="00D61D49">
              <w:t>Turner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Verdin</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r w:rsidRPr="00D61D49">
              <w:t>Young</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Total--42</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Surrett:</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380A48" w:rsidRDefault="00D61D49" w:rsidP="00D61D49">
            <w:pPr>
              <w:keepNext/>
              <w:tabs>
                <w:tab w:val="right" w:leader="dot" w:pos="5760"/>
              </w:tabs>
              <w:ind w:firstLine="0"/>
            </w:pPr>
            <w:r w:rsidRPr="00380A48">
              <w:t>Johnson</w:t>
            </w:r>
          </w:p>
        </w:tc>
        <w:tc>
          <w:tcPr>
            <w:tcW w:w="2179" w:type="dxa"/>
            <w:shd w:val="clear" w:color="auto" w:fill="auto"/>
          </w:tcPr>
          <w:p w:rsidR="00D61D49" w:rsidRPr="00380A48" w:rsidRDefault="00D61D49" w:rsidP="00D61D49">
            <w:pPr>
              <w:keepNext/>
              <w:tabs>
                <w:tab w:val="right" w:leader="dot" w:pos="5760"/>
              </w:tabs>
              <w:ind w:firstLine="0"/>
            </w:pPr>
            <w:r w:rsidRPr="00380A48">
              <w:t>Martin, Larry</w:t>
            </w:r>
          </w:p>
        </w:tc>
        <w:tc>
          <w:tcPr>
            <w:tcW w:w="2180" w:type="dxa"/>
            <w:shd w:val="clear" w:color="auto" w:fill="auto"/>
          </w:tcPr>
          <w:p w:rsidR="00D61D49" w:rsidRPr="00D61D49" w:rsidRDefault="00D61D49" w:rsidP="00D61D49">
            <w:pPr>
              <w:keepNext/>
              <w:tabs>
                <w:tab w:val="right" w:leader="dot" w:pos="5760"/>
              </w:tabs>
              <w:ind w:firstLine="0"/>
            </w:pPr>
            <w:r w:rsidRPr="00D61D49">
              <w:t>McElveen</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Total--3</w:t>
      </w:r>
    </w:p>
    <w:p w:rsidR="00D61D49" w:rsidRDefault="00D61D49" w:rsidP="00D61D49">
      <w:pPr>
        <w:tabs>
          <w:tab w:val="right" w:leader="dot" w:pos="5760"/>
        </w:tabs>
      </w:pPr>
    </w:p>
    <w:p w:rsidR="00D61D49" w:rsidRPr="00D61D49" w:rsidRDefault="00D61D49" w:rsidP="00D61D49">
      <w:pPr>
        <w:tabs>
          <w:tab w:val="right" w:leader="dot" w:pos="5760"/>
        </w:tabs>
      </w:pPr>
      <w:r w:rsidRPr="00D61D49">
        <w:t xml:space="preserve">On the motion of Rep. </w:t>
      </w:r>
      <w:r w:rsidR="00380A48">
        <w:t>TAYLOR</w:t>
      </w:r>
      <w:r w:rsidRPr="00D61D49">
        <w:t>, with unanimous consent, the members of the House voted by electronic roll call.</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Hamilton: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Allison</w:t>
            </w:r>
          </w:p>
        </w:tc>
        <w:tc>
          <w:tcPr>
            <w:tcW w:w="2180" w:type="dxa"/>
            <w:shd w:val="clear" w:color="auto" w:fill="auto"/>
          </w:tcPr>
          <w:p w:rsidR="00D61D49" w:rsidRPr="00D61D49" w:rsidRDefault="00D61D49" w:rsidP="00D61D49">
            <w:pPr>
              <w:keepNext/>
              <w:tabs>
                <w:tab w:val="right" w:leader="dot" w:pos="5760"/>
              </w:tabs>
              <w:ind w:firstLine="0"/>
            </w:pPr>
            <w:r w:rsidRPr="00D61D49">
              <w:t>Anderson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Anthony</w:t>
            </w:r>
          </w:p>
        </w:tc>
        <w:tc>
          <w:tcPr>
            <w:tcW w:w="2179" w:type="dxa"/>
            <w:shd w:val="clear" w:color="auto" w:fill="auto"/>
          </w:tcPr>
          <w:p w:rsidR="00D61D49" w:rsidRPr="00D61D49" w:rsidRDefault="00D61D49" w:rsidP="00D61D49">
            <w:pPr>
              <w:tabs>
                <w:tab w:val="right" w:leader="dot" w:pos="5760"/>
              </w:tabs>
              <w:ind w:firstLine="0"/>
            </w:pPr>
            <w:r w:rsidRPr="00D61D49">
              <w:t>Atwater</w:t>
            </w:r>
          </w:p>
        </w:tc>
        <w:tc>
          <w:tcPr>
            <w:tcW w:w="2180" w:type="dxa"/>
            <w:shd w:val="clear" w:color="auto" w:fill="auto"/>
          </w:tcPr>
          <w:p w:rsidR="00D61D49" w:rsidRPr="00D61D49" w:rsidRDefault="00D61D49" w:rsidP="00D61D49">
            <w:pPr>
              <w:tabs>
                <w:tab w:val="right" w:leader="dot" w:pos="5760"/>
              </w:tabs>
              <w:ind w:firstLine="0"/>
            </w:pPr>
            <w:r w:rsidRPr="00D61D49">
              <w:t>Bales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Ballentine</w:t>
            </w:r>
          </w:p>
        </w:tc>
        <w:tc>
          <w:tcPr>
            <w:tcW w:w="2179" w:type="dxa"/>
            <w:shd w:val="clear" w:color="auto" w:fill="auto"/>
          </w:tcPr>
          <w:p w:rsidR="00D61D49" w:rsidRPr="00D61D49" w:rsidRDefault="00D61D49" w:rsidP="00D61D49">
            <w:pPr>
              <w:tabs>
                <w:tab w:val="right" w:leader="dot" w:pos="5760"/>
              </w:tabs>
              <w:ind w:firstLine="0"/>
            </w:pPr>
            <w:r w:rsidRPr="00D61D49">
              <w:t>Bannister</w:t>
            </w:r>
          </w:p>
        </w:tc>
        <w:tc>
          <w:tcPr>
            <w:tcW w:w="2180" w:type="dxa"/>
            <w:shd w:val="clear" w:color="auto" w:fill="auto"/>
          </w:tcPr>
          <w:p w:rsidR="00D61D49" w:rsidRPr="00D61D49" w:rsidRDefault="00D61D49" w:rsidP="00D61D49">
            <w:pPr>
              <w:tabs>
                <w:tab w:val="right" w:leader="dot" w:pos="5760"/>
              </w:tabs>
              <w:ind w:firstLine="0"/>
            </w:pPr>
            <w:r w:rsidRPr="00D61D49">
              <w:t>Barfield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Bedingfield</w:t>
            </w:r>
          </w:p>
        </w:tc>
        <w:tc>
          <w:tcPr>
            <w:tcW w:w="2179" w:type="dxa"/>
            <w:shd w:val="clear" w:color="auto" w:fill="auto"/>
          </w:tcPr>
          <w:p w:rsidR="00D61D49" w:rsidRPr="00D61D49" w:rsidRDefault="00D61D49" w:rsidP="00D61D49">
            <w:pPr>
              <w:tabs>
                <w:tab w:val="right" w:leader="dot" w:pos="5760"/>
              </w:tabs>
              <w:ind w:firstLine="0"/>
            </w:pPr>
            <w:r w:rsidRPr="00D61D49">
              <w:t>Bernstein</w:t>
            </w:r>
          </w:p>
        </w:tc>
        <w:tc>
          <w:tcPr>
            <w:tcW w:w="2180" w:type="dxa"/>
            <w:shd w:val="clear" w:color="auto" w:fill="auto"/>
          </w:tcPr>
          <w:p w:rsidR="00D61D49" w:rsidRPr="00D61D49" w:rsidRDefault="00D61D49" w:rsidP="00D61D49">
            <w:pPr>
              <w:tabs>
                <w:tab w:val="right" w:leader="dot" w:pos="5760"/>
              </w:tabs>
              <w:ind w:firstLine="0"/>
            </w:pPr>
            <w:r w:rsidRPr="00D61D49">
              <w:t>Bingham</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Bowen</w:t>
            </w:r>
          </w:p>
        </w:tc>
        <w:tc>
          <w:tcPr>
            <w:tcW w:w="2179" w:type="dxa"/>
            <w:shd w:val="clear" w:color="auto" w:fill="auto"/>
          </w:tcPr>
          <w:p w:rsidR="00D61D49" w:rsidRPr="00D61D49" w:rsidRDefault="00D61D49" w:rsidP="00D61D49">
            <w:pPr>
              <w:tabs>
                <w:tab w:val="right" w:leader="dot" w:pos="5760"/>
              </w:tabs>
              <w:ind w:firstLine="0"/>
            </w:pPr>
            <w:r w:rsidRPr="00D61D49">
              <w:t>Bowers</w:t>
            </w:r>
          </w:p>
        </w:tc>
        <w:tc>
          <w:tcPr>
            <w:tcW w:w="2180" w:type="dxa"/>
            <w:shd w:val="clear" w:color="auto" w:fill="auto"/>
          </w:tcPr>
          <w:p w:rsidR="00D61D49" w:rsidRPr="00D61D49" w:rsidRDefault="00D61D49" w:rsidP="00D61D49">
            <w:pPr>
              <w:tabs>
                <w:tab w:val="right" w:leader="dot" w:pos="5760"/>
              </w:tabs>
              <w:ind w:firstLine="0"/>
            </w:pPr>
            <w:r w:rsidRPr="00D61D49">
              <w:t>Branham</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Brannon</w:t>
            </w:r>
          </w:p>
        </w:tc>
        <w:tc>
          <w:tcPr>
            <w:tcW w:w="2179" w:type="dxa"/>
            <w:shd w:val="clear" w:color="auto" w:fill="auto"/>
          </w:tcPr>
          <w:p w:rsidR="00D61D49" w:rsidRPr="00D61D49" w:rsidRDefault="00D61D49" w:rsidP="00D61D49">
            <w:pPr>
              <w:tabs>
                <w:tab w:val="right" w:leader="dot" w:pos="5760"/>
              </w:tabs>
              <w:ind w:firstLine="0"/>
            </w:pPr>
            <w:r w:rsidRPr="00D61D49">
              <w:t>G. A. Brown</w:t>
            </w:r>
          </w:p>
        </w:tc>
        <w:tc>
          <w:tcPr>
            <w:tcW w:w="2180" w:type="dxa"/>
            <w:shd w:val="clear" w:color="auto" w:fill="auto"/>
          </w:tcPr>
          <w:p w:rsidR="00D61D49" w:rsidRPr="00D61D49" w:rsidRDefault="00D61D49" w:rsidP="00D61D49">
            <w:pPr>
              <w:tabs>
                <w:tab w:val="right" w:leader="dot" w:pos="5760"/>
              </w:tabs>
              <w:ind w:firstLine="0"/>
            </w:pPr>
            <w:r w:rsidRPr="00D61D49">
              <w:t>R. L. Brown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Burns</w:t>
            </w:r>
          </w:p>
        </w:tc>
        <w:tc>
          <w:tcPr>
            <w:tcW w:w="2179" w:type="dxa"/>
            <w:shd w:val="clear" w:color="auto" w:fill="auto"/>
          </w:tcPr>
          <w:p w:rsidR="00D61D49" w:rsidRPr="00D61D49" w:rsidRDefault="00D61D49" w:rsidP="00D61D49">
            <w:pPr>
              <w:tabs>
                <w:tab w:val="right" w:leader="dot" w:pos="5760"/>
              </w:tabs>
              <w:ind w:firstLine="0"/>
            </w:pPr>
            <w:r w:rsidRPr="00D61D49">
              <w:t>Chumley</w:t>
            </w:r>
          </w:p>
        </w:tc>
        <w:tc>
          <w:tcPr>
            <w:tcW w:w="2180" w:type="dxa"/>
            <w:shd w:val="clear" w:color="auto" w:fill="auto"/>
          </w:tcPr>
          <w:p w:rsidR="00D61D49" w:rsidRPr="00D61D49" w:rsidRDefault="00D61D49" w:rsidP="00D61D49">
            <w:pPr>
              <w:tabs>
                <w:tab w:val="right" w:leader="dot" w:pos="5760"/>
              </w:tabs>
              <w:ind w:firstLine="0"/>
            </w:pPr>
            <w:r w:rsidRPr="00D61D49">
              <w:t>Clemmons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Clyburn</w:t>
            </w:r>
          </w:p>
        </w:tc>
        <w:tc>
          <w:tcPr>
            <w:tcW w:w="2179" w:type="dxa"/>
            <w:shd w:val="clear" w:color="auto" w:fill="auto"/>
          </w:tcPr>
          <w:p w:rsidR="00D61D49" w:rsidRPr="00D61D49" w:rsidRDefault="00D61D49" w:rsidP="00D61D49">
            <w:pPr>
              <w:tabs>
                <w:tab w:val="right" w:leader="dot" w:pos="5760"/>
              </w:tabs>
              <w:ind w:firstLine="0"/>
            </w:pPr>
            <w:r w:rsidRPr="00D61D49">
              <w:t>Cobb-Hunter</w:t>
            </w:r>
          </w:p>
        </w:tc>
        <w:tc>
          <w:tcPr>
            <w:tcW w:w="2180" w:type="dxa"/>
            <w:shd w:val="clear" w:color="auto" w:fill="auto"/>
          </w:tcPr>
          <w:p w:rsidR="00D61D49" w:rsidRPr="00D61D49" w:rsidRDefault="00D61D49" w:rsidP="00D61D49">
            <w:pPr>
              <w:tabs>
                <w:tab w:val="right" w:leader="dot" w:pos="5760"/>
              </w:tabs>
              <w:ind w:firstLine="0"/>
            </w:pPr>
            <w:r w:rsidRPr="00D61D49">
              <w:t>Cole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 A. Crawford</w:t>
            </w:r>
          </w:p>
        </w:tc>
        <w:tc>
          <w:tcPr>
            <w:tcW w:w="2179" w:type="dxa"/>
            <w:shd w:val="clear" w:color="auto" w:fill="auto"/>
          </w:tcPr>
          <w:p w:rsidR="00D61D49" w:rsidRPr="00D61D49" w:rsidRDefault="00D61D49" w:rsidP="00D61D49">
            <w:pPr>
              <w:tabs>
                <w:tab w:val="right" w:leader="dot" w:pos="5760"/>
              </w:tabs>
              <w:ind w:firstLine="0"/>
            </w:pPr>
            <w:r w:rsidRPr="00D61D49">
              <w:t>K. R. Crawford</w:t>
            </w:r>
          </w:p>
        </w:tc>
        <w:tc>
          <w:tcPr>
            <w:tcW w:w="2180" w:type="dxa"/>
            <w:shd w:val="clear" w:color="auto" w:fill="auto"/>
          </w:tcPr>
          <w:p w:rsidR="00D61D49" w:rsidRPr="00D61D49" w:rsidRDefault="00D61D49" w:rsidP="00D61D49">
            <w:pPr>
              <w:tabs>
                <w:tab w:val="right" w:leader="dot" w:pos="5760"/>
              </w:tabs>
              <w:ind w:firstLine="0"/>
            </w:pPr>
            <w:r w:rsidRPr="00D61D49">
              <w:t>Crosby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Daning</w:t>
            </w:r>
          </w:p>
        </w:tc>
        <w:tc>
          <w:tcPr>
            <w:tcW w:w="2179" w:type="dxa"/>
            <w:shd w:val="clear" w:color="auto" w:fill="auto"/>
          </w:tcPr>
          <w:p w:rsidR="00D61D49" w:rsidRPr="00D61D49" w:rsidRDefault="00D61D49" w:rsidP="00D61D49">
            <w:pPr>
              <w:tabs>
                <w:tab w:val="right" w:leader="dot" w:pos="5760"/>
              </w:tabs>
              <w:ind w:firstLine="0"/>
            </w:pPr>
            <w:r w:rsidRPr="00D61D49">
              <w:t>Delleney</w:t>
            </w:r>
          </w:p>
        </w:tc>
        <w:tc>
          <w:tcPr>
            <w:tcW w:w="2180" w:type="dxa"/>
            <w:shd w:val="clear" w:color="auto" w:fill="auto"/>
          </w:tcPr>
          <w:p w:rsidR="00D61D49" w:rsidRPr="00D61D49" w:rsidRDefault="00D61D49" w:rsidP="00D61D49">
            <w:pPr>
              <w:tabs>
                <w:tab w:val="right" w:leader="dot" w:pos="5760"/>
              </w:tabs>
              <w:ind w:firstLine="0"/>
            </w:pPr>
            <w:r w:rsidRPr="00D61D49">
              <w:t>Dillard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Douglas</w:t>
            </w:r>
          </w:p>
        </w:tc>
        <w:tc>
          <w:tcPr>
            <w:tcW w:w="2179" w:type="dxa"/>
            <w:shd w:val="clear" w:color="auto" w:fill="auto"/>
          </w:tcPr>
          <w:p w:rsidR="00D61D49" w:rsidRPr="00D61D49" w:rsidRDefault="00D61D49" w:rsidP="00D61D49">
            <w:pPr>
              <w:tabs>
                <w:tab w:val="right" w:leader="dot" w:pos="5760"/>
              </w:tabs>
              <w:ind w:firstLine="0"/>
            </w:pPr>
            <w:r w:rsidRPr="00D61D49">
              <w:t>Edge</w:t>
            </w:r>
          </w:p>
        </w:tc>
        <w:tc>
          <w:tcPr>
            <w:tcW w:w="2180" w:type="dxa"/>
            <w:shd w:val="clear" w:color="auto" w:fill="auto"/>
          </w:tcPr>
          <w:p w:rsidR="00D61D49" w:rsidRPr="00D61D49" w:rsidRDefault="00D61D49" w:rsidP="00D61D49">
            <w:pPr>
              <w:tabs>
                <w:tab w:val="right" w:leader="dot" w:pos="5760"/>
              </w:tabs>
              <w:ind w:firstLine="0"/>
            </w:pPr>
            <w:r w:rsidRPr="00D61D49">
              <w:t>Erickson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Finlay</w:t>
            </w:r>
          </w:p>
        </w:tc>
        <w:tc>
          <w:tcPr>
            <w:tcW w:w="2179" w:type="dxa"/>
            <w:shd w:val="clear" w:color="auto" w:fill="auto"/>
          </w:tcPr>
          <w:p w:rsidR="00D61D49" w:rsidRPr="00D61D49" w:rsidRDefault="00D61D49" w:rsidP="00D61D49">
            <w:pPr>
              <w:tabs>
                <w:tab w:val="right" w:leader="dot" w:pos="5760"/>
              </w:tabs>
              <w:ind w:firstLine="0"/>
            </w:pPr>
            <w:r w:rsidRPr="00D61D49">
              <w:t>Forrester</w:t>
            </w:r>
          </w:p>
        </w:tc>
        <w:tc>
          <w:tcPr>
            <w:tcW w:w="2180" w:type="dxa"/>
            <w:shd w:val="clear" w:color="auto" w:fill="auto"/>
          </w:tcPr>
          <w:p w:rsidR="00D61D49" w:rsidRPr="00D61D49" w:rsidRDefault="00D61D49" w:rsidP="00D61D49">
            <w:pPr>
              <w:tabs>
                <w:tab w:val="right" w:leader="dot" w:pos="5760"/>
              </w:tabs>
              <w:ind w:firstLine="0"/>
            </w:pPr>
            <w:r w:rsidRPr="00D61D49">
              <w:t>Funderburk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Gagnon</w:t>
            </w:r>
          </w:p>
        </w:tc>
        <w:tc>
          <w:tcPr>
            <w:tcW w:w="2179" w:type="dxa"/>
            <w:shd w:val="clear" w:color="auto" w:fill="auto"/>
          </w:tcPr>
          <w:p w:rsidR="00D61D49" w:rsidRPr="00D61D49" w:rsidRDefault="00D61D49" w:rsidP="00D61D49">
            <w:pPr>
              <w:tabs>
                <w:tab w:val="right" w:leader="dot" w:pos="5760"/>
              </w:tabs>
              <w:ind w:firstLine="0"/>
            </w:pPr>
            <w:r w:rsidRPr="00D61D49">
              <w:t>Gilliard</w:t>
            </w:r>
          </w:p>
        </w:tc>
        <w:tc>
          <w:tcPr>
            <w:tcW w:w="2180" w:type="dxa"/>
            <w:shd w:val="clear" w:color="auto" w:fill="auto"/>
          </w:tcPr>
          <w:p w:rsidR="00D61D49" w:rsidRPr="00D61D49" w:rsidRDefault="00D61D49" w:rsidP="00D61D49">
            <w:pPr>
              <w:tabs>
                <w:tab w:val="right" w:leader="dot" w:pos="5760"/>
              </w:tabs>
              <w:ind w:firstLine="0"/>
            </w:pPr>
            <w:r w:rsidRPr="00D61D49">
              <w:t>Goldfinch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Govan</w:t>
            </w:r>
          </w:p>
        </w:tc>
        <w:tc>
          <w:tcPr>
            <w:tcW w:w="2179" w:type="dxa"/>
            <w:shd w:val="clear" w:color="auto" w:fill="auto"/>
          </w:tcPr>
          <w:p w:rsidR="00D61D49" w:rsidRPr="00D61D49" w:rsidRDefault="00D61D49" w:rsidP="00D61D49">
            <w:pPr>
              <w:tabs>
                <w:tab w:val="right" w:leader="dot" w:pos="5760"/>
              </w:tabs>
              <w:ind w:firstLine="0"/>
            </w:pPr>
            <w:r w:rsidRPr="00D61D49">
              <w:t>Hamilton</w:t>
            </w:r>
          </w:p>
        </w:tc>
        <w:tc>
          <w:tcPr>
            <w:tcW w:w="2180" w:type="dxa"/>
            <w:shd w:val="clear" w:color="auto" w:fill="auto"/>
          </w:tcPr>
          <w:p w:rsidR="00D61D49" w:rsidRPr="00D61D49" w:rsidRDefault="00D61D49" w:rsidP="00D61D49">
            <w:pPr>
              <w:tabs>
                <w:tab w:val="right" w:leader="dot" w:pos="5760"/>
              </w:tabs>
              <w:ind w:firstLine="0"/>
            </w:pPr>
            <w:r w:rsidRPr="00D61D49">
              <w:t>Hardee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Hardwick</w:t>
            </w:r>
          </w:p>
        </w:tc>
        <w:tc>
          <w:tcPr>
            <w:tcW w:w="2179" w:type="dxa"/>
            <w:shd w:val="clear" w:color="auto" w:fill="auto"/>
          </w:tcPr>
          <w:p w:rsidR="00D61D49" w:rsidRPr="00D61D49" w:rsidRDefault="00D61D49" w:rsidP="00D61D49">
            <w:pPr>
              <w:tabs>
                <w:tab w:val="right" w:leader="dot" w:pos="5760"/>
              </w:tabs>
              <w:ind w:firstLine="0"/>
            </w:pPr>
            <w:r w:rsidRPr="00D61D49">
              <w:t>Harrell</w:t>
            </w:r>
          </w:p>
        </w:tc>
        <w:tc>
          <w:tcPr>
            <w:tcW w:w="2180" w:type="dxa"/>
            <w:shd w:val="clear" w:color="auto" w:fill="auto"/>
          </w:tcPr>
          <w:p w:rsidR="00D61D49" w:rsidRPr="00D61D49" w:rsidRDefault="00D61D49" w:rsidP="00D61D49">
            <w:pPr>
              <w:tabs>
                <w:tab w:val="right" w:leader="dot" w:pos="5760"/>
              </w:tabs>
              <w:ind w:firstLine="0"/>
            </w:pPr>
            <w:r w:rsidRPr="00D61D49">
              <w:t>Hart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Hayes</w:t>
            </w:r>
          </w:p>
        </w:tc>
        <w:tc>
          <w:tcPr>
            <w:tcW w:w="2179" w:type="dxa"/>
            <w:shd w:val="clear" w:color="auto" w:fill="auto"/>
          </w:tcPr>
          <w:p w:rsidR="00D61D49" w:rsidRPr="00D61D49" w:rsidRDefault="00D61D49" w:rsidP="00D61D49">
            <w:pPr>
              <w:tabs>
                <w:tab w:val="right" w:leader="dot" w:pos="5760"/>
              </w:tabs>
              <w:ind w:firstLine="0"/>
            </w:pPr>
            <w:r w:rsidRPr="00D61D49">
              <w:t>Henderson</w:t>
            </w:r>
          </w:p>
        </w:tc>
        <w:tc>
          <w:tcPr>
            <w:tcW w:w="2180" w:type="dxa"/>
            <w:shd w:val="clear" w:color="auto" w:fill="auto"/>
          </w:tcPr>
          <w:p w:rsidR="00D61D49" w:rsidRPr="00D61D49" w:rsidRDefault="00D61D49" w:rsidP="00D61D49">
            <w:pPr>
              <w:tabs>
                <w:tab w:val="right" w:leader="dot" w:pos="5760"/>
              </w:tabs>
              <w:ind w:firstLine="0"/>
            </w:pPr>
            <w:r w:rsidRPr="00D61D49">
              <w:t>Herbkersman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Hiott</w:t>
            </w:r>
          </w:p>
        </w:tc>
        <w:tc>
          <w:tcPr>
            <w:tcW w:w="2179" w:type="dxa"/>
            <w:shd w:val="clear" w:color="auto" w:fill="auto"/>
          </w:tcPr>
          <w:p w:rsidR="00D61D49" w:rsidRPr="00D61D49" w:rsidRDefault="00D61D49" w:rsidP="00D61D49">
            <w:pPr>
              <w:tabs>
                <w:tab w:val="right" w:leader="dot" w:pos="5760"/>
              </w:tabs>
              <w:ind w:firstLine="0"/>
            </w:pPr>
            <w:r w:rsidRPr="00D61D49">
              <w:t>Hixon</w:t>
            </w:r>
          </w:p>
        </w:tc>
        <w:tc>
          <w:tcPr>
            <w:tcW w:w="2180" w:type="dxa"/>
            <w:shd w:val="clear" w:color="auto" w:fill="auto"/>
          </w:tcPr>
          <w:p w:rsidR="00D61D49" w:rsidRPr="00D61D49" w:rsidRDefault="00D61D49" w:rsidP="00D61D49">
            <w:pPr>
              <w:tabs>
                <w:tab w:val="right" w:leader="dot" w:pos="5760"/>
              </w:tabs>
              <w:ind w:firstLine="0"/>
            </w:pPr>
            <w:r w:rsidRPr="00D61D49">
              <w:t>Hodges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Hosey</w:t>
            </w:r>
          </w:p>
        </w:tc>
        <w:tc>
          <w:tcPr>
            <w:tcW w:w="2179" w:type="dxa"/>
            <w:shd w:val="clear" w:color="auto" w:fill="auto"/>
          </w:tcPr>
          <w:p w:rsidR="00D61D49" w:rsidRPr="00D61D49" w:rsidRDefault="00D61D49" w:rsidP="00D61D49">
            <w:pPr>
              <w:tabs>
                <w:tab w:val="right" w:leader="dot" w:pos="5760"/>
              </w:tabs>
              <w:ind w:firstLine="0"/>
            </w:pPr>
            <w:r w:rsidRPr="00D61D49">
              <w:t>Howard</w:t>
            </w:r>
          </w:p>
        </w:tc>
        <w:tc>
          <w:tcPr>
            <w:tcW w:w="2180" w:type="dxa"/>
            <w:shd w:val="clear" w:color="auto" w:fill="auto"/>
          </w:tcPr>
          <w:p w:rsidR="00D61D49" w:rsidRPr="00D61D49" w:rsidRDefault="00D61D49" w:rsidP="00D61D49">
            <w:pPr>
              <w:tabs>
                <w:tab w:val="right" w:leader="dot" w:pos="5760"/>
              </w:tabs>
              <w:ind w:firstLine="0"/>
            </w:pPr>
            <w:r w:rsidRPr="00D61D49">
              <w:t>Huggins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Jefferson</w:t>
            </w:r>
          </w:p>
        </w:tc>
        <w:tc>
          <w:tcPr>
            <w:tcW w:w="2179" w:type="dxa"/>
            <w:shd w:val="clear" w:color="auto" w:fill="auto"/>
          </w:tcPr>
          <w:p w:rsidR="00D61D49" w:rsidRPr="00D61D49" w:rsidRDefault="00D61D49" w:rsidP="00D61D49">
            <w:pPr>
              <w:tabs>
                <w:tab w:val="right" w:leader="dot" w:pos="5760"/>
              </w:tabs>
              <w:ind w:firstLine="0"/>
            </w:pPr>
            <w:r w:rsidRPr="00D61D49">
              <w:t>Kennedy</w:t>
            </w:r>
          </w:p>
        </w:tc>
        <w:tc>
          <w:tcPr>
            <w:tcW w:w="2180" w:type="dxa"/>
            <w:shd w:val="clear" w:color="auto" w:fill="auto"/>
          </w:tcPr>
          <w:p w:rsidR="00D61D49" w:rsidRPr="00D61D49" w:rsidRDefault="00D61D49" w:rsidP="00D61D49">
            <w:pPr>
              <w:tabs>
                <w:tab w:val="right" w:leader="dot" w:pos="5760"/>
              </w:tabs>
              <w:ind w:firstLine="0"/>
            </w:pPr>
            <w:r w:rsidRPr="00D61D49">
              <w:t>King</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Limehouse</w:t>
            </w:r>
          </w:p>
        </w:tc>
        <w:tc>
          <w:tcPr>
            <w:tcW w:w="2179" w:type="dxa"/>
            <w:shd w:val="clear" w:color="auto" w:fill="auto"/>
          </w:tcPr>
          <w:p w:rsidR="00D61D49" w:rsidRPr="00D61D49" w:rsidRDefault="00D61D49" w:rsidP="00D61D49">
            <w:pPr>
              <w:tabs>
                <w:tab w:val="right" w:leader="dot" w:pos="5760"/>
              </w:tabs>
              <w:ind w:firstLine="0"/>
            </w:pPr>
            <w:r w:rsidRPr="00D61D49">
              <w:t>Loftis</w:t>
            </w:r>
          </w:p>
        </w:tc>
        <w:tc>
          <w:tcPr>
            <w:tcW w:w="2180" w:type="dxa"/>
            <w:shd w:val="clear" w:color="auto" w:fill="auto"/>
          </w:tcPr>
          <w:p w:rsidR="00D61D49" w:rsidRPr="00D61D49" w:rsidRDefault="00D61D49" w:rsidP="00D61D49">
            <w:pPr>
              <w:tabs>
                <w:tab w:val="right" w:leader="dot" w:pos="5760"/>
              </w:tabs>
              <w:ind w:firstLine="0"/>
            </w:pPr>
            <w:r w:rsidRPr="00D61D49">
              <w:t>Lowe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Lucas</w:t>
            </w:r>
          </w:p>
        </w:tc>
        <w:tc>
          <w:tcPr>
            <w:tcW w:w="2179" w:type="dxa"/>
            <w:shd w:val="clear" w:color="auto" w:fill="auto"/>
          </w:tcPr>
          <w:p w:rsidR="00D61D49" w:rsidRPr="00D61D49" w:rsidRDefault="00D61D49" w:rsidP="00D61D49">
            <w:pPr>
              <w:tabs>
                <w:tab w:val="right" w:leader="dot" w:pos="5760"/>
              </w:tabs>
              <w:ind w:firstLine="0"/>
            </w:pPr>
            <w:r w:rsidRPr="00D61D49">
              <w:t>Mack</w:t>
            </w:r>
          </w:p>
        </w:tc>
        <w:tc>
          <w:tcPr>
            <w:tcW w:w="2180" w:type="dxa"/>
            <w:shd w:val="clear" w:color="auto" w:fill="auto"/>
          </w:tcPr>
          <w:p w:rsidR="00D61D49" w:rsidRPr="00D61D49" w:rsidRDefault="00D61D49" w:rsidP="00D61D49">
            <w:pPr>
              <w:tabs>
                <w:tab w:val="right" w:leader="dot" w:pos="5760"/>
              </w:tabs>
              <w:ind w:firstLine="0"/>
            </w:pPr>
            <w:r w:rsidRPr="00D61D49">
              <w:t>McCoy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McEachern</w:t>
            </w:r>
          </w:p>
        </w:tc>
        <w:tc>
          <w:tcPr>
            <w:tcW w:w="2179" w:type="dxa"/>
            <w:shd w:val="clear" w:color="auto" w:fill="auto"/>
          </w:tcPr>
          <w:p w:rsidR="00D61D49" w:rsidRPr="00D61D49" w:rsidRDefault="00D61D49" w:rsidP="00D61D49">
            <w:pPr>
              <w:tabs>
                <w:tab w:val="right" w:leader="dot" w:pos="5760"/>
              </w:tabs>
              <w:ind w:firstLine="0"/>
            </w:pPr>
            <w:r w:rsidRPr="00D61D49">
              <w:t>M. S. McLeod</w:t>
            </w:r>
          </w:p>
        </w:tc>
        <w:tc>
          <w:tcPr>
            <w:tcW w:w="2180" w:type="dxa"/>
            <w:shd w:val="clear" w:color="auto" w:fill="auto"/>
          </w:tcPr>
          <w:p w:rsidR="00D61D49" w:rsidRPr="00D61D49" w:rsidRDefault="00D61D49" w:rsidP="00D61D49">
            <w:pPr>
              <w:tabs>
                <w:tab w:val="right" w:leader="dot" w:pos="5760"/>
              </w:tabs>
              <w:ind w:firstLine="0"/>
            </w:pPr>
            <w:r w:rsidRPr="00D61D49">
              <w:t>W. J. McLeod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Mitchell</w:t>
            </w:r>
          </w:p>
        </w:tc>
        <w:tc>
          <w:tcPr>
            <w:tcW w:w="2179" w:type="dxa"/>
            <w:shd w:val="clear" w:color="auto" w:fill="auto"/>
          </w:tcPr>
          <w:p w:rsidR="00D61D49" w:rsidRPr="00D61D49" w:rsidRDefault="00D61D49" w:rsidP="00D61D49">
            <w:pPr>
              <w:tabs>
                <w:tab w:val="right" w:leader="dot" w:pos="5760"/>
              </w:tabs>
              <w:ind w:firstLine="0"/>
            </w:pPr>
            <w:r w:rsidRPr="00D61D49">
              <w:t>D. C. Moss</w:t>
            </w:r>
          </w:p>
        </w:tc>
        <w:tc>
          <w:tcPr>
            <w:tcW w:w="2180" w:type="dxa"/>
            <w:shd w:val="clear" w:color="auto" w:fill="auto"/>
          </w:tcPr>
          <w:p w:rsidR="00D61D49" w:rsidRPr="00D61D49" w:rsidRDefault="00D61D49" w:rsidP="00D61D49">
            <w:pPr>
              <w:tabs>
                <w:tab w:val="right" w:leader="dot" w:pos="5760"/>
              </w:tabs>
              <w:ind w:firstLine="0"/>
            </w:pPr>
            <w:r w:rsidRPr="00D61D49">
              <w:t>V. S. Moss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Munnerlyn</w:t>
            </w:r>
          </w:p>
        </w:tc>
        <w:tc>
          <w:tcPr>
            <w:tcW w:w="2179" w:type="dxa"/>
            <w:shd w:val="clear" w:color="auto" w:fill="auto"/>
          </w:tcPr>
          <w:p w:rsidR="00D61D49" w:rsidRPr="00D61D49" w:rsidRDefault="00D61D49" w:rsidP="00D61D49">
            <w:pPr>
              <w:tabs>
                <w:tab w:val="right" w:leader="dot" w:pos="5760"/>
              </w:tabs>
              <w:ind w:firstLine="0"/>
            </w:pPr>
            <w:r w:rsidRPr="00D61D49">
              <w:t>Murphy</w:t>
            </w:r>
          </w:p>
        </w:tc>
        <w:tc>
          <w:tcPr>
            <w:tcW w:w="2180" w:type="dxa"/>
            <w:shd w:val="clear" w:color="auto" w:fill="auto"/>
          </w:tcPr>
          <w:p w:rsidR="00D61D49" w:rsidRPr="00D61D49" w:rsidRDefault="00D61D49" w:rsidP="00D61D49">
            <w:pPr>
              <w:tabs>
                <w:tab w:val="right" w:leader="dot" w:pos="5760"/>
              </w:tabs>
              <w:ind w:firstLine="0"/>
            </w:pPr>
            <w:r w:rsidRPr="00D61D49">
              <w:t>Nanney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Neal</w:t>
            </w:r>
          </w:p>
        </w:tc>
        <w:tc>
          <w:tcPr>
            <w:tcW w:w="2179" w:type="dxa"/>
            <w:shd w:val="clear" w:color="auto" w:fill="auto"/>
          </w:tcPr>
          <w:p w:rsidR="00D61D49" w:rsidRPr="00D61D49" w:rsidRDefault="00D61D49" w:rsidP="00D61D49">
            <w:pPr>
              <w:tabs>
                <w:tab w:val="right" w:leader="dot" w:pos="5760"/>
              </w:tabs>
              <w:ind w:firstLine="0"/>
            </w:pPr>
            <w:r w:rsidRPr="00D61D49">
              <w:t>Newton</w:t>
            </w:r>
          </w:p>
        </w:tc>
        <w:tc>
          <w:tcPr>
            <w:tcW w:w="2180" w:type="dxa"/>
            <w:shd w:val="clear" w:color="auto" w:fill="auto"/>
          </w:tcPr>
          <w:p w:rsidR="00D61D49" w:rsidRPr="00D61D49" w:rsidRDefault="00D61D49" w:rsidP="00D61D49">
            <w:pPr>
              <w:tabs>
                <w:tab w:val="right" w:leader="dot" w:pos="5760"/>
              </w:tabs>
              <w:ind w:firstLine="0"/>
            </w:pPr>
            <w:r w:rsidRPr="00D61D49">
              <w:t>Norman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Ott</w:t>
            </w:r>
          </w:p>
        </w:tc>
        <w:tc>
          <w:tcPr>
            <w:tcW w:w="2179" w:type="dxa"/>
            <w:shd w:val="clear" w:color="auto" w:fill="auto"/>
          </w:tcPr>
          <w:p w:rsidR="00D61D49" w:rsidRPr="00D61D49" w:rsidRDefault="00D61D49" w:rsidP="00D61D49">
            <w:pPr>
              <w:tabs>
                <w:tab w:val="right" w:leader="dot" w:pos="5760"/>
              </w:tabs>
              <w:ind w:firstLine="0"/>
            </w:pPr>
            <w:r w:rsidRPr="00D61D49">
              <w:t>Owens</w:t>
            </w:r>
          </w:p>
        </w:tc>
        <w:tc>
          <w:tcPr>
            <w:tcW w:w="2180" w:type="dxa"/>
            <w:shd w:val="clear" w:color="auto" w:fill="auto"/>
          </w:tcPr>
          <w:p w:rsidR="00D61D49" w:rsidRPr="00D61D49" w:rsidRDefault="00D61D49" w:rsidP="00D61D49">
            <w:pPr>
              <w:tabs>
                <w:tab w:val="right" w:leader="dot" w:pos="5760"/>
              </w:tabs>
              <w:ind w:firstLine="0"/>
            </w:pPr>
            <w:r w:rsidRPr="00D61D49">
              <w:t>Parks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Patrick</w:t>
            </w:r>
          </w:p>
        </w:tc>
        <w:tc>
          <w:tcPr>
            <w:tcW w:w="2179" w:type="dxa"/>
            <w:shd w:val="clear" w:color="auto" w:fill="auto"/>
          </w:tcPr>
          <w:p w:rsidR="00D61D49" w:rsidRPr="00D61D49" w:rsidRDefault="00D61D49" w:rsidP="00D61D49">
            <w:pPr>
              <w:tabs>
                <w:tab w:val="right" w:leader="dot" w:pos="5760"/>
              </w:tabs>
              <w:ind w:firstLine="0"/>
            </w:pPr>
            <w:r w:rsidRPr="00D61D49">
              <w:t>Pitts</w:t>
            </w:r>
          </w:p>
        </w:tc>
        <w:tc>
          <w:tcPr>
            <w:tcW w:w="2180" w:type="dxa"/>
            <w:shd w:val="clear" w:color="auto" w:fill="auto"/>
          </w:tcPr>
          <w:p w:rsidR="00D61D49" w:rsidRPr="00D61D49" w:rsidRDefault="00D61D49" w:rsidP="00D61D49">
            <w:pPr>
              <w:tabs>
                <w:tab w:val="right" w:leader="dot" w:pos="5760"/>
              </w:tabs>
              <w:ind w:firstLine="0"/>
            </w:pPr>
            <w:r w:rsidRPr="00D61D49">
              <w:t>Pope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Powers Norrell</w:t>
            </w:r>
          </w:p>
        </w:tc>
        <w:tc>
          <w:tcPr>
            <w:tcW w:w="2179" w:type="dxa"/>
            <w:shd w:val="clear" w:color="auto" w:fill="auto"/>
          </w:tcPr>
          <w:p w:rsidR="00D61D49" w:rsidRPr="00D61D49" w:rsidRDefault="00D61D49" w:rsidP="00D61D49">
            <w:pPr>
              <w:tabs>
                <w:tab w:val="right" w:leader="dot" w:pos="5760"/>
              </w:tabs>
              <w:ind w:firstLine="0"/>
            </w:pPr>
            <w:r w:rsidRPr="00D61D49">
              <w:t>Quinn</w:t>
            </w:r>
          </w:p>
        </w:tc>
        <w:tc>
          <w:tcPr>
            <w:tcW w:w="2180" w:type="dxa"/>
            <w:shd w:val="clear" w:color="auto" w:fill="auto"/>
          </w:tcPr>
          <w:p w:rsidR="00D61D49" w:rsidRPr="00D61D49" w:rsidRDefault="00D61D49" w:rsidP="00D61D49">
            <w:pPr>
              <w:tabs>
                <w:tab w:val="right" w:leader="dot" w:pos="5760"/>
              </w:tabs>
              <w:ind w:firstLine="0"/>
            </w:pPr>
            <w:r w:rsidRPr="00D61D49">
              <w:t>Riley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Rivers</w:t>
            </w:r>
          </w:p>
        </w:tc>
        <w:tc>
          <w:tcPr>
            <w:tcW w:w="2179" w:type="dxa"/>
            <w:shd w:val="clear" w:color="auto" w:fill="auto"/>
          </w:tcPr>
          <w:p w:rsidR="00D61D49" w:rsidRPr="00D61D49" w:rsidRDefault="00D61D49" w:rsidP="00D61D49">
            <w:pPr>
              <w:tabs>
                <w:tab w:val="right" w:leader="dot" w:pos="5760"/>
              </w:tabs>
              <w:ind w:firstLine="0"/>
            </w:pPr>
            <w:r w:rsidRPr="00D61D49">
              <w:t>Robinson-Simpson</w:t>
            </w:r>
          </w:p>
        </w:tc>
        <w:tc>
          <w:tcPr>
            <w:tcW w:w="2180" w:type="dxa"/>
            <w:shd w:val="clear" w:color="auto" w:fill="auto"/>
          </w:tcPr>
          <w:p w:rsidR="00D61D49" w:rsidRPr="00D61D49" w:rsidRDefault="00D61D49" w:rsidP="00D61D49">
            <w:pPr>
              <w:tabs>
                <w:tab w:val="right" w:leader="dot" w:pos="5760"/>
              </w:tabs>
              <w:ind w:firstLine="0"/>
            </w:pPr>
            <w:r w:rsidRPr="00D61D49">
              <w:t>Rutherford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Ryhal</w:t>
            </w:r>
          </w:p>
        </w:tc>
        <w:tc>
          <w:tcPr>
            <w:tcW w:w="2179" w:type="dxa"/>
            <w:shd w:val="clear" w:color="auto" w:fill="auto"/>
          </w:tcPr>
          <w:p w:rsidR="00D61D49" w:rsidRPr="00D61D49" w:rsidRDefault="00D61D49" w:rsidP="00D61D49">
            <w:pPr>
              <w:tabs>
                <w:tab w:val="right" w:leader="dot" w:pos="5760"/>
              </w:tabs>
              <w:ind w:firstLine="0"/>
            </w:pPr>
            <w:r w:rsidRPr="00D61D49">
              <w:t>Sabb</w:t>
            </w:r>
          </w:p>
        </w:tc>
        <w:tc>
          <w:tcPr>
            <w:tcW w:w="2180" w:type="dxa"/>
            <w:shd w:val="clear" w:color="auto" w:fill="auto"/>
          </w:tcPr>
          <w:p w:rsidR="00D61D49" w:rsidRPr="00D61D49" w:rsidRDefault="00D61D49" w:rsidP="00D61D49">
            <w:pPr>
              <w:tabs>
                <w:tab w:val="right" w:leader="dot" w:pos="5760"/>
              </w:tabs>
              <w:ind w:firstLine="0"/>
            </w:pPr>
            <w:r w:rsidRPr="00D61D49">
              <w:t>Sandifer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Sellers</w:t>
            </w:r>
          </w:p>
        </w:tc>
        <w:tc>
          <w:tcPr>
            <w:tcW w:w="2179" w:type="dxa"/>
            <w:shd w:val="clear" w:color="auto" w:fill="auto"/>
          </w:tcPr>
          <w:p w:rsidR="00D61D49" w:rsidRPr="00D61D49" w:rsidRDefault="00D61D49" w:rsidP="00D61D49">
            <w:pPr>
              <w:tabs>
                <w:tab w:val="right" w:leader="dot" w:pos="5760"/>
              </w:tabs>
              <w:ind w:firstLine="0"/>
            </w:pPr>
            <w:r w:rsidRPr="00D61D49">
              <w:t>Simrill</w:t>
            </w:r>
          </w:p>
        </w:tc>
        <w:tc>
          <w:tcPr>
            <w:tcW w:w="2180" w:type="dxa"/>
            <w:shd w:val="clear" w:color="auto" w:fill="auto"/>
          </w:tcPr>
          <w:p w:rsidR="00D61D49" w:rsidRPr="00D61D49" w:rsidRDefault="00D61D49" w:rsidP="00D61D49">
            <w:pPr>
              <w:tabs>
                <w:tab w:val="right" w:leader="dot" w:pos="5760"/>
              </w:tabs>
              <w:ind w:firstLine="0"/>
            </w:pPr>
            <w:r w:rsidRPr="00D61D49">
              <w:t>Skelton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 M. Smith</w:t>
            </w:r>
          </w:p>
        </w:tc>
        <w:tc>
          <w:tcPr>
            <w:tcW w:w="2179" w:type="dxa"/>
            <w:shd w:val="clear" w:color="auto" w:fill="auto"/>
          </w:tcPr>
          <w:p w:rsidR="00D61D49" w:rsidRPr="00D61D49" w:rsidRDefault="00D61D49" w:rsidP="00D61D49">
            <w:pPr>
              <w:tabs>
                <w:tab w:val="right" w:leader="dot" w:pos="5760"/>
              </w:tabs>
              <w:ind w:firstLine="0"/>
            </w:pPr>
            <w:r w:rsidRPr="00D61D49">
              <w:t>G. R. Smith</w:t>
            </w:r>
          </w:p>
        </w:tc>
        <w:tc>
          <w:tcPr>
            <w:tcW w:w="2180" w:type="dxa"/>
            <w:shd w:val="clear" w:color="auto" w:fill="auto"/>
          </w:tcPr>
          <w:p w:rsidR="00D61D49" w:rsidRPr="00D61D49" w:rsidRDefault="00D61D49" w:rsidP="00D61D49">
            <w:pPr>
              <w:tabs>
                <w:tab w:val="right" w:leader="dot" w:pos="5760"/>
              </w:tabs>
              <w:ind w:firstLine="0"/>
            </w:pPr>
            <w:r w:rsidRPr="00D61D49">
              <w:t>J. E.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 R. Smith</w:t>
            </w:r>
          </w:p>
        </w:tc>
        <w:tc>
          <w:tcPr>
            <w:tcW w:w="2179" w:type="dxa"/>
            <w:shd w:val="clear" w:color="auto" w:fill="auto"/>
          </w:tcPr>
          <w:p w:rsidR="00D61D49" w:rsidRPr="00D61D49" w:rsidRDefault="00D61D49" w:rsidP="00D61D49">
            <w:pPr>
              <w:tabs>
                <w:tab w:val="right" w:leader="dot" w:pos="5760"/>
              </w:tabs>
              <w:ind w:firstLine="0"/>
            </w:pPr>
            <w:r w:rsidRPr="00D61D49">
              <w:t>Sottile</w:t>
            </w:r>
          </w:p>
        </w:tc>
        <w:tc>
          <w:tcPr>
            <w:tcW w:w="2180" w:type="dxa"/>
            <w:shd w:val="clear" w:color="auto" w:fill="auto"/>
          </w:tcPr>
          <w:p w:rsidR="00D61D49" w:rsidRPr="00D61D49" w:rsidRDefault="00D61D49" w:rsidP="00D61D49">
            <w:pPr>
              <w:tabs>
                <w:tab w:val="right" w:leader="dot" w:pos="5760"/>
              </w:tabs>
              <w:ind w:firstLine="0"/>
            </w:pPr>
            <w:r w:rsidRPr="00D61D49">
              <w:t>Southard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Spires</w:t>
            </w:r>
          </w:p>
        </w:tc>
        <w:tc>
          <w:tcPr>
            <w:tcW w:w="2179" w:type="dxa"/>
            <w:shd w:val="clear" w:color="auto" w:fill="auto"/>
          </w:tcPr>
          <w:p w:rsidR="00D61D49" w:rsidRPr="00D61D49" w:rsidRDefault="00D61D49" w:rsidP="00D61D49">
            <w:pPr>
              <w:tabs>
                <w:tab w:val="right" w:leader="dot" w:pos="5760"/>
              </w:tabs>
              <w:ind w:firstLine="0"/>
            </w:pPr>
            <w:r w:rsidRPr="00D61D49">
              <w:t>Stavrinakis</w:t>
            </w:r>
          </w:p>
        </w:tc>
        <w:tc>
          <w:tcPr>
            <w:tcW w:w="2180" w:type="dxa"/>
            <w:shd w:val="clear" w:color="auto" w:fill="auto"/>
          </w:tcPr>
          <w:p w:rsidR="00D61D49" w:rsidRPr="00D61D49" w:rsidRDefault="00D61D49" w:rsidP="00D61D49">
            <w:pPr>
              <w:tabs>
                <w:tab w:val="right" w:leader="dot" w:pos="5760"/>
              </w:tabs>
              <w:ind w:firstLine="0"/>
            </w:pPr>
            <w:r w:rsidRPr="00D61D49">
              <w:t>Stringer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Tallon</w:t>
            </w:r>
          </w:p>
        </w:tc>
        <w:tc>
          <w:tcPr>
            <w:tcW w:w="2179" w:type="dxa"/>
            <w:shd w:val="clear" w:color="auto" w:fill="auto"/>
          </w:tcPr>
          <w:p w:rsidR="00D61D49" w:rsidRPr="00D61D49" w:rsidRDefault="00D61D49" w:rsidP="00D61D49">
            <w:pPr>
              <w:tabs>
                <w:tab w:val="right" w:leader="dot" w:pos="5760"/>
              </w:tabs>
              <w:ind w:firstLine="0"/>
            </w:pPr>
            <w:r w:rsidRPr="00D61D49">
              <w:t>Taylor</w:t>
            </w:r>
          </w:p>
        </w:tc>
        <w:tc>
          <w:tcPr>
            <w:tcW w:w="2180" w:type="dxa"/>
            <w:shd w:val="clear" w:color="auto" w:fill="auto"/>
          </w:tcPr>
          <w:p w:rsidR="00D61D49" w:rsidRPr="00D61D49" w:rsidRDefault="00D61D49" w:rsidP="00D61D49">
            <w:pPr>
              <w:tabs>
                <w:tab w:val="right" w:leader="dot" w:pos="5760"/>
              </w:tabs>
              <w:ind w:firstLine="0"/>
            </w:pPr>
            <w:r w:rsidRPr="00D61D49">
              <w:t>Thayer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Toole</w:t>
            </w:r>
          </w:p>
        </w:tc>
        <w:tc>
          <w:tcPr>
            <w:tcW w:w="2179" w:type="dxa"/>
            <w:shd w:val="clear" w:color="auto" w:fill="auto"/>
          </w:tcPr>
          <w:p w:rsidR="00D61D49" w:rsidRPr="00D61D49" w:rsidRDefault="00D61D49" w:rsidP="00D61D49">
            <w:pPr>
              <w:tabs>
                <w:tab w:val="right" w:leader="dot" w:pos="5760"/>
              </w:tabs>
              <w:ind w:firstLine="0"/>
            </w:pPr>
            <w:r w:rsidRPr="00D61D49">
              <w:t>Vick</w:t>
            </w:r>
          </w:p>
        </w:tc>
        <w:tc>
          <w:tcPr>
            <w:tcW w:w="2180" w:type="dxa"/>
            <w:shd w:val="clear" w:color="auto" w:fill="auto"/>
          </w:tcPr>
          <w:p w:rsidR="00D61D49" w:rsidRPr="00D61D49" w:rsidRDefault="00D61D49" w:rsidP="00D61D49">
            <w:pPr>
              <w:tabs>
                <w:tab w:val="right" w:leader="dot" w:pos="5760"/>
              </w:tabs>
              <w:ind w:firstLine="0"/>
            </w:pPr>
            <w:r w:rsidRPr="00D61D49">
              <w:t>Weeks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Wells</w:t>
            </w:r>
          </w:p>
        </w:tc>
        <w:tc>
          <w:tcPr>
            <w:tcW w:w="2179" w:type="dxa"/>
            <w:shd w:val="clear" w:color="auto" w:fill="auto"/>
          </w:tcPr>
          <w:p w:rsidR="00D61D49" w:rsidRPr="00D61D49" w:rsidRDefault="00D61D49" w:rsidP="00D61D49">
            <w:pPr>
              <w:keepNext/>
              <w:tabs>
                <w:tab w:val="right" w:leader="dot" w:pos="5760"/>
              </w:tabs>
              <w:ind w:firstLine="0"/>
            </w:pPr>
            <w:r w:rsidRPr="00D61D49">
              <w:t>Whipper</w:t>
            </w:r>
          </w:p>
        </w:tc>
        <w:tc>
          <w:tcPr>
            <w:tcW w:w="2180" w:type="dxa"/>
            <w:shd w:val="clear" w:color="auto" w:fill="auto"/>
          </w:tcPr>
          <w:p w:rsidR="00D61D49" w:rsidRPr="00D61D49" w:rsidRDefault="00D61D49" w:rsidP="00D61D49">
            <w:pPr>
              <w:keepNext/>
              <w:tabs>
                <w:tab w:val="right" w:leader="dot" w:pos="5760"/>
              </w:tabs>
              <w:ind w:firstLine="0"/>
            </w:pPr>
            <w:r w:rsidRPr="00D61D49">
              <w:t>Whitmire</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79" w:type="dxa"/>
            <w:shd w:val="clear" w:color="auto" w:fill="auto"/>
          </w:tcPr>
          <w:p w:rsidR="00D61D49" w:rsidRPr="00D61D49" w:rsidRDefault="00D61D49" w:rsidP="00D61D49">
            <w:pPr>
              <w:keepNext/>
              <w:tabs>
                <w:tab w:val="right" w:leader="dot" w:pos="5760"/>
              </w:tabs>
              <w:ind w:firstLine="0"/>
            </w:pPr>
            <w:r w:rsidRPr="00D61D49">
              <w:t>Willis</w:t>
            </w:r>
          </w:p>
        </w:tc>
        <w:tc>
          <w:tcPr>
            <w:tcW w:w="2180" w:type="dxa"/>
            <w:shd w:val="clear" w:color="auto" w:fill="auto"/>
          </w:tcPr>
          <w:p w:rsidR="00D61D49" w:rsidRPr="00D61D49" w:rsidRDefault="00D61D49" w:rsidP="00D61D49">
            <w:pPr>
              <w:keepNext/>
              <w:tabs>
                <w:tab w:val="right" w:leader="dot" w:pos="5760"/>
              </w:tabs>
              <w:ind w:firstLine="0"/>
            </w:pPr>
            <w:r w:rsidRPr="00D61D49">
              <w:t>Wood</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Total--114</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Surrett:</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George</w:t>
            </w:r>
          </w:p>
        </w:tc>
        <w:tc>
          <w:tcPr>
            <w:tcW w:w="2179" w:type="dxa"/>
            <w:shd w:val="clear" w:color="auto" w:fill="auto"/>
          </w:tcPr>
          <w:p w:rsidR="00D61D49" w:rsidRPr="00D61D49" w:rsidRDefault="00D61D49" w:rsidP="00D61D49">
            <w:pPr>
              <w:keepNext/>
              <w:tabs>
                <w:tab w:val="right" w:leader="dot" w:pos="5760"/>
              </w:tabs>
              <w:ind w:firstLine="0"/>
            </w:pPr>
            <w:r w:rsidRPr="00D61D49">
              <w:t>Merrill</w:t>
            </w:r>
          </w:p>
        </w:tc>
        <w:tc>
          <w:tcPr>
            <w:tcW w:w="2180" w:type="dxa"/>
            <w:shd w:val="clear" w:color="auto" w:fill="auto"/>
          </w:tcPr>
          <w:p w:rsidR="00D61D49" w:rsidRPr="00D61D49" w:rsidRDefault="00D61D49" w:rsidP="00D61D49">
            <w:pPr>
              <w:keepNext/>
              <w:tabs>
                <w:tab w:val="right" w:leader="dot" w:pos="5760"/>
              </w:tabs>
              <w:ind w:firstLine="0"/>
            </w:pPr>
            <w:r w:rsidRPr="00D61D49">
              <w:t>Ridgeway</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Total--3</w:t>
      </w:r>
    </w:p>
    <w:p w:rsidR="00D61D49" w:rsidRDefault="00D61D49" w:rsidP="00D61D49">
      <w:pPr>
        <w:tabs>
          <w:tab w:val="right" w:leader="dot" w:pos="5760"/>
        </w:tabs>
      </w:pPr>
    </w:p>
    <w:p w:rsidR="00D61D49" w:rsidRPr="002336CF" w:rsidRDefault="00D61D49" w:rsidP="00D61D49">
      <w:pPr>
        <w:keepNext/>
        <w:ind w:firstLine="270"/>
        <w:jc w:val="center"/>
        <w:rPr>
          <w:b/>
        </w:rPr>
      </w:pPr>
      <w:bookmarkStart w:id="77" w:name="file_start110"/>
      <w:bookmarkEnd w:id="77"/>
      <w:r w:rsidRPr="002336CF">
        <w:rPr>
          <w:b/>
        </w:rPr>
        <w:t>RECAPITULATION</w:t>
      </w:r>
    </w:p>
    <w:p w:rsidR="00D61D49" w:rsidRPr="002336CF" w:rsidRDefault="00D61D49" w:rsidP="00D61D49">
      <w:pPr>
        <w:tabs>
          <w:tab w:val="right" w:leader="dot" w:pos="6300"/>
        </w:tabs>
        <w:ind w:firstLine="270"/>
      </w:pPr>
      <w:r w:rsidRPr="002336CF">
        <w:t>Total number of Senators voting</w:t>
      </w:r>
      <w:r w:rsidRPr="002336CF">
        <w:tab/>
        <w:t>45</w:t>
      </w:r>
    </w:p>
    <w:p w:rsidR="00D61D49" w:rsidRPr="002336CF" w:rsidRDefault="00D61D49" w:rsidP="00D61D49">
      <w:pPr>
        <w:tabs>
          <w:tab w:val="right" w:leader="dot" w:pos="6300"/>
        </w:tabs>
        <w:ind w:firstLine="270"/>
      </w:pPr>
      <w:r w:rsidRPr="002336CF">
        <w:t>Total number of Representatives voting</w:t>
      </w:r>
      <w:r w:rsidRPr="002336CF">
        <w:tab/>
        <w:t>117</w:t>
      </w:r>
    </w:p>
    <w:p w:rsidR="00D61D49" w:rsidRPr="002336CF" w:rsidRDefault="00D61D49" w:rsidP="00D61D49">
      <w:pPr>
        <w:tabs>
          <w:tab w:val="right" w:leader="dot" w:pos="6300"/>
        </w:tabs>
        <w:ind w:firstLine="270"/>
      </w:pPr>
      <w:r w:rsidRPr="002336CF">
        <w:t>Grand Total</w:t>
      </w:r>
      <w:r w:rsidRPr="002336CF">
        <w:tab/>
        <w:t>162</w:t>
      </w:r>
    </w:p>
    <w:p w:rsidR="00D61D49" w:rsidRPr="002336CF" w:rsidRDefault="00D61D49" w:rsidP="00D61D49">
      <w:pPr>
        <w:tabs>
          <w:tab w:val="right" w:leader="dot" w:pos="6300"/>
        </w:tabs>
        <w:ind w:firstLine="270"/>
      </w:pPr>
      <w:r w:rsidRPr="002336CF">
        <w:t>Necessary to a choice</w:t>
      </w:r>
      <w:r w:rsidRPr="002336CF">
        <w:tab/>
        <w:t>82</w:t>
      </w:r>
    </w:p>
    <w:p w:rsidR="00D61D49" w:rsidRPr="002336CF" w:rsidRDefault="00D61D49" w:rsidP="00D61D49">
      <w:pPr>
        <w:tabs>
          <w:tab w:val="right" w:leader="dot" w:pos="6300"/>
        </w:tabs>
        <w:ind w:firstLine="270"/>
      </w:pPr>
      <w:r w:rsidRPr="002336CF">
        <w:t>Of which Hamilton received</w:t>
      </w:r>
      <w:r w:rsidRPr="002336CF">
        <w:tab/>
        <w:t>156</w:t>
      </w:r>
    </w:p>
    <w:p w:rsidR="00D61D49" w:rsidRPr="002336CF" w:rsidRDefault="00D61D49" w:rsidP="00D61D49">
      <w:pPr>
        <w:tabs>
          <w:tab w:val="right" w:leader="dot" w:pos="6300"/>
        </w:tabs>
        <w:ind w:firstLine="270"/>
      </w:pPr>
      <w:r w:rsidRPr="002336CF">
        <w:t>Of which Surrett received</w:t>
      </w:r>
      <w:r w:rsidRPr="002336CF">
        <w:tab/>
        <w:t>6</w:t>
      </w:r>
    </w:p>
    <w:p w:rsidR="00D61D49" w:rsidRPr="002336CF" w:rsidRDefault="00D61D49" w:rsidP="00D61D49">
      <w:pPr>
        <w:tabs>
          <w:tab w:val="right" w:leader="dot" w:pos="9360"/>
        </w:tabs>
        <w:ind w:firstLine="270"/>
      </w:pPr>
    </w:p>
    <w:p w:rsidR="00D61D49" w:rsidRDefault="00D61D49" w:rsidP="00D61D49">
      <w:pPr>
        <w:tabs>
          <w:tab w:val="right" w:leader="dot" w:pos="9360"/>
        </w:tabs>
        <w:ind w:firstLine="270"/>
      </w:pPr>
      <w:r w:rsidRPr="002336CF">
        <w:t>Whereupon, the President announced that Gordon "O'Neal" Hamilton was duly elected for the term prescribed by law.</w:t>
      </w:r>
    </w:p>
    <w:p w:rsidR="00D61D49" w:rsidRDefault="00D61D49" w:rsidP="00D61D49">
      <w:pPr>
        <w:tabs>
          <w:tab w:val="right" w:leader="dot" w:pos="9360"/>
        </w:tabs>
        <w:ind w:firstLine="270"/>
      </w:pPr>
    </w:p>
    <w:p w:rsidR="00380A48" w:rsidRDefault="00380A48" w:rsidP="00380A48">
      <w:pPr>
        <w:keepNext/>
        <w:jc w:val="center"/>
        <w:rPr>
          <w:b/>
        </w:rPr>
      </w:pPr>
      <w:bookmarkStart w:id="78" w:name="file_start111"/>
      <w:bookmarkStart w:id="79" w:name="file_start112"/>
      <w:bookmarkStart w:id="80" w:name="file_start113"/>
      <w:bookmarkEnd w:id="78"/>
      <w:bookmarkEnd w:id="79"/>
      <w:bookmarkEnd w:id="80"/>
      <w:r w:rsidRPr="00D61D49">
        <w:rPr>
          <w:b/>
        </w:rPr>
        <w:t>JOINT ASSEMBLY</w:t>
      </w:r>
    </w:p>
    <w:p w:rsidR="00380A48" w:rsidRDefault="00380A48" w:rsidP="00380A48">
      <w:r>
        <w:t>At 12:</w:t>
      </w:r>
      <w:r w:rsidR="00227171">
        <w:t>38 p.m., t</w:t>
      </w:r>
      <w:r>
        <w:t>he President of the Senate called the Joint Assembly to order and announced that it had convened under the terms of a Concurrent Resolution adopted by both Houses.</w:t>
      </w:r>
    </w:p>
    <w:p w:rsidR="00380A48" w:rsidRDefault="00380A48" w:rsidP="003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A48" w:rsidRPr="00DA116B" w:rsidRDefault="00380A48" w:rsidP="00D216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116B">
        <w:t xml:space="preserve">H. 3957 -- Rep. Henderson:  </w:t>
      </w:r>
      <w:r w:rsidRPr="00DA116B">
        <w:rPr>
          <w:szCs w:val="30"/>
        </w:rPr>
        <w:t xml:space="preserve">A CONCURRENT RESOLUTION </w:t>
      </w:r>
      <w:r w:rsidRPr="00DA116B">
        <w:t xml:space="preserve">TO </w:t>
      </w:r>
      <w:r w:rsidRPr="00DA116B">
        <w:rPr>
          <w:u w:color="000000" w:themeColor="text1"/>
        </w:rPr>
        <w:t>FIX WEDNESDAY, MAY 1, 2013, IMMEDIATELY FOLLOWING THE ELECTION OF CERTAIN MEMBERS TO THE PUBLIC SERVICE COMMISSION, AS THE DATE AND TIME FOR THE HOUSE OF REPRESENTATIVES AND THE SENATE TO MEET IN JOINT SESSION IN THE HALL OF THE HOUSE OF REPRESENTATIVES FOR THE PURPOSE OF ELECTING MEMBERS OF THE BOARDS OF TRUSTEES FOR THE CITADEL, COASTAL CAROLINA UNIVERSITY, COLLEGE OF CHARLESTON, FRANCIS MARION UNIVERSITY, LANDER UNIVERSITY, MEDICAL UNIVERSITY OF SOUTH CAROLINA, SOUTH CAROLINA STATE UNIVERSITY, WINTHROP UNIVERSITY, AND WIL LOU GRAY OPPORTUNITY SCHOOL TO SUCCEED THOSE MEMBERS WHOSE TERMS EXPIRE ON JUNE 30, 2013, OR WHOSE POSITIONS OTHERWISE MUST BE FILLED; AND TO ESTABLISH A PROCEDURE REGARDING NOMINATIONS AND SECONDING SPEECHES FOR THE CANDIDATES FOR THESE OFFICES DURING THE JOINT SESSION.</w:t>
      </w:r>
    </w:p>
    <w:p w:rsidR="00380A48" w:rsidRDefault="00380A48" w:rsidP="00D61D49">
      <w:pPr>
        <w:keepNext/>
        <w:ind w:firstLine="0"/>
        <w:jc w:val="center"/>
        <w:rPr>
          <w:b/>
        </w:rPr>
      </w:pPr>
    </w:p>
    <w:p w:rsidR="008A2BC2" w:rsidRDefault="008A2BC2">
      <w:pPr>
        <w:ind w:firstLine="0"/>
        <w:jc w:val="left"/>
        <w:rPr>
          <w:b/>
        </w:rPr>
      </w:pPr>
      <w:r>
        <w:rPr>
          <w:b/>
        </w:rPr>
        <w:br w:type="page"/>
      </w:r>
    </w:p>
    <w:p w:rsidR="00D61D49" w:rsidRPr="00E20FF7" w:rsidRDefault="00D61D49" w:rsidP="00D61D49">
      <w:pPr>
        <w:keepNext/>
        <w:ind w:firstLine="0"/>
        <w:jc w:val="center"/>
        <w:rPr>
          <w:b/>
        </w:rPr>
      </w:pPr>
      <w:r w:rsidRPr="00E20FF7">
        <w:rPr>
          <w:b/>
        </w:rPr>
        <w:t>ELECTION OF STATE COLLEGE AND UNIVERSITY BOARD OF TRUSTEES</w:t>
      </w:r>
    </w:p>
    <w:p w:rsidR="00D61D49" w:rsidRPr="00E20FF7" w:rsidRDefault="00D61D49" w:rsidP="00227171">
      <w:pPr>
        <w:ind w:firstLine="270"/>
        <w:rPr>
          <w:b/>
        </w:rPr>
      </w:pPr>
    </w:p>
    <w:p w:rsidR="00D61D49" w:rsidRPr="00E20FF7" w:rsidRDefault="00D61D49" w:rsidP="00227171">
      <w:pPr>
        <w:ind w:firstLine="270"/>
      </w:pPr>
      <w:r w:rsidRPr="00E20FF7">
        <w:t>The President of the Senate recognized Sen. Peeler, on behalf of the Screening Committee for State Colleges and Universities Boards of Trustees.</w:t>
      </w:r>
    </w:p>
    <w:p w:rsidR="00D61D49" w:rsidRPr="00E20FF7" w:rsidRDefault="00D61D49" w:rsidP="00227171">
      <w:pPr>
        <w:ind w:firstLine="270"/>
      </w:pPr>
    </w:p>
    <w:p w:rsidR="00D61D49" w:rsidRPr="00E20FF7" w:rsidRDefault="00D61D49" w:rsidP="00227171">
      <w:pPr>
        <w:keepNext/>
        <w:ind w:firstLine="270"/>
        <w:jc w:val="center"/>
        <w:rPr>
          <w:b/>
        </w:rPr>
      </w:pPr>
      <w:r w:rsidRPr="00E20FF7">
        <w:rPr>
          <w:b/>
        </w:rPr>
        <w:t>THE CITADEL, ONE AT-LARGE SEAT</w:t>
      </w:r>
    </w:p>
    <w:p w:rsidR="00D61D49" w:rsidRPr="00E20FF7" w:rsidRDefault="00D61D49" w:rsidP="00227171">
      <w:pPr>
        <w:ind w:firstLine="270"/>
        <w:rPr>
          <w:b/>
        </w:rPr>
      </w:pPr>
    </w:p>
    <w:p w:rsidR="00D61D49" w:rsidRPr="00E20FF7" w:rsidRDefault="00D61D49" w:rsidP="00227171">
      <w:pPr>
        <w:ind w:firstLine="270"/>
        <w:jc w:val="center"/>
      </w:pPr>
      <w:r w:rsidRPr="00E20FF7">
        <w:t>AT-LARGE SEAT</w:t>
      </w:r>
    </w:p>
    <w:p w:rsidR="00D61D49" w:rsidRPr="00E20FF7" w:rsidRDefault="00D61D49" w:rsidP="00227171">
      <w:pPr>
        <w:ind w:firstLine="270"/>
      </w:pPr>
      <w:r w:rsidRPr="00E20FF7">
        <w:t xml:space="preserve">The President announced that nominations were in order for the At-Large Seat. </w:t>
      </w:r>
    </w:p>
    <w:p w:rsidR="00D61D49" w:rsidRPr="00E20FF7" w:rsidRDefault="00D61D49" w:rsidP="00227171">
      <w:pPr>
        <w:ind w:firstLine="270"/>
      </w:pPr>
      <w:r w:rsidRPr="00E20FF7">
        <w:t>Sen. Peeler, on behalf of the Joint Screening Committee, stated that Gene Pinson and Fred Lewis Price, Jr., had been screened and found qualified.</w:t>
      </w:r>
    </w:p>
    <w:p w:rsidR="00D61D49" w:rsidRPr="00E20FF7" w:rsidRDefault="00D61D49" w:rsidP="00227171">
      <w:pPr>
        <w:ind w:firstLine="270"/>
      </w:pPr>
      <w:r w:rsidRPr="00E20FF7">
        <w:t xml:space="preserve">Sen. Peeler stated that Fred Lewis Price, Jr., had withdrawn and placed the name of the remaining candidate, Gene Pinson in nomination. </w:t>
      </w:r>
    </w:p>
    <w:p w:rsidR="00D61D49" w:rsidRPr="00E20FF7" w:rsidRDefault="00D61D49" w:rsidP="00227171">
      <w:pPr>
        <w:ind w:firstLine="270"/>
      </w:pPr>
      <w:r w:rsidRPr="00E20FF7">
        <w:t>On motion of Sen. Peeler, nominations were closed, and with unanimous consent, the vote was taken by acclamation, resulting in the election of the nominee.</w:t>
      </w:r>
    </w:p>
    <w:p w:rsidR="00D61D49" w:rsidRPr="00E20FF7" w:rsidRDefault="00D61D49" w:rsidP="00227171">
      <w:pPr>
        <w:ind w:firstLine="270"/>
      </w:pPr>
      <w:r w:rsidRPr="00E20FF7">
        <w:t>Whereupon, the President announced that Gene Pinson was duly elected for the term prescribed by law.</w:t>
      </w:r>
    </w:p>
    <w:p w:rsidR="00D61D49" w:rsidRPr="00E20FF7" w:rsidRDefault="00D61D49" w:rsidP="00D61D49">
      <w:pPr>
        <w:tabs>
          <w:tab w:val="right" w:leader="dot" w:pos="9360"/>
        </w:tabs>
        <w:ind w:firstLine="0"/>
      </w:pPr>
    </w:p>
    <w:p w:rsidR="00D61D49" w:rsidRPr="00E20FF7" w:rsidRDefault="00D61D49" w:rsidP="00D61D49">
      <w:pPr>
        <w:keepNext/>
        <w:tabs>
          <w:tab w:val="right" w:leader="dot" w:pos="9360"/>
        </w:tabs>
        <w:ind w:firstLine="0"/>
        <w:jc w:val="center"/>
        <w:rPr>
          <w:b/>
        </w:rPr>
      </w:pPr>
      <w:r w:rsidRPr="00E20FF7">
        <w:rPr>
          <w:b/>
        </w:rPr>
        <w:t>COASTAL CAROLINA</w:t>
      </w:r>
    </w:p>
    <w:p w:rsidR="00D61D49" w:rsidRPr="00E20FF7" w:rsidRDefault="00D61D49" w:rsidP="00D61D49">
      <w:pPr>
        <w:tabs>
          <w:tab w:val="right" w:leader="dot" w:pos="9360"/>
        </w:tabs>
        <w:ind w:firstLine="0"/>
        <w:jc w:val="center"/>
        <w:rPr>
          <w:b/>
        </w:rPr>
      </w:pPr>
    </w:p>
    <w:p w:rsidR="00D61D49" w:rsidRPr="00E20FF7" w:rsidRDefault="00D61D49" w:rsidP="00D61D49">
      <w:pPr>
        <w:tabs>
          <w:tab w:val="right" w:leader="dot" w:pos="9360"/>
        </w:tabs>
        <w:ind w:firstLine="0"/>
        <w:jc w:val="center"/>
      </w:pPr>
      <w:r w:rsidRPr="00E20FF7">
        <w:t>FIRST CONGRESSIONAL DISTRICT, SEAT 1</w:t>
      </w:r>
    </w:p>
    <w:p w:rsidR="00D61D49" w:rsidRPr="00E20FF7" w:rsidRDefault="00D61D49" w:rsidP="00227171">
      <w:pPr>
        <w:tabs>
          <w:tab w:val="right" w:leader="dot" w:pos="9360"/>
        </w:tabs>
        <w:ind w:firstLine="270"/>
      </w:pPr>
      <w:r w:rsidRPr="00E20FF7">
        <w:t>The President announced that nominations were in order for the First Congressional District, Seat 1.</w:t>
      </w:r>
    </w:p>
    <w:p w:rsidR="00D61D49" w:rsidRPr="00E20FF7" w:rsidRDefault="00D61D49" w:rsidP="00227171">
      <w:pPr>
        <w:tabs>
          <w:tab w:val="right" w:leader="dot" w:pos="9360"/>
        </w:tabs>
        <w:ind w:firstLine="270"/>
      </w:pPr>
      <w:r w:rsidRPr="00E20FF7">
        <w:t>Sen. Peeler, on behalf of the Joint Screening Committee, stated that George E. Mullen had been screened, found qualified, and placed his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George E. Mullen was duly elected for the term prescribed by law. </w:t>
      </w:r>
    </w:p>
    <w:p w:rsidR="00D61D49" w:rsidRPr="00E20FF7" w:rsidRDefault="00D61D49" w:rsidP="00227171">
      <w:pPr>
        <w:tabs>
          <w:tab w:val="right" w:leader="dot" w:pos="9360"/>
        </w:tabs>
        <w:ind w:firstLine="270"/>
        <w:jc w:val="center"/>
      </w:pPr>
    </w:p>
    <w:p w:rsidR="00D61D49" w:rsidRPr="00E20FF7" w:rsidRDefault="00D61D49" w:rsidP="00227171">
      <w:pPr>
        <w:tabs>
          <w:tab w:val="right" w:leader="dot" w:pos="9360"/>
        </w:tabs>
        <w:ind w:firstLine="270"/>
        <w:jc w:val="center"/>
      </w:pPr>
      <w:r w:rsidRPr="00E20FF7">
        <w:t>THIRD CONGRESSIONAL DISTRICT, SEAT 3</w:t>
      </w:r>
    </w:p>
    <w:p w:rsidR="00D61D49" w:rsidRPr="00E20FF7" w:rsidRDefault="00D61D49" w:rsidP="00227171">
      <w:pPr>
        <w:tabs>
          <w:tab w:val="right" w:leader="dot" w:pos="9360"/>
        </w:tabs>
        <w:ind w:firstLine="270"/>
      </w:pPr>
      <w:r w:rsidRPr="00E20FF7">
        <w:t>The President announced that nominations were in order for the Third Congressional District, Seat 3.</w:t>
      </w:r>
    </w:p>
    <w:p w:rsidR="00D61D49" w:rsidRPr="00E20FF7" w:rsidRDefault="00D61D49" w:rsidP="00227171">
      <w:pPr>
        <w:tabs>
          <w:tab w:val="right" w:leader="dot" w:pos="9360"/>
        </w:tabs>
        <w:ind w:firstLine="270"/>
      </w:pPr>
      <w:r w:rsidRPr="00E20FF7">
        <w:t>Sen. Peeler, on behalf of the Joint Screening Committee, stated that William L. Lyles had been screened, found qualified, and placed his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William L. Lyles was duly elected for the term prescribed by law. </w:t>
      </w:r>
    </w:p>
    <w:p w:rsidR="00D61D49" w:rsidRPr="00E20FF7" w:rsidRDefault="00D61D49" w:rsidP="00227171">
      <w:pPr>
        <w:tabs>
          <w:tab w:val="right" w:leader="dot" w:pos="9360"/>
        </w:tabs>
        <w:ind w:firstLine="270"/>
        <w:jc w:val="center"/>
      </w:pPr>
    </w:p>
    <w:p w:rsidR="00D61D49" w:rsidRPr="00E20FF7" w:rsidRDefault="00D61D49" w:rsidP="00227171">
      <w:pPr>
        <w:tabs>
          <w:tab w:val="right" w:leader="dot" w:pos="9360"/>
        </w:tabs>
        <w:ind w:firstLine="270"/>
        <w:jc w:val="center"/>
      </w:pPr>
      <w:r w:rsidRPr="00E20FF7">
        <w:t>SIXTH CONGRESSIONAL DISTRICT, SEAT 6</w:t>
      </w:r>
    </w:p>
    <w:p w:rsidR="00D61D49" w:rsidRPr="00E20FF7" w:rsidRDefault="00D61D49" w:rsidP="00227171">
      <w:pPr>
        <w:tabs>
          <w:tab w:val="right" w:leader="dot" w:pos="9360"/>
        </w:tabs>
        <w:ind w:firstLine="270"/>
      </w:pPr>
      <w:r w:rsidRPr="00E20FF7">
        <w:t>The President announced that nominations were in order for the Sixth Congressional District, Seat 6.</w:t>
      </w:r>
    </w:p>
    <w:p w:rsidR="00D61D49" w:rsidRPr="00E20FF7" w:rsidRDefault="00D61D49" w:rsidP="00227171">
      <w:pPr>
        <w:tabs>
          <w:tab w:val="right" w:leader="dot" w:pos="9360"/>
        </w:tabs>
        <w:ind w:firstLine="270"/>
      </w:pPr>
      <w:r w:rsidRPr="00E20FF7">
        <w:t>Sen. Peeler, on behalf of the Joint Screening Committee, stated that Marion B. Lee had been screened, found qualified, and placed his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Marion B. Lee was duly elected for the term prescribed by law. </w:t>
      </w:r>
    </w:p>
    <w:p w:rsidR="00D61D49" w:rsidRPr="00E20FF7" w:rsidRDefault="00D61D49" w:rsidP="00227171">
      <w:pPr>
        <w:tabs>
          <w:tab w:val="right" w:leader="dot" w:pos="9360"/>
        </w:tabs>
        <w:ind w:firstLine="270"/>
        <w:jc w:val="center"/>
      </w:pPr>
    </w:p>
    <w:p w:rsidR="00D61D49" w:rsidRPr="00E20FF7" w:rsidRDefault="00D61D49" w:rsidP="00227171">
      <w:pPr>
        <w:tabs>
          <w:tab w:val="right" w:leader="dot" w:pos="9360"/>
        </w:tabs>
        <w:ind w:firstLine="270"/>
        <w:jc w:val="center"/>
      </w:pPr>
      <w:r w:rsidRPr="00E20FF7">
        <w:t>SEVENTH CONGRESSIONAL DISTRICT, SEAT 7</w:t>
      </w:r>
    </w:p>
    <w:p w:rsidR="00D61D49" w:rsidRPr="00E20FF7" w:rsidRDefault="00D61D49" w:rsidP="00227171">
      <w:pPr>
        <w:tabs>
          <w:tab w:val="right" w:leader="dot" w:pos="9360"/>
        </w:tabs>
        <w:ind w:firstLine="270"/>
      </w:pPr>
      <w:r w:rsidRPr="00E20FF7">
        <w:t>The President announced that nominations were in order for the Seventh Congressional District, Seat 7.</w:t>
      </w:r>
    </w:p>
    <w:p w:rsidR="00D61D49" w:rsidRPr="00E20FF7" w:rsidRDefault="00D61D49" w:rsidP="00227171">
      <w:pPr>
        <w:tabs>
          <w:tab w:val="right" w:leader="dot" w:pos="9360"/>
        </w:tabs>
        <w:ind w:firstLine="270"/>
      </w:pPr>
      <w:r w:rsidRPr="00E20FF7">
        <w:t>Sen. Peeler, on behalf of the Joint Screening Committee, stated that Natasha M. Hanna had been screened,</w:t>
      </w:r>
      <w:r w:rsidR="00586EC8">
        <w:t xml:space="preserve"> found qualified, and placed her</w:t>
      </w:r>
      <w:r w:rsidRPr="00E20FF7">
        <w:t xml:space="preserve">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Natasha M. Hanna was duly elected for the term prescribed by law. </w:t>
      </w:r>
    </w:p>
    <w:p w:rsidR="00D61D49" w:rsidRPr="00E20FF7" w:rsidRDefault="00D61D49" w:rsidP="00227171">
      <w:pPr>
        <w:tabs>
          <w:tab w:val="right" w:leader="dot" w:pos="9360"/>
        </w:tabs>
        <w:ind w:firstLine="270"/>
        <w:jc w:val="center"/>
      </w:pPr>
    </w:p>
    <w:p w:rsidR="00D61D49" w:rsidRPr="00E20FF7" w:rsidRDefault="00D61D49" w:rsidP="00227171">
      <w:pPr>
        <w:tabs>
          <w:tab w:val="right" w:leader="dot" w:pos="9360"/>
        </w:tabs>
        <w:ind w:firstLine="270"/>
        <w:jc w:val="center"/>
      </w:pPr>
      <w:r w:rsidRPr="00E20FF7">
        <w:t>AT-LARGE DISTRICT, SEAT 12</w:t>
      </w:r>
    </w:p>
    <w:p w:rsidR="00D61D49" w:rsidRPr="00E20FF7" w:rsidRDefault="00D61D49" w:rsidP="00227171">
      <w:pPr>
        <w:tabs>
          <w:tab w:val="right" w:leader="dot" w:pos="9360"/>
        </w:tabs>
        <w:ind w:firstLine="270"/>
      </w:pPr>
      <w:r w:rsidRPr="00E20FF7">
        <w:t>The President announced that nominations were in order for the At-Large District, Seat 12.</w:t>
      </w:r>
    </w:p>
    <w:p w:rsidR="00D61D49" w:rsidRPr="00E20FF7" w:rsidRDefault="00D61D49" w:rsidP="00227171">
      <w:pPr>
        <w:tabs>
          <w:tab w:val="right" w:leader="dot" w:pos="9360"/>
        </w:tabs>
        <w:ind w:firstLine="270"/>
      </w:pPr>
      <w:r w:rsidRPr="00E20FF7">
        <w:t>Sen. Peeler, on behalf of the Joint Screening Committee, stated that Larry L. Biddle had been screened, found qualified, and placed his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Larry L. Biddle was duly elected for the term prescribed by law. </w:t>
      </w:r>
    </w:p>
    <w:p w:rsidR="00D61D49" w:rsidRPr="00E20FF7" w:rsidRDefault="00D61D49" w:rsidP="00227171">
      <w:pPr>
        <w:tabs>
          <w:tab w:val="right" w:leader="dot" w:pos="9360"/>
        </w:tabs>
        <w:ind w:firstLine="270"/>
      </w:pPr>
    </w:p>
    <w:p w:rsidR="00D61D49" w:rsidRPr="00E20FF7" w:rsidRDefault="00D61D49" w:rsidP="00227171">
      <w:pPr>
        <w:tabs>
          <w:tab w:val="right" w:leader="dot" w:pos="9360"/>
        </w:tabs>
        <w:ind w:firstLine="270"/>
        <w:jc w:val="center"/>
      </w:pPr>
      <w:r w:rsidRPr="00E20FF7">
        <w:t>AT-LARGE DISTRICT, SEAT 15</w:t>
      </w:r>
    </w:p>
    <w:p w:rsidR="00D61D49" w:rsidRPr="00E20FF7" w:rsidRDefault="00D61D49" w:rsidP="00227171">
      <w:pPr>
        <w:tabs>
          <w:tab w:val="right" w:leader="dot" w:pos="9360"/>
        </w:tabs>
        <w:ind w:firstLine="270"/>
      </w:pPr>
      <w:r w:rsidRPr="00E20FF7">
        <w:t>The President announced that nominations were in order for the At-Large District, Seat 15</w:t>
      </w:r>
    </w:p>
    <w:p w:rsidR="00D61D49" w:rsidRPr="00E20FF7" w:rsidRDefault="00D61D49" w:rsidP="00227171">
      <w:pPr>
        <w:tabs>
          <w:tab w:val="right" w:leader="dot" w:pos="9360"/>
        </w:tabs>
        <w:ind w:firstLine="270"/>
      </w:pPr>
      <w:r w:rsidRPr="00E20FF7">
        <w:t>Sen. Peeler, on behalf of the Joint Screening Committee, stated that Robert Templeton had been screened, found qualified, and placed his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Robert Templeton was duly elected for the term prescribed by law. </w:t>
      </w:r>
    </w:p>
    <w:p w:rsidR="008A2BC2" w:rsidRDefault="008A2BC2" w:rsidP="00227171">
      <w:pPr>
        <w:keepNext/>
        <w:tabs>
          <w:tab w:val="right" w:leader="dot" w:pos="9360"/>
        </w:tabs>
        <w:ind w:firstLine="270"/>
        <w:jc w:val="center"/>
        <w:rPr>
          <w:b/>
        </w:rPr>
      </w:pPr>
    </w:p>
    <w:p w:rsidR="00D61D49" w:rsidRPr="00E20FF7" w:rsidRDefault="00D61D49" w:rsidP="00227171">
      <w:pPr>
        <w:keepNext/>
        <w:tabs>
          <w:tab w:val="right" w:leader="dot" w:pos="9360"/>
        </w:tabs>
        <w:ind w:firstLine="270"/>
        <w:jc w:val="center"/>
        <w:rPr>
          <w:b/>
        </w:rPr>
      </w:pPr>
      <w:r w:rsidRPr="00E20FF7">
        <w:rPr>
          <w:b/>
        </w:rPr>
        <w:t>COLLEGE OF CHARLESTON</w:t>
      </w:r>
    </w:p>
    <w:p w:rsidR="00D61D49" w:rsidRPr="00E20FF7" w:rsidRDefault="00D61D49" w:rsidP="00227171">
      <w:pPr>
        <w:tabs>
          <w:tab w:val="right" w:leader="dot" w:pos="9360"/>
        </w:tabs>
        <w:ind w:firstLine="270"/>
        <w:jc w:val="center"/>
        <w:rPr>
          <w:b/>
        </w:rPr>
      </w:pPr>
    </w:p>
    <w:p w:rsidR="00D61D49" w:rsidRPr="00E20FF7" w:rsidRDefault="00D61D49" w:rsidP="00227171">
      <w:pPr>
        <w:tabs>
          <w:tab w:val="right" w:leader="dot" w:pos="9360"/>
        </w:tabs>
        <w:ind w:firstLine="270"/>
        <w:jc w:val="center"/>
      </w:pPr>
      <w:r w:rsidRPr="00E20FF7">
        <w:t>FIRST CONGRESSIONAL DISTRICT, SEAT 2</w:t>
      </w:r>
    </w:p>
    <w:p w:rsidR="00D61D49" w:rsidRPr="00E20FF7" w:rsidRDefault="00D61D49" w:rsidP="00227171">
      <w:pPr>
        <w:tabs>
          <w:tab w:val="right" w:leader="dot" w:pos="9360"/>
        </w:tabs>
        <w:ind w:firstLine="270"/>
      </w:pPr>
      <w:r w:rsidRPr="00E20FF7">
        <w:t>The President announced that nominations were in order for the First Congressional District, Seat 2.</w:t>
      </w:r>
    </w:p>
    <w:p w:rsidR="00D61D49" w:rsidRPr="00E20FF7" w:rsidRDefault="00D61D49" w:rsidP="00227171">
      <w:pPr>
        <w:tabs>
          <w:tab w:val="right" w:leader="dot" w:pos="9360"/>
        </w:tabs>
        <w:ind w:firstLine="270"/>
      </w:pPr>
      <w:r w:rsidRPr="00E20FF7">
        <w:t>Sen. Peeler, on behalf of the Joint Screening Committee, stated that L. Cherry Daniel had been screened,</w:t>
      </w:r>
      <w:r w:rsidR="00586EC8">
        <w:t xml:space="preserve"> found qualified, and placed her</w:t>
      </w:r>
      <w:r w:rsidRPr="00E20FF7">
        <w:t xml:space="preserve">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L. Cherry Daniel was duly elected for the term prescribed by law. </w:t>
      </w:r>
    </w:p>
    <w:p w:rsidR="00D61D49" w:rsidRPr="00E20FF7" w:rsidRDefault="00D61D49" w:rsidP="00227171">
      <w:pPr>
        <w:tabs>
          <w:tab w:val="right" w:leader="dot" w:pos="9360"/>
        </w:tabs>
        <w:ind w:firstLine="270"/>
      </w:pPr>
    </w:p>
    <w:p w:rsidR="00D61D49" w:rsidRPr="00E20FF7" w:rsidRDefault="00D61D49" w:rsidP="00227171">
      <w:pPr>
        <w:tabs>
          <w:tab w:val="right" w:leader="dot" w:pos="9360"/>
        </w:tabs>
        <w:ind w:firstLine="270"/>
        <w:jc w:val="center"/>
      </w:pPr>
      <w:r w:rsidRPr="00E20FF7">
        <w:t>SECOND CONGRESSIONAL DISTRICT, SEAT 4</w:t>
      </w:r>
    </w:p>
    <w:p w:rsidR="00D61D49" w:rsidRPr="00E20FF7" w:rsidRDefault="00D61D49" w:rsidP="00227171">
      <w:pPr>
        <w:tabs>
          <w:tab w:val="right" w:leader="dot" w:pos="9360"/>
        </w:tabs>
        <w:ind w:firstLine="270"/>
      </w:pPr>
      <w:r w:rsidRPr="00E20FF7">
        <w:t>The President announced that nominations were in order for the Second Congressional District, Seat 4.</w:t>
      </w:r>
    </w:p>
    <w:p w:rsidR="00D61D49" w:rsidRPr="00E20FF7" w:rsidRDefault="00D61D49" w:rsidP="00227171">
      <w:pPr>
        <w:tabs>
          <w:tab w:val="right" w:leader="dot" w:pos="9360"/>
        </w:tabs>
        <w:ind w:firstLine="270"/>
      </w:pPr>
      <w:r w:rsidRPr="00E20FF7">
        <w:t>Sen. Peeler, on behalf of the Joint Screening Committee, stated that G. Lee Mikell had been screened, found qualified, and placed his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G. Lee Mikell was duly elected for the term prescribed by law. </w:t>
      </w:r>
    </w:p>
    <w:p w:rsidR="00D61D49" w:rsidRPr="00E20FF7" w:rsidRDefault="00D61D49" w:rsidP="00227171">
      <w:pPr>
        <w:tabs>
          <w:tab w:val="right" w:leader="dot" w:pos="9360"/>
        </w:tabs>
        <w:ind w:firstLine="270"/>
      </w:pPr>
    </w:p>
    <w:p w:rsidR="00D61D49" w:rsidRPr="00E20FF7" w:rsidRDefault="00D61D49" w:rsidP="00227171">
      <w:pPr>
        <w:tabs>
          <w:tab w:val="right" w:leader="dot" w:pos="9360"/>
        </w:tabs>
        <w:ind w:firstLine="270"/>
        <w:jc w:val="center"/>
      </w:pPr>
      <w:r w:rsidRPr="00E20FF7">
        <w:t>THIRD CONGRESSIONAL DISTRICT, SEAT 6</w:t>
      </w:r>
    </w:p>
    <w:p w:rsidR="00D61D49" w:rsidRPr="00E20FF7" w:rsidRDefault="00D61D49" w:rsidP="00227171">
      <w:pPr>
        <w:tabs>
          <w:tab w:val="right" w:leader="dot" w:pos="9360"/>
        </w:tabs>
        <w:ind w:firstLine="270"/>
      </w:pPr>
      <w:r w:rsidRPr="00E20FF7">
        <w:t>The President announced that nominations were in order for the Third Congressional District, Seat 6.</w:t>
      </w:r>
    </w:p>
    <w:p w:rsidR="00D61D49" w:rsidRPr="00E20FF7" w:rsidRDefault="00D61D49" w:rsidP="00227171">
      <w:pPr>
        <w:tabs>
          <w:tab w:val="right" w:leader="dot" w:pos="9360"/>
        </w:tabs>
        <w:ind w:firstLine="270"/>
      </w:pPr>
      <w:r w:rsidRPr="00E20FF7">
        <w:t>Sen. Peeler, on behalf of the Joint Screening Committee, stated that Edward L. Thomas had been screened, found qualified, and placed his name in nomination.</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Edward L. Thomas was duly elected for the term prescribed by law. </w:t>
      </w:r>
    </w:p>
    <w:p w:rsidR="00D61D49" w:rsidRPr="00E20FF7" w:rsidRDefault="00D61D49" w:rsidP="00227171">
      <w:pPr>
        <w:tabs>
          <w:tab w:val="right" w:leader="dot" w:pos="9360"/>
        </w:tabs>
        <w:ind w:firstLine="270"/>
        <w:jc w:val="center"/>
      </w:pPr>
    </w:p>
    <w:p w:rsidR="00D61D49" w:rsidRPr="00E20FF7" w:rsidRDefault="00D61D49" w:rsidP="00227171">
      <w:pPr>
        <w:tabs>
          <w:tab w:val="right" w:leader="dot" w:pos="9360"/>
        </w:tabs>
        <w:ind w:firstLine="270"/>
        <w:jc w:val="center"/>
      </w:pPr>
      <w:r w:rsidRPr="00E20FF7">
        <w:t>FOURTH CONGRESSIONAL DISTRICT, SEAT 8</w:t>
      </w:r>
    </w:p>
    <w:p w:rsidR="00D61D49" w:rsidRPr="00E20FF7" w:rsidRDefault="00D61D49" w:rsidP="00227171">
      <w:pPr>
        <w:ind w:firstLine="270"/>
      </w:pPr>
      <w:r w:rsidRPr="00E20FF7">
        <w:t>The President announced that nominations were in order for the Fourth Congressional District, Seat 8.</w:t>
      </w:r>
    </w:p>
    <w:p w:rsidR="00D61D49" w:rsidRPr="00E20FF7" w:rsidRDefault="00D61D49" w:rsidP="00227171">
      <w:pPr>
        <w:ind w:firstLine="270"/>
      </w:pPr>
      <w:r w:rsidRPr="00E20FF7">
        <w:t>Sen. Peeler, on behalf of the Joint Screening Committee, stated that Kelly Moorhead and Renee Buyck Romberger had been screened and found qualified.</w:t>
      </w:r>
    </w:p>
    <w:p w:rsidR="00D61D49" w:rsidRPr="00E20FF7" w:rsidRDefault="00D61D49" w:rsidP="00227171">
      <w:pPr>
        <w:ind w:firstLine="270"/>
      </w:pPr>
      <w:r w:rsidRPr="00E20FF7">
        <w:t xml:space="preserve">Sen. Peeler stated that Kelly Moorhead had withdrawn and placed the name of the remaining candidate, Renee Buyck Romberger, in nomination. </w:t>
      </w:r>
    </w:p>
    <w:p w:rsidR="00D61D49" w:rsidRPr="00E20FF7" w:rsidRDefault="00D61D49" w:rsidP="00227171">
      <w:pPr>
        <w:tabs>
          <w:tab w:val="right" w:leader="dot" w:pos="9360"/>
        </w:tabs>
        <w:ind w:firstLine="270"/>
      </w:pPr>
      <w:r w:rsidRPr="00E20FF7">
        <w:t>On the motion of Sen. Peeler, nominations were closed, and with unanimous consent, the vote was taken by acclamation, resulting in the election of the nominee.</w:t>
      </w:r>
    </w:p>
    <w:p w:rsidR="00D61D49" w:rsidRPr="00E20FF7" w:rsidRDefault="00D61D49" w:rsidP="00227171">
      <w:pPr>
        <w:tabs>
          <w:tab w:val="right" w:leader="dot" w:pos="9360"/>
        </w:tabs>
        <w:ind w:firstLine="270"/>
      </w:pPr>
      <w:r w:rsidRPr="00E20FF7">
        <w:t xml:space="preserve">Whereupon, the President announced that Renee Buyck Romberger was duly elected for the term prescribed by law. </w:t>
      </w:r>
    </w:p>
    <w:p w:rsidR="00D61D49" w:rsidRPr="00E20FF7" w:rsidRDefault="00D61D49" w:rsidP="00227171">
      <w:pPr>
        <w:tabs>
          <w:tab w:val="right" w:leader="dot" w:pos="9360"/>
        </w:tabs>
        <w:ind w:firstLine="270"/>
        <w:jc w:val="center"/>
      </w:pPr>
    </w:p>
    <w:p w:rsidR="00D61D49" w:rsidRPr="00E20FF7" w:rsidRDefault="00D61D49" w:rsidP="00227171">
      <w:pPr>
        <w:ind w:firstLine="270"/>
        <w:jc w:val="center"/>
      </w:pPr>
      <w:r w:rsidRPr="00E20FF7">
        <w:t>FIFTH CONGRESSIONAL DISTRICT, SEAT 10</w:t>
      </w:r>
    </w:p>
    <w:p w:rsidR="00D61D49" w:rsidRPr="00E20FF7" w:rsidRDefault="00D61D49" w:rsidP="00227171">
      <w:pPr>
        <w:ind w:firstLine="270"/>
      </w:pPr>
      <w:r w:rsidRPr="00E20FF7">
        <w:t>The President announced that nominations were in order for the Fifth Congressional District, Seat 10.</w:t>
      </w:r>
    </w:p>
    <w:p w:rsidR="00D61D49" w:rsidRPr="00E20FF7" w:rsidRDefault="00D61D49" w:rsidP="00227171">
      <w:pPr>
        <w:ind w:firstLine="270"/>
      </w:pPr>
      <w:r w:rsidRPr="00E20FF7">
        <w:t>Sen. Peeler, on behalf of the Joint Screening Committee, stated that Robert M</w:t>
      </w:r>
      <w:r w:rsidR="00586EC8">
        <w:t>.</w:t>
      </w:r>
      <w:r w:rsidRPr="00E20FF7">
        <w:t xml:space="preserve"> Burch III, Pansy King Reid, and Michael Todd Warrick had been screened and found qualified.</w:t>
      </w:r>
    </w:p>
    <w:p w:rsidR="00D61D49" w:rsidRPr="00E20FF7" w:rsidRDefault="00D61D49" w:rsidP="00227171">
      <w:pPr>
        <w:tabs>
          <w:tab w:val="right" w:leader="dot" w:pos="9360"/>
        </w:tabs>
        <w:ind w:firstLine="270"/>
      </w:pPr>
      <w:r w:rsidRPr="00E20FF7">
        <w:t>Sen. Peeler stated that Robert M. Burch III had withdrawn from the race and placed the names of Pansy King Reid and Michael Todd Warrick in nomination.</w:t>
      </w:r>
    </w:p>
    <w:p w:rsidR="00D61D49" w:rsidRDefault="00D61D49" w:rsidP="00227171">
      <w:pPr>
        <w:ind w:firstLine="270"/>
      </w:pPr>
    </w:p>
    <w:p w:rsidR="00227171" w:rsidRPr="009B5EA5" w:rsidRDefault="00227171" w:rsidP="00227171">
      <w:r>
        <w:t xml:space="preserve">The Reading Clerk of the Senate called the roll of the Senate, and the Senators voted </w:t>
      </w:r>
      <w:r w:rsidRPr="009B5EA5">
        <w:rPr>
          <w:i/>
        </w:rPr>
        <w:t>viva voce</w:t>
      </w:r>
      <w:r w:rsidRPr="009B5EA5">
        <w:t xml:space="preserve"> as their names were called.</w:t>
      </w:r>
    </w:p>
    <w:p w:rsidR="00227171" w:rsidRPr="009B5EA5" w:rsidRDefault="00227171" w:rsidP="00227171"/>
    <w:p w:rsidR="00227171" w:rsidRPr="009B5EA5" w:rsidRDefault="00227171" w:rsidP="00227171">
      <w:r w:rsidRPr="009B5EA5">
        <w:t>The following named Senators voted for King</w:t>
      </w:r>
      <w:r w:rsidR="00AC6987">
        <w:t xml:space="preserve"> </w:t>
      </w:r>
      <w:r w:rsidRPr="009B5EA5">
        <w:t>Reid:</w:t>
      </w:r>
    </w:p>
    <w:tbl>
      <w:tblPr>
        <w:tblW w:w="0" w:type="auto"/>
        <w:jc w:val="right"/>
        <w:tblLayout w:type="fixed"/>
        <w:tblLook w:val="0000" w:firstRow="0" w:lastRow="0" w:firstColumn="0" w:lastColumn="0" w:noHBand="0" w:noVBand="0"/>
      </w:tblPr>
      <w:tblGrid>
        <w:gridCol w:w="2179"/>
        <w:gridCol w:w="2179"/>
        <w:gridCol w:w="2180"/>
      </w:tblGrid>
      <w:tr w:rsidR="00227171" w:rsidRPr="009B5EA5" w:rsidTr="00D216EA">
        <w:trPr>
          <w:jc w:val="right"/>
        </w:trPr>
        <w:tc>
          <w:tcPr>
            <w:tcW w:w="2179" w:type="dxa"/>
            <w:shd w:val="clear" w:color="auto" w:fill="auto"/>
          </w:tcPr>
          <w:p w:rsidR="00227171" w:rsidRPr="009B5EA5" w:rsidRDefault="00227171" w:rsidP="00D216EA">
            <w:pPr>
              <w:keepNext/>
              <w:ind w:firstLine="0"/>
            </w:pPr>
            <w:r w:rsidRPr="009B5EA5">
              <w:t>Allen</w:t>
            </w:r>
          </w:p>
        </w:tc>
        <w:tc>
          <w:tcPr>
            <w:tcW w:w="2179" w:type="dxa"/>
            <w:shd w:val="clear" w:color="auto" w:fill="auto"/>
          </w:tcPr>
          <w:p w:rsidR="00227171" w:rsidRPr="009B5EA5" w:rsidRDefault="00227171" w:rsidP="00D216EA">
            <w:pPr>
              <w:keepNext/>
              <w:ind w:firstLine="0"/>
            </w:pPr>
            <w:r w:rsidRPr="009B5EA5">
              <w:t>Bryant</w:t>
            </w:r>
          </w:p>
        </w:tc>
        <w:tc>
          <w:tcPr>
            <w:tcW w:w="2180" w:type="dxa"/>
            <w:shd w:val="clear" w:color="auto" w:fill="auto"/>
          </w:tcPr>
          <w:p w:rsidR="00227171" w:rsidRPr="009B5EA5" w:rsidRDefault="00227171" w:rsidP="00D216EA">
            <w:pPr>
              <w:keepNext/>
              <w:ind w:firstLine="0"/>
            </w:pPr>
            <w:r w:rsidRPr="009B5EA5">
              <w:t>Coleman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Courson</w:t>
            </w:r>
          </w:p>
        </w:tc>
        <w:tc>
          <w:tcPr>
            <w:tcW w:w="2179" w:type="dxa"/>
            <w:shd w:val="clear" w:color="auto" w:fill="auto"/>
          </w:tcPr>
          <w:p w:rsidR="00227171" w:rsidRPr="009B5EA5" w:rsidRDefault="00227171" w:rsidP="00D216EA">
            <w:pPr>
              <w:ind w:firstLine="0"/>
            </w:pPr>
            <w:r w:rsidRPr="009B5EA5">
              <w:t>Ford</w:t>
            </w:r>
          </w:p>
        </w:tc>
        <w:tc>
          <w:tcPr>
            <w:tcW w:w="2180" w:type="dxa"/>
            <w:shd w:val="clear" w:color="auto" w:fill="auto"/>
          </w:tcPr>
          <w:p w:rsidR="00227171" w:rsidRPr="009B5EA5" w:rsidRDefault="00227171" w:rsidP="00D216EA">
            <w:pPr>
              <w:ind w:firstLine="0"/>
            </w:pPr>
            <w:r w:rsidRPr="009B5EA5">
              <w:t>Gregory</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Hayes</w:t>
            </w:r>
          </w:p>
        </w:tc>
        <w:tc>
          <w:tcPr>
            <w:tcW w:w="2179" w:type="dxa"/>
            <w:shd w:val="clear" w:color="auto" w:fill="auto"/>
          </w:tcPr>
          <w:p w:rsidR="00227171" w:rsidRPr="009B5EA5" w:rsidRDefault="00227171" w:rsidP="00D216EA">
            <w:pPr>
              <w:ind w:firstLine="0"/>
            </w:pPr>
            <w:r w:rsidRPr="009B5EA5">
              <w:t>Jackson</w:t>
            </w:r>
          </w:p>
        </w:tc>
        <w:tc>
          <w:tcPr>
            <w:tcW w:w="2180" w:type="dxa"/>
            <w:shd w:val="clear" w:color="auto" w:fill="auto"/>
          </w:tcPr>
          <w:p w:rsidR="00227171" w:rsidRPr="009B5EA5" w:rsidRDefault="00227171" w:rsidP="00D216EA">
            <w:pPr>
              <w:ind w:firstLine="0"/>
            </w:pPr>
            <w:r w:rsidRPr="009B5EA5">
              <w:t>Malloy</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Matthews</w:t>
            </w:r>
          </w:p>
        </w:tc>
        <w:tc>
          <w:tcPr>
            <w:tcW w:w="2179" w:type="dxa"/>
            <w:shd w:val="clear" w:color="auto" w:fill="auto"/>
          </w:tcPr>
          <w:p w:rsidR="00227171" w:rsidRPr="009B5EA5" w:rsidRDefault="00227171" w:rsidP="00D216EA">
            <w:pPr>
              <w:ind w:firstLine="0"/>
            </w:pPr>
            <w:r w:rsidRPr="009B5EA5">
              <w:t>Nicholson</w:t>
            </w:r>
          </w:p>
        </w:tc>
        <w:tc>
          <w:tcPr>
            <w:tcW w:w="2180" w:type="dxa"/>
            <w:shd w:val="clear" w:color="auto" w:fill="auto"/>
          </w:tcPr>
          <w:p w:rsidR="00227171" w:rsidRPr="009B5EA5" w:rsidRDefault="00227171" w:rsidP="00D216EA">
            <w:pPr>
              <w:ind w:firstLine="0"/>
            </w:pPr>
            <w:r w:rsidRPr="009B5EA5">
              <w:t>Pinckney</w:t>
            </w:r>
          </w:p>
        </w:tc>
      </w:tr>
      <w:tr w:rsidR="00227171" w:rsidRPr="009B5EA5" w:rsidTr="00D216EA">
        <w:tblPrEx>
          <w:jc w:val="left"/>
        </w:tblPrEx>
        <w:tc>
          <w:tcPr>
            <w:tcW w:w="2179" w:type="dxa"/>
            <w:shd w:val="clear" w:color="auto" w:fill="auto"/>
          </w:tcPr>
          <w:p w:rsidR="00227171" w:rsidRPr="009B5EA5" w:rsidRDefault="00227171" w:rsidP="00D216EA">
            <w:pPr>
              <w:keepNext/>
              <w:ind w:firstLine="0"/>
            </w:pPr>
            <w:r w:rsidRPr="009B5EA5">
              <w:t>Reese</w:t>
            </w:r>
          </w:p>
        </w:tc>
        <w:tc>
          <w:tcPr>
            <w:tcW w:w="2179" w:type="dxa"/>
            <w:shd w:val="clear" w:color="auto" w:fill="auto"/>
          </w:tcPr>
          <w:p w:rsidR="00227171" w:rsidRPr="009B5EA5" w:rsidRDefault="00227171" w:rsidP="00D216EA">
            <w:pPr>
              <w:keepNext/>
              <w:ind w:firstLine="0"/>
            </w:pPr>
            <w:r w:rsidRPr="009B5EA5">
              <w:t>Scott</w:t>
            </w:r>
          </w:p>
        </w:tc>
        <w:tc>
          <w:tcPr>
            <w:tcW w:w="2180" w:type="dxa"/>
            <w:shd w:val="clear" w:color="auto" w:fill="auto"/>
          </w:tcPr>
          <w:p w:rsidR="00227171" w:rsidRPr="009B5EA5" w:rsidRDefault="00227171" w:rsidP="00D216EA">
            <w:pPr>
              <w:keepNext/>
              <w:ind w:firstLine="0"/>
            </w:pPr>
            <w:r w:rsidRPr="009B5EA5">
              <w:t>Sheheen</w:t>
            </w:r>
          </w:p>
        </w:tc>
      </w:tr>
      <w:tr w:rsidR="00227171" w:rsidRPr="009B5EA5" w:rsidTr="00D216EA">
        <w:tblPrEx>
          <w:jc w:val="left"/>
        </w:tblPrEx>
        <w:tc>
          <w:tcPr>
            <w:tcW w:w="2179" w:type="dxa"/>
            <w:shd w:val="clear" w:color="auto" w:fill="auto"/>
          </w:tcPr>
          <w:p w:rsidR="00227171" w:rsidRPr="009B5EA5" w:rsidRDefault="00227171" w:rsidP="00D216EA">
            <w:pPr>
              <w:keepNext/>
              <w:ind w:firstLine="0"/>
            </w:pPr>
            <w:r w:rsidRPr="009B5EA5">
              <w:t>Young</w:t>
            </w:r>
          </w:p>
        </w:tc>
        <w:tc>
          <w:tcPr>
            <w:tcW w:w="2179" w:type="dxa"/>
            <w:shd w:val="clear" w:color="auto" w:fill="auto"/>
          </w:tcPr>
          <w:p w:rsidR="00227171" w:rsidRPr="009B5EA5" w:rsidRDefault="00227171" w:rsidP="00D216EA">
            <w:pPr>
              <w:keepNext/>
              <w:ind w:firstLine="0"/>
            </w:pPr>
          </w:p>
        </w:tc>
        <w:tc>
          <w:tcPr>
            <w:tcW w:w="2180" w:type="dxa"/>
            <w:shd w:val="clear" w:color="auto" w:fill="auto"/>
          </w:tcPr>
          <w:p w:rsidR="00227171" w:rsidRPr="009B5EA5" w:rsidRDefault="00227171" w:rsidP="00D216EA">
            <w:pPr>
              <w:keepNext/>
              <w:ind w:firstLine="0"/>
            </w:pPr>
          </w:p>
        </w:tc>
      </w:tr>
    </w:tbl>
    <w:p w:rsidR="00227171" w:rsidRDefault="00227171" w:rsidP="00227171"/>
    <w:p w:rsidR="00227171" w:rsidRDefault="00227171" w:rsidP="00227171">
      <w:pPr>
        <w:jc w:val="center"/>
        <w:rPr>
          <w:b/>
        </w:rPr>
      </w:pPr>
      <w:r w:rsidRPr="009B5EA5">
        <w:rPr>
          <w:b/>
        </w:rPr>
        <w:t>Total--16</w:t>
      </w:r>
    </w:p>
    <w:p w:rsidR="00227171" w:rsidRDefault="00227171" w:rsidP="00227171"/>
    <w:p w:rsidR="00227171" w:rsidRPr="009B5EA5" w:rsidRDefault="00227171" w:rsidP="00227171">
      <w:r w:rsidRPr="009B5EA5">
        <w:t>The following named Senators voted for Warrick:</w:t>
      </w:r>
    </w:p>
    <w:tbl>
      <w:tblPr>
        <w:tblW w:w="0" w:type="auto"/>
        <w:jc w:val="right"/>
        <w:tblLayout w:type="fixed"/>
        <w:tblLook w:val="0000" w:firstRow="0" w:lastRow="0" w:firstColumn="0" w:lastColumn="0" w:noHBand="0" w:noVBand="0"/>
      </w:tblPr>
      <w:tblGrid>
        <w:gridCol w:w="2179"/>
        <w:gridCol w:w="2179"/>
        <w:gridCol w:w="2180"/>
      </w:tblGrid>
      <w:tr w:rsidR="00227171" w:rsidRPr="009B5EA5" w:rsidTr="00D216EA">
        <w:trPr>
          <w:jc w:val="right"/>
        </w:trPr>
        <w:tc>
          <w:tcPr>
            <w:tcW w:w="2179" w:type="dxa"/>
            <w:shd w:val="clear" w:color="auto" w:fill="auto"/>
          </w:tcPr>
          <w:p w:rsidR="00227171" w:rsidRPr="009B5EA5" w:rsidRDefault="00227171" w:rsidP="00D216EA">
            <w:pPr>
              <w:keepNext/>
              <w:ind w:firstLine="0"/>
            </w:pPr>
            <w:r w:rsidRPr="009B5EA5">
              <w:t>Alexander</w:t>
            </w:r>
          </w:p>
        </w:tc>
        <w:tc>
          <w:tcPr>
            <w:tcW w:w="2179" w:type="dxa"/>
            <w:shd w:val="clear" w:color="auto" w:fill="auto"/>
          </w:tcPr>
          <w:p w:rsidR="00227171" w:rsidRPr="009B5EA5" w:rsidRDefault="00227171" w:rsidP="00D216EA">
            <w:pPr>
              <w:keepNext/>
              <w:ind w:firstLine="0"/>
            </w:pPr>
            <w:r w:rsidRPr="009B5EA5">
              <w:t>Bennett</w:t>
            </w:r>
          </w:p>
        </w:tc>
        <w:tc>
          <w:tcPr>
            <w:tcW w:w="2180" w:type="dxa"/>
            <w:shd w:val="clear" w:color="auto" w:fill="auto"/>
          </w:tcPr>
          <w:p w:rsidR="00227171" w:rsidRPr="009B5EA5" w:rsidRDefault="00227171" w:rsidP="00D216EA">
            <w:pPr>
              <w:keepNext/>
              <w:ind w:firstLine="0"/>
            </w:pPr>
            <w:r w:rsidRPr="009B5EA5">
              <w:t>Bright</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Campbell</w:t>
            </w:r>
          </w:p>
        </w:tc>
        <w:tc>
          <w:tcPr>
            <w:tcW w:w="2179" w:type="dxa"/>
            <w:shd w:val="clear" w:color="auto" w:fill="auto"/>
          </w:tcPr>
          <w:p w:rsidR="00227171" w:rsidRPr="009B5EA5" w:rsidRDefault="00227171" w:rsidP="00D216EA">
            <w:pPr>
              <w:ind w:firstLine="0"/>
            </w:pPr>
            <w:r w:rsidRPr="009B5EA5">
              <w:t>Campsen</w:t>
            </w:r>
          </w:p>
        </w:tc>
        <w:tc>
          <w:tcPr>
            <w:tcW w:w="2180" w:type="dxa"/>
            <w:shd w:val="clear" w:color="auto" w:fill="auto"/>
          </w:tcPr>
          <w:p w:rsidR="00227171" w:rsidRPr="009B5EA5" w:rsidRDefault="00227171" w:rsidP="00D216EA">
            <w:pPr>
              <w:ind w:firstLine="0"/>
            </w:pPr>
            <w:r w:rsidRPr="009B5EA5">
              <w:t>Cleary</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Corbin</w:t>
            </w:r>
          </w:p>
        </w:tc>
        <w:tc>
          <w:tcPr>
            <w:tcW w:w="2179" w:type="dxa"/>
            <w:shd w:val="clear" w:color="auto" w:fill="auto"/>
          </w:tcPr>
          <w:p w:rsidR="00227171" w:rsidRPr="009B5EA5" w:rsidRDefault="00227171" w:rsidP="00D216EA">
            <w:pPr>
              <w:ind w:firstLine="0"/>
            </w:pPr>
            <w:r w:rsidRPr="009B5EA5">
              <w:t>Cromer</w:t>
            </w:r>
          </w:p>
        </w:tc>
        <w:tc>
          <w:tcPr>
            <w:tcW w:w="2180" w:type="dxa"/>
            <w:shd w:val="clear" w:color="auto" w:fill="auto"/>
          </w:tcPr>
          <w:p w:rsidR="00227171" w:rsidRPr="009B5EA5" w:rsidRDefault="00227171" w:rsidP="00D216EA">
            <w:pPr>
              <w:ind w:firstLine="0"/>
            </w:pPr>
            <w:r w:rsidRPr="009B5EA5">
              <w:t>Davis</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Fair</w:t>
            </w:r>
          </w:p>
        </w:tc>
        <w:tc>
          <w:tcPr>
            <w:tcW w:w="2179" w:type="dxa"/>
            <w:shd w:val="clear" w:color="auto" w:fill="auto"/>
          </w:tcPr>
          <w:p w:rsidR="00227171" w:rsidRPr="009B5EA5" w:rsidRDefault="00227171" w:rsidP="00D216EA">
            <w:pPr>
              <w:ind w:firstLine="0"/>
            </w:pPr>
            <w:r w:rsidRPr="009B5EA5">
              <w:t>Grooms</w:t>
            </w:r>
          </w:p>
        </w:tc>
        <w:tc>
          <w:tcPr>
            <w:tcW w:w="2180" w:type="dxa"/>
            <w:shd w:val="clear" w:color="auto" w:fill="auto"/>
          </w:tcPr>
          <w:p w:rsidR="00227171" w:rsidRPr="009B5EA5" w:rsidRDefault="00227171" w:rsidP="00D216EA">
            <w:pPr>
              <w:ind w:firstLine="0"/>
            </w:pPr>
            <w:r w:rsidRPr="009B5EA5">
              <w:t>Hembree</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Johnson</w:t>
            </w:r>
          </w:p>
        </w:tc>
        <w:tc>
          <w:tcPr>
            <w:tcW w:w="2179" w:type="dxa"/>
            <w:shd w:val="clear" w:color="auto" w:fill="auto"/>
          </w:tcPr>
          <w:p w:rsidR="00227171" w:rsidRPr="009B5EA5" w:rsidRDefault="00227171" w:rsidP="00D216EA">
            <w:pPr>
              <w:ind w:firstLine="0"/>
            </w:pPr>
            <w:r w:rsidRPr="009B5EA5">
              <w:t>Lourie</w:t>
            </w:r>
          </w:p>
        </w:tc>
        <w:tc>
          <w:tcPr>
            <w:tcW w:w="2180" w:type="dxa"/>
            <w:shd w:val="clear" w:color="auto" w:fill="auto"/>
          </w:tcPr>
          <w:p w:rsidR="00227171" w:rsidRPr="009B5EA5" w:rsidRDefault="00227171" w:rsidP="00D216EA">
            <w:pPr>
              <w:ind w:firstLine="0"/>
              <w:rPr>
                <w:i/>
              </w:rPr>
            </w:pPr>
            <w:r w:rsidRPr="009B5EA5">
              <w:rPr>
                <w:i/>
              </w:rPr>
              <w:t>Martin, Larry</w:t>
            </w:r>
          </w:p>
        </w:tc>
      </w:tr>
      <w:tr w:rsidR="00227171" w:rsidRPr="009B5EA5" w:rsidTr="00D216EA">
        <w:tblPrEx>
          <w:jc w:val="left"/>
        </w:tblPrEx>
        <w:tc>
          <w:tcPr>
            <w:tcW w:w="2179" w:type="dxa"/>
            <w:shd w:val="clear" w:color="auto" w:fill="auto"/>
          </w:tcPr>
          <w:p w:rsidR="00227171" w:rsidRPr="009B5EA5" w:rsidRDefault="00227171" w:rsidP="00D216EA">
            <w:pPr>
              <w:ind w:firstLine="0"/>
              <w:rPr>
                <w:i/>
              </w:rPr>
            </w:pPr>
            <w:r w:rsidRPr="009B5EA5">
              <w:rPr>
                <w:i/>
              </w:rPr>
              <w:t>Martin, Shane</w:t>
            </w:r>
          </w:p>
        </w:tc>
        <w:tc>
          <w:tcPr>
            <w:tcW w:w="2179" w:type="dxa"/>
            <w:shd w:val="clear" w:color="auto" w:fill="auto"/>
          </w:tcPr>
          <w:p w:rsidR="00227171" w:rsidRPr="009B5EA5" w:rsidRDefault="00227171" w:rsidP="00D216EA">
            <w:pPr>
              <w:ind w:firstLine="0"/>
            </w:pPr>
            <w:r w:rsidRPr="009B5EA5">
              <w:t>Massey</w:t>
            </w:r>
          </w:p>
        </w:tc>
        <w:tc>
          <w:tcPr>
            <w:tcW w:w="2180" w:type="dxa"/>
            <w:shd w:val="clear" w:color="auto" w:fill="auto"/>
          </w:tcPr>
          <w:p w:rsidR="00227171" w:rsidRPr="009B5EA5" w:rsidRDefault="00227171" w:rsidP="00D216EA">
            <w:pPr>
              <w:ind w:firstLine="0"/>
            </w:pPr>
            <w:r w:rsidRPr="009B5EA5">
              <w:t>McElveen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McGill</w:t>
            </w:r>
          </w:p>
        </w:tc>
        <w:tc>
          <w:tcPr>
            <w:tcW w:w="2179" w:type="dxa"/>
            <w:shd w:val="clear" w:color="auto" w:fill="auto"/>
          </w:tcPr>
          <w:p w:rsidR="00227171" w:rsidRPr="009B5EA5" w:rsidRDefault="00227171" w:rsidP="00D216EA">
            <w:pPr>
              <w:ind w:firstLine="0"/>
            </w:pPr>
            <w:r w:rsidRPr="009B5EA5">
              <w:t>Peeler</w:t>
            </w:r>
          </w:p>
        </w:tc>
        <w:tc>
          <w:tcPr>
            <w:tcW w:w="2180" w:type="dxa"/>
            <w:shd w:val="clear" w:color="auto" w:fill="auto"/>
          </w:tcPr>
          <w:p w:rsidR="00227171" w:rsidRPr="009B5EA5" w:rsidRDefault="00227171" w:rsidP="00D216EA">
            <w:pPr>
              <w:ind w:firstLine="0"/>
            </w:pPr>
            <w:r w:rsidRPr="009B5EA5">
              <w:t>Rankin</w:t>
            </w:r>
          </w:p>
        </w:tc>
      </w:tr>
      <w:tr w:rsidR="00227171" w:rsidRPr="009B5EA5" w:rsidTr="00D216EA">
        <w:tblPrEx>
          <w:jc w:val="left"/>
        </w:tblPrEx>
        <w:tc>
          <w:tcPr>
            <w:tcW w:w="2179" w:type="dxa"/>
            <w:shd w:val="clear" w:color="auto" w:fill="auto"/>
          </w:tcPr>
          <w:p w:rsidR="00227171" w:rsidRPr="009B5EA5" w:rsidRDefault="00227171" w:rsidP="00D216EA">
            <w:pPr>
              <w:keepNext/>
              <w:ind w:firstLine="0"/>
            </w:pPr>
            <w:r w:rsidRPr="009B5EA5">
              <w:t>Setzler</w:t>
            </w:r>
          </w:p>
        </w:tc>
        <w:tc>
          <w:tcPr>
            <w:tcW w:w="2179" w:type="dxa"/>
            <w:shd w:val="clear" w:color="auto" w:fill="auto"/>
          </w:tcPr>
          <w:p w:rsidR="00227171" w:rsidRPr="009B5EA5" w:rsidRDefault="00227171" w:rsidP="00D216EA">
            <w:pPr>
              <w:keepNext/>
              <w:ind w:firstLine="0"/>
            </w:pPr>
            <w:r w:rsidRPr="009B5EA5">
              <w:t>Thurmond</w:t>
            </w:r>
          </w:p>
        </w:tc>
        <w:tc>
          <w:tcPr>
            <w:tcW w:w="2180" w:type="dxa"/>
            <w:shd w:val="clear" w:color="auto" w:fill="auto"/>
          </w:tcPr>
          <w:p w:rsidR="00227171" w:rsidRPr="009B5EA5" w:rsidRDefault="00227171" w:rsidP="00D216EA">
            <w:pPr>
              <w:keepNext/>
              <w:ind w:firstLine="0"/>
            </w:pPr>
            <w:r w:rsidRPr="009B5EA5">
              <w:t>Turner</w:t>
            </w:r>
          </w:p>
        </w:tc>
      </w:tr>
      <w:tr w:rsidR="00227171" w:rsidRPr="009B5EA5" w:rsidTr="00D216EA">
        <w:tblPrEx>
          <w:jc w:val="left"/>
        </w:tblPrEx>
        <w:tc>
          <w:tcPr>
            <w:tcW w:w="2179" w:type="dxa"/>
            <w:shd w:val="clear" w:color="auto" w:fill="auto"/>
          </w:tcPr>
          <w:p w:rsidR="00227171" w:rsidRPr="009B5EA5" w:rsidRDefault="00227171" w:rsidP="00D216EA">
            <w:pPr>
              <w:keepNext/>
              <w:ind w:firstLine="0"/>
            </w:pPr>
            <w:r w:rsidRPr="009B5EA5">
              <w:t>Williams</w:t>
            </w:r>
          </w:p>
        </w:tc>
        <w:tc>
          <w:tcPr>
            <w:tcW w:w="2179" w:type="dxa"/>
            <w:shd w:val="clear" w:color="auto" w:fill="auto"/>
          </w:tcPr>
          <w:p w:rsidR="00227171" w:rsidRPr="009B5EA5" w:rsidRDefault="00227171" w:rsidP="00D216EA">
            <w:pPr>
              <w:keepNext/>
              <w:ind w:firstLine="0"/>
            </w:pPr>
          </w:p>
        </w:tc>
        <w:tc>
          <w:tcPr>
            <w:tcW w:w="2180" w:type="dxa"/>
            <w:shd w:val="clear" w:color="auto" w:fill="auto"/>
          </w:tcPr>
          <w:p w:rsidR="00227171" w:rsidRPr="009B5EA5" w:rsidRDefault="00227171" w:rsidP="00D216EA">
            <w:pPr>
              <w:keepNext/>
              <w:ind w:firstLine="0"/>
            </w:pPr>
          </w:p>
        </w:tc>
      </w:tr>
    </w:tbl>
    <w:p w:rsidR="00227171" w:rsidRDefault="00227171" w:rsidP="00227171"/>
    <w:p w:rsidR="00227171" w:rsidRDefault="00227171" w:rsidP="00227171">
      <w:pPr>
        <w:jc w:val="center"/>
        <w:rPr>
          <w:b/>
        </w:rPr>
      </w:pPr>
      <w:r w:rsidRPr="009B5EA5">
        <w:rPr>
          <w:b/>
        </w:rPr>
        <w:t>Total--25</w:t>
      </w:r>
    </w:p>
    <w:p w:rsidR="00227171" w:rsidRDefault="00227171" w:rsidP="00227171"/>
    <w:p w:rsidR="00227171" w:rsidRPr="009B5EA5" w:rsidRDefault="00227171" w:rsidP="00227171">
      <w:r w:rsidRPr="009B5EA5">
        <w:t xml:space="preserve">On the motion of Rep. </w:t>
      </w:r>
      <w:r>
        <w:t>TAYLOR</w:t>
      </w:r>
      <w:r w:rsidRPr="009B5EA5">
        <w:t>, with unanimous consent, the members of the House voted by electronic roll call.</w:t>
      </w:r>
    </w:p>
    <w:p w:rsidR="00227171" w:rsidRPr="009B5EA5" w:rsidRDefault="00227171" w:rsidP="00227171"/>
    <w:p w:rsidR="00227171" w:rsidRPr="009B5EA5" w:rsidRDefault="00227171" w:rsidP="00227171">
      <w:r w:rsidRPr="009B5EA5">
        <w:t>The following named</w:t>
      </w:r>
      <w:r w:rsidR="00AC6987">
        <w:t xml:space="preserve"> Representatives voted for King </w:t>
      </w:r>
      <w:r w:rsidRPr="009B5EA5">
        <w:t>Reid:</w:t>
      </w:r>
    </w:p>
    <w:tbl>
      <w:tblPr>
        <w:tblW w:w="0" w:type="auto"/>
        <w:jc w:val="right"/>
        <w:tblLayout w:type="fixed"/>
        <w:tblLook w:val="0000" w:firstRow="0" w:lastRow="0" w:firstColumn="0" w:lastColumn="0" w:noHBand="0" w:noVBand="0"/>
      </w:tblPr>
      <w:tblGrid>
        <w:gridCol w:w="2179"/>
        <w:gridCol w:w="2179"/>
        <w:gridCol w:w="2180"/>
      </w:tblGrid>
      <w:tr w:rsidR="00227171" w:rsidRPr="009B5EA5" w:rsidTr="00D216EA">
        <w:trPr>
          <w:jc w:val="right"/>
        </w:trPr>
        <w:tc>
          <w:tcPr>
            <w:tcW w:w="2179" w:type="dxa"/>
            <w:shd w:val="clear" w:color="auto" w:fill="auto"/>
          </w:tcPr>
          <w:p w:rsidR="00227171" w:rsidRPr="009B5EA5" w:rsidRDefault="00227171" w:rsidP="00D216EA">
            <w:pPr>
              <w:keepNext/>
              <w:ind w:firstLine="0"/>
            </w:pPr>
            <w:r w:rsidRPr="009B5EA5">
              <w:t>Alexander</w:t>
            </w:r>
          </w:p>
        </w:tc>
        <w:tc>
          <w:tcPr>
            <w:tcW w:w="2179" w:type="dxa"/>
            <w:shd w:val="clear" w:color="auto" w:fill="auto"/>
          </w:tcPr>
          <w:p w:rsidR="00227171" w:rsidRPr="009B5EA5" w:rsidRDefault="00227171" w:rsidP="00D216EA">
            <w:pPr>
              <w:keepNext/>
              <w:ind w:firstLine="0"/>
            </w:pPr>
            <w:r w:rsidRPr="009B5EA5">
              <w:t>Anderson</w:t>
            </w:r>
          </w:p>
        </w:tc>
        <w:tc>
          <w:tcPr>
            <w:tcW w:w="2180" w:type="dxa"/>
            <w:shd w:val="clear" w:color="auto" w:fill="auto"/>
          </w:tcPr>
          <w:p w:rsidR="00227171" w:rsidRPr="009B5EA5" w:rsidRDefault="00227171" w:rsidP="00D216EA">
            <w:pPr>
              <w:keepNext/>
              <w:ind w:firstLine="0"/>
            </w:pPr>
            <w:r w:rsidRPr="009B5EA5">
              <w:t>Anthony</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Bales</w:t>
            </w:r>
          </w:p>
        </w:tc>
        <w:tc>
          <w:tcPr>
            <w:tcW w:w="2179" w:type="dxa"/>
            <w:shd w:val="clear" w:color="auto" w:fill="auto"/>
          </w:tcPr>
          <w:p w:rsidR="00227171" w:rsidRPr="009B5EA5" w:rsidRDefault="00227171" w:rsidP="00D216EA">
            <w:pPr>
              <w:ind w:firstLine="0"/>
            </w:pPr>
            <w:r w:rsidRPr="009B5EA5">
              <w:t>Ballentine</w:t>
            </w:r>
          </w:p>
        </w:tc>
        <w:tc>
          <w:tcPr>
            <w:tcW w:w="2180" w:type="dxa"/>
            <w:shd w:val="clear" w:color="auto" w:fill="auto"/>
          </w:tcPr>
          <w:p w:rsidR="00227171" w:rsidRPr="009B5EA5" w:rsidRDefault="00227171" w:rsidP="00D216EA">
            <w:pPr>
              <w:ind w:firstLine="0"/>
            </w:pPr>
            <w:r w:rsidRPr="009B5EA5">
              <w:t>Barfield</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Bernstein</w:t>
            </w:r>
          </w:p>
        </w:tc>
        <w:tc>
          <w:tcPr>
            <w:tcW w:w="2179" w:type="dxa"/>
            <w:shd w:val="clear" w:color="auto" w:fill="auto"/>
          </w:tcPr>
          <w:p w:rsidR="00227171" w:rsidRPr="009B5EA5" w:rsidRDefault="00227171" w:rsidP="00D216EA">
            <w:pPr>
              <w:ind w:firstLine="0"/>
            </w:pPr>
            <w:r w:rsidRPr="009B5EA5">
              <w:t>Bowen</w:t>
            </w:r>
          </w:p>
        </w:tc>
        <w:tc>
          <w:tcPr>
            <w:tcW w:w="2180" w:type="dxa"/>
            <w:shd w:val="clear" w:color="auto" w:fill="auto"/>
          </w:tcPr>
          <w:p w:rsidR="00227171" w:rsidRPr="009B5EA5" w:rsidRDefault="00227171" w:rsidP="00D216EA">
            <w:pPr>
              <w:ind w:firstLine="0"/>
            </w:pPr>
            <w:r w:rsidRPr="009B5EA5">
              <w:t>Bowers</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Branham</w:t>
            </w:r>
          </w:p>
        </w:tc>
        <w:tc>
          <w:tcPr>
            <w:tcW w:w="2179" w:type="dxa"/>
            <w:shd w:val="clear" w:color="auto" w:fill="auto"/>
          </w:tcPr>
          <w:p w:rsidR="00227171" w:rsidRPr="009B5EA5" w:rsidRDefault="00227171" w:rsidP="00D216EA">
            <w:pPr>
              <w:ind w:firstLine="0"/>
            </w:pPr>
            <w:r w:rsidRPr="009B5EA5">
              <w:t>Brannon</w:t>
            </w:r>
          </w:p>
        </w:tc>
        <w:tc>
          <w:tcPr>
            <w:tcW w:w="2180" w:type="dxa"/>
            <w:shd w:val="clear" w:color="auto" w:fill="auto"/>
          </w:tcPr>
          <w:p w:rsidR="00227171" w:rsidRPr="009B5EA5" w:rsidRDefault="00227171" w:rsidP="00D216EA">
            <w:pPr>
              <w:ind w:firstLine="0"/>
            </w:pPr>
            <w:r w:rsidRPr="009B5EA5">
              <w:t>R. L. Brown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Chumley</w:t>
            </w:r>
          </w:p>
        </w:tc>
        <w:tc>
          <w:tcPr>
            <w:tcW w:w="2179" w:type="dxa"/>
            <w:shd w:val="clear" w:color="auto" w:fill="auto"/>
          </w:tcPr>
          <w:p w:rsidR="00227171" w:rsidRPr="009B5EA5" w:rsidRDefault="00227171" w:rsidP="00D216EA">
            <w:pPr>
              <w:ind w:firstLine="0"/>
            </w:pPr>
            <w:r w:rsidRPr="009B5EA5">
              <w:t>Clyburn</w:t>
            </w:r>
          </w:p>
        </w:tc>
        <w:tc>
          <w:tcPr>
            <w:tcW w:w="2180" w:type="dxa"/>
            <w:shd w:val="clear" w:color="auto" w:fill="auto"/>
          </w:tcPr>
          <w:p w:rsidR="00227171" w:rsidRPr="009B5EA5" w:rsidRDefault="00227171" w:rsidP="00D216EA">
            <w:pPr>
              <w:ind w:firstLine="0"/>
            </w:pPr>
            <w:r w:rsidRPr="009B5EA5">
              <w:t>Cobb-Hunter</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Delleney</w:t>
            </w:r>
          </w:p>
        </w:tc>
        <w:tc>
          <w:tcPr>
            <w:tcW w:w="2179" w:type="dxa"/>
            <w:shd w:val="clear" w:color="auto" w:fill="auto"/>
          </w:tcPr>
          <w:p w:rsidR="00227171" w:rsidRPr="009B5EA5" w:rsidRDefault="00227171" w:rsidP="00D216EA">
            <w:pPr>
              <w:ind w:firstLine="0"/>
            </w:pPr>
            <w:r w:rsidRPr="009B5EA5">
              <w:t>Dillard</w:t>
            </w:r>
          </w:p>
        </w:tc>
        <w:tc>
          <w:tcPr>
            <w:tcW w:w="2180" w:type="dxa"/>
            <w:shd w:val="clear" w:color="auto" w:fill="auto"/>
          </w:tcPr>
          <w:p w:rsidR="00227171" w:rsidRPr="009B5EA5" w:rsidRDefault="00227171" w:rsidP="00D216EA">
            <w:pPr>
              <w:ind w:firstLine="0"/>
            </w:pPr>
            <w:r w:rsidRPr="009B5EA5">
              <w:t>Douglas</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Finlay</w:t>
            </w:r>
          </w:p>
        </w:tc>
        <w:tc>
          <w:tcPr>
            <w:tcW w:w="2179" w:type="dxa"/>
            <w:shd w:val="clear" w:color="auto" w:fill="auto"/>
          </w:tcPr>
          <w:p w:rsidR="00227171" w:rsidRPr="009B5EA5" w:rsidRDefault="00227171" w:rsidP="00D216EA">
            <w:pPr>
              <w:ind w:firstLine="0"/>
            </w:pPr>
            <w:r w:rsidRPr="009B5EA5">
              <w:t>Funderburk</w:t>
            </w:r>
          </w:p>
        </w:tc>
        <w:tc>
          <w:tcPr>
            <w:tcW w:w="2180" w:type="dxa"/>
            <w:shd w:val="clear" w:color="auto" w:fill="auto"/>
          </w:tcPr>
          <w:p w:rsidR="00227171" w:rsidRPr="009B5EA5" w:rsidRDefault="00227171" w:rsidP="00D216EA">
            <w:pPr>
              <w:ind w:firstLine="0"/>
            </w:pPr>
            <w:r w:rsidRPr="009B5EA5">
              <w:t>Gambrell</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George</w:t>
            </w:r>
          </w:p>
        </w:tc>
        <w:tc>
          <w:tcPr>
            <w:tcW w:w="2179" w:type="dxa"/>
            <w:shd w:val="clear" w:color="auto" w:fill="auto"/>
          </w:tcPr>
          <w:p w:rsidR="00227171" w:rsidRPr="009B5EA5" w:rsidRDefault="00227171" w:rsidP="00D216EA">
            <w:pPr>
              <w:ind w:firstLine="0"/>
            </w:pPr>
            <w:r w:rsidRPr="009B5EA5">
              <w:t>Gilliard</w:t>
            </w:r>
          </w:p>
        </w:tc>
        <w:tc>
          <w:tcPr>
            <w:tcW w:w="2180" w:type="dxa"/>
            <w:shd w:val="clear" w:color="auto" w:fill="auto"/>
          </w:tcPr>
          <w:p w:rsidR="00227171" w:rsidRPr="009B5EA5" w:rsidRDefault="00227171" w:rsidP="00D216EA">
            <w:pPr>
              <w:ind w:firstLine="0"/>
            </w:pPr>
            <w:r w:rsidRPr="009B5EA5">
              <w:t>Govan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Hart</w:t>
            </w:r>
          </w:p>
        </w:tc>
        <w:tc>
          <w:tcPr>
            <w:tcW w:w="2179" w:type="dxa"/>
            <w:shd w:val="clear" w:color="auto" w:fill="auto"/>
          </w:tcPr>
          <w:p w:rsidR="00227171" w:rsidRPr="009B5EA5" w:rsidRDefault="00227171" w:rsidP="00D216EA">
            <w:pPr>
              <w:ind w:firstLine="0"/>
            </w:pPr>
            <w:r w:rsidRPr="009B5EA5">
              <w:t>Hayes</w:t>
            </w:r>
          </w:p>
        </w:tc>
        <w:tc>
          <w:tcPr>
            <w:tcW w:w="2180" w:type="dxa"/>
            <w:shd w:val="clear" w:color="auto" w:fill="auto"/>
          </w:tcPr>
          <w:p w:rsidR="00227171" w:rsidRPr="009B5EA5" w:rsidRDefault="00227171" w:rsidP="00D216EA">
            <w:pPr>
              <w:ind w:firstLine="0"/>
            </w:pPr>
            <w:r w:rsidRPr="009B5EA5">
              <w:t>Herbkersman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Hixon</w:t>
            </w:r>
          </w:p>
        </w:tc>
        <w:tc>
          <w:tcPr>
            <w:tcW w:w="2179" w:type="dxa"/>
            <w:shd w:val="clear" w:color="auto" w:fill="auto"/>
          </w:tcPr>
          <w:p w:rsidR="00227171" w:rsidRPr="009B5EA5" w:rsidRDefault="00227171" w:rsidP="00D216EA">
            <w:pPr>
              <w:ind w:firstLine="0"/>
            </w:pPr>
            <w:r w:rsidRPr="009B5EA5">
              <w:t>Hodges</w:t>
            </w:r>
          </w:p>
        </w:tc>
        <w:tc>
          <w:tcPr>
            <w:tcW w:w="2180" w:type="dxa"/>
            <w:shd w:val="clear" w:color="auto" w:fill="auto"/>
          </w:tcPr>
          <w:p w:rsidR="00227171" w:rsidRPr="009B5EA5" w:rsidRDefault="00227171" w:rsidP="00D216EA">
            <w:pPr>
              <w:ind w:firstLine="0"/>
            </w:pPr>
            <w:r w:rsidRPr="009B5EA5">
              <w:t>Hosey</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Howard</w:t>
            </w:r>
          </w:p>
        </w:tc>
        <w:tc>
          <w:tcPr>
            <w:tcW w:w="2179" w:type="dxa"/>
            <w:shd w:val="clear" w:color="auto" w:fill="auto"/>
          </w:tcPr>
          <w:p w:rsidR="00227171" w:rsidRPr="009B5EA5" w:rsidRDefault="00227171" w:rsidP="00D216EA">
            <w:pPr>
              <w:ind w:firstLine="0"/>
            </w:pPr>
            <w:r w:rsidRPr="009B5EA5">
              <w:t>Jefferson</w:t>
            </w:r>
          </w:p>
        </w:tc>
        <w:tc>
          <w:tcPr>
            <w:tcW w:w="2180" w:type="dxa"/>
            <w:shd w:val="clear" w:color="auto" w:fill="auto"/>
          </w:tcPr>
          <w:p w:rsidR="00227171" w:rsidRPr="009B5EA5" w:rsidRDefault="00227171" w:rsidP="00D216EA">
            <w:pPr>
              <w:ind w:firstLine="0"/>
            </w:pPr>
            <w:r w:rsidRPr="009B5EA5">
              <w:t>King</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Lucas</w:t>
            </w:r>
          </w:p>
        </w:tc>
        <w:tc>
          <w:tcPr>
            <w:tcW w:w="2179" w:type="dxa"/>
            <w:shd w:val="clear" w:color="auto" w:fill="auto"/>
          </w:tcPr>
          <w:p w:rsidR="00227171" w:rsidRPr="009B5EA5" w:rsidRDefault="00227171" w:rsidP="00D216EA">
            <w:pPr>
              <w:ind w:firstLine="0"/>
            </w:pPr>
            <w:r w:rsidRPr="009B5EA5">
              <w:t>Mack</w:t>
            </w:r>
          </w:p>
        </w:tc>
        <w:tc>
          <w:tcPr>
            <w:tcW w:w="2180" w:type="dxa"/>
            <w:shd w:val="clear" w:color="auto" w:fill="auto"/>
          </w:tcPr>
          <w:p w:rsidR="00227171" w:rsidRPr="009B5EA5" w:rsidRDefault="00227171" w:rsidP="00D216EA">
            <w:pPr>
              <w:ind w:firstLine="0"/>
            </w:pPr>
            <w:r w:rsidRPr="009B5EA5">
              <w:t>McEachern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M. S. McLeod</w:t>
            </w:r>
          </w:p>
        </w:tc>
        <w:tc>
          <w:tcPr>
            <w:tcW w:w="2179" w:type="dxa"/>
            <w:shd w:val="clear" w:color="auto" w:fill="auto"/>
          </w:tcPr>
          <w:p w:rsidR="00227171" w:rsidRPr="009B5EA5" w:rsidRDefault="00227171" w:rsidP="00D216EA">
            <w:pPr>
              <w:ind w:firstLine="0"/>
            </w:pPr>
            <w:r w:rsidRPr="009B5EA5">
              <w:t>W. J. McLeod</w:t>
            </w:r>
          </w:p>
        </w:tc>
        <w:tc>
          <w:tcPr>
            <w:tcW w:w="2180" w:type="dxa"/>
            <w:shd w:val="clear" w:color="auto" w:fill="auto"/>
          </w:tcPr>
          <w:p w:rsidR="00227171" w:rsidRPr="009B5EA5" w:rsidRDefault="00227171" w:rsidP="00D216EA">
            <w:pPr>
              <w:ind w:firstLine="0"/>
            </w:pPr>
            <w:r w:rsidRPr="009B5EA5">
              <w:t>Mitchell</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D. C. Moss</w:t>
            </w:r>
          </w:p>
        </w:tc>
        <w:tc>
          <w:tcPr>
            <w:tcW w:w="2179" w:type="dxa"/>
            <w:shd w:val="clear" w:color="auto" w:fill="auto"/>
          </w:tcPr>
          <w:p w:rsidR="00227171" w:rsidRPr="009B5EA5" w:rsidRDefault="00227171" w:rsidP="00D216EA">
            <w:pPr>
              <w:ind w:firstLine="0"/>
            </w:pPr>
            <w:r w:rsidRPr="009B5EA5">
              <w:t>V. S. Moss</w:t>
            </w:r>
          </w:p>
        </w:tc>
        <w:tc>
          <w:tcPr>
            <w:tcW w:w="2180" w:type="dxa"/>
            <w:shd w:val="clear" w:color="auto" w:fill="auto"/>
          </w:tcPr>
          <w:p w:rsidR="00227171" w:rsidRPr="009B5EA5" w:rsidRDefault="00227171" w:rsidP="00D216EA">
            <w:pPr>
              <w:ind w:firstLine="0"/>
            </w:pPr>
            <w:r w:rsidRPr="009B5EA5">
              <w:t>Munnerlyn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Neal</w:t>
            </w:r>
          </w:p>
        </w:tc>
        <w:tc>
          <w:tcPr>
            <w:tcW w:w="2179" w:type="dxa"/>
            <w:shd w:val="clear" w:color="auto" w:fill="auto"/>
          </w:tcPr>
          <w:p w:rsidR="00227171" w:rsidRPr="009B5EA5" w:rsidRDefault="00227171" w:rsidP="00D216EA">
            <w:pPr>
              <w:ind w:firstLine="0"/>
            </w:pPr>
            <w:r w:rsidRPr="009B5EA5">
              <w:t>Norman</w:t>
            </w:r>
          </w:p>
        </w:tc>
        <w:tc>
          <w:tcPr>
            <w:tcW w:w="2180" w:type="dxa"/>
            <w:shd w:val="clear" w:color="auto" w:fill="auto"/>
          </w:tcPr>
          <w:p w:rsidR="00227171" w:rsidRPr="009B5EA5" w:rsidRDefault="00227171" w:rsidP="00D216EA">
            <w:pPr>
              <w:ind w:firstLine="0"/>
            </w:pPr>
            <w:r w:rsidRPr="009B5EA5">
              <w:t>Ott</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Owens</w:t>
            </w:r>
          </w:p>
        </w:tc>
        <w:tc>
          <w:tcPr>
            <w:tcW w:w="2179" w:type="dxa"/>
            <w:shd w:val="clear" w:color="auto" w:fill="auto"/>
          </w:tcPr>
          <w:p w:rsidR="00227171" w:rsidRPr="009B5EA5" w:rsidRDefault="00227171" w:rsidP="00D216EA">
            <w:pPr>
              <w:ind w:firstLine="0"/>
            </w:pPr>
            <w:r w:rsidRPr="009B5EA5">
              <w:t>Parks</w:t>
            </w:r>
          </w:p>
        </w:tc>
        <w:tc>
          <w:tcPr>
            <w:tcW w:w="2180" w:type="dxa"/>
            <w:shd w:val="clear" w:color="auto" w:fill="auto"/>
          </w:tcPr>
          <w:p w:rsidR="00227171" w:rsidRPr="009B5EA5" w:rsidRDefault="00227171" w:rsidP="00D216EA">
            <w:pPr>
              <w:ind w:firstLine="0"/>
            </w:pPr>
            <w:r w:rsidRPr="009B5EA5">
              <w:t>Pope</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Powers Norrell</w:t>
            </w:r>
          </w:p>
        </w:tc>
        <w:tc>
          <w:tcPr>
            <w:tcW w:w="2179" w:type="dxa"/>
            <w:shd w:val="clear" w:color="auto" w:fill="auto"/>
          </w:tcPr>
          <w:p w:rsidR="00227171" w:rsidRPr="009B5EA5" w:rsidRDefault="00227171" w:rsidP="00D216EA">
            <w:pPr>
              <w:ind w:firstLine="0"/>
            </w:pPr>
            <w:r w:rsidRPr="009B5EA5">
              <w:t>Ridgeway</w:t>
            </w:r>
          </w:p>
        </w:tc>
        <w:tc>
          <w:tcPr>
            <w:tcW w:w="2180" w:type="dxa"/>
            <w:shd w:val="clear" w:color="auto" w:fill="auto"/>
          </w:tcPr>
          <w:p w:rsidR="00227171" w:rsidRPr="009B5EA5" w:rsidRDefault="00227171" w:rsidP="00D216EA">
            <w:pPr>
              <w:ind w:firstLine="0"/>
            </w:pPr>
            <w:r w:rsidRPr="009B5EA5">
              <w:t>Rivers</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Robinson-Simpson</w:t>
            </w:r>
          </w:p>
        </w:tc>
        <w:tc>
          <w:tcPr>
            <w:tcW w:w="2179" w:type="dxa"/>
            <w:shd w:val="clear" w:color="auto" w:fill="auto"/>
          </w:tcPr>
          <w:p w:rsidR="00227171" w:rsidRPr="009B5EA5" w:rsidRDefault="00227171" w:rsidP="00D216EA">
            <w:pPr>
              <w:ind w:firstLine="0"/>
            </w:pPr>
            <w:r w:rsidRPr="009B5EA5">
              <w:t>Rutherford</w:t>
            </w:r>
          </w:p>
        </w:tc>
        <w:tc>
          <w:tcPr>
            <w:tcW w:w="2180" w:type="dxa"/>
            <w:shd w:val="clear" w:color="auto" w:fill="auto"/>
          </w:tcPr>
          <w:p w:rsidR="00227171" w:rsidRPr="009B5EA5" w:rsidRDefault="00227171" w:rsidP="00D216EA">
            <w:pPr>
              <w:ind w:firstLine="0"/>
            </w:pPr>
            <w:r w:rsidRPr="009B5EA5">
              <w:t>Sabb</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Sellers</w:t>
            </w:r>
          </w:p>
        </w:tc>
        <w:tc>
          <w:tcPr>
            <w:tcW w:w="2179" w:type="dxa"/>
            <w:shd w:val="clear" w:color="auto" w:fill="auto"/>
          </w:tcPr>
          <w:p w:rsidR="00227171" w:rsidRPr="009B5EA5" w:rsidRDefault="00227171" w:rsidP="00D216EA">
            <w:pPr>
              <w:ind w:firstLine="0"/>
            </w:pPr>
            <w:r w:rsidRPr="009B5EA5">
              <w:t>Simrill</w:t>
            </w:r>
          </w:p>
        </w:tc>
        <w:tc>
          <w:tcPr>
            <w:tcW w:w="2180" w:type="dxa"/>
            <w:shd w:val="clear" w:color="auto" w:fill="auto"/>
          </w:tcPr>
          <w:p w:rsidR="00227171" w:rsidRPr="009B5EA5" w:rsidRDefault="00227171" w:rsidP="00D216EA">
            <w:pPr>
              <w:ind w:firstLine="0"/>
            </w:pPr>
            <w:r w:rsidRPr="009B5EA5">
              <w:t>J. E. Smith</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J. R. Smith</w:t>
            </w:r>
          </w:p>
        </w:tc>
        <w:tc>
          <w:tcPr>
            <w:tcW w:w="2179" w:type="dxa"/>
            <w:shd w:val="clear" w:color="auto" w:fill="auto"/>
          </w:tcPr>
          <w:p w:rsidR="00227171" w:rsidRPr="009B5EA5" w:rsidRDefault="00227171" w:rsidP="00D216EA">
            <w:pPr>
              <w:ind w:firstLine="0"/>
            </w:pPr>
            <w:r w:rsidRPr="009B5EA5">
              <w:t>Southard</w:t>
            </w:r>
          </w:p>
        </w:tc>
        <w:tc>
          <w:tcPr>
            <w:tcW w:w="2180" w:type="dxa"/>
            <w:shd w:val="clear" w:color="auto" w:fill="auto"/>
          </w:tcPr>
          <w:p w:rsidR="00227171" w:rsidRPr="009B5EA5" w:rsidRDefault="00227171" w:rsidP="00D216EA">
            <w:pPr>
              <w:ind w:firstLine="0"/>
            </w:pPr>
            <w:r w:rsidRPr="009B5EA5">
              <w:t>Stavrinakis</w:t>
            </w:r>
          </w:p>
        </w:tc>
      </w:tr>
      <w:tr w:rsidR="00227171" w:rsidRPr="009B5EA5" w:rsidTr="00D216EA">
        <w:tblPrEx>
          <w:jc w:val="left"/>
        </w:tblPrEx>
        <w:tc>
          <w:tcPr>
            <w:tcW w:w="2179" w:type="dxa"/>
            <w:shd w:val="clear" w:color="auto" w:fill="auto"/>
          </w:tcPr>
          <w:p w:rsidR="00227171" w:rsidRPr="009B5EA5" w:rsidRDefault="00227171" w:rsidP="00D216EA">
            <w:pPr>
              <w:keepNext/>
              <w:ind w:firstLine="0"/>
            </w:pPr>
            <w:r w:rsidRPr="009B5EA5">
              <w:t>Thayer</w:t>
            </w:r>
          </w:p>
        </w:tc>
        <w:tc>
          <w:tcPr>
            <w:tcW w:w="2179" w:type="dxa"/>
            <w:shd w:val="clear" w:color="auto" w:fill="auto"/>
          </w:tcPr>
          <w:p w:rsidR="00227171" w:rsidRPr="009B5EA5" w:rsidRDefault="00227171" w:rsidP="00D216EA">
            <w:pPr>
              <w:keepNext/>
              <w:ind w:firstLine="0"/>
            </w:pPr>
            <w:r w:rsidRPr="009B5EA5">
              <w:t>Wells</w:t>
            </w:r>
          </w:p>
        </w:tc>
        <w:tc>
          <w:tcPr>
            <w:tcW w:w="2180" w:type="dxa"/>
            <w:shd w:val="clear" w:color="auto" w:fill="auto"/>
          </w:tcPr>
          <w:p w:rsidR="00227171" w:rsidRPr="009B5EA5" w:rsidRDefault="00227171" w:rsidP="00D216EA">
            <w:pPr>
              <w:keepNext/>
              <w:ind w:firstLine="0"/>
            </w:pPr>
            <w:r w:rsidRPr="009B5EA5">
              <w:t>Whipper</w:t>
            </w:r>
          </w:p>
        </w:tc>
      </w:tr>
      <w:tr w:rsidR="00227171" w:rsidRPr="009B5EA5" w:rsidTr="00D216EA">
        <w:tblPrEx>
          <w:jc w:val="left"/>
        </w:tblPrEx>
        <w:tc>
          <w:tcPr>
            <w:tcW w:w="2179" w:type="dxa"/>
            <w:shd w:val="clear" w:color="auto" w:fill="auto"/>
          </w:tcPr>
          <w:p w:rsidR="00227171" w:rsidRPr="009B5EA5" w:rsidRDefault="00227171" w:rsidP="00D216EA">
            <w:pPr>
              <w:keepNext/>
              <w:ind w:firstLine="0"/>
            </w:pPr>
            <w:r w:rsidRPr="009B5EA5">
              <w:t>Williams</w:t>
            </w:r>
          </w:p>
        </w:tc>
        <w:tc>
          <w:tcPr>
            <w:tcW w:w="2179" w:type="dxa"/>
            <w:shd w:val="clear" w:color="auto" w:fill="auto"/>
          </w:tcPr>
          <w:p w:rsidR="00227171" w:rsidRPr="009B5EA5" w:rsidRDefault="00227171" w:rsidP="00D216EA">
            <w:pPr>
              <w:keepNext/>
              <w:ind w:firstLine="0"/>
            </w:pPr>
            <w:r w:rsidRPr="009B5EA5">
              <w:t>Willis</w:t>
            </w:r>
          </w:p>
        </w:tc>
        <w:tc>
          <w:tcPr>
            <w:tcW w:w="2180" w:type="dxa"/>
            <w:shd w:val="clear" w:color="auto" w:fill="auto"/>
          </w:tcPr>
          <w:p w:rsidR="00227171" w:rsidRPr="009B5EA5" w:rsidRDefault="00227171" w:rsidP="00D216EA">
            <w:pPr>
              <w:keepNext/>
              <w:ind w:firstLine="0"/>
            </w:pPr>
            <w:r w:rsidRPr="009B5EA5">
              <w:t>Wood</w:t>
            </w:r>
          </w:p>
        </w:tc>
      </w:tr>
    </w:tbl>
    <w:p w:rsidR="00227171" w:rsidRDefault="00227171" w:rsidP="00227171"/>
    <w:p w:rsidR="00227171" w:rsidRDefault="00227171" w:rsidP="00227171">
      <w:pPr>
        <w:jc w:val="center"/>
        <w:rPr>
          <w:b/>
        </w:rPr>
      </w:pPr>
      <w:r w:rsidRPr="009B5EA5">
        <w:rPr>
          <w:b/>
        </w:rPr>
        <w:t>Total--66</w:t>
      </w:r>
    </w:p>
    <w:p w:rsidR="00227171" w:rsidRDefault="00227171" w:rsidP="00227171"/>
    <w:p w:rsidR="00227171" w:rsidRPr="009B5EA5" w:rsidRDefault="00227171" w:rsidP="00227171">
      <w:r w:rsidRPr="009B5EA5">
        <w:t>The following named Representatives voted for Warrick:</w:t>
      </w:r>
    </w:p>
    <w:tbl>
      <w:tblPr>
        <w:tblW w:w="0" w:type="auto"/>
        <w:jc w:val="right"/>
        <w:tblLayout w:type="fixed"/>
        <w:tblLook w:val="0000" w:firstRow="0" w:lastRow="0" w:firstColumn="0" w:lastColumn="0" w:noHBand="0" w:noVBand="0"/>
      </w:tblPr>
      <w:tblGrid>
        <w:gridCol w:w="2179"/>
        <w:gridCol w:w="2179"/>
        <w:gridCol w:w="2180"/>
      </w:tblGrid>
      <w:tr w:rsidR="00227171" w:rsidRPr="009B5EA5" w:rsidTr="00D216EA">
        <w:trPr>
          <w:jc w:val="right"/>
        </w:trPr>
        <w:tc>
          <w:tcPr>
            <w:tcW w:w="2179" w:type="dxa"/>
            <w:shd w:val="clear" w:color="auto" w:fill="auto"/>
          </w:tcPr>
          <w:p w:rsidR="00227171" w:rsidRPr="009B5EA5" w:rsidRDefault="00227171" w:rsidP="00D216EA">
            <w:pPr>
              <w:keepNext/>
              <w:ind w:firstLine="0"/>
            </w:pPr>
            <w:r w:rsidRPr="009B5EA5">
              <w:t>Bannister</w:t>
            </w:r>
          </w:p>
        </w:tc>
        <w:tc>
          <w:tcPr>
            <w:tcW w:w="2179" w:type="dxa"/>
            <w:shd w:val="clear" w:color="auto" w:fill="auto"/>
          </w:tcPr>
          <w:p w:rsidR="00227171" w:rsidRPr="009B5EA5" w:rsidRDefault="00227171" w:rsidP="00D216EA">
            <w:pPr>
              <w:keepNext/>
              <w:ind w:firstLine="0"/>
            </w:pPr>
            <w:r w:rsidRPr="009B5EA5">
              <w:t>Bingham</w:t>
            </w:r>
          </w:p>
        </w:tc>
        <w:tc>
          <w:tcPr>
            <w:tcW w:w="2180" w:type="dxa"/>
            <w:shd w:val="clear" w:color="auto" w:fill="auto"/>
          </w:tcPr>
          <w:p w:rsidR="00227171" w:rsidRPr="009B5EA5" w:rsidRDefault="00227171" w:rsidP="00D216EA">
            <w:pPr>
              <w:keepNext/>
              <w:ind w:firstLine="0"/>
            </w:pPr>
            <w:r w:rsidRPr="009B5EA5">
              <w:t>G. A. Brown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Burns</w:t>
            </w:r>
          </w:p>
        </w:tc>
        <w:tc>
          <w:tcPr>
            <w:tcW w:w="2179" w:type="dxa"/>
            <w:shd w:val="clear" w:color="auto" w:fill="auto"/>
          </w:tcPr>
          <w:p w:rsidR="00227171" w:rsidRPr="009B5EA5" w:rsidRDefault="00227171" w:rsidP="00D216EA">
            <w:pPr>
              <w:ind w:firstLine="0"/>
            </w:pPr>
            <w:r w:rsidRPr="009B5EA5">
              <w:t>Cole</w:t>
            </w:r>
          </w:p>
        </w:tc>
        <w:tc>
          <w:tcPr>
            <w:tcW w:w="2180" w:type="dxa"/>
            <w:shd w:val="clear" w:color="auto" w:fill="auto"/>
          </w:tcPr>
          <w:p w:rsidR="00227171" w:rsidRPr="009B5EA5" w:rsidRDefault="00227171" w:rsidP="00D216EA">
            <w:pPr>
              <w:ind w:firstLine="0"/>
            </w:pPr>
            <w:r w:rsidRPr="009B5EA5">
              <w:t>K. R. Crawford</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Crosby</w:t>
            </w:r>
          </w:p>
        </w:tc>
        <w:tc>
          <w:tcPr>
            <w:tcW w:w="2179" w:type="dxa"/>
            <w:shd w:val="clear" w:color="auto" w:fill="auto"/>
          </w:tcPr>
          <w:p w:rsidR="00227171" w:rsidRPr="009B5EA5" w:rsidRDefault="00227171" w:rsidP="00D216EA">
            <w:pPr>
              <w:ind w:firstLine="0"/>
            </w:pPr>
            <w:r w:rsidRPr="009B5EA5">
              <w:t>Daning</w:t>
            </w:r>
          </w:p>
        </w:tc>
        <w:tc>
          <w:tcPr>
            <w:tcW w:w="2180" w:type="dxa"/>
            <w:shd w:val="clear" w:color="auto" w:fill="auto"/>
          </w:tcPr>
          <w:p w:rsidR="00227171" w:rsidRPr="009B5EA5" w:rsidRDefault="00227171" w:rsidP="00D216EA">
            <w:pPr>
              <w:ind w:firstLine="0"/>
            </w:pPr>
            <w:r w:rsidRPr="009B5EA5">
              <w:t>Edge</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Erickson</w:t>
            </w:r>
          </w:p>
        </w:tc>
        <w:tc>
          <w:tcPr>
            <w:tcW w:w="2179" w:type="dxa"/>
            <w:shd w:val="clear" w:color="auto" w:fill="auto"/>
          </w:tcPr>
          <w:p w:rsidR="00227171" w:rsidRPr="009B5EA5" w:rsidRDefault="00227171" w:rsidP="00D216EA">
            <w:pPr>
              <w:ind w:firstLine="0"/>
            </w:pPr>
            <w:r w:rsidRPr="009B5EA5">
              <w:t>Forrester</w:t>
            </w:r>
          </w:p>
        </w:tc>
        <w:tc>
          <w:tcPr>
            <w:tcW w:w="2180" w:type="dxa"/>
            <w:shd w:val="clear" w:color="auto" w:fill="auto"/>
          </w:tcPr>
          <w:p w:rsidR="00227171" w:rsidRPr="009B5EA5" w:rsidRDefault="00227171" w:rsidP="00D216EA">
            <w:pPr>
              <w:ind w:firstLine="0"/>
            </w:pPr>
            <w:r w:rsidRPr="009B5EA5">
              <w:t>Gagnon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Goldfinch</w:t>
            </w:r>
          </w:p>
        </w:tc>
        <w:tc>
          <w:tcPr>
            <w:tcW w:w="2179" w:type="dxa"/>
            <w:shd w:val="clear" w:color="auto" w:fill="auto"/>
          </w:tcPr>
          <w:p w:rsidR="00227171" w:rsidRPr="009B5EA5" w:rsidRDefault="00227171" w:rsidP="00D216EA">
            <w:pPr>
              <w:ind w:firstLine="0"/>
            </w:pPr>
            <w:r w:rsidRPr="009B5EA5">
              <w:t>Hamilton</w:t>
            </w:r>
          </w:p>
        </w:tc>
        <w:tc>
          <w:tcPr>
            <w:tcW w:w="2180" w:type="dxa"/>
            <w:shd w:val="clear" w:color="auto" w:fill="auto"/>
          </w:tcPr>
          <w:p w:rsidR="00227171" w:rsidRPr="009B5EA5" w:rsidRDefault="00227171" w:rsidP="00D216EA">
            <w:pPr>
              <w:ind w:firstLine="0"/>
            </w:pPr>
            <w:r w:rsidRPr="009B5EA5">
              <w:t>Hardee</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Harrell</w:t>
            </w:r>
          </w:p>
        </w:tc>
        <w:tc>
          <w:tcPr>
            <w:tcW w:w="2179" w:type="dxa"/>
            <w:shd w:val="clear" w:color="auto" w:fill="auto"/>
          </w:tcPr>
          <w:p w:rsidR="00227171" w:rsidRPr="009B5EA5" w:rsidRDefault="00227171" w:rsidP="00D216EA">
            <w:pPr>
              <w:ind w:firstLine="0"/>
            </w:pPr>
            <w:r w:rsidRPr="009B5EA5">
              <w:t>Hiott</w:t>
            </w:r>
          </w:p>
        </w:tc>
        <w:tc>
          <w:tcPr>
            <w:tcW w:w="2180" w:type="dxa"/>
            <w:shd w:val="clear" w:color="auto" w:fill="auto"/>
          </w:tcPr>
          <w:p w:rsidR="00227171" w:rsidRPr="009B5EA5" w:rsidRDefault="00227171" w:rsidP="00D216EA">
            <w:pPr>
              <w:ind w:firstLine="0"/>
            </w:pPr>
            <w:r w:rsidRPr="009B5EA5">
              <w:t>Huggins</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Kennedy</w:t>
            </w:r>
          </w:p>
        </w:tc>
        <w:tc>
          <w:tcPr>
            <w:tcW w:w="2179" w:type="dxa"/>
            <w:shd w:val="clear" w:color="auto" w:fill="auto"/>
          </w:tcPr>
          <w:p w:rsidR="00227171" w:rsidRPr="009B5EA5" w:rsidRDefault="00227171" w:rsidP="00D216EA">
            <w:pPr>
              <w:ind w:firstLine="0"/>
            </w:pPr>
            <w:r w:rsidRPr="009B5EA5">
              <w:t>Limehouse</w:t>
            </w:r>
          </w:p>
        </w:tc>
        <w:tc>
          <w:tcPr>
            <w:tcW w:w="2180" w:type="dxa"/>
            <w:shd w:val="clear" w:color="auto" w:fill="auto"/>
          </w:tcPr>
          <w:p w:rsidR="00227171" w:rsidRPr="009B5EA5" w:rsidRDefault="00227171" w:rsidP="00D216EA">
            <w:pPr>
              <w:ind w:firstLine="0"/>
            </w:pPr>
            <w:r w:rsidRPr="009B5EA5">
              <w:t>Loftis</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Long</w:t>
            </w:r>
          </w:p>
        </w:tc>
        <w:tc>
          <w:tcPr>
            <w:tcW w:w="2179" w:type="dxa"/>
            <w:shd w:val="clear" w:color="auto" w:fill="auto"/>
          </w:tcPr>
          <w:p w:rsidR="00227171" w:rsidRPr="009B5EA5" w:rsidRDefault="00227171" w:rsidP="00D216EA">
            <w:pPr>
              <w:ind w:firstLine="0"/>
            </w:pPr>
            <w:r w:rsidRPr="009B5EA5">
              <w:t>Lowe</w:t>
            </w:r>
          </w:p>
        </w:tc>
        <w:tc>
          <w:tcPr>
            <w:tcW w:w="2180" w:type="dxa"/>
            <w:shd w:val="clear" w:color="auto" w:fill="auto"/>
          </w:tcPr>
          <w:p w:rsidR="00227171" w:rsidRPr="009B5EA5" w:rsidRDefault="00227171" w:rsidP="00D216EA">
            <w:pPr>
              <w:ind w:firstLine="0"/>
            </w:pPr>
            <w:r w:rsidRPr="009B5EA5">
              <w:t>Merrill</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Nanney</w:t>
            </w:r>
          </w:p>
        </w:tc>
        <w:tc>
          <w:tcPr>
            <w:tcW w:w="2179" w:type="dxa"/>
            <w:shd w:val="clear" w:color="auto" w:fill="auto"/>
          </w:tcPr>
          <w:p w:rsidR="00227171" w:rsidRPr="009B5EA5" w:rsidRDefault="00227171" w:rsidP="00D216EA">
            <w:pPr>
              <w:ind w:firstLine="0"/>
            </w:pPr>
            <w:r w:rsidRPr="009B5EA5">
              <w:t>Newton</w:t>
            </w:r>
          </w:p>
        </w:tc>
        <w:tc>
          <w:tcPr>
            <w:tcW w:w="2180" w:type="dxa"/>
            <w:shd w:val="clear" w:color="auto" w:fill="auto"/>
          </w:tcPr>
          <w:p w:rsidR="00227171" w:rsidRPr="009B5EA5" w:rsidRDefault="00227171" w:rsidP="00D216EA">
            <w:pPr>
              <w:ind w:firstLine="0"/>
            </w:pPr>
            <w:r w:rsidRPr="009B5EA5">
              <w:t>Patrick</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Pitts</w:t>
            </w:r>
          </w:p>
        </w:tc>
        <w:tc>
          <w:tcPr>
            <w:tcW w:w="2179" w:type="dxa"/>
            <w:shd w:val="clear" w:color="auto" w:fill="auto"/>
          </w:tcPr>
          <w:p w:rsidR="00227171" w:rsidRPr="009B5EA5" w:rsidRDefault="00227171" w:rsidP="00D216EA">
            <w:pPr>
              <w:ind w:firstLine="0"/>
            </w:pPr>
            <w:r w:rsidRPr="009B5EA5">
              <w:t>Putnam</w:t>
            </w:r>
          </w:p>
        </w:tc>
        <w:tc>
          <w:tcPr>
            <w:tcW w:w="2180" w:type="dxa"/>
            <w:shd w:val="clear" w:color="auto" w:fill="auto"/>
          </w:tcPr>
          <w:p w:rsidR="00227171" w:rsidRPr="009B5EA5" w:rsidRDefault="00227171" w:rsidP="00D216EA">
            <w:pPr>
              <w:ind w:firstLine="0"/>
            </w:pPr>
            <w:r w:rsidRPr="009B5EA5">
              <w:t>Riley</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Ryhal</w:t>
            </w:r>
          </w:p>
        </w:tc>
        <w:tc>
          <w:tcPr>
            <w:tcW w:w="2179" w:type="dxa"/>
            <w:shd w:val="clear" w:color="auto" w:fill="auto"/>
          </w:tcPr>
          <w:p w:rsidR="00227171" w:rsidRPr="009B5EA5" w:rsidRDefault="00227171" w:rsidP="00D216EA">
            <w:pPr>
              <w:ind w:firstLine="0"/>
            </w:pPr>
            <w:r w:rsidRPr="009B5EA5">
              <w:t>Sandifer</w:t>
            </w:r>
          </w:p>
        </w:tc>
        <w:tc>
          <w:tcPr>
            <w:tcW w:w="2180" w:type="dxa"/>
            <w:shd w:val="clear" w:color="auto" w:fill="auto"/>
          </w:tcPr>
          <w:p w:rsidR="00227171" w:rsidRPr="009B5EA5" w:rsidRDefault="00227171" w:rsidP="00D216EA">
            <w:pPr>
              <w:ind w:firstLine="0"/>
            </w:pPr>
            <w:r w:rsidRPr="009B5EA5">
              <w:t>Skelton</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G. M. Smith</w:t>
            </w:r>
          </w:p>
        </w:tc>
        <w:tc>
          <w:tcPr>
            <w:tcW w:w="2179" w:type="dxa"/>
            <w:shd w:val="clear" w:color="auto" w:fill="auto"/>
          </w:tcPr>
          <w:p w:rsidR="00227171" w:rsidRPr="009B5EA5" w:rsidRDefault="00227171" w:rsidP="00D216EA">
            <w:pPr>
              <w:ind w:firstLine="0"/>
            </w:pPr>
            <w:r w:rsidRPr="009B5EA5">
              <w:t>G. R. Smith</w:t>
            </w:r>
          </w:p>
        </w:tc>
        <w:tc>
          <w:tcPr>
            <w:tcW w:w="2180" w:type="dxa"/>
            <w:shd w:val="clear" w:color="auto" w:fill="auto"/>
          </w:tcPr>
          <w:p w:rsidR="00227171" w:rsidRPr="009B5EA5" w:rsidRDefault="00227171" w:rsidP="00D216EA">
            <w:pPr>
              <w:ind w:firstLine="0"/>
            </w:pPr>
            <w:r w:rsidRPr="009B5EA5">
              <w:t>Sottile</w:t>
            </w:r>
          </w:p>
        </w:tc>
      </w:tr>
      <w:tr w:rsidR="00227171" w:rsidRPr="009B5EA5" w:rsidTr="00D216EA">
        <w:tblPrEx>
          <w:jc w:val="left"/>
        </w:tblPrEx>
        <w:tc>
          <w:tcPr>
            <w:tcW w:w="2179" w:type="dxa"/>
            <w:shd w:val="clear" w:color="auto" w:fill="auto"/>
          </w:tcPr>
          <w:p w:rsidR="00227171" w:rsidRPr="009B5EA5" w:rsidRDefault="00227171" w:rsidP="00D216EA">
            <w:pPr>
              <w:ind w:firstLine="0"/>
            </w:pPr>
            <w:r w:rsidRPr="009B5EA5">
              <w:t>Spires</w:t>
            </w:r>
          </w:p>
        </w:tc>
        <w:tc>
          <w:tcPr>
            <w:tcW w:w="2179" w:type="dxa"/>
            <w:shd w:val="clear" w:color="auto" w:fill="auto"/>
          </w:tcPr>
          <w:p w:rsidR="00227171" w:rsidRPr="009B5EA5" w:rsidRDefault="00227171" w:rsidP="00D216EA">
            <w:pPr>
              <w:ind w:firstLine="0"/>
            </w:pPr>
            <w:r w:rsidRPr="009B5EA5">
              <w:t>Stringer</w:t>
            </w:r>
          </w:p>
        </w:tc>
        <w:tc>
          <w:tcPr>
            <w:tcW w:w="2180" w:type="dxa"/>
            <w:shd w:val="clear" w:color="auto" w:fill="auto"/>
          </w:tcPr>
          <w:p w:rsidR="00227171" w:rsidRPr="009B5EA5" w:rsidRDefault="00227171" w:rsidP="00D216EA">
            <w:pPr>
              <w:ind w:firstLine="0"/>
            </w:pPr>
            <w:r w:rsidRPr="009B5EA5">
              <w:t>Tallon</w:t>
            </w:r>
          </w:p>
        </w:tc>
      </w:tr>
      <w:tr w:rsidR="00227171" w:rsidRPr="009B5EA5" w:rsidTr="00D216EA">
        <w:tblPrEx>
          <w:jc w:val="left"/>
        </w:tblPrEx>
        <w:tc>
          <w:tcPr>
            <w:tcW w:w="2179" w:type="dxa"/>
            <w:shd w:val="clear" w:color="auto" w:fill="auto"/>
          </w:tcPr>
          <w:p w:rsidR="00227171" w:rsidRPr="009B5EA5" w:rsidRDefault="00227171" w:rsidP="00D216EA">
            <w:pPr>
              <w:keepNext/>
              <w:ind w:firstLine="0"/>
            </w:pPr>
            <w:r w:rsidRPr="009B5EA5">
              <w:t>Taylor</w:t>
            </w:r>
          </w:p>
        </w:tc>
        <w:tc>
          <w:tcPr>
            <w:tcW w:w="2179" w:type="dxa"/>
            <w:shd w:val="clear" w:color="auto" w:fill="auto"/>
          </w:tcPr>
          <w:p w:rsidR="00227171" w:rsidRPr="009B5EA5" w:rsidRDefault="00227171" w:rsidP="00D216EA">
            <w:pPr>
              <w:keepNext/>
              <w:ind w:firstLine="0"/>
            </w:pPr>
            <w:r w:rsidRPr="009B5EA5">
              <w:t>Toole</w:t>
            </w:r>
          </w:p>
        </w:tc>
        <w:tc>
          <w:tcPr>
            <w:tcW w:w="2180" w:type="dxa"/>
            <w:shd w:val="clear" w:color="auto" w:fill="auto"/>
          </w:tcPr>
          <w:p w:rsidR="00227171" w:rsidRPr="009B5EA5" w:rsidRDefault="00227171" w:rsidP="00D216EA">
            <w:pPr>
              <w:keepNext/>
              <w:ind w:firstLine="0"/>
            </w:pPr>
            <w:r w:rsidRPr="009B5EA5">
              <w:t>Vick</w:t>
            </w:r>
          </w:p>
        </w:tc>
      </w:tr>
      <w:tr w:rsidR="00227171" w:rsidRPr="009B5EA5" w:rsidTr="00D216EA">
        <w:tblPrEx>
          <w:jc w:val="left"/>
        </w:tblPrEx>
        <w:tc>
          <w:tcPr>
            <w:tcW w:w="2179" w:type="dxa"/>
            <w:shd w:val="clear" w:color="auto" w:fill="auto"/>
          </w:tcPr>
          <w:p w:rsidR="00227171" w:rsidRPr="009B5EA5" w:rsidRDefault="00227171" w:rsidP="00D216EA">
            <w:pPr>
              <w:keepNext/>
              <w:ind w:firstLine="0"/>
            </w:pPr>
            <w:r w:rsidRPr="009B5EA5">
              <w:t>Weeks</w:t>
            </w:r>
          </w:p>
        </w:tc>
        <w:tc>
          <w:tcPr>
            <w:tcW w:w="2179" w:type="dxa"/>
            <w:shd w:val="clear" w:color="auto" w:fill="auto"/>
          </w:tcPr>
          <w:p w:rsidR="00227171" w:rsidRPr="009B5EA5" w:rsidRDefault="00227171" w:rsidP="00D216EA">
            <w:pPr>
              <w:keepNext/>
              <w:ind w:firstLine="0"/>
            </w:pPr>
            <w:r w:rsidRPr="009B5EA5">
              <w:t>White</w:t>
            </w:r>
          </w:p>
        </w:tc>
        <w:tc>
          <w:tcPr>
            <w:tcW w:w="2180" w:type="dxa"/>
            <w:shd w:val="clear" w:color="auto" w:fill="auto"/>
          </w:tcPr>
          <w:p w:rsidR="00227171" w:rsidRPr="009B5EA5" w:rsidRDefault="00227171" w:rsidP="00D216EA">
            <w:pPr>
              <w:keepNext/>
              <w:ind w:firstLine="0"/>
            </w:pPr>
            <w:r w:rsidRPr="009B5EA5">
              <w:t>Whitmire</w:t>
            </w:r>
          </w:p>
        </w:tc>
      </w:tr>
    </w:tbl>
    <w:p w:rsidR="00227171" w:rsidRDefault="00227171" w:rsidP="00227171"/>
    <w:p w:rsidR="00227171" w:rsidRDefault="00227171" w:rsidP="00227171">
      <w:pPr>
        <w:jc w:val="center"/>
        <w:rPr>
          <w:b/>
        </w:rPr>
      </w:pPr>
      <w:r w:rsidRPr="009B5EA5">
        <w:rPr>
          <w:b/>
        </w:rPr>
        <w:t>Total--45</w:t>
      </w:r>
    </w:p>
    <w:p w:rsidR="00227171" w:rsidRDefault="00227171" w:rsidP="00227171"/>
    <w:p w:rsidR="00D61D49" w:rsidRPr="00C1224A" w:rsidRDefault="00D61D49" w:rsidP="00D61D49">
      <w:pPr>
        <w:keepNext/>
        <w:ind w:firstLine="0"/>
        <w:jc w:val="center"/>
        <w:rPr>
          <w:b/>
        </w:rPr>
      </w:pPr>
      <w:bookmarkStart w:id="81" w:name="file_start116"/>
      <w:bookmarkEnd w:id="81"/>
      <w:r w:rsidRPr="00C1224A">
        <w:rPr>
          <w:b/>
        </w:rPr>
        <w:t>RECAPITULATION</w:t>
      </w:r>
    </w:p>
    <w:p w:rsidR="00D61D49" w:rsidRPr="00C1224A" w:rsidRDefault="00D61D49" w:rsidP="00D61D49">
      <w:pPr>
        <w:tabs>
          <w:tab w:val="right" w:leader="dot" w:pos="6300"/>
        </w:tabs>
        <w:ind w:firstLine="0"/>
      </w:pPr>
      <w:r w:rsidRPr="00C1224A">
        <w:t>Total number of Senators voting</w:t>
      </w:r>
      <w:r w:rsidRPr="00C1224A">
        <w:tab/>
        <w:t>41</w:t>
      </w:r>
    </w:p>
    <w:p w:rsidR="00D61D49" w:rsidRPr="00C1224A" w:rsidRDefault="00D61D49" w:rsidP="00D61D49">
      <w:pPr>
        <w:tabs>
          <w:tab w:val="right" w:leader="dot" w:pos="6300"/>
        </w:tabs>
        <w:ind w:firstLine="0"/>
      </w:pPr>
      <w:r w:rsidRPr="00C1224A">
        <w:t>Total number of Representatives voting</w:t>
      </w:r>
      <w:r w:rsidRPr="00C1224A">
        <w:tab/>
        <w:t>111</w:t>
      </w:r>
    </w:p>
    <w:p w:rsidR="00D61D49" w:rsidRPr="00C1224A" w:rsidRDefault="00D61D49" w:rsidP="00D61D49">
      <w:pPr>
        <w:tabs>
          <w:tab w:val="right" w:leader="dot" w:pos="6300"/>
        </w:tabs>
        <w:ind w:firstLine="0"/>
      </w:pPr>
      <w:r w:rsidRPr="00C1224A">
        <w:t>Grand total</w:t>
      </w:r>
      <w:r w:rsidRPr="00C1224A">
        <w:tab/>
        <w:t>152</w:t>
      </w:r>
    </w:p>
    <w:p w:rsidR="00D61D49" w:rsidRPr="00C1224A" w:rsidRDefault="00D61D49" w:rsidP="00D61D49">
      <w:pPr>
        <w:tabs>
          <w:tab w:val="right" w:leader="dot" w:pos="6300"/>
        </w:tabs>
        <w:ind w:firstLine="0"/>
      </w:pPr>
      <w:r w:rsidRPr="00C1224A">
        <w:t>Necessary to a choice</w:t>
      </w:r>
      <w:r w:rsidRPr="00C1224A">
        <w:tab/>
        <w:t>77</w:t>
      </w:r>
    </w:p>
    <w:p w:rsidR="00D61D49" w:rsidRPr="00C1224A" w:rsidRDefault="00D61D49" w:rsidP="00D61D49">
      <w:pPr>
        <w:tabs>
          <w:tab w:val="right" w:leader="dot" w:pos="6300"/>
        </w:tabs>
        <w:ind w:firstLine="0"/>
      </w:pPr>
      <w:r w:rsidRPr="00C1224A">
        <w:t>Of which King Reid received</w:t>
      </w:r>
      <w:r w:rsidRPr="00C1224A">
        <w:tab/>
        <w:t>82</w:t>
      </w:r>
    </w:p>
    <w:p w:rsidR="00D61D49" w:rsidRPr="00C1224A" w:rsidRDefault="00D61D49" w:rsidP="00D61D49">
      <w:pPr>
        <w:tabs>
          <w:tab w:val="right" w:leader="dot" w:pos="6300"/>
        </w:tabs>
        <w:ind w:firstLine="0"/>
      </w:pPr>
      <w:r w:rsidRPr="00C1224A">
        <w:t>Of which Warrick received</w:t>
      </w:r>
      <w:r w:rsidRPr="00C1224A">
        <w:tab/>
        <w:t>70</w:t>
      </w:r>
    </w:p>
    <w:p w:rsidR="00D61D49" w:rsidRPr="00C1224A" w:rsidRDefault="00D61D49" w:rsidP="00D61D49">
      <w:pPr>
        <w:tabs>
          <w:tab w:val="right" w:leader="dot" w:pos="9360"/>
        </w:tabs>
        <w:ind w:firstLine="0"/>
      </w:pPr>
    </w:p>
    <w:p w:rsidR="00D61D49" w:rsidRPr="00C1224A" w:rsidRDefault="00D61D49" w:rsidP="00227171">
      <w:pPr>
        <w:tabs>
          <w:tab w:val="right" w:leader="dot" w:pos="9360"/>
        </w:tabs>
        <w:ind w:firstLine="270"/>
      </w:pPr>
      <w:r w:rsidRPr="00C1224A">
        <w:t>Whereupon, the President announced that Pansy King Reid was duly elected for the term prescribed by law.</w:t>
      </w:r>
    </w:p>
    <w:p w:rsidR="00D61D49" w:rsidRPr="00C1224A" w:rsidRDefault="00D61D49" w:rsidP="00227171">
      <w:pPr>
        <w:tabs>
          <w:tab w:val="right" w:leader="dot" w:pos="9360"/>
        </w:tabs>
        <w:ind w:firstLine="270"/>
        <w:jc w:val="center"/>
        <w:rPr>
          <w:b/>
        </w:rPr>
      </w:pPr>
    </w:p>
    <w:p w:rsidR="00D61D49" w:rsidRPr="00C1224A" w:rsidRDefault="00D61D49" w:rsidP="00227171">
      <w:pPr>
        <w:tabs>
          <w:tab w:val="right" w:leader="dot" w:pos="9360"/>
        </w:tabs>
        <w:ind w:firstLine="270"/>
        <w:jc w:val="center"/>
      </w:pPr>
      <w:r w:rsidRPr="00C1224A">
        <w:t>SIXTH CONGRESSIONAL DISTRICT, SEAT 12</w:t>
      </w:r>
    </w:p>
    <w:p w:rsidR="00D61D49" w:rsidRPr="00C1224A" w:rsidRDefault="00D61D49" w:rsidP="00227171">
      <w:pPr>
        <w:ind w:firstLine="270"/>
      </w:pPr>
      <w:r w:rsidRPr="00C1224A">
        <w:t>The President announced that nominations were in order for the Sixth Congressional District, Seat 12.</w:t>
      </w:r>
    </w:p>
    <w:p w:rsidR="00D61D49" w:rsidRPr="00C1224A" w:rsidRDefault="00D61D49" w:rsidP="00227171">
      <w:pPr>
        <w:ind w:firstLine="270"/>
      </w:pPr>
      <w:r w:rsidRPr="00C1224A">
        <w:t>Sen. Peeler, on behalf of the Joint Screening Committee, stated that Emily F. Guess and Ricci Land Welch had been screened and found qualified.</w:t>
      </w:r>
    </w:p>
    <w:p w:rsidR="00D61D49" w:rsidRPr="00C1224A" w:rsidRDefault="00D61D49" w:rsidP="00227171">
      <w:pPr>
        <w:ind w:firstLine="270"/>
      </w:pPr>
      <w:r w:rsidRPr="00C1224A">
        <w:t xml:space="preserve">Sen. Peeler stated that Emily F. Guess had withdrawn and placed the name of the remaining candidate, Ricci Land Welch in nomination. </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Whereupon, the President announced that Ricci Land Welch</w:t>
      </w:r>
      <w:r w:rsidR="00227171">
        <w:t xml:space="preserve"> </w:t>
      </w:r>
      <w:r w:rsidRPr="00C1224A">
        <w:t xml:space="preserve">was duly elected for the term prescribed by law. </w:t>
      </w:r>
    </w:p>
    <w:p w:rsidR="00D61D49" w:rsidRPr="00C1224A" w:rsidRDefault="00D61D49" w:rsidP="00227171">
      <w:pPr>
        <w:tabs>
          <w:tab w:val="right" w:leader="dot" w:pos="9360"/>
        </w:tabs>
        <w:ind w:firstLine="270"/>
        <w:jc w:val="center"/>
      </w:pPr>
    </w:p>
    <w:p w:rsidR="00D61D49" w:rsidRPr="00C1224A" w:rsidRDefault="00D61D49" w:rsidP="00D61D49">
      <w:pPr>
        <w:tabs>
          <w:tab w:val="right" w:leader="dot" w:pos="9360"/>
        </w:tabs>
        <w:ind w:firstLine="0"/>
        <w:jc w:val="center"/>
      </w:pPr>
      <w:r w:rsidRPr="00C1224A">
        <w:t>SEVENTH CONGRESSIONAL DISTRICT, SEAT 3</w:t>
      </w:r>
    </w:p>
    <w:p w:rsidR="00D61D49" w:rsidRPr="00C1224A" w:rsidRDefault="00D61D49" w:rsidP="00227171">
      <w:pPr>
        <w:tabs>
          <w:tab w:val="right" w:leader="dot" w:pos="9360"/>
        </w:tabs>
        <w:ind w:firstLine="270"/>
      </w:pPr>
      <w:r w:rsidRPr="00C1224A">
        <w:t>The President announced that nominations were in order for the Seventh Congressional District, Seat 13.</w:t>
      </w:r>
    </w:p>
    <w:p w:rsidR="00D61D49" w:rsidRPr="00C1224A" w:rsidRDefault="00D61D49" w:rsidP="00227171">
      <w:pPr>
        <w:tabs>
          <w:tab w:val="right" w:leader="dot" w:pos="9360"/>
        </w:tabs>
        <w:ind w:firstLine="270"/>
      </w:pPr>
      <w:r w:rsidRPr="00C1224A">
        <w:t>Sen. Peeler, on behalf of the Joint Screening Committee, stated that Henrietta U. Golding had been screened,</w:t>
      </w:r>
      <w:r w:rsidR="00AC6987">
        <w:t xml:space="preserve"> found qualified, and placed her</w:t>
      </w:r>
      <w:r w:rsidRPr="00C1224A">
        <w:t xml:space="preserve"> name in nomination.</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 xml:space="preserve">Whereupon, the President announced that Henrietta U. Golding was duly elected for the term prescribed by law. </w:t>
      </w:r>
    </w:p>
    <w:p w:rsidR="00D61D49" w:rsidRPr="00C1224A" w:rsidRDefault="00D61D49" w:rsidP="00227171">
      <w:pPr>
        <w:tabs>
          <w:tab w:val="right" w:leader="dot" w:pos="9360"/>
        </w:tabs>
        <w:ind w:firstLine="270"/>
      </w:pPr>
    </w:p>
    <w:p w:rsidR="00D61D49" w:rsidRPr="00C1224A" w:rsidRDefault="00D61D49" w:rsidP="00227171">
      <w:pPr>
        <w:tabs>
          <w:tab w:val="right" w:leader="dot" w:pos="9360"/>
        </w:tabs>
        <w:ind w:firstLine="270"/>
        <w:jc w:val="center"/>
      </w:pPr>
      <w:r w:rsidRPr="00C1224A">
        <w:t>SEVENTH CONGRESSIONAL DISTRICT, SEAT 14</w:t>
      </w:r>
    </w:p>
    <w:p w:rsidR="00D61D49" w:rsidRPr="00C1224A" w:rsidRDefault="00D61D49" w:rsidP="00227171">
      <w:pPr>
        <w:ind w:firstLine="270"/>
      </w:pPr>
      <w:r w:rsidRPr="00C1224A">
        <w:t>The President announced that nominations were in order for the Seventh Congressional District, Seat 14.</w:t>
      </w:r>
    </w:p>
    <w:p w:rsidR="00D61D49" w:rsidRPr="00C1224A" w:rsidRDefault="00D61D49" w:rsidP="00227171">
      <w:pPr>
        <w:ind w:firstLine="270"/>
      </w:pPr>
      <w:r w:rsidRPr="00C1224A">
        <w:t>Sen. Peeler, on behalf of the Joint Screening Committee, stated that Renee B. Goldfinch and Dwight Johnson had been screened and found qualified.</w:t>
      </w:r>
    </w:p>
    <w:p w:rsidR="00D61D49" w:rsidRPr="00C1224A" w:rsidRDefault="00D61D49" w:rsidP="00227171">
      <w:pPr>
        <w:ind w:firstLine="270"/>
      </w:pPr>
      <w:r w:rsidRPr="00C1224A">
        <w:t xml:space="preserve">Sen. Peeler stated that Dwight Johnson had withdrawn and placed the name of the remaining candidate, Renee B. Goldfinch in nomination. </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 xml:space="preserve">Whereupon, the President announced that Renee B. Goldfinch was duly elected for the term prescribed by law. </w:t>
      </w:r>
    </w:p>
    <w:p w:rsidR="00D61D49" w:rsidRPr="00C1224A" w:rsidRDefault="00D61D49" w:rsidP="00227171">
      <w:pPr>
        <w:tabs>
          <w:tab w:val="right" w:leader="dot" w:pos="9360"/>
        </w:tabs>
        <w:ind w:firstLine="270"/>
        <w:jc w:val="center"/>
      </w:pPr>
    </w:p>
    <w:p w:rsidR="00D61D49" w:rsidRPr="00C1224A" w:rsidRDefault="00D61D49" w:rsidP="00227171">
      <w:pPr>
        <w:tabs>
          <w:tab w:val="right" w:leader="dot" w:pos="9360"/>
        </w:tabs>
        <w:ind w:firstLine="270"/>
        <w:jc w:val="center"/>
      </w:pPr>
      <w:r w:rsidRPr="00C1224A">
        <w:t>AT-LARGE DISTRICT, SEAT 16</w:t>
      </w:r>
    </w:p>
    <w:p w:rsidR="00D61D49" w:rsidRPr="00C1224A" w:rsidRDefault="00D61D49" w:rsidP="00227171">
      <w:pPr>
        <w:tabs>
          <w:tab w:val="right" w:leader="dot" w:pos="9360"/>
        </w:tabs>
        <w:ind w:firstLine="270"/>
      </w:pPr>
      <w:r w:rsidRPr="00C1224A">
        <w:t>The President announced that nominations were in order for the At-Large District, Seat 16.</w:t>
      </w:r>
    </w:p>
    <w:p w:rsidR="00D61D49" w:rsidRPr="00C1224A" w:rsidRDefault="00D61D49" w:rsidP="00227171">
      <w:pPr>
        <w:tabs>
          <w:tab w:val="right" w:leader="dot" w:pos="9360"/>
        </w:tabs>
        <w:ind w:firstLine="270"/>
      </w:pPr>
      <w:r w:rsidRPr="00C1224A">
        <w:t>Sen. Peeler, on behalf of the Joint Screening Committee, stated that David Mikell Hay had been screened, found qualified, and placed his name in nomination.</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 xml:space="preserve">Whereupon, the President announced that David Mikell Hay was duly elected for the term prescribed by law. </w:t>
      </w:r>
    </w:p>
    <w:p w:rsidR="00D61D49" w:rsidRPr="00C1224A" w:rsidRDefault="00D61D49" w:rsidP="00227171">
      <w:pPr>
        <w:tabs>
          <w:tab w:val="right" w:leader="dot" w:pos="9360"/>
        </w:tabs>
        <w:ind w:firstLine="270"/>
      </w:pPr>
    </w:p>
    <w:p w:rsidR="00D61D49" w:rsidRPr="00C1224A" w:rsidRDefault="00D61D49" w:rsidP="00D61D49">
      <w:pPr>
        <w:keepNext/>
        <w:tabs>
          <w:tab w:val="right" w:leader="dot" w:pos="9360"/>
        </w:tabs>
        <w:ind w:firstLine="0"/>
        <w:jc w:val="center"/>
        <w:rPr>
          <w:b/>
        </w:rPr>
      </w:pPr>
      <w:r w:rsidRPr="00C1224A">
        <w:rPr>
          <w:b/>
        </w:rPr>
        <w:t>FRANCIS MARION UNIVERSITY</w:t>
      </w:r>
    </w:p>
    <w:p w:rsidR="00D61D49" w:rsidRPr="00C1224A" w:rsidRDefault="00D61D49" w:rsidP="00D61D49">
      <w:pPr>
        <w:tabs>
          <w:tab w:val="right" w:leader="dot" w:pos="9360"/>
        </w:tabs>
        <w:ind w:firstLine="0"/>
        <w:jc w:val="center"/>
        <w:rPr>
          <w:b/>
        </w:rPr>
      </w:pPr>
    </w:p>
    <w:p w:rsidR="00D61D49" w:rsidRPr="00C1224A" w:rsidRDefault="00D61D49" w:rsidP="00D61D49">
      <w:pPr>
        <w:tabs>
          <w:tab w:val="right" w:leader="dot" w:pos="9360"/>
        </w:tabs>
        <w:ind w:firstLine="0"/>
        <w:jc w:val="center"/>
      </w:pPr>
      <w:r w:rsidRPr="00C1224A">
        <w:t>FIRST CONGRESSIONAL DISTRICT, SEAT 1</w:t>
      </w:r>
    </w:p>
    <w:p w:rsidR="00D61D49" w:rsidRPr="00C1224A" w:rsidRDefault="00D61D49" w:rsidP="00227171">
      <w:pPr>
        <w:tabs>
          <w:tab w:val="right" w:leader="dot" w:pos="9360"/>
        </w:tabs>
        <w:ind w:firstLine="270"/>
      </w:pPr>
      <w:r w:rsidRPr="00C1224A">
        <w:t>The President announced that nominations were in order for the First Congressional District, Seat 1.</w:t>
      </w:r>
    </w:p>
    <w:p w:rsidR="00D61D49" w:rsidRPr="00C1224A" w:rsidRDefault="00D61D49" w:rsidP="00227171">
      <w:pPr>
        <w:tabs>
          <w:tab w:val="right" w:leader="dot" w:pos="9360"/>
        </w:tabs>
        <w:ind w:firstLine="270"/>
      </w:pPr>
      <w:r w:rsidRPr="00C1224A">
        <w:t>Sen. Peeler, on behalf of the Joint Screening Committee, stated that Mark S. Moore had been screened, found qualified, and placed his name in nomination.</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 xml:space="preserve">Whereupon, the President announced that Mark S. Moore was duly elected for the term prescribed by law. </w:t>
      </w:r>
    </w:p>
    <w:p w:rsidR="00D61D49" w:rsidRPr="00C1224A" w:rsidRDefault="00D61D49" w:rsidP="00227171">
      <w:pPr>
        <w:tabs>
          <w:tab w:val="right" w:leader="dot" w:pos="9360"/>
        </w:tabs>
        <w:ind w:firstLine="270"/>
        <w:jc w:val="center"/>
      </w:pPr>
    </w:p>
    <w:p w:rsidR="00D61D49" w:rsidRPr="00C1224A" w:rsidRDefault="00D61D49" w:rsidP="00227171">
      <w:pPr>
        <w:tabs>
          <w:tab w:val="right" w:leader="dot" w:pos="9360"/>
        </w:tabs>
        <w:ind w:firstLine="270"/>
        <w:jc w:val="center"/>
      </w:pPr>
      <w:r w:rsidRPr="00C1224A">
        <w:t>SECOND CONGRESSIONAL DISTRICT, SEAT 2</w:t>
      </w:r>
    </w:p>
    <w:p w:rsidR="00D61D49" w:rsidRPr="00C1224A" w:rsidRDefault="00D61D49" w:rsidP="00227171">
      <w:pPr>
        <w:tabs>
          <w:tab w:val="right" w:leader="dot" w:pos="9360"/>
        </w:tabs>
        <w:ind w:firstLine="270"/>
      </w:pPr>
      <w:r w:rsidRPr="00C1224A">
        <w:t>The President announced that nominations were in order for the Second Congressional District, Seat 2.</w:t>
      </w:r>
    </w:p>
    <w:p w:rsidR="00D61D49" w:rsidRPr="00C1224A" w:rsidRDefault="00D61D49" w:rsidP="00227171">
      <w:pPr>
        <w:tabs>
          <w:tab w:val="right" w:leader="dot" w:pos="9360"/>
        </w:tabs>
        <w:ind w:firstLine="270"/>
      </w:pPr>
      <w:r w:rsidRPr="00C1224A">
        <w:t>Sen. Peeler, on behalf of the Joint Screening Committee, stated that Gail Ness Richardson had been screened,</w:t>
      </w:r>
      <w:r w:rsidR="00AC6987">
        <w:t xml:space="preserve"> found qualified, and placed her</w:t>
      </w:r>
      <w:r w:rsidRPr="00C1224A">
        <w:t xml:space="preserve"> name in nomination.</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 xml:space="preserve">Whereupon, the President announced that Gail Ness Richardson was duly elected for the term prescribed by law. </w:t>
      </w:r>
    </w:p>
    <w:p w:rsidR="00D61D49" w:rsidRPr="00C1224A" w:rsidRDefault="00D61D49" w:rsidP="00227171">
      <w:pPr>
        <w:tabs>
          <w:tab w:val="right" w:leader="dot" w:pos="9360"/>
        </w:tabs>
        <w:ind w:firstLine="270"/>
        <w:jc w:val="center"/>
      </w:pPr>
    </w:p>
    <w:p w:rsidR="00D61D49" w:rsidRPr="00C1224A" w:rsidRDefault="00D61D49" w:rsidP="00227171">
      <w:pPr>
        <w:tabs>
          <w:tab w:val="right" w:leader="dot" w:pos="9360"/>
        </w:tabs>
        <w:ind w:firstLine="270"/>
        <w:jc w:val="center"/>
      </w:pPr>
      <w:r w:rsidRPr="00C1224A">
        <w:t>THIRD CONGRESSIONAL DISTRICT, SEAT 3</w:t>
      </w:r>
    </w:p>
    <w:p w:rsidR="00D61D49" w:rsidRPr="00C1224A" w:rsidRDefault="00D61D49" w:rsidP="00227171">
      <w:pPr>
        <w:ind w:firstLine="270"/>
      </w:pPr>
      <w:r w:rsidRPr="00C1224A">
        <w:t>The President announced that nominations were in order for the Third Congressional District, Seat 3.</w:t>
      </w:r>
    </w:p>
    <w:p w:rsidR="00D61D49" w:rsidRPr="00C1224A" w:rsidRDefault="00D61D49" w:rsidP="00227171">
      <w:pPr>
        <w:ind w:firstLine="270"/>
      </w:pPr>
      <w:r w:rsidRPr="00C1224A">
        <w:t>Sen. Peeler, on behalf of the Joint Screening Committee, stated that Lonnie Adamson, Patricia C. Hartung, and Nancy King had been screened and found qualified.</w:t>
      </w:r>
    </w:p>
    <w:p w:rsidR="00D61D49" w:rsidRPr="00C1224A" w:rsidRDefault="00D61D49" w:rsidP="00227171">
      <w:pPr>
        <w:ind w:firstLine="270"/>
      </w:pPr>
      <w:r w:rsidRPr="00C1224A">
        <w:t xml:space="preserve">Sen. Peeler stated that Nancy King and Lonnie Adamson had withdrawn and placed the name of the remaining candidate, Patricia C. Hartung in nomination. </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 xml:space="preserve">Whereupon, the President announced that Patricia C. Hartung was duly elected for the term prescribed by law. </w:t>
      </w:r>
    </w:p>
    <w:p w:rsidR="00D61D49" w:rsidRPr="00C1224A" w:rsidRDefault="00D61D49" w:rsidP="00227171">
      <w:pPr>
        <w:tabs>
          <w:tab w:val="right" w:leader="dot" w:pos="9360"/>
        </w:tabs>
        <w:ind w:firstLine="270"/>
        <w:jc w:val="center"/>
      </w:pPr>
    </w:p>
    <w:p w:rsidR="00D61D49" w:rsidRPr="00C1224A" w:rsidRDefault="00D61D49" w:rsidP="00D61D49">
      <w:pPr>
        <w:tabs>
          <w:tab w:val="right" w:leader="dot" w:pos="9360"/>
        </w:tabs>
        <w:ind w:firstLine="0"/>
        <w:jc w:val="center"/>
      </w:pPr>
      <w:r w:rsidRPr="00C1224A">
        <w:t>FOURTH CONGRESSIONAL DISTRICT, SEAT 4</w:t>
      </w:r>
    </w:p>
    <w:p w:rsidR="00D61D49" w:rsidRPr="00C1224A" w:rsidRDefault="00D61D49" w:rsidP="00227171">
      <w:pPr>
        <w:tabs>
          <w:tab w:val="right" w:leader="dot" w:pos="9360"/>
        </w:tabs>
        <w:ind w:firstLine="270"/>
      </w:pPr>
      <w:r w:rsidRPr="00C1224A">
        <w:t>The President announced that nominations were in order for the Fourth Congressional District, Seat 4.</w:t>
      </w:r>
    </w:p>
    <w:p w:rsidR="00D61D49" w:rsidRPr="00C1224A" w:rsidRDefault="00D61D49" w:rsidP="00227171">
      <w:pPr>
        <w:tabs>
          <w:tab w:val="right" w:leader="dot" w:pos="9360"/>
        </w:tabs>
        <w:ind w:firstLine="270"/>
      </w:pPr>
      <w:r w:rsidRPr="00C1224A">
        <w:t>Sen. Peeler, on behalf of the Joint Screening Committee, stated that Jody Bryson had been screened, found qualified, and placed his name in nomination.</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Whereupon, the President announced that Jody Bryson was duly elected for the term prescribed by law.</w:t>
      </w:r>
    </w:p>
    <w:p w:rsidR="00D61D49" w:rsidRPr="00C1224A" w:rsidRDefault="00D61D49" w:rsidP="00227171">
      <w:pPr>
        <w:tabs>
          <w:tab w:val="right" w:leader="dot" w:pos="9360"/>
        </w:tabs>
        <w:ind w:firstLine="270"/>
        <w:jc w:val="center"/>
      </w:pPr>
    </w:p>
    <w:p w:rsidR="00D61D49" w:rsidRPr="00C1224A" w:rsidRDefault="00D61D49" w:rsidP="00227171">
      <w:pPr>
        <w:tabs>
          <w:tab w:val="right" w:leader="dot" w:pos="9360"/>
        </w:tabs>
        <w:ind w:firstLine="270"/>
        <w:jc w:val="center"/>
      </w:pPr>
      <w:r w:rsidRPr="00C1224A">
        <w:t>FIFTH CONGRESSIONAL DISTRICT, SEAT 5</w:t>
      </w:r>
    </w:p>
    <w:p w:rsidR="00D61D49" w:rsidRPr="00C1224A" w:rsidRDefault="00D61D49" w:rsidP="00227171">
      <w:pPr>
        <w:tabs>
          <w:tab w:val="right" w:leader="dot" w:pos="9360"/>
        </w:tabs>
        <w:ind w:firstLine="270"/>
      </w:pPr>
      <w:r w:rsidRPr="00C1224A">
        <w:t>The President announced that nominations were in order for the Fifth Congressional District, Seat 5.</w:t>
      </w:r>
    </w:p>
    <w:p w:rsidR="00D61D49" w:rsidRPr="00C1224A" w:rsidRDefault="00D61D49" w:rsidP="00227171">
      <w:pPr>
        <w:tabs>
          <w:tab w:val="right" w:leader="dot" w:pos="9360"/>
        </w:tabs>
        <w:ind w:firstLine="270"/>
      </w:pPr>
      <w:r w:rsidRPr="00C1224A">
        <w:t>Sen. Peeler, on behalf of the Joint Screening Committee, stated that James M. Bunch had been screened, found qualified, and placed his name in nomination.</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Whereupon, the President announced that James M. Bunch was duly elected for the term prescribed by law.</w:t>
      </w:r>
    </w:p>
    <w:p w:rsidR="00D61D49" w:rsidRPr="00C1224A" w:rsidRDefault="00D61D49" w:rsidP="00227171">
      <w:pPr>
        <w:tabs>
          <w:tab w:val="right" w:leader="dot" w:pos="9360"/>
        </w:tabs>
        <w:ind w:firstLine="270"/>
      </w:pPr>
    </w:p>
    <w:p w:rsidR="008A2BC2" w:rsidRDefault="008A2BC2">
      <w:pPr>
        <w:ind w:firstLine="0"/>
        <w:jc w:val="left"/>
      </w:pPr>
      <w:r>
        <w:br w:type="page"/>
      </w:r>
    </w:p>
    <w:p w:rsidR="00D61D49" w:rsidRPr="00C1224A" w:rsidRDefault="00D61D49" w:rsidP="00227171">
      <w:pPr>
        <w:tabs>
          <w:tab w:val="right" w:leader="dot" w:pos="9360"/>
        </w:tabs>
        <w:ind w:firstLine="270"/>
        <w:jc w:val="center"/>
      </w:pPr>
      <w:r w:rsidRPr="00C1224A">
        <w:t>SIXTH CONGRESSIONAL DISTRICT, SEAT 6</w:t>
      </w:r>
    </w:p>
    <w:p w:rsidR="00D61D49" w:rsidRPr="00C1224A" w:rsidRDefault="00D61D49" w:rsidP="00227171">
      <w:pPr>
        <w:ind w:firstLine="270"/>
      </w:pPr>
      <w:r w:rsidRPr="00C1224A">
        <w:t>The President announced that nominations were in order for the Sixth Congressional District, Seat 6.</w:t>
      </w:r>
    </w:p>
    <w:p w:rsidR="00D61D49" w:rsidRPr="00C1224A" w:rsidRDefault="00D61D49" w:rsidP="00227171">
      <w:pPr>
        <w:ind w:firstLine="270"/>
      </w:pPr>
      <w:r w:rsidRPr="00C1224A">
        <w:t>Sen. Peeler, on behalf of the Joint Screening Committee, stated that Alan L. Gibbons and Floyd L. Keels had been screened and found qualified.</w:t>
      </w:r>
    </w:p>
    <w:p w:rsidR="00D61D49" w:rsidRPr="00C1224A" w:rsidRDefault="00D61D49" w:rsidP="00227171">
      <w:pPr>
        <w:ind w:firstLine="270"/>
      </w:pPr>
      <w:r w:rsidRPr="00C1224A">
        <w:t xml:space="preserve">Sen. Peeler stated that Alan L. Gibbons had withdrawn and placed the name of the remaining candidate, Floyd L. Keels in nomination. </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 xml:space="preserve">Whereupon, the President announced that Floyd L. Keels was duly elected for the term prescribed by law. </w:t>
      </w:r>
    </w:p>
    <w:p w:rsidR="00D61D49" w:rsidRPr="00C1224A" w:rsidRDefault="00D61D49" w:rsidP="00227171">
      <w:pPr>
        <w:tabs>
          <w:tab w:val="right" w:leader="dot" w:pos="9360"/>
        </w:tabs>
        <w:ind w:firstLine="270"/>
      </w:pPr>
    </w:p>
    <w:p w:rsidR="00D61D49" w:rsidRPr="00C1224A" w:rsidRDefault="00D61D49" w:rsidP="00227171">
      <w:pPr>
        <w:tabs>
          <w:tab w:val="right" w:leader="dot" w:pos="9360"/>
        </w:tabs>
        <w:ind w:firstLine="270"/>
        <w:jc w:val="center"/>
      </w:pPr>
      <w:r w:rsidRPr="00C1224A">
        <w:t>SEVENTH CONGRESSIONAL DISTRICT, SEAT 7</w:t>
      </w:r>
    </w:p>
    <w:p w:rsidR="00D61D49" w:rsidRPr="00C1224A" w:rsidRDefault="00D61D49" w:rsidP="00227171">
      <w:pPr>
        <w:tabs>
          <w:tab w:val="right" w:leader="dot" w:pos="9360"/>
        </w:tabs>
        <w:ind w:firstLine="270"/>
      </w:pPr>
      <w:r w:rsidRPr="00C1224A">
        <w:t>The President announced that nominations were in order for the Seventh Congressional District, Seat 7.</w:t>
      </w:r>
    </w:p>
    <w:p w:rsidR="00D61D49" w:rsidRPr="00C1224A" w:rsidRDefault="00D61D49" w:rsidP="00227171">
      <w:pPr>
        <w:tabs>
          <w:tab w:val="right" w:leader="dot" w:pos="9360"/>
        </w:tabs>
        <w:ind w:firstLine="270"/>
      </w:pPr>
      <w:r w:rsidRPr="00C1224A">
        <w:t>Sen. Peeler, on behalf of the Joint Screening Committee, stated that George C. McIntyre had been screened, found qualified, and placed his name in nomination.</w:t>
      </w:r>
    </w:p>
    <w:p w:rsidR="00D61D49" w:rsidRPr="00C1224A" w:rsidRDefault="00D61D49" w:rsidP="00227171">
      <w:pPr>
        <w:tabs>
          <w:tab w:val="right" w:leader="dot" w:pos="9360"/>
        </w:tabs>
        <w:ind w:firstLine="270"/>
      </w:pPr>
      <w:r w:rsidRPr="00C1224A">
        <w:t>On the motion of Sen. Peeler, nominations were closed, and with unanimous consent, the vote was taken by acclamation, resulting in the election of the nominee.</w:t>
      </w:r>
    </w:p>
    <w:p w:rsidR="00D61D49" w:rsidRPr="00C1224A" w:rsidRDefault="00D61D49" w:rsidP="00227171">
      <w:pPr>
        <w:tabs>
          <w:tab w:val="right" w:leader="dot" w:pos="9360"/>
        </w:tabs>
        <w:ind w:firstLine="270"/>
      </w:pPr>
      <w:r w:rsidRPr="00C1224A">
        <w:t>Whereupon, the President announced that George C. McIntyre was duly elected for the term prescribed by law.</w:t>
      </w:r>
    </w:p>
    <w:p w:rsidR="00D61D49" w:rsidRPr="00C1224A" w:rsidRDefault="00D61D49" w:rsidP="00227171">
      <w:pPr>
        <w:tabs>
          <w:tab w:val="right" w:leader="dot" w:pos="9360"/>
        </w:tabs>
        <w:ind w:firstLine="270"/>
        <w:jc w:val="center"/>
      </w:pPr>
    </w:p>
    <w:p w:rsidR="00D61D49" w:rsidRPr="00C1224A" w:rsidRDefault="00D61D49" w:rsidP="00227171">
      <w:pPr>
        <w:tabs>
          <w:tab w:val="right" w:leader="dot" w:pos="9360"/>
        </w:tabs>
        <w:ind w:firstLine="270"/>
        <w:jc w:val="center"/>
      </w:pPr>
      <w:r w:rsidRPr="00C1224A">
        <w:t>AT-LARGE DISTRICT, SEAT 9</w:t>
      </w:r>
    </w:p>
    <w:p w:rsidR="00D61D49" w:rsidRPr="00C1224A" w:rsidRDefault="00D61D49" w:rsidP="00227171">
      <w:pPr>
        <w:ind w:firstLine="270"/>
      </w:pPr>
      <w:r w:rsidRPr="00C1224A">
        <w:t>The President announced that nominations were in order for the At-Large District, Seat 9.</w:t>
      </w:r>
    </w:p>
    <w:p w:rsidR="00D61D49" w:rsidRPr="00C1224A" w:rsidRDefault="00D61D49" w:rsidP="00227171">
      <w:pPr>
        <w:ind w:firstLine="270"/>
      </w:pPr>
      <w:r w:rsidRPr="00C1224A">
        <w:t>Sen. Peeler, on behalf of the Joint Screening Committee, stated that Lonnie Adamson and Nancy King had been screened and found qualified.</w:t>
      </w:r>
    </w:p>
    <w:p w:rsidR="00D61D49" w:rsidRPr="00C1224A" w:rsidRDefault="00D61D49" w:rsidP="00227171">
      <w:pPr>
        <w:ind w:firstLine="270"/>
      </w:pPr>
      <w:r w:rsidRPr="00C1224A">
        <w:t xml:space="preserve">Sen. Peeler stated that Lonnie Adamson had withdrawn and placed the name of the remaining candidate, Nancy King in nomination. </w:t>
      </w:r>
    </w:p>
    <w:p w:rsidR="00D61D49" w:rsidRPr="00C1224A" w:rsidRDefault="00D61D49" w:rsidP="00227171">
      <w:pPr>
        <w:tabs>
          <w:tab w:val="right" w:leader="dot" w:pos="9360"/>
        </w:tabs>
        <w:ind w:firstLine="270"/>
      </w:pPr>
      <w:r w:rsidRPr="00C1224A">
        <w:t xml:space="preserve">On the motion of Sen. Peeler moved that nominations were closed </w:t>
      </w:r>
      <w:r w:rsidR="00227171">
        <w:t xml:space="preserve">and </w:t>
      </w:r>
      <w:r w:rsidRPr="00C1224A">
        <w:t>that the vote be taken by acclamation.</w:t>
      </w:r>
    </w:p>
    <w:p w:rsidR="00D61D49" w:rsidRPr="00C1224A" w:rsidRDefault="00D61D49" w:rsidP="00227171">
      <w:pPr>
        <w:tabs>
          <w:tab w:val="right" w:leader="dot" w:pos="9360"/>
        </w:tabs>
        <w:ind w:firstLine="270"/>
      </w:pPr>
      <w:r w:rsidRPr="00C1224A">
        <w:t>Rep. K. R. CRAWFORD objected.</w:t>
      </w:r>
    </w:p>
    <w:p w:rsidR="00D61D49" w:rsidRPr="00C1224A" w:rsidRDefault="00D61D49" w:rsidP="00227171">
      <w:pPr>
        <w:tabs>
          <w:tab w:val="right" w:leader="dot" w:pos="9360"/>
        </w:tabs>
        <w:ind w:firstLine="270"/>
      </w:pPr>
      <w:r w:rsidRPr="00C1224A">
        <w:t>Rep. LOWE spoke upon the matter.</w:t>
      </w:r>
    </w:p>
    <w:p w:rsidR="00D61D49" w:rsidRPr="00C1224A" w:rsidRDefault="00D61D49" w:rsidP="00227171">
      <w:pPr>
        <w:tabs>
          <w:tab w:val="right" w:leader="dot" w:pos="9360"/>
        </w:tabs>
        <w:ind w:firstLine="270"/>
      </w:pPr>
    </w:p>
    <w:p w:rsidR="00D61D49" w:rsidRDefault="00D61D49" w:rsidP="00227171">
      <w:pPr>
        <w:tabs>
          <w:tab w:val="right" w:leader="dot" w:pos="9360"/>
        </w:tabs>
        <w:ind w:firstLine="270"/>
      </w:pPr>
      <w:r w:rsidRPr="00C1224A">
        <w:t xml:space="preserve">The Reading Clerk of the Senate called the roll of the Senate and the Senators voted </w:t>
      </w:r>
      <w:r w:rsidRPr="00C1224A">
        <w:rPr>
          <w:i/>
        </w:rPr>
        <w:t>viva voce</w:t>
      </w:r>
      <w:r w:rsidRPr="00C1224A">
        <w:t>.</w:t>
      </w:r>
    </w:p>
    <w:p w:rsidR="00D61D49" w:rsidRPr="00D61D49" w:rsidRDefault="00D61D49" w:rsidP="00D61D49">
      <w:pPr>
        <w:tabs>
          <w:tab w:val="right" w:leader="dot" w:pos="5760"/>
        </w:tabs>
      </w:pPr>
      <w:r w:rsidRPr="00D61D49">
        <w:t>The following named Senators voted for King:</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Bryant</w:t>
            </w:r>
          </w:p>
        </w:tc>
        <w:tc>
          <w:tcPr>
            <w:tcW w:w="2180" w:type="dxa"/>
            <w:shd w:val="clear" w:color="auto" w:fill="auto"/>
          </w:tcPr>
          <w:p w:rsidR="00D61D49" w:rsidRPr="00227171" w:rsidRDefault="00D61D49" w:rsidP="00D61D49">
            <w:pPr>
              <w:keepNext/>
              <w:tabs>
                <w:tab w:val="right" w:leader="dot" w:pos="5760"/>
              </w:tabs>
              <w:ind w:firstLine="0"/>
            </w:pPr>
            <w:r w:rsidRPr="00227171">
              <w:t>Martin, Larry</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McElveen</w:t>
            </w:r>
          </w:p>
        </w:tc>
        <w:tc>
          <w:tcPr>
            <w:tcW w:w="2179" w:type="dxa"/>
            <w:shd w:val="clear" w:color="auto" w:fill="auto"/>
          </w:tcPr>
          <w:p w:rsidR="00D61D49" w:rsidRPr="00D61D49" w:rsidRDefault="00D61D49" w:rsidP="00D61D49">
            <w:pPr>
              <w:keepNext/>
              <w:tabs>
                <w:tab w:val="right" w:leader="dot" w:pos="5760"/>
              </w:tabs>
              <w:ind w:firstLine="0"/>
            </w:pPr>
            <w:r w:rsidRPr="00D61D49">
              <w:t>McGill</w:t>
            </w:r>
          </w:p>
        </w:tc>
        <w:tc>
          <w:tcPr>
            <w:tcW w:w="2180" w:type="dxa"/>
            <w:shd w:val="clear" w:color="auto" w:fill="auto"/>
          </w:tcPr>
          <w:p w:rsidR="00D61D49" w:rsidRPr="00D61D49" w:rsidRDefault="00D61D49" w:rsidP="00D61D49">
            <w:pPr>
              <w:keepNext/>
              <w:tabs>
                <w:tab w:val="right" w:leader="dot" w:pos="5760"/>
              </w:tabs>
              <w:ind w:firstLine="0"/>
            </w:pPr>
            <w:r w:rsidRPr="00D61D49">
              <w:t>Peeler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Sheheen</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Total--8</w:t>
      </w:r>
    </w:p>
    <w:p w:rsidR="00D61D49" w:rsidRDefault="00D61D49" w:rsidP="00D61D49">
      <w:pPr>
        <w:tabs>
          <w:tab w:val="right" w:leader="dot" w:pos="5760"/>
        </w:tabs>
      </w:pPr>
    </w:p>
    <w:p w:rsidR="00D216EA" w:rsidRDefault="00D216EA" w:rsidP="00D216EA">
      <w:pPr>
        <w:widowControl w:val="0"/>
      </w:pPr>
      <w:r>
        <w:tab/>
        <w:t>The following names Senators voted in the negative:</w:t>
      </w:r>
    </w:p>
    <w:p w:rsidR="00D216EA" w:rsidRDefault="00D216EA" w:rsidP="00D216EA">
      <w:pPr>
        <w:widowControl w:val="0"/>
        <w:tabs>
          <w:tab w:val="left" w:pos="2160"/>
          <w:tab w:val="left" w:pos="4320"/>
        </w:tabs>
        <w:ind w:firstLine="0"/>
      </w:pPr>
      <w:r>
        <w:t>Allen</w:t>
      </w:r>
      <w:r>
        <w:tab/>
        <w:t>Bright</w:t>
      </w:r>
      <w:r>
        <w:tab/>
        <w:t>Campbell</w:t>
      </w:r>
    </w:p>
    <w:p w:rsidR="00D216EA" w:rsidRDefault="00D216EA" w:rsidP="00D216EA">
      <w:pPr>
        <w:widowControl w:val="0"/>
        <w:tabs>
          <w:tab w:val="left" w:pos="2160"/>
          <w:tab w:val="left" w:pos="4320"/>
        </w:tabs>
        <w:ind w:firstLine="0"/>
      </w:pPr>
      <w:r>
        <w:t>Campsen</w:t>
      </w:r>
      <w:r>
        <w:tab/>
        <w:t>Cleary</w:t>
      </w:r>
      <w:r>
        <w:tab/>
        <w:t>Coleman</w:t>
      </w:r>
    </w:p>
    <w:p w:rsidR="00D216EA" w:rsidRDefault="00D216EA" w:rsidP="00D216EA">
      <w:pPr>
        <w:widowControl w:val="0"/>
        <w:tabs>
          <w:tab w:val="left" w:pos="2160"/>
          <w:tab w:val="left" w:pos="4320"/>
        </w:tabs>
        <w:ind w:firstLine="0"/>
      </w:pPr>
      <w:r>
        <w:t>Corbin</w:t>
      </w:r>
      <w:r>
        <w:tab/>
        <w:t>Courson</w:t>
      </w:r>
      <w:r>
        <w:tab/>
        <w:t>Cromer</w:t>
      </w:r>
    </w:p>
    <w:p w:rsidR="00D216EA" w:rsidRDefault="00D216EA" w:rsidP="00D216EA">
      <w:pPr>
        <w:widowControl w:val="0"/>
        <w:tabs>
          <w:tab w:val="left" w:pos="2160"/>
          <w:tab w:val="left" w:pos="4320"/>
        </w:tabs>
        <w:ind w:firstLine="0"/>
      </w:pPr>
      <w:r>
        <w:t>Davis</w:t>
      </w:r>
      <w:r>
        <w:tab/>
        <w:t>Fair</w:t>
      </w:r>
      <w:r>
        <w:tab/>
        <w:t>Ford</w:t>
      </w:r>
    </w:p>
    <w:p w:rsidR="00D216EA" w:rsidRDefault="00D216EA" w:rsidP="00D216EA">
      <w:pPr>
        <w:widowControl w:val="0"/>
        <w:tabs>
          <w:tab w:val="left" w:pos="2160"/>
          <w:tab w:val="left" w:pos="4320"/>
        </w:tabs>
        <w:ind w:firstLine="0"/>
      </w:pPr>
      <w:r>
        <w:t>Gregory</w:t>
      </w:r>
      <w:r>
        <w:tab/>
        <w:t>Grooms</w:t>
      </w:r>
      <w:r>
        <w:tab/>
        <w:t>Hayes</w:t>
      </w:r>
    </w:p>
    <w:p w:rsidR="00D216EA" w:rsidRDefault="00D216EA" w:rsidP="00D216EA">
      <w:pPr>
        <w:widowControl w:val="0"/>
        <w:tabs>
          <w:tab w:val="left" w:pos="2160"/>
          <w:tab w:val="left" w:pos="4320"/>
        </w:tabs>
        <w:ind w:firstLine="0"/>
      </w:pPr>
      <w:r>
        <w:t>Hembree</w:t>
      </w:r>
      <w:r>
        <w:tab/>
        <w:t>Jackson</w:t>
      </w:r>
      <w:r>
        <w:tab/>
        <w:t>Johnson</w:t>
      </w:r>
    </w:p>
    <w:p w:rsidR="00D216EA" w:rsidRDefault="00D216EA" w:rsidP="00D216EA">
      <w:pPr>
        <w:widowControl w:val="0"/>
        <w:tabs>
          <w:tab w:val="left" w:pos="2160"/>
          <w:tab w:val="left" w:pos="4320"/>
        </w:tabs>
        <w:ind w:firstLine="0"/>
      </w:pPr>
      <w:r>
        <w:t>Leatherman</w:t>
      </w:r>
      <w:r>
        <w:tab/>
      </w:r>
      <w:r w:rsidRPr="00D216EA">
        <w:t>Martin, Shane</w:t>
      </w:r>
      <w:r>
        <w:tab/>
        <w:t>Massey</w:t>
      </w:r>
    </w:p>
    <w:p w:rsidR="00D216EA" w:rsidRDefault="00D216EA" w:rsidP="00D216EA">
      <w:pPr>
        <w:widowControl w:val="0"/>
        <w:tabs>
          <w:tab w:val="left" w:pos="2160"/>
          <w:tab w:val="left" w:pos="4320"/>
        </w:tabs>
        <w:ind w:firstLine="0"/>
      </w:pPr>
      <w:r>
        <w:t>Nicholson</w:t>
      </w:r>
      <w:r>
        <w:tab/>
        <w:t>Reese</w:t>
      </w:r>
      <w:r>
        <w:tab/>
        <w:t>Scott</w:t>
      </w:r>
    </w:p>
    <w:p w:rsidR="00D216EA" w:rsidRDefault="00D216EA" w:rsidP="00D216EA">
      <w:pPr>
        <w:widowControl w:val="0"/>
        <w:tabs>
          <w:tab w:val="left" w:pos="2160"/>
          <w:tab w:val="left" w:pos="4320"/>
        </w:tabs>
        <w:ind w:firstLine="0"/>
      </w:pPr>
      <w:r>
        <w:t>Shealy</w:t>
      </w:r>
      <w:r>
        <w:tab/>
        <w:t>Thurmond</w:t>
      </w:r>
      <w:r>
        <w:tab/>
        <w:t>Verdin</w:t>
      </w:r>
    </w:p>
    <w:p w:rsidR="00D216EA" w:rsidRDefault="00D216EA" w:rsidP="00D216EA">
      <w:pPr>
        <w:widowControl w:val="0"/>
        <w:tabs>
          <w:tab w:val="left" w:pos="2160"/>
          <w:tab w:val="left" w:pos="4320"/>
        </w:tabs>
        <w:ind w:firstLine="0"/>
      </w:pPr>
      <w:r>
        <w:t>Young</w:t>
      </w:r>
    </w:p>
    <w:p w:rsidR="00D216EA" w:rsidRDefault="00D216EA" w:rsidP="00D216EA">
      <w:pPr>
        <w:widowControl w:val="0"/>
      </w:pPr>
    </w:p>
    <w:p w:rsidR="00D216EA" w:rsidRPr="001F4853" w:rsidRDefault="00D216EA" w:rsidP="00D216EA">
      <w:pPr>
        <w:widowControl w:val="0"/>
        <w:jc w:val="center"/>
        <w:rPr>
          <w:b/>
        </w:rPr>
      </w:pPr>
      <w:r w:rsidRPr="001F4853">
        <w:rPr>
          <w:b/>
        </w:rPr>
        <w:t>Total--28</w:t>
      </w:r>
    </w:p>
    <w:p w:rsidR="00D216EA" w:rsidRDefault="00D216EA" w:rsidP="00D216EA">
      <w:pPr>
        <w:widowControl w:val="0"/>
        <w:jc w:val="center"/>
      </w:pPr>
    </w:p>
    <w:p w:rsidR="00227171" w:rsidRDefault="00227171" w:rsidP="00227171">
      <w:pPr>
        <w:tabs>
          <w:tab w:val="right" w:leader="dot" w:pos="5760"/>
        </w:tabs>
      </w:pPr>
      <w:r>
        <w:t>On the motion of Rep. TAYLOR, with unanimous consent, the members of the House voted by electronic roll call.</w:t>
      </w:r>
    </w:p>
    <w:p w:rsidR="00227171" w:rsidRDefault="00227171" w:rsidP="00227171">
      <w:pPr>
        <w:tabs>
          <w:tab w:val="right" w:leader="dot" w:pos="5760"/>
        </w:tabs>
      </w:pPr>
      <w:bookmarkStart w:id="82" w:name="vote_start117"/>
      <w:bookmarkEnd w:id="82"/>
    </w:p>
    <w:p w:rsidR="00D61D49" w:rsidRPr="00D61D49" w:rsidRDefault="00D61D49" w:rsidP="00D61D49">
      <w:pPr>
        <w:tabs>
          <w:tab w:val="right" w:leader="dot" w:pos="5760"/>
        </w:tabs>
      </w:pPr>
      <w:r w:rsidRPr="00D61D49">
        <w:t>The following named Representatives voted for King:</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D. C. Moss</w:t>
            </w:r>
          </w:p>
        </w:tc>
        <w:tc>
          <w:tcPr>
            <w:tcW w:w="2179" w:type="dxa"/>
            <w:shd w:val="clear" w:color="auto" w:fill="auto"/>
          </w:tcPr>
          <w:p w:rsidR="00D61D49" w:rsidRPr="00D61D49" w:rsidRDefault="00D61D49" w:rsidP="00D61D49">
            <w:pPr>
              <w:keepNext/>
              <w:tabs>
                <w:tab w:val="right" w:leader="dot" w:pos="5760"/>
              </w:tabs>
              <w:ind w:firstLine="0"/>
            </w:pP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w:t>
      </w:r>
    </w:p>
    <w:p w:rsidR="00227171" w:rsidRDefault="00227171" w:rsidP="00227171">
      <w:pPr>
        <w:jc w:val="center"/>
        <w:rPr>
          <w:b/>
        </w:rPr>
      </w:pPr>
    </w:p>
    <w:p w:rsidR="00227171" w:rsidRDefault="00227171" w:rsidP="00227171">
      <w:pPr>
        <w:ind w:firstLine="0"/>
      </w:pPr>
      <w:r w:rsidRPr="00CC7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27171" w:rsidRPr="00CC7494" w:rsidTr="00D216EA">
        <w:tc>
          <w:tcPr>
            <w:tcW w:w="2179" w:type="dxa"/>
            <w:shd w:val="clear" w:color="auto" w:fill="auto"/>
          </w:tcPr>
          <w:p w:rsidR="00227171" w:rsidRPr="00CC7494" w:rsidRDefault="00227171" w:rsidP="00D216EA">
            <w:pPr>
              <w:ind w:firstLine="0"/>
            </w:pPr>
            <w:r>
              <w:t>Alexander</w:t>
            </w:r>
          </w:p>
        </w:tc>
        <w:tc>
          <w:tcPr>
            <w:tcW w:w="2179" w:type="dxa"/>
            <w:shd w:val="clear" w:color="auto" w:fill="auto"/>
          </w:tcPr>
          <w:p w:rsidR="00227171" w:rsidRPr="00CC7494" w:rsidRDefault="00227171" w:rsidP="00D216EA">
            <w:pPr>
              <w:ind w:firstLine="0"/>
            </w:pPr>
            <w:r>
              <w:t>Allison</w:t>
            </w:r>
          </w:p>
        </w:tc>
        <w:tc>
          <w:tcPr>
            <w:tcW w:w="2180" w:type="dxa"/>
            <w:shd w:val="clear" w:color="auto" w:fill="auto"/>
          </w:tcPr>
          <w:p w:rsidR="00227171" w:rsidRPr="00CC7494" w:rsidRDefault="00227171" w:rsidP="00D216EA">
            <w:pPr>
              <w:ind w:firstLine="0"/>
            </w:pPr>
            <w:r>
              <w:t>Anthony</w:t>
            </w:r>
          </w:p>
        </w:tc>
      </w:tr>
      <w:tr w:rsidR="00227171" w:rsidRPr="00CC7494" w:rsidTr="00D216EA">
        <w:tc>
          <w:tcPr>
            <w:tcW w:w="2179" w:type="dxa"/>
            <w:shd w:val="clear" w:color="auto" w:fill="auto"/>
          </w:tcPr>
          <w:p w:rsidR="00227171" w:rsidRPr="00CC7494" w:rsidRDefault="00227171" w:rsidP="00D216EA">
            <w:pPr>
              <w:ind w:firstLine="0"/>
            </w:pPr>
            <w:r>
              <w:t>Atwater</w:t>
            </w:r>
          </w:p>
        </w:tc>
        <w:tc>
          <w:tcPr>
            <w:tcW w:w="2179" w:type="dxa"/>
            <w:shd w:val="clear" w:color="auto" w:fill="auto"/>
          </w:tcPr>
          <w:p w:rsidR="00227171" w:rsidRPr="00CC7494" w:rsidRDefault="00227171" w:rsidP="00D216EA">
            <w:pPr>
              <w:ind w:firstLine="0"/>
            </w:pPr>
            <w:r>
              <w:t>Bales</w:t>
            </w:r>
          </w:p>
        </w:tc>
        <w:tc>
          <w:tcPr>
            <w:tcW w:w="2180" w:type="dxa"/>
            <w:shd w:val="clear" w:color="auto" w:fill="auto"/>
          </w:tcPr>
          <w:p w:rsidR="00227171" w:rsidRPr="00CC7494" w:rsidRDefault="00227171" w:rsidP="00D216EA">
            <w:pPr>
              <w:ind w:firstLine="0"/>
            </w:pPr>
            <w:r>
              <w:t>Bannister</w:t>
            </w:r>
          </w:p>
        </w:tc>
      </w:tr>
      <w:tr w:rsidR="00227171" w:rsidRPr="00CC7494" w:rsidTr="00D216EA">
        <w:tc>
          <w:tcPr>
            <w:tcW w:w="2179" w:type="dxa"/>
            <w:shd w:val="clear" w:color="auto" w:fill="auto"/>
          </w:tcPr>
          <w:p w:rsidR="00227171" w:rsidRPr="00CC7494" w:rsidRDefault="00227171" w:rsidP="00D216EA">
            <w:pPr>
              <w:ind w:firstLine="0"/>
            </w:pPr>
            <w:r>
              <w:t>Barfield</w:t>
            </w:r>
          </w:p>
        </w:tc>
        <w:tc>
          <w:tcPr>
            <w:tcW w:w="2179" w:type="dxa"/>
            <w:shd w:val="clear" w:color="auto" w:fill="auto"/>
          </w:tcPr>
          <w:p w:rsidR="00227171" w:rsidRPr="00CC7494" w:rsidRDefault="00227171" w:rsidP="00D216EA">
            <w:pPr>
              <w:ind w:firstLine="0"/>
            </w:pPr>
            <w:r>
              <w:t>Bedingfield</w:t>
            </w:r>
          </w:p>
        </w:tc>
        <w:tc>
          <w:tcPr>
            <w:tcW w:w="2180" w:type="dxa"/>
            <w:shd w:val="clear" w:color="auto" w:fill="auto"/>
          </w:tcPr>
          <w:p w:rsidR="00227171" w:rsidRPr="00CC7494" w:rsidRDefault="00227171" w:rsidP="00D216EA">
            <w:pPr>
              <w:ind w:firstLine="0"/>
            </w:pPr>
            <w:r>
              <w:t>Bernstein</w:t>
            </w:r>
          </w:p>
        </w:tc>
      </w:tr>
      <w:tr w:rsidR="00227171" w:rsidRPr="00CC7494" w:rsidTr="00D216EA">
        <w:tc>
          <w:tcPr>
            <w:tcW w:w="2179" w:type="dxa"/>
            <w:shd w:val="clear" w:color="auto" w:fill="auto"/>
          </w:tcPr>
          <w:p w:rsidR="00227171" w:rsidRPr="00CC7494" w:rsidRDefault="00227171" w:rsidP="00D216EA">
            <w:pPr>
              <w:ind w:firstLine="0"/>
            </w:pPr>
            <w:r>
              <w:t>Bingham</w:t>
            </w:r>
          </w:p>
        </w:tc>
        <w:tc>
          <w:tcPr>
            <w:tcW w:w="2179" w:type="dxa"/>
            <w:shd w:val="clear" w:color="auto" w:fill="auto"/>
          </w:tcPr>
          <w:p w:rsidR="00227171" w:rsidRPr="00CC7494" w:rsidRDefault="00227171" w:rsidP="00D216EA">
            <w:pPr>
              <w:ind w:firstLine="0"/>
            </w:pPr>
            <w:r>
              <w:t>Bowen</w:t>
            </w:r>
          </w:p>
        </w:tc>
        <w:tc>
          <w:tcPr>
            <w:tcW w:w="2180" w:type="dxa"/>
            <w:shd w:val="clear" w:color="auto" w:fill="auto"/>
          </w:tcPr>
          <w:p w:rsidR="00227171" w:rsidRPr="00CC7494" w:rsidRDefault="00227171" w:rsidP="00D216EA">
            <w:pPr>
              <w:ind w:firstLine="0"/>
            </w:pPr>
            <w:r>
              <w:t>Bowers</w:t>
            </w:r>
          </w:p>
        </w:tc>
      </w:tr>
      <w:tr w:rsidR="00227171" w:rsidRPr="00CC7494" w:rsidTr="00D216EA">
        <w:tc>
          <w:tcPr>
            <w:tcW w:w="2179" w:type="dxa"/>
            <w:shd w:val="clear" w:color="auto" w:fill="auto"/>
          </w:tcPr>
          <w:p w:rsidR="00227171" w:rsidRPr="00CC7494" w:rsidRDefault="00227171" w:rsidP="00D216EA">
            <w:pPr>
              <w:ind w:firstLine="0"/>
            </w:pPr>
            <w:r>
              <w:t>Branham</w:t>
            </w:r>
          </w:p>
        </w:tc>
        <w:tc>
          <w:tcPr>
            <w:tcW w:w="2179" w:type="dxa"/>
            <w:shd w:val="clear" w:color="auto" w:fill="auto"/>
          </w:tcPr>
          <w:p w:rsidR="00227171" w:rsidRPr="00CC7494" w:rsidRDefault="00227171" w:rsidP="00D216EA">
            <w:pPr>
              <w:ind w:firstLine="0"/>
            </w:pPr>
            <w:r>
              <w:t>Brannon</w:t>
            </w:r>
          </w:p>
        </w:tc>
        <w:tc>
          <w:tcPr>
            <w:tcW w:w="2180" w:type="dxa"/>
            <w:shd w:val="clear" w:color="auto" w:fill="auto"/>
          </w:tcPr>
          <w:p w:rsidR="00227171" w:rsidRPr="00CC7494" w:rsidRDefault="00227171" w:rsidP="00D216EA">
            <w:pPr>
              <w:ind w:firstLine="0"/>
            </w:pPr>
            <w:r>
              <w:t>R. L. Brown</w:t>
            </w:r>
          </w:p>
        </w:tc>
      </w:tr>
      <w:tr w:rsidR="00227171" w:rsidRPr="00CC7494" w:rsidTr="00D216EA">
        <w:tc>
          <w:tcPr>
            <w:tcW w:w="2179" w:type="dxa"/>
            <w:shd w:val="clear" w:color="auto" w:fill="auto"/>
          </w:tcPr>
          <w:p w:rsidR="00227171" w:rsidRPr="00CC7494" w:rsidRDefault="00227171" w:rsidP="00D216EA">
            <w:pPr>
              <w:ind w:firstLine="0"/>
            </w:pPr>
            <w:r>
              <w:t>Burns</w:t>
            </w:r>
          </w:p>
        </w:tc>
        <w:tc>
          <w:tcPr>
            <w:tcW w:w="2179" w:type="dxa"/>
            <w:shd w:val="clear" w:color="auto" w:fill="auto"/>
          </w:tcPr>
          <w:p w:rsidR="00227171" w:rsidRPr="00CC7494" w:rsidRDefault="00227171" w:rsidP="00D216EA">
            <w:pPr>
              <w:ind w:firstLine="0"/>
            </w:pPr>
            <w:r>
              <w:t>Clemmons</w:t>
            </w:r>
          </w:p>
        </w:tc>
        <w:tc>
          <w:tcPr>
            <w:tcW w:w="2180" w:type="dxa"/>
            <w:shd w:val="clear" w:color="auto" w:fill="auto"/>
          </w:tcPr>
          <w:p w:rsidR="00227171" w:rsidRPr="00CC7494" w:rsidRDefault="00227171" w:rsidP="00D216EA">
            <w:pPr>
              <w:ind w:firstLine="0"/>
            </w:pPr>
            <w:r>
              <w:t>Cobb-Hunter</w:t>
            </w:r>
          </w:p>
        </w:tc>
      </w:tr>
      <w:tr w:rsidR="00227171" w:rsidRPr="00CC7494" w:rsidTr="00D216EA">
        <w:tc>
          <w:tcPr>
            <w:tcW w:w="2179" w:type="dxa"/>
            <w:shd w:val="clear" w:color="auto" w:fill="auto"/>
          </w:tcPr>
          <w:p w:rsidR="00227171" w:rsidRPr="00CC7494" w:rsidRDefault="00227171" w:rsidP="00D216EA">
            <w:pPr>
              <w:ind w:firstLine="0"/>
            </w:pPr>
            <w:r>
              <w:t>Cole</w:t>
            </w:r>
          </w:p>
        </w:tc>
        <w:tc>
          <w:tcPr>
            <w:tcW w:w="2179" w:type="dxa"/>
            <w:shd w:val="clear" w:color="auto" w:fill="auto"/>
          </w:tcPr>
          <w:p w:rsidR="00227171" w:rsidRPr="00CC7494" w:rsidRDefault="00227171" w:rsidP="00D216EA">
            <w:pPr>
              <w:ind w:firstLine="0"/>
            </w:pPr>
            <w:r>
              <w:t>H. A. Crawford</w:t>
            </w:r>
          </w:p>
        </w:tc>
        <w:tc>
          <w:tcPr>
            <w:tcW w:w="2180" w:type="dxa"/>
            <w:shd w:val="clear" w:color="auto" w:fill="auto"/>
          </w:tcPr>
          <w:p w:rsidR="00227171" w:rsidRPr="00CC7494" w:rsidRDefault="00227171" w:rsidP="00D216EA">
            <w:pPr>
              <w:ind w:firstLine="0"/>
            </w:pPr>
            <w:r>
              <w:t>K. R. Crawford</w:t>
            </w:r>
          </w:p>
        </w:tc>
      </w:tr>
      <w:tr w:rsidR="00227171" w:rsidRPr="00CC7494" w:rsidTr="00D216EA">
        <w:tc>
          <w:tcPr>
            <w:tcW w:w="2179" w:type="dxa"/>
            <w:shd w:val="clear" w:color="auto" w:fill="auto"/>
          </w:tcPr>
          <w:p w:rsidR="00227171" w:rsidRPr="00CC7494" w:rsidRDefault="00227171" w:rsidP="00D216EA">
            <w:pPr>
              <w:ind w:firstLine="0"/>
            </w:pPr>
            <w:r>
              <w:t>Crosby</w:t>
            </w:r>
          </w:p>
        </w:tc>
        <w:tc>
          <w:tcPr>
            <w:tcW w:w="2179" w:type="dxa"/>
            <w:shd w:val="clear" w:color="auto" w:fill="auto"/>
          </w:tcPr>
          <w:p w:rsidR="00227171" w:rsidRPr="00CC7494" w:rsidRDefault="00227171" w:rsidP="00D216EA">
            <w:pPr>
              <w:ind w:firstLine="0"/>
            </w:pPr>
            <w:r>
              <w:t>Daning</w:t>
            </w:r>
          </w:p>
        </w:tc>
        <w:tc>
          <w:tcPr>
            <w:tcW w:w="2180" w:type="dxa"/>
            <w:shd w:val="clear" w:color="auto" w:fill="auto"/>
          </w:tcPr>
          <w:p w:rsidR="00227171" w:rsidRPr="00CC7494" w:rsidRDefault="00227171" w:rsidP="00D216EA">
            <w:pPr>
              <w:ind w:firstLine="0"/>
            </w:pPr>
            <w:r>
              <w:t>Delleney</w:t>
            </w:r>
          </w:p>
        </w:tc>
      </w:tr>
      <w:tr w:rsidR="00227171" w:rsidRPr="00CC7494" w:rsidTr="00D216EA">
        <w:tc>
          <w:tcPr>
            <w:tcW w:w="2179" w:type="dxa"/>
            <w:shd w:val="clear" w:color="auto" w:fill="auto"/>
          </w:tcPr>
          <w:p w:rsidR="00227171" w:rsidRPr="00CC7494" w:rsidRDefault="00227171" w:rsidP="00D216EA">
            <w:pPr>
              <w:ind w:firstLine="0"/>
            </w:pPr>
            <w:r>
              <w:t>Dillard</w:t>
            </w:r>
          </w:p>
        </w:tc>
        <w:tc>
          <w:tcPr>
            <w:tcW w:w="2179" w:type="dxa"/>
            <w:shd w:val="clear" w:color="auto" w:fill="auto"/>
          </w:tcPr>
          <w:p w:rsidR="00227171" w:rsidRPr="00CC7494" w:rsidRDefault="00227171" w:rsidP="00D216EA">
            <w:pPr>
              <w:ind w:firstLine="0"/>
            </w:pPr>
            <w:r>
              <w:t>Douglas</w:t>
            </w:r>
          </w:p>
        </w:tc>
        <w:tc>
          <w:tcPr>
            <w:tcW w:w="2180" w:type="dxa"/>
            <w:shd w:val="clear" w:color="auto" w:fill="auto"/>
          </w:tcPr>
          <w:p w:rsidR="00227171" w:rsidRPr="00CC7494" w:rsidRDefault="00227171" w:rsidP="00D216EA">
            <w:pPr>
              <w:ind w:firstLine="0"/>
            </w:pPr>
            <w:r>
              <w:t>Edge</w:t>
            </w:r>
          </w:p>
        </w:tc>
      </w:tr>
      <w:tr w:rsidR="00227171" w:rsidRPr="00CC7494" w:rsidTr="00D216EA">
        <w:tc>
          <w:tcPr>
            <w:tcW w:w="2179" w:type="dxa"/>
            <w:shd w:val="clear" w:color="auto" w:fill="auto"/>
          </w:tcPr>
          <w:p w:rsidR="00227171" w:rsidRPr="00CC7494" w:rsidRDefault="00227171" w:rsidP="00D216EA">
            <w:pPr>
              <w:ind w:firstLine="0"/>
            </w:pPr>
            <w:r>
              <w:t>Erickson</w:t>
            </w:r>
          </w:p>
        </w:tc>
        <w:tc>
          <w:tcPr>
            <w:tcW w:w="2179" w:type="dxa"/>
            <w:shd w:val="clear" w:color="auto" w:fill="auto"/>
          </w:tcPr>
          <w:p w:rsidR="00227171" w:rsidRPr="00CC7494" w:rsidRDefault="00227171" w:rsidP="00D216EA">
            <w:pPr>
              <w:ind w:firstLine="0"/>
            </w:pPr>
            <w:r>
              <w:t>Finlay</w:t>
            </w:r>
          </w:p>
        </w:tc>
        <w:tc>
          <w:tcPr>
            <w:tcW w:w="2180" w:type="dxa"/>
            <w:shd w:val="clear" w:color="auto" w:fill="auto"/>
          </w:tcPr>
          <w:p w:rsidR="00227171" w:rsidRPr="00CC7494" w:rsidRDefault="00227171" w:rsidP="00D216EA">
            <w:pPr>
              <w:ind w:firstLine="0"/>
            </w:pPr>
            <w:r>
              <w:t>Forrester</w:t>
            </w:r>
          </w:p>
        </w:tc>
      </w:tr>
      <w:tr w:rsidR="00227171" w:rsidRPr="00CC7494" w:rsidTr="00D216EA">
        <w:tc>
          <w:tcPr>
            <w:tcW w:w="2179" w:type="dxa"/>
            <w:shd w:val="clear" w:color="auto" w:fill="auto"/>
          </w:tcPr>
          <w:p w:rsidR="00227171" w:rsidRPr="00CC7494" w:rsidRDefault="00227171" w:rsidP="00D216EA">
            <w:pPr>
              <w:ind w:firstLine="0"/>
            </w:pPr>
            <w:r>
              <w:t>Funderburk</w:t>
            </w:r>
          </w:p>
        </w:tc>
        <w:tc>
          <w:tcPr>
            <w:tcW w:w="2179" w:type="dxa"/>
            <w:shd w:val="clear" w:color="auto" w:fill="auto"/>
          </w:tcPr>
          <w:p w:rsidR="00227171" w:rsidRPr="00CC7494" w:rsidRDefault="00227171" w:rsidP="00D216EA">
            <w:pPr>
              <w:ind w:firstLine="0"/>
            </w:pPr>
            <w:r>
              <w:t>George</w:t>
            </w:r>
          </w:p>
        </w:tc>
        <w:tc>
          <w:tcPr>
            <w:tcW w:w="2180" w:type="dxa"/>
            <w:shd w:val="clear" w:color="auto" w:fill="auto"/>
          </w:tcPr>
          <w:p w:rsidR="00227171" w:rsidRPr="00CC7494" w:rsidRDefault="00227171" w:rsidP="00D216EA">
            <w:pPr>
              <w:ind w:firstLine="0"/>
            </w:pPr>
            <w:r>
              <w:t>Gilliard</w:t>
            </w:r>
          </w:p>
        </w:tc>
      </w:tr>
      <w:tr w:rsidR="00227171" w:rsidRPr="00CC7494" w:rsidTr="00D216EA">
        <w:tc>
          <w:tcPr>
            <w:tcW w:w="2179" w:type="dxa"/>
            <w:shd w:val="clear" w:color="auto" w:fill="auto"/>
          </w:tcPr>
          <w:p w:rsidR="00227171" w:rsidRPr="00CC7494" w:rsidRDefault="00227171" w:rsidP="00D216EA">
            <w:pPr>
              <w:ind w:firstLine="0"/>
            </w:pPr>
            <w:r>
              <w:t>Goldfinch</w:t>
            </w:r>
          </w:p>
        </w:tc>
        <w:tc>
          <w:tcPr>
            <w:tcW w:w="2179" w:type="dxa"/>
            <w:shd w:val="clear" w:color="auto" w:fill="auto"/>
          </w:tcPr>
          <w:p w:rsidR="00227171" w:rsidRPr="00CC7494" w:rsidRDefault="00227171" w:rsidP="00D216EA">
            <w:pPr>
              <w:ind w:firstLine="0"/>
            </w:pPr>
            <w:r>
              <w:t>Govan</w:t>
            </w:r>
          </w:p>
        </w:tc>
        <w:tc>
          <w:tcPr>
            <w:tcW w:w="2180" w:type="dxa"/>
            <w:shd w:val="clear" w:color="auto" w:fill="auto"/>
          </w:tcPr>
          <w:p w:rsidR="00227171" w:rsidRPr="00CC7494" w:rsidRDefault="00227171" w:rsidP="00D216EA">
            <w:pPr>
              <w:ind w:firstLine="0"/>
            </w:pPr>
            <w:r>
              <w:t>Hardee</w:t>
            </w:r>
          </w:p>
        </w:tc>
      </w:tr>
      <w:tr w:rsidR="00227171" w:rsidRPr="00CC7494" w:rsidTr="00D216EA">
        <w:tc>
          <w:tcPr>
            <w:tcW w:w="2179" w:type="dxa"/>
            <w:shd w:val="clear" w:color="auto" w:fill="auto"/>
          </w:tcPr>
          <w:p w:rsidR="00227171" w:rsidRPr="00CC7494" w:rsidRDefault="00227171" w:rsidP="00D216EA">
            <w:pPr>
              <w:ind w:firstLine="0"/>
            </w:pPr>
            <w:r>
              <w:t>Hardwick</w:t>
            </w:r>
          </w:p>
        </w:tc>
        <w:tc>
          <w:tcPr>
            <w:tcW w:w="2179" w:type="dxa"/>
            <w:shd w:val="clear" w:color="auto" w:fill="auto"/>
          </w:tcPr>
          <w:p w:rsidR="00227171" w:rsidRPr="00CC7494" w:rsidRDefault="00227171" w:rsidP="00D216EA">
            <w:pPr>
              <w:ind w:firstLine="0"/>
            </w:pPr>
            <w:r>
              <w:t>Harrell</w:t>
            </w:r>
          </w:p>
        </w:tc>
        <w:tc>
          <w:tcPr>
            <w:tcW w:w="2180" w:type="dxa"/>
            <w:shd w:val="clear" w:color="auto" w:fill="auto"/>
          </w:tcPr>
          <w:p w:rsidR="00227171" w:rsidRPr="00CC7494" w:rsidRDefault="00227171" w:rsidP="00D216EA">
            <w:pPr>
              <w:ind w:firstLine="0"/>
            </w:pPr>
            <w:r>
              <w:t>Hart</w:t>
            </w:r>
          </w:p>
        </w:tc>
      </w:tr>
      <w:tr w:rsidR="00227171" w:rsidRPr="00CC7494" w:rsidTr="00D216EA">
        <w:tc>
          <w:tcPr>
            <w:tcW w:w="2179" w:type="dxa"/>
            <w:shd w:val="clear" w:color="auto" w:fill="auto"/>
          </w:tcPr>
          <w:p w:rsidR="00227171" w:rsidRPr="00CC7494" w:rsidRDefault="00227171" w:rsidP="00D216EA">
            <w:pPr>
              <w:ind w:firstLine="0"/>
            </w:pPr>
            <w:r>
              <w:t>Hayes</w:t>
            </w:r>
          </w:p>
        </w:tc>
        <w:tc>
          <w:tcPr>
            <w:tcW w:w="2179" w:type="dxa"/>
            <w:shd w:val="clear" w:color="auto" w:fill="auto"/>
          </w:tcPr>
          <w:p w:rsidR="00227171" w:rsidRPr="00CC7494" w:rsidRDefault="00227171" w:rsidP="00D216EA">
            <w:pPr>
              <w:ind w:firstLine="0"/>
            </w:pPr>
            <w:r>
              <w:t>Henderson</w:t>
            </w:r>
          </w:p>
        </w:tc>
        <w:tc>
          <w:tcPr>
            <w:tcW w:w="2180" w:type="dxa"/>
            <w:shd w:val="clear" w:color="auto" w:fill="auto"/>
          </w:tcPr>
          <w:p w:rsidR="00227171" w:rsidRPr="00CC7494" w:rsidRDefault="00227171" w:rsidP="00D216EA">
            <w:pPr>
              <w:ind w:firstLine="0"/>
            </w:pPr>
            <w:r>
              <w:t>Herbkersman</w:t>
            </w:r>
          </w:p>
        </w:tc>
      </w:tr>
      <w:tr w:rsidR="00227171" w:rsidRPr="00CC7494" w:rsidTr="00D216EA">
        <w:tc>
          <w:tcPr>
            <w:tcW w:w="2179" w:type="dxa"/>
            <w:shd w:val="clear" w:color="auto" w:fill="auto"/>
          </w:tcPr>
          <w:p w:rsidR="00227171" w:rsidRPr="00CC7494" w:rsidRDefault="00227171" w:rsidP="00D216EA">
            <w:pPr>
              <w:ind w:firstLine="0"/>
            </w:pPr>
            <w:r>
              <w:t>Hiott</w:t>
            </w:r>
          </w:p>
        </w:tc>
        <w:tc>
          <w:tcPr>
            <w:tcW w:w="2179" w:type="dxa"/>
            <w:shd w:val="clear" w:color="auto" w:fill="auto"/>
          </w:tcPr>
          <w:p w:rsidR="00227171" w:rsidRPr="00CC7494" w:rsidRDefault="00227171" w:rsidP="00D216EA">
            <w:pPr>
              <w:ind w:firstLine="0"/>
            </w:pPr>
            <w:r>
              <w:t>Hixon</w:t>
            </w:r>
          </w:p>
        </w:tc>
        <w:tc>
          <w:tcPr>
            <w:tcW w:w="2180" w:type="dxa"/>
            <w:shd w:val="clear" w:color="auto" w:fill="auto"/>
          </w:tcPr>
          <w:p w:rsidR="00227171" w:rsidRPr="00CC7494" w:rsidRDefault="00227171" w:rsidP="00D216EA">
            <w:pPr>
              <w:ind w:firstLine="0"/>
            </w:pPr>
            <w:r>
              <w:t>Hodges</w:t>
            </w:r>
          </w:p>
        </w:tc>
      </w:tr>
      <w:tr w:rsidR="00227171" w:rsidRPr="00CC7494" w:rsidTr="00D216EA">
        <w:tc>
          <w:tcPr>
            <w:tcW w:w="2179" w:type="dxa"/>
            <w:shd w:val="clear" w:color="auto" w:fill="auto"/>
          </w:tcPr>
          <w:p w:rsidR="00227171" w:rsidRPr="00CC7494" w:rsidRDefault="00227171" w:rsidP="00D216EA">
            <w:pPr>
              <w:ind w:firstLine="0"/>
            </w:pPr>
            <w:r>
              <w:t>Howard</w:t>
            </w:r>
          </w:p>
        </w:tc>
        <w:tc>
          <w:tcPr>
            <w:tcW w:w="2179" w:type="dxa"/>
            <w:shd w:val="clear" w:color="auto" w:fill="auto"/>
          </w:tcPr>
          <w:p w:rsidR="00227171" w:rsidRPr="00CC7494" w:rsidRDefault="00227171" w:rsidP="00D216EA">
            <w:pPr>
              <w:ind w:firstLine="0"/>
            </w:pPr>
            <w:r>
              <w:t>Huggins</w:t>
            </w:r>
          </w:p>
        </w:tc>
        <w:tc>
          <w:tcPr>
            <w:tcW w:w="2180" w:type="dxa"/>
            <w:shd w:val="clear" w:color="auto" w:fill="auto"/>
          </w:tcPr>
          <w:p w:rsidR="00227171" w:rsidRPr="00CC7494" w:rsidRDefault="00227171" w:rsidP="00D216EA">
            <w:pPr>
              <w:ind w:firstLine="0"/>
            </w:pPr>
            <w:r>
              <w:t>Jefferson</w:t>
            </w:r>
          </w:p>
        </w:tc>
      </w:tr>
      <w:tr w:rsidR="00227171" w:rsidRPr="00CC7494" w:rsidTr="00D216EA">
        <w:tc>
          <w:tcPr>
            <w:tcW w:w="2179" w:type="dxa"/>
            <w:shd w:val="clear" w:color="auto" w:fill="auto"/>
          </w:tcPr>
          <w:p w:rsidR="00227171" w:rsidRPr="00CC7494" w:rsidRDefault="00227171" w:rsidP="00D216EA">
            <w:pPr>
              <w:ind w:firstLine="0"/>
            </w:pPr>
            <w:r>
              <w:t>Kennedy</w:t>
            </w:r>
          </w:p>
        </w:tc>
        <w:tc>
          <w:tcPr>
            <w:tcW w:w="2179" w:type="dxa"/>
            <w:shd w:val="clear" w:color="auto" w:fill="auto"/>
          </w:tcPr>
          <w:p w:rsidR="00227171" w:rsidRPr="00CC7494" w:rsidRDefault="00227171" w:rsidP="00D216EA">
            <w:pPr>
              <w:ind w:firstLine="0"/>
            </w:pPr>
            <w:r>
              <w:t>King</w:t>
            </w:r>
          </w:p>
        </w:tc>
        <w:tc>
          <w:tcPr>
            <w:tcW w:w="2180" w:type="dxa"/>
            <w:shd w:val="clear" w:color="auto" w:fill="auto"/>
          </w:tcPr>
          <w:p w:rsidR="00227171" w:rsidRPr="00CC7494" w:rsidRDefault="00227171" w:rsidP="00D216EA">
            <w:pPr>
              <w:ind w:firstLine="0"/>
            </w:pPr>
            <w:r>
              <w:t>Limehouse</w:t>
            </w:r>
          </w:p>
        </w:tc>
      </w:tr>
      <w:tr w:rsidR="00227171" w:rsidRPr="00CC7494" w:rsidTr="00D216EA">
        <w:tc>
          <w:tcPr>
            <w:tcW w:w="2179" w:type="dxa"/>
            <w:shd w:val="clear" w:color="auto" w:fill="auto"/>
          </w:tcPr>
          <w:p w:rsidR="00227171" w:rsidRPr="00CC7494" w:rsidRDefault="00227171" w:rsidP="00D216EA">
            <w:pPr>
              <w:ind w:firstLine="0"/>
            </w:pPr>
            <w:r>
              <w:t>Loftis</w:t>
            </w:r>
          </w:p>
        </w:tc>
        <w:tc>
          <w:tcPr>
            <w:tcW w:w="2179" w:type="dxa"/>
            <w:shd w:val="clear" w:color="auto" w:fill="auto"/>
          </w:tcPr>
          <w:p w:rsidR="00227171" w:rsidRPr="00CC7494" w:rsidRDefault="00227171" w:rsidP="00D216EA">
            <w:pPr>
              <w:ind w:firstLine="0"/>
            </w:pPr>
            <w:r>
              <w:t>Long</w:t>
            </w:r>
          </w:p>
        </w:tc>
        <w:tc>
          <w:tcPr>
            <w:tcW w:w="2180" w:type="dxa"/>
            <w:shd w:val="clear" w:color="auto" w:fill="auto"/>
          </w:tcPr>
          <w:p w:rsidR="00227171" w:rsidRPr="00CC7494" w:rsidRDefault="00227171" w:rsidP="00D216EA">
            <w:pPr>
              <w:ind w:firstLine="0"/>
            </w:pPr>
            <w:r>
              <w:t>Lowe</w:t>
            </w:r>
          </w:p>
        </w:tc>
      </w:tr>
      <w:tr w:rsidR="00227171" w:rsidRPr="00CC7494" w:rsidTr="00D216EA">
        <w:tc>
          <w:tcPr>
            <w:tcW w:w="2179" w:type="dxa"/>
            <w:shd w:val="clear" w:color="auto" w:fill="auto"/>
          </w:tcPr>
          <w:p w:rsidR="00227171" w:rsidRPr="00CC7494" w:rsidRDefault="00227171" w:rsidP="00D216EA">
            <w:pPr>
              <w:ind w:firstLine="0"/>
            </w:pPr>
            <w:r>
              <w:t>Lucas</w:t>
            </w:r>
          </w:p>
        </w:tc>
        <w:tc>
          <w:tcPr>
            <w:tcW w:w="2179" w:type="dxa"/>
            <w:shd w:val="clear" w:color="auto" w:fill="auto"/>
          </w:tcPr>
          <w:p w:rsidR="00227171" w:rsidRPr="00CC7494" w:rsidRDefault="00227171" w:rsidP="00D216EA">
            <w:pPr>
              <w:ind w:firstLine="0"/>
            </w:pPr>
            <w:r>
              <w:t>Mack</w:t>
            </w:r>
          </w:p>
        </w:tc>
        <w:tc>
          <w:tcPr>
            <w:tcW w:w="2180" w:type="dxa"/>
            <w:shd w:val="clear" w:color="auto" w:fill="auto"/>
          </w:tcPr>
          <w:p w:rsidR="00227171" w:rsidRPr="00CC7494" w:rsidRDefault="00227171" w:rsidP="00D216EA">
            <w:pPr>
              <w:ind w:firstLine="0"/>
            </w:pPr>
            <w:r>
              <w:t>McCoy</w:t>
            </w:r>
          </w:p>
        </w:tc>
      </w:tr>
      <w:tr w:rsidR="00227171" w:rsidRPr="00CC7494" w:rsidTr="00D216EA">
        <w:tc>
          <w:tcPr>
            <w:tcW w:w="2179" w:type="dxa"/>
            <w:shd w:val="clear" w:color="auto" w:fill="auto"/>
          </w:tcPr>
          <w:p w:rsidR="00227171" w:rsidRPr="00CC7494" w:rsidRDefault="00227171" w:rsidP="00D216EA">
            <w:pPr>
              <w:ind w:firstLine="0"/>
            </w:pPr>
            <w:r>
              <w:t>McEachern</w:t>
            </w:r>
          </w:p>
        </w:tc>
        <w:tc>
          <w:tcPr>
            <w:tcW w:w="2179" w:type="dxa"/>
            <w:shd w:val="clear" w:color="auto" w:fill="auto"/>
          </w:tcPr>
          <w:p w:rsidR="00227171" w:rsidRPr="00CC7494" w:rsidRDefault="00227171" w:rsidP="00D216EA">
            <w:pPr>
              <w:ind w:firstLine="0"/>
            </w:pPr>
            <w:r>
              <w:t>M. S. McLeod</w:t>
            </w:r>
          </w:p>
        </w:tc>
        <w:tc>
          <w:tcPr>
            <w:tcW w:w="2180" w:type="dxa"/>
            <w:shd w:val="clear" w:color="auto" w:fill="auto"/>
          </w:tcPr>
          <w:p w:rsidR="00227171" w:rsidRPr="00CC7494" w:rsidRDefault="00227171" w:rsidP="00D216EA">
            <w:pPr>
              <w:ind w:firstLine="0"/>
            </w:pPr>
            <w:r>
              <w:t>W. J. McLeod</w:t>
            </w:r>
          </w:p>
        </w:tc>
      </w:tr>
      <w:tr w:rsidR="00227171" w:rsidRPr="00CC7494" w:rsidTr="00D216EA">
        <w:tc>
          <w:tcPr>
            <w:tcW w:w="2179" w:type="dxa"/>
            <w:shd w:val="clear" w:color="auto" w:fill="auto"/>
          </w:tcPr>
          <w:p w:rsidR="00227171" w:rsidRPr="00CC7494" w:rsidRDefault="00227171" w:rsidP="00D216EA">
            <w:pPr>
              <w:ind w:firstLine="0"/>
            </w:pPr>
            <w:r>
              <w:t>Merrill</w:t>
            </w:r>
          </w:p>
        </w:tc>
        <w:tc>
          <w:tcPr>
            <w:tcW w:w="2179" w:type="dxa"/>
            <w:shd w:val="clear" w:color="auto" w:fill="auto"/>
          </w:tcPr>
          <w:p w:rsidR="00227171" w:rsidRPr="00CC7494" w:rsidRDefault="00227171" w:rsidP="00D216EA">
            <w:pPr>
              <w:ind w:firstLine="0"/>
            </w:pPr>
            <w:r>
              <w:t>Mitchell</w:t>
            </w:r>
          </w:p>
        </w:tc>
        <w:tc>
          <w:tcPr>
            <w:tcW w:w="2180" w:type="dxa"/>
            <w:shd w:val="clear" w:color="auto" w:fill="auto"/>
          </w:tcPr>
          <w:p w:rsidR="00227171" w:rsidRPr="00CC7494" w:rsidRDefault="00227171" w:rsidP="00D216EA">
            <w:pPr>
              <w:ind w:firstLine="0"/>
            </w:pPr>
            <w:r>
              <w:t>Munnerlyn</w:t>
            </w:r>
          </w:p>
        </w:tc>
      </w:tr>
      <w:tr w:rsidR="00227171" w:rsidRPr="00CC7494" w:rsidTr="00D216EA">
        <w:tc>
          <w:tcPr>
            <w:tcW w:w="2179" w:type="dxa"/>
            <w:shd w:val="clear" w:color="auto" w:fill="auto"/>
          </w:tcPr>
          <w:p w:rsidR="00227171" w:rsidRPr="00CC7494" w:rsidRDefault="00227171" w:rsidP="00D216EA">
            <w:pPr>
              <w:ind w:firstLine="0"/>
            </w:pPr>
            <w:r>
              <w:t>Murphy</w:t>
            </w:r>
          </w:p>
        </w:tc>
        <w:tc>
          <w:tcPr>
            <w:tcW w:w="2179" w:type="dxa"/>
            <w:shd w:val="clear" w:color="auto" w:fill="auto"/>
          </w:tcPr>
          <w:p w:rsidR="00227171" w:rsidRPr="00CC7494" w:rsidRDefault="00227171" w:rsidP="00D216EA">
            <w:pPr>
              <w:ind w:firstLine="0"/>
            </w:pPr>
            <w:r>
              <w:t>Nanney</w:t>
            </w:r>
          </w:p>
        </w:tc>
        <w:tc>
          <w:tcPr>
            <w:tcW w:w="2180" w:type="dxa"/>
            <w:shd w:val="clear" w:color="auto" w:fill="auto"/>
          </w:tcPr>
          <w:p w:rsidR="00227171" w:rsidRPr="00CC7494" w:rsidRDefault="00227171" w:rsidP="00D216EA">
            <w:pPr>
              <w:ind w:firstLine="0"/>
            </w:pPr>
            <w:r>
              <w:t>Neal</w:t>
            </w:r>
          </w:p>
        </w:tc>
      </w:tr>
      <w:tr w:rsidR="00227171" w:rsidRPr="00CC7494" w:rsidTr="00D216EA">
        <w:tc>
          <w:tcPr>
            <w:tcW w:w="2179" w:type="dxa"/>
            <w:shd w:val="clear" w:color="auto" w:fill="auto"/>
          </w:tcPr>
          <w:p w:rsidR="00227171" w:rsidRPr="00CC7494" w:rsidRDefault="00227171" w:rsidP="00D216EA">
            <w:pPr>
              <w:ind w:firstLine="0"/>
            </w:pPr>
            <w:r>
              <w:t>Newton</w:t>
            </w:r>
          </w:p>
        </w:tc>
        <w:tc>
          <w:tcPr>
            <w:tcW w:w="2179" w:type="dxa"/>
            <w:shd w:val="clear" w:color="auto" w:fill="auto"/>
          </w:tcPr>
          <w:p w:rsidR="00227171" w:rsidRPr="00CC7494" w:rsidRDefault="00227171" w:rsidP="00D216EA">
            <w:pPr>
              <w:ind w:firstLine="0"/>
            </w:pPr>
            <w:r>
              <w:t>Norman</w:t>
            </w:r>
          </w:p>
        </w:tc>
        <w:tc>
          <w:tcPr>
            <w:tcW w:w="2180" w:type="dxa"/>
            <w:shd w:val="clear" w:color="auto" w:fill="auto"/>
          </w:tcPr>
          <w:p w:rsidR="00227171" w:rsidRPr="00CC7494" w:rsidRDefault="00227171" w:rsidP="00D216EA">
            <w:pPr>
              <w:ind w:firstLine="0"/>
            </w:pPr>
            <w:r>
              <w:t>Ott</w:t>
            </w:r>
          </w:p>
        </w:tc>
      </w:tr>
      <w:tr w:rsidR="00227171" w:rsidRPr="00CC7494" w:rsidTr="00D216EA">
        <w:tc>
          <w:tcPr>
            <w:tcW w:w="2179" w:type="dxa"/>
            <w:shd w:val="clear" w:color="auto" w:fill="auto"/>
          </w:tcPr>
          <w:p w:rsidR="00227171" w:rsidRPr="00CC7494" w:rsidRDefault="00227171" w:rsidP="00D216EA">
            <w:pPr>
              <w:ind w:firstLine="0"/>
            </w:pPr>
            <w:r>
              <w:t>Owens</w:t>
            </w:r>
          </w:p>
        </w:tc>
        <w:tc>
          <w:tcPr>
            <w:tcW w:w="2179" w:type="dxa"/>
            <w:shd w:val="clear" w:color="auto" w:fill="auto"/>
          </w:tcPr>
          <w:p w:rsidR="00227171" w:rsidRPr="00CC7494" w:rsidRDefault="00227171" w:rsidP="00D216EA">
            <w:pPr>
              <w:ind w:firstLine="0"/>
            </w:pPr>
            <w:r>
              <w:t>Parks</w:t>
            </w:r>
          </w:p>
        </w:tc>
        <w:tc>
          <w:tcPr>
            <w:tcW w:w="2180" w:type="dxa"/>
            <w:shd w:val="clear" w:color="auto" w:fill="auto"/>
          </w:tcPr>
          <w:p w:rsidR="00227171" w:rsidRPr="00CC7494" w:rsidRDefault="00227171" w:rsidP="00D216EA">
            <w:pPr>
              <w:ind w:firstLine="0"/>
            </w:pPr>
            <w:r>
              <w:t>Patrick</w:t>
            </w:r>
          </w:p>
        </w:tc>
      </w:tr>
      <w:tr w:rsidR="00227171" w:rsidRPr="00CC7494" w:rsidTr="00D216EA">
        <w:tc>
          <w:tcPr>
            <w:tcW w:w="2179" w:type="dxa"/>
            <w:shd w:val="clear" w:color="auto" w:fill="auto"/>
          </w:tcPr>
          <w:p w:rsidR="00227171" w:rsidRPr="00CC7494" w:rsidRDefault="00227171" w:rsidP="00D216EA">
            <w:pPr>
              <w:ind w:firstLine="0"/>
            </w:pPr>
            <w:r>
              <w:t>Pitts</w:t>
            </w:r>
          </w:p>
        </w:tc>
        <w:tc>
          <w:tcPr>
            <w:tcW w:w="2179" w:type="dxa"/>
            <w:shd w:val="clear" w:color="auto" w:fill="auto"/>
          </w:tcPr>
          <w:p w:rsidR="00227171" w:rsidRPr="00CC7494" w:rsidRDefault="00227171" w:rsidP="00D216EA">
            <w:pPr>
              <w:ind w:firstLine="0"/>
            </w:pPr>
            <w:r>
              <w:t>Pope</w:t>
            </w:r>
          </w:p>
        </w:tc>
        <w:tc>
          <w:tcPr>
            <w:tcW w:w="2180" w:type="dxa"/>
            <w:shd w:val="clear" w:color="auto" w:fill="auto"/>
          </w:tcPr>
          <w:p w:rsidR="00227171" w:rsidRPr="00CC7494" w:rsidRDefault="00227171" w:rsidP="00D216EA">
            <w:pPr>
              <w:ind w:firstLine="0"/>
            </w:pPr>
            <w:r>
              <w:t>Powers Norrell</w:t>
            </w:r>
          </w:p>
        </w:tc>
      </w:tr>
      <w:tr w:rsidR="00227171" w:rsidRPr="00CC7494" w:rsidTr="00D216EA">
        <w:tc>
          <w:tcPr>
            <w:tcW w:w="2179" w:type="dxa"/>
            <w:shd w:val="clear" w:color="auto" w:fill="auto"/>
          </w:tcPr>
          <w:p w:rsidR="00227171" w:rsidRPr="00CC7494" w:rsidRDefault="00227171" w:rsidP="00D216EA">
            <w:pPr>
              <w:ind w:firstLine="0"/>
            </w:pPr>
            <w:r>
              <w:t>Putnam</w:t>
            </w:r>
          </w:p>
        </w:tc>
        <w:tc>
          <w:tcPr>
            <w:tcW w:w="2179" w:type="dxa"/>
            <w:shd w:val="clear" w:color="auto" w:fill="auto"/>
          </w:tcPr>
          <w:p w:rsidR="00227171" w:rsidRPr="00CC7494" w:rsidRDefault="00227171" w:rsidP="00D216EA">
            <w:pPr>
              <w:ind w:firstLine="0"/>
            </w:pPr>
            <w:r>
              <w:t>Quinn</w:t>
            </w:r>
          </w:p>
        </w:tc>
        <w:tc>
          <w:tcPr>
            <w:tcW w:w="2180" w:type="dxa"/>
            <w:shd w:val="clear" w:color="auto" w:fill="auto"/>
          </w:tcPr>
          <w:p w:rsidR="00227171" w:rsidRPr="00CC7494" w:rsidRDefault="00227171" w:rsidP="00D216EA">
            <w:pPr>
              <w:ind w:firstLine="0"/>
            </w:pPr>
            <w:r>
              <w:t>Ridgeway</w:t>
            </w:r>
          </w:p>
        </w:tc>
      </w:tr>
      <w:tr w:rsidR="00227171" w:rsidRPr="00CC7494" w:rsidTr="00D216EA">
        <w:tc>
          <w:tcPr>
            <w:tcW w:w="2179" w:type="dxa"/>
            <w:shd w:val="clear" w:color="auto" w:fill="auto"/>
          </w:tcPr>
          <w:p w:rsidR="00227171" w:rsidRPr="00CC7494" w:rsidRDefault="00227171" w:rsidP="00D216EA">
            <w:pPr>
              <w:ind w:firstLine="0"/>
            </w:pPr>
            <w:r>
              <w:t>Riley</w:t>
            </w:r>
          </w:p>
        </w:tc>
        <w:tc>
          <w:tcPr>
            <w:tcW w:w="2179" w:type="dxa"/>
            <w:shd w:val="clear" w:color="auto" w:fill="auto"/>
          </w:tcPr>
          <w:p w:rsidR="00227171" w:rsidRPr="00CC7494" w:rsidRDefault="00227171" w:rsidP="00D216EA">
            <w:pPr>
              <w:ind w:firstLine="0"/>
            </w:pPr>
            <w:r>
              <w:t>Rivers</w:t>
            </w:r>
          </w:p>
        </w:tc>
        <w:tc>
          <w:tcPr>
            <w:tcW w:w="2180" w:type="dxa"/>
            <w:shd w:val="clear" w:color="auto" w:fill="auto"/>
          </w:tcPr>
          <w:p w:rsidR="00227171" w:rsidRPr="00CC7494" w:rsidRDefault="00227171" w:rsidP="00D216EA">
            <w:pPr>
              <w:ind w:firstLine="0"/>
            </w:pPr>
            <w:r>
              <w:t>Ryhal</w:t>
            </w:r>
          </w:p>
        </w:tc>
      </w:tr>
      <w:tr w:rsidR="00227171" w:rsidRPr="00CC7494" w:rsidTr="00D216EA">
        <w:tc>
          <w:tcPr>
            <w:tcW w:w="2179" w:type="dxa"/>
            <w:shd w:val="clear" w:color="auto" w:fill="auto"/>
          </w:tcPr>
          <w:p w:rsidR="00227171" w:rsidRPr="00CC7494" w:rsidRDefault="00227171" w:rsidP="00D216EA">
            <w:pPr>
              <w:ind w:firstLine="0"/>
            </w:pPr>
            <w:r>
              <w:t>Sabb</w:t>
            </w:r>
          </w:p>
        </w:tc>
        <w:tc>
          <w:tcPr>
            <w:tcW w:w="2179" w:type="dxa"/>
            <w:shd w:val="clear" w:color="auto" w:fill="auto"/>
          </w:tcPr>
          <w:p w:rsidR="00227171" w:rsidRPr="00CC7494" w:rsidRDefault="00227171" w:rsidP="00D216EA">
            <w:pPr>
              <w:ind w:firstLine="0"/>
            </w:pPr>
            <w:r>
              <w:t>Sandifer</w:t>
            </w:r>
          </w:p>
        </w:tc>
        <w:tc>
          <w:tcPr>
            <w:tcW w:w="2180" w:type="dxa"/>
            <w:shd w:val="clear" w:color="auto" w:fill="auto"/>
          </w:tcPr>
          <w:p w:rsidR="00227171" w:rsidRPr="00CC7494" w:rsidRDefault="00227171" w:rsidP="00D216EA">
            <w:pPr>
              <w:ind w:firstLine="0"/>
            </w:pPr>
            <w:r>
              <w:t>Sellers</w:t>
            </w:r>
          </w:p>
        </w:tc>
      </w:tr>
      <w:tr w:rsidR="00227171" w:rsidRPr="00CC7494" w:rsidTr="00D216EA">
        <w:tc>
          <w:tcPr>
            <w:tcW w:w="2179" w:type="dxa"/>
            <w:shd w:val="clear" w:color="auto" w:fill="auto"/>
          </w:tcPr>
          <w:p w:rsidR="00227171" w:rsidRPr="00CC7494" w:rsidRDefault="00227171" w:rsidP="00D216EA">
            <w:pPr>
              <w:ind w:firstLine="0"/>
            </w:pPr>
            <w:r>
              <w:t>Simrill</w:t>
            </w:r>
          </w:p>
        </w:tc>
        <w:tc>
          <w:tcPr>
            <w:tcW w:w="2179" w:type="dxa"/>
            <w:shd w:val="clear" w:color="auto" w:fill="auto"/>
          </w:tcPr>
          <w:p w:rsidR="00227171" w:rsidRPr="00CC7494" w:rsidRDefault="00227171" w:rsidP="00D216EA">
            <w:pPr>
              <w:ind w:firstLine="0"/>
            </w:pPr>
            <w:r>
              <w:t>Skelton</w:t>
            </w:r>
          </w:p>
        </w:tc>
        <w:tc>
          <w:tcPr>
            <w:tcW w:w="2180" w:type="dxa"/>
            <w:shd w:val="clear" w:color="auto" w:fill="auto"/>
          </w:tcPr>
          <w:p w:rsidR="00227171" w:rsidRPr="00CC7494" w:rsidRDefault="00227171" w:rsidP="00D216EA">
            <w:pPr>
              <w:ind w:firstLine="0"/>
            </w:pPr>
            <w:r>
              <w:t>G. M. Smith</w:t>
            </w:r>
          </w:p>
        </w:tc>
      </w:tr>
      <w:tr w:rsidR="00227171" w:rsidRPr="00CC7494" w:rsidTr="00D216EA">
        <w:tc>
          <w:tcPr>
            <w:tcW w:w="2179" w:type="dxa"/>
            <w:shd w:val="clear" w:color="auto" w:fill="auto"/>
          </w:tcPr>
          <w:p w:rsidR="00227171" w:rsidRPr="00CC7494" w:rsidRDefault="00227171" w:rsidP="00D216EA">
            <w:pPr>
              <w:ind w:firstLine="0"/>
            </w:pPr>
            <w:r>
              <w:t>G. R. Smith</w:t>
            </w:r>
          </w:p>
        </w:tc>
        <w:tc>
          <w:tcPr>
            <w:tcW w:w="2179" w:type="dxa"/>
            <w:shd w:val="clear" w:color="auto" w:fill="auto"/>
          </w:tcPr>
          <w:p w:rsidR="00227171" w:rsidRPr="00CC7494" w:rsidRDefault="00227171" w:rsidP="00D216EA">
            <w:pPr>
              <w:ind w:firstLine="0"/>
            </w:pPr>
            <w:r>
              <w:t>J. E. Smith</w:t>
            </w:r>
          </w:p>
        </w:tc>
        <w:tc>
          <w:tcPr>
            <w:tcW w:w="2180" w:type="dxa"/>
            <w:shd w:val="clear" w:color="auto" w:fill="auto"/>
          </w:tcPr>
          <w:p w:rsidR="00227171" w:rsidRPr="00CC7494" w:rsidRDefault="00227171" w:rsidP="00D216EA">
            <w:pPr>
              <w:ind w:firstLine="0"/>
            </w:pPr>
            <w:r>
              <w:t>J. R. Smith</w:t>
            </w:r>
          </w:p>
        </w:tc>
      </w:tr>
      <w:tr w:rsidR="00227171" w:rsidRPr="00CC7494" w:rsidTr="00D216EA">
        <w:tc>
          <w:tcPr>
            <w:tcW w:w="2179" w:type="dxa"/>
            <w:shd w:val="clear" w:color="auto" w:fill="auto"/>
          </w:tcPr>
          <w:p w:rsidR="00227171" w:rsidRPr="00CC7494" w:rsidRDefault="00227171" w:rsidP="00D216EA">
            <w:pPr>
              <w:ind w:firstLine="0"/>
            </w:pPr>
            <w:r>
              <w:t>Sottile</w:t>
            </w:r>
          </w:p>
        </w:tc>
        <w:tc>
          <w:tcPr>
            <w:tcW w:w="2179" w:type="dxa"/>
            <w:shd w:val="clear" w:color="auto" w:fill="auto"/>
          </w:tcPr>
          <w:p w:rsidR="00227171" w:rsidRPr="00CC7494" w:rsidRDefault="00227171" w:rsidP="00D216EA">
            <w:pPr>
              <w:ind w:firstLine="0"/>
            </w:pPr>
            <w:r>
              <w:t>Southard</w:t>
            </w:r>
          </w:p>
        </w:tc>
        <w:tc>
          <w:tcPr>
            <w:tcW w:w="2180" w:type="dxa"/>
            <w:shd w:val="clear" w:color="auto" w:fill="auto"/>
          </w:tcPr>
          <w:p w:rsidR="00227171" w:rsidRPr="00CC7494" w:rsidRDefault="00227171" w:rsidP="00D216EA">
            <w:pPr>
              <w:ind w:firstLine="0"/>
            </w:pPr>
            <w:r>
              <w:t>Stavrinakis</w:t>
            </w:r>
          </w:p>
        </w:tc>
      </w:tr>
      <w:tr w:rsidR="00227171" w:rsidRPr="00CC7494" w:rsidTr="00D216EA">
        <w:tc>
          <w:tcPr>
            <w:tcW w:w="2179" w:type="dxa"/>
            <w:shd w:val="clear" w:color="auto" w:fill="auto"/>
          </w:tcPr>
          <w:p w:rsidR="00227171" w:rsidRPr="00CC7494" w:rsidRDefault="00227171" w:rsidP="00D216EA">
            <w:pPr>
              <w:ind w:firstLine="0"/>
            </w:pPr>
            <w:r>
              <w:t>Stringer</w:t>
            </w:r>
          </w:p>
        </w:tc>
        <w:tc>
          <w:tcPr>
            <w:tcW w:w="2179" w:type="dxa"/>
            <w:shd w:val="clear" w:color="auto" w:fill="auto"/>
          </w:tcPr>
          <w:p w:rsidR="00227171" w:rsidRPr="00CC7494" w:rsidRDefault="00227171" w:rsidP="00D216EA">
            <w:pPr>
              <w:ind w:firstLine="0"/>
            </w:pPr>
            <w:r>
              <w:t>Tallon</w:t>
            </w:r>
          </w:p>
        </w:tc>
        <w:tc>
          <w:tcPr>
            <w:tcW w:w="2180" w:type="dxa"/>
            <w:shd w:val="clear" w:color="auto" w:fill="auto"/>
          </w:tcPr>
          <w:p w:rsidR="00227171" w:rsidRPr="00CC7494" w:rsidRDefault="00227171" w:rsidP="00D216EA">
            <w:pPr>
              <w:ind w:firstLine="0"/>
            </w:pPr>
            <w:r>
              <w:t>Taylor</w:t>
            </w:r>
          </w:p>
        </w:tc>
      </w:tr>
      <w:tr w:rsidR="00227171" w:rsidRPr="00CC7494" w:rsidTr="00D216EA">
        <w:tc>
          <w:tcPr>
            <w:tcW w:w="2179" w:type="dxa"/>
            <w:shd w:val="clear" w:color="auto" w:fill="auto"/>
          </w:tcPr>
          <w:p w:rsidR="00227171" w:rsidRPr="00CC7494" w:rsidRDefault="00227171" w:rsidP="00D216EA">
            <w:pPr>
              <w:ind w:firstLine="0"/>
            </w:pPr>
            <w:r>
              <w:t>Toole</w:t>
            </w:r>
          </w:p>
        </w:tc>
        <w:tc>
          <w:tcPr>
            <w:tcW w:w="2179" w:type="dxa"/>
            <w:shd w:val="clear" w:color="auto" w:fill="auto"/>
          </w:tcPr>
          <w:p w:rsidR="00227171" w:rsidRPr="00CC7494" w:rsidRDefault="00227171" w:rsidP="00D216EA">
            <w:pPr>
              <w:ind w:firstLine="0"/>
            </w:pPr>
            <w:r>
              <w:t>Vick</w:t>
            </w:r>
          </w:p>
        </w:tc>
        <w:tc>
          <w:tcPr>
            <w:tcW w:w="2180" w:type="dxa"/>
            <w:shd w:val="clear" w:color="auto" w:fill="auto"/>
          </w:tcPr>
          <w:p w:rsidR="00227171" w:rsidRPr="00CC7494" w:rsidRDefault="00227171" w:rsidP="00D216EA">
            <w:pPr>
              <w:ind w:firstLine="0"/>
            </w:pPr>
            <w:r>
              <w:t>Weeks</w:t>
            </w:r>
          </w:p>
        </w:tc>
      </w:tr>
      <w:tr w:rsidR="00227171" w:rsidRPr="00CC7494" w:rsidTr="00D216EA">
        <w:tc>
          <w:tcPr>
            <w:tcW w:w="2179" w:type="dxa"/>
            <w:shd w:val="clear" w:color="auto" w:fill="auto"/>
          </w:tcPr>
          <w:p w:rsidR="00227171" w:rsidRPr="00CC7494" w:rsidRDefault="00227171" w:rsidP="00D216EA">
            <w:pPr>
              <w:ind w:firstLine="0"/>
            </w:pPr>
            <w:r>
              <w:t>Wells</w:t>
            </w:r>
          </w:p>
        </w:tc>
        <w:tc>
          <w:tcPr>
            <w:tcW w:w="2179" w:type="dxa"/>
            <w:shd w:val="clear" w:color="auto" w:fill="auto"/>
          </w:tcPr>
          <w:p w:rsidR="00227171" w:rsidRPr="00CC7494" w:rsidRDefault="00227171" w:rsidP="00D216EA">
            <w:pPr>
              <w:ind w:firstLine="0"/>
            </w:pPr>
            <w:r>
              <w:t>Whipper</w:t>
            </w:r>
          </w:p>
        </w:tc>
        <w:tc>
          <w:tcPr>
            <w:tcW w:w="2180" w:type="dxa"/>
            <w:shd w:val="clear" w:color="auto" w:fill="auto"/>
          </w:tcPr>
          <w:p w:rsidR="00227171" w:rsidRPr="00CC7494" w:rsidRDefault="00227171" w:rsidP="00D216EA">
            <w:pPr>
              <w:ind w:firstLine="0"/>
            </w:pPr>
            <w:r>
              <w:t>White</w:t>
            </w:r>
          </w:p>
        </w:tc>
      </w:tr>
      <w:tr w:rsidR="00227171" w:rsidRPr="00CC7494" w:rsidTr="00D216EA">
        <w:tc>
          <w:tcPr>
            <w:tcW w:w="2179" w:type="dxa"/>
            <w:shd w:val="clear" w:color="auto" w:fill="auto"/>
          </w:tcPr>
          <w:p w:rsidR="00227171" w:rsidRPr="00CC7494" w:rsidRDefault="00227171" w:rsidP="00D216EA">
            <w:pPr>
              <w:ind w:firstLine="0"/>
            </w:pPr>
            <w:r>
              <w:t>Whitmire</w:t>
            </w:r>
          </w:p>
        </w:tc>
        <w:tc>
          <w:tcPr>
            <w:tcW w:w="2179" w:type="dxa"/>
            <w:shd w:val="clear" w:color="auto" w:fill="auto"/>
          </w:tcPr>
          <w:p w:rsidR="00227171" w:rsidRPr="00CC7494" w:rsidRDefault="00227171" w:rsidP="00D216EA">
            <w:pPr>
              <w:ind w:firstLine="0"/>
            </w:pPr>
            <w:r>
              <w:t>Williams</w:t>
            </w:r>
          </w:p>
        </w:tc>
        <w:tc>
          <w:tcPr>
            <w:tcW w:w="2180" w:type="dxa"/>
            <w:shd w:val="clear" w:color="auto" w:fill="auto"/>
          </w:tcPr>
          <w:p w:rsidR="00227171" w:rsidRPr="00CC7494" w:rsidRDefault="00227171" w:rsidP="00D216EA">
            <w:pPr>
              <w:ind w:firstLine="0"/>
            </w:pPr>
            <w:r>
              <w:t>Willis</w:t>
            </w:r>
          </w:p>
        </w:tc>
      </w:tr>
      <w:tr w:rsidR="00227171" w:rsidRPr="00CC7494" w:rsidTr="00D216EA">
        <w:tc>
          <w:tcPr>
            <w:tcW w:w="2179" w:type="dxa"/>
            <w:shd w:val="clear" w:color="auto" w:fill="auto"/>
          </w:tcPr>
          <w:p w:rsidR="00227171" w:rsidRPr="00CC7494" w:rsidRDefault="00227171" w:rsidP="00D216EA">
            <w:pPr>
              <w:ind w:firstLine="0"/>
            </w:pPr>
            <w:r>
              <w:t>Wood</w:t>
            </w:r>
          </w:p>
        </w:tc>
        <w:tc>
          <w:tcPr>
            <w:tcW w:w="2179" w:type="dxa"/>
            <w:shd w:val="clear" w:color="auto" w:fill="auto"/>
          </w:tcPr>
          <w:p w:rsidR="00227171" w:rsidRPr="00CC7494" w:rsidRDefault="00227171" w:rsidP="00D216EA">
            <w:pPr>
              <w:ind w:firstLine="0"/>
            </w:pPr>
          </w:p>
        </w:tc>
        <w:tc>
          <w:tcPr>
            <w:tcW w:w="2180" w:type="dxa"/>
            <w:shd w:val="clear" w:color="auto" w:fill="auto"/>
          </w:tcPr>
          <w:p w:rsidR="00227171" w:rsidRPr="00CC7494" w:rsidRDefault="00227171" w:rsidP="00D216EA">
            <w:pPr>
              <w:ind w:firstLine="0"/>
            </w:pPr>
          </w:p>
        </w:tc>
      </w:tr>
    </w:tbl>
    <w:p w:rsidR="00227171" w:rsidRDefault="00227171" w:rsidP="00227171"/>
    <w:p w:rsidR="00227171" w:rsidRDefault="00227171" w:rsidP="00227171">
      <w:pPr>
        <w:jc w:val="center"/>
        <w:rPr>
          <w:b/>
        </w:rPr>
      </w:pPr>
      <w:r w:rsidRPr="00CC7494">
        <w:rPr>
          <w:b/>
        </w:rPr>
        <w:t>Total--106</w:t>
      </w:r>
    </w:p>
    <w:p w:rsidR="00227171" w:rsidRPr="00CC7494" w:rsidRDefault="00227171" w:rsidP="00227171">
      <w:bookmarkStart w:id="83" w:name="vote_end3"/>
    </w:p>
    <w:p w:rsidR="00D61D49" w:rsidRPr="00B35F8E" w:rsidRDefault="00D61D49" w:rsidP="00D61D49">
      <w:pPr>
        <w:keepNext/>
        <w:tabs>
          <w:tab w:val="right" w:leader="dot" w:pos="9360"/>
        </w:tabs>
        <w:ind w:firstLine="0"/>
        <w:jc w:val="center"/>
        <w:rPr>
          <w:b/>
        </w:rPr>
      </w:pPr>
      <w:bookmarkStart w:id="84" w:name="file_start118"/>
      <w:bookmarkEnd w:id="83"/>
      <w:bookmarkEnd w:id="84"/>
      <w:r w:rsidRPr="00B35F8E">
        <w:rPr>
          <w:b/>
        </w:rPr>
        <w:t>RECAPITULATION</w:t>
      </w:r>
    </w:p>
    <w:p w:rsidR="00D61D49" w:rsidRPr="00B35F8E" w:rsidRDefault="00D61D49" w:rsidP="00D61D49">
      <w:pPr>
        <w:tabs>
          <w:tab w:val="right" w:leader="dot" w:pos="6300"/>
        </w:tabs>
        <w:ind w:firstLine="0"/>
      </w:pPr>
      <w:r w:rsidRPr="00B35F8E">
        <w:t>Total number of Senators voting</w:t>
      </w:r>
      <w:r w:rsidRPr="00B35F8E">
        <w:tab/>
        <w:t>36</w:t>
      </w:r>
    </w:p>
    <w:p w:rsidR="00D61D49" w:rsidRPr="00B35F8E" w:rsidRDefault="00D61D49" w:rsidP="00D61D49">
      <w:pPr>
        <w:tabs>
          <w:tab w:val="right" w:leader="dot" w:pos="6300"/>
        </w:tabs>
        <w:ind w:firstLine="0"/>
      </w:pPr>
      <w:r w:rsidRPr="00B35F8E">
        <w:t>Total number of Representatives voting</w:t>
      </w:r>
      <w:r w:rsidRPr="00B35F8E">
        <w:tab/>
        <w:t>107</w:t>
      </w:r>
    </w:p>
    <w:p w:rsidR="00D61D49" w:rsidRPr="00B35F8E" w:rsidRDefault="00D61D49" w:rsidP="00D61D49">
      <w:pPr>
        <w:tabs>
          <w:tab w:val="right" w:leader="dot" w:pos="6300"/>
        </w:tabs>
        <w:ind w:firstLine="0"/>
      </w:pPr>
      <w:r w:rsidRPr="00B35F8E">
        <w:t>Grand total</w:t>
      </w:r>
      <w:r w:rsidRPr="00B35F8E">
        <w:tab/>
        <w:t>143</w:t>
      </w:r>
    </w:p>
    <w:p w:rsidR="00D61D49" w:rsidRPr="00B35F8E" w:rsidRDefault="00D61D49" w:rsidP="00D61D49">
      <w:pPr>
        <w:tabs>
          <w:tab w:val="right" w:leader="dot" w:pos="6300"/>
        </w:tabs>
        <w:ind w:firstLine="0"/>
      </w:pPr>
      <w:r w:rsidRPr="00B35F8E">
        <w:t>Necessary to a choice</w:t>
      </w:r>
      <w:r w:rsidRPr="00B35F8E">
        <w:tab/>
        <w:t>72</w:t>
      </w:r>
    </w:p>
    <w:p w:rsidR="00D61D49" w:rsidRPr="00B35F8E" w:rsidRDefault="00D61D49" w:rsidP="00D61D49">
      <w:pPr>
        <w:tabs>
          <w:tab w:val="right" w:leader="dot" w:pos="6300"/>
        </w:tabs>
        <w:ind w:firstLine="0"/>
      </w:pPr>
      <w:r w:rsidRPr="00B35F8E">
        <w:t>Of which King received</w:t>
      </w:r>
      <w:r w:rsidRPr="00B35F8E">
        <w:tab/>
        <w:t>9</w:t>
      </w:r>
    </w:p>
    <w:p w:rsidR="00D61D49" w:rsidRPr="00B35F8E" w:rsidRDefault="00D61D49" w:rsidP="00D61D49">
      <w:pPr>
        <w:tabs>
          <w:tab w:val="right" w:leader="dot" w:pos="9360"/>
        </w:tabs>
        <w:ind w:firstLine="0"/>
      </w:pPr>
    </w:p>
    <w:p w:rsidR="00D61D49" w:rsidRPr="00B35F8E" w:rsidRDefault="00D61D49" w:rsidP="00227171">
      <w:pPr>
        <w:tabs>
          <w:tab w:val="right" w:leader="dot" w:pos="9360"/>
        </w:tabs>
        <w:ind w:firstLine="270"/>
      </w:pPr>
      <w:r w:rsidRPr="00B35F8E">
        <w:t>Whereupon the President announced that having failed to receive the necessary votes, Ms. King was not elected.</w:t>
      </w:r>
    </w:p>
    <w:p w:rsidR="00D61D49" w:rsidRPr="00B35F8E" w:rsidRDefault="00D61D49" w:rsidP="00227171">
      <w:pPr>
        <w:tabs>
          <w:tab w:val="right" w:leader="dot" w:pos="9360"/>
        </w:tabs>
        <w:ind w:firstLine="270"/>
        <w:jc w:val="center"/>
      </w:pPr>
    </w:p>
    <w:p w:rsidR="00D61D49" w:rsidRPr="00B35F8E" w:rsidRDefault="00D61D49" w:rsidP="00227171">
      <w:pPr>
        <w:tabs>
          <w:tab w:val="right" w:leader="dot" w:pos="9360"/>
        </w:tabs>
        <w:ind w:firstLine="270"/>
        <w:jc w:val="center"/>
      </w:pPr>
      <w:r w:rsidRPr="00B35F8E">
        <w:t>AT-LARGE DISTRICT, SEAT 11</w:t>
      </w:r>
    </w:p>
    <w:p w:rsidR="00D61D49" w:rsidRPr="00B35F8E" w:rsidRDefault="00D61D49" w:rsidP="00227171">
      <w:pPr>
        <w:ind w:firstLine="270"/>
      </w:pPr>
      <w:r w:rsidRPr="00B35F8E">
        <w:t>The President announced that nominations were in order for the At-Large District, Seat 11.</w:t>
      </w:r>
    </w:p>
    <w:p w:rsidR="00D61D49" w:rsidRPr="00B35F8E" w:rsidRDefault="00D61D49" w:rsidP="00227171">
      <w:pPr>
        <w:ind w:firstLine="270"/>
      </w:pPr>
      <w:r w:rsidRPr="00B35F8E">
        <w:t>Sen. Peeler, on behalf of the Joint Screening Committee, stated that Melissa Johnson Emery and H. Randall Dozier had been screened and found qualified.</w:t>
      </w:r>
    </w:p>
    <w:p w:rsidR="00D61D49" w:rsidRPr="00B35F8E" w:rsidRDefault="00D61D49" w:rsidP="00227171">
      <w:pPr>
        <w:ind w:firstLine="270"/>
      </w:pPr>
      <w:r w:rsidRPr="00B35F8E">
        <w:t xml:space="preserve">Sen. Peeler stated that Melissa Johnson Emery had withdrawn and placed the name of the remaining candidate, H. Randall Dozier in nomination. </w:t>
      </w:r>
    </w:p>
    <w:p w:rsidR="00D61D49" w:rsidRPr="00B35F8E" w:rsidRDefault="00D61D49" w:rsidP="00227171">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227171">
      <w:pPr>
        <w:tabs>
          <w:tab w:val="right" w:leader="dot" w:pos="9360"/>
        </w:tabs>
        <w:ind w:firstLine="270"/>
      </w:pPr>
      <w:r w:rsidRPr="00B35F8E">
        <w:t xml:space="preserve">Whereupon, the President announced that H. Randall Dozier was duly elected for the term prescribed by law. </w:t>
      </w:r>
    </w:p>
    <w:p w:rsidR="00D61D49" w:rsidRPr="00B35F8E" w:rsidRDefault="00D61D49" w:rsidP="00227171">
      <w:pPr>
        <w:tabs>
          <w:tab w:val="right" w:leader="dot" w:pos="9360"/>
        </w:tabs>
        <w:ind w:firstLine="270"/>
      </w:pPr>
    </w:p>
    <w:p w:rsidR="00D61D49" w:rsidRPr="00B35F8E" w:rsidRDefault="00D61D49" w:rsidP="00227171">
      <w:pPr>
        <w:tabs>
          <w:tab w:val="right" w:leader="dot" w:pos="9360"/>
        </w:tabs>
        <w:ind w:firstLine="270"/>
        <w:jc w:val="center"/>
      </w:pPr>
      <w:r w:rsidRPr="00B35F8E">
        <w:t>AT-LARGE DISTRICT, SEAT 15</w:t>
      </w:r>
    </w:p>
    <w:p w:rsidR="00D61D49" w:rsidRPr="00B35F8E" w:rsidRDefault="00D61D49" w:rsidP="00227171">
      <w:pPr>
        <w:tabs>
          <w:tab w:val="right" w:leader="dot" w:pos="9360"/>
        </w:tabs>
        <w:ind w:firstLine="270"/>
      </w:pPr>
      <w:r w:rsidRPr="00B35F8E">
        <w:t>The President announced that nominations were in order for the At-Large District, Seat 15.</w:t>
      </w:r>
    </w:p>
    <w:p w:rsidR="00D61D49" w:rsidRPr="00B35F8E" w:rsidRDefault="00D61D49" w:rsidP="00227171">
      <w:pPr>
        <w:tabs>
          <w:tab w:val="right" w:leader="dot" w:pos="9360"/>
        </w:tabs>
        <w:ind w:firstLine="270"/>
      </w:pPr>
      <w:r w:rsidRPr="00B35F8E">
        <w:t>Sen. Peeler, on behalf of the Joint Screening Committee, stated that William W. Coleman, Jr., had been screened, found qualified, and placed his name in nomination.</w:t>
      </w:r>
    </w:p>
    <w:p w:rsidR="00D61D49" w:rsidRPr="00B35F8E" w:rsidRDefault="00D61D49" w:rsidP="00227171">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227171">
      <w:pPr>
        <w:tabs>
          <w:tab w:val="right" w:leader="dot" w:pos="9360"/>
        </w:tabs>
        <w:ind w:firstLine="270"/>
      </w:pPr>
      <w:r w:rsidRPr="00B35F8E">
        <w:t>Whereupon, the President announced that William W. Coleman</w:t>
      </w:r>
      <w:r w:rsidR="00AC6987">
        <w:t>, Jr.,</w:t>
      </w:r>
      <w:r w:rsidRPr="00B35F8E">
        <w:t xml:space="preserve"> was duly elected for the term prescribed by law.</w:t>
      </w:r>
    </w:p>
    <w:p w:rsidR="00D61D49" w:rsidRPr="00B35F8E" w:rsidRDefault="00D61D49" w:rsidP="00227171">
      <w:pPr>
        <w:tabs>
          <w:tab w:val="right" w:leader="dot" w:pos="9360"/>
        </w:tabs>
        <w:ind w:firstLine="270"/>
      </w:pPr>
    </w:p>
    <w:p w:rsidR="00D61D49" w:rsidRPr="00B35F8E" w:rsidRDefault="00D61D49" w:rsidP="00227171">
      <w:pPr>
        <w:keepNext/>
        <w:tabs>
          <w:tab w:val="right" w:leader="dot" w:pos="9360"/>
        </w:tabs>
        <w:ind w:firstLine="270"/>
        <w:jc w:val="center"/>
        <w:rPr>
          <w:b/>
        </w:rPr>
      </w:pPr>
      <w:r w:rsidRPr="00B35F8E">
        <w:rPr>
          <w:b/>
        </w:rPr>
        <w:t>LANDER UNIVERSITY</w:t>
      </w:r>
    </w:p>
    <w:p w:rsidR="00D61D49" w:rsidRPr="00B35F8E" w:rsidRDefault="00D61D49" w:rsidP="00227171">
      <w:pPr>
        <w:tabs>
          <w:tab w:val="right" w:leader="dot" w:pos="9360"/>
        </w:tabs>
        <w:ind w:firstLine="270"/>
        <w:jc w:val="center"/>
        <w:rPr>
          <w:b/>
        </w:rPr>
      </w:pPr>
    </w:p>
    <w:p w:rsidR="00D61D49" w:rsidRPr="00B35F8E" w:rsidRDefault="00D61D49" w:rsidP="00227171">
      <w:pPr>
        <w:tabs>
          <w:tab w:val="right" w:leader="dot" w:pos="9360"/>
        </w:tabs>
        <w:ind w:firstLine="270"/>
        <w:jc w:val="center"/>
      </w:pPr>
      <w:r w:rsidRPr="00B35F8E">
        <w:t>FIRST CONGRESSIONAL DISTRICT, SEAT 1</w:t>
      </w:r>
    </w:p>
    <w:p w:rsidR="00D61D49" w:rsidRPr="00B35F8E" w:rsidRDefault="00D61D49" w:rsidP="00D216EA">
      <w:pPr>
        <w:tabs>
          <w:tab w:val="right" w:leader="dot" w:pos="9360"/>
        </w:tabs>
        <w:ind w:firstLine="270"/>
      </w:pPr>
      <w:r w:rsidRPr="00B35F8E">
        <w:t>The President announced that nominations were in order for the First Congressional District, Seat 1.</w:t>
      </w:r>
    </w:p>
    <w:p w:rsidR="00D61D49" w:rsidRPr="00B35F8E" w:rsidRDefault="00D61D49" w:rsidP="00D216EA">
      <w:pPr>
        <w:tabs>
          <w:tab w:val="right" w:leader="dot" w:pos="9360"/>
        </w:tabs>
        <w:ind w:firstLine="270"/>
      </w:pPr>
      <w:r w:rsidRPr="00B35F8E">
        <w:t>Sen. Peeler, on behalf of the Joint Screening Committee, stated that Robert Brimmer had been screened, found qualified, and placed his name in nomination.</w:t>
      </w:r>
    </w:p>
    <w:p w:rsidR="00D61D49" w:rsidRPr="00B35F8E" w:rsidRDefault="00D61D49" w:rsidP="00D216EA">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D216EA">
      <w:pPr>
        <w:tabs>
          <w:tab w:val="right" w:leader="dot" w:pos="9360"/>
        </w:tabs>
        <w:ind w:firstLine="270"/>
      </w:pPr>
      <w:r w:rsidRPr="00B35F8E">
        <w:t>Whereupon, the President announced that Robert Brimmer was duly elected for the term prescribed by law.</w:t>
      </w:r>
    </w:p>
    <w:p w:rsidR="00D61D49" w:rsidRPr="00B35F8E" w:rsidRDefault="00D61D49" w:rsidP="00D216EA">
      <w:pPr>
        <w:tabs>
          <w:tab w:val="right" w:leader="dot" w:pos="9360"/>
        </w:tabs>
        <w:ind w:firstLine="270"/>
        <w:jc w:val="center"/>
      </w:pPr>
    </w:p>
    <w:p w:rsidR="00D61D49" w:rsidRPr="00B35F8E" w:rsidRDefault="00D61D49" w:rsidP="00D216EA">
      <w:pPr>
        <w:tabs>
          <w:tab w:val="right" w:leader="dot" w:pos="9360"/>
        </w:tabs>
        <w:ind w:firstLine="270"/>
        <w:jc w:val="center"/>
      </w:pPr>
      <w:r w:rsidRPr="00B35F8E">
        <w:t>SECOND CONGRESSIONAL DISTRICT, SEAT 2</w:t>
      </w:r>
    </w:p>
    <w:p w:rsidR="00D61D49" w:rsidRPr="00B35F8E" w:rsidRDefault="00D61D49" w:rsidP="00D216EA">
      <w:pPr>
        <w:tabs>
          <w:tab w:val="right" w:leader="dot" w:pos="9360"/>
        </w:tabs>
        <w:ind w:firstLine="270"/>
      </w:pPr>
      <w:r w:rsidRPr="00B35F8E">
        <w:t>The President announced that nominations were in order for the Second Congressional District, Seat 2.</w:t>
      </w:r>
    </w:p>
    <w:p w:rsidR="00D61D49" w:rsidRPr="00B35F8E" w:rsidRDefault="00D61D49" w:rsidP="00D216EA">
      <w:pPr>
        <w:tabs>
          <w:tab w:val="right" w:leader="dot" w:pos="9360"/>
        </w:tabs>
        <w:ind w:firstLine="270"/>
      </w:pPr>
      <w:r w:rsidRPr="00B35F8E">
        <w:t>Sen. Peeler, on behalf of the Joint Screening Committee, stated that George R. Starnes III had been screened, found qualified, and placed his name in nomination.</w:t>
      </w:r>
    </w:p>
    <w:p w:rsidR="00D61D49" w:rsidRPr="00B35F8E" w:rsidRDefault="00D61D49" w:rsidP="00D216EA">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D216EA">
      <w:pPr>
        <w:tabs>
          <w:tab w:val="right" w:leader="dot" w:pos="9360"/>
        </w:tabs>
        <w:ind w:firstLine="270"/>
      </w:pPr>
      <w:r w:rsidRPr="00B35F8E">
        <w:t>Whereupon, the President announced that George R. Starnes III was duly elected for the term prescribed by law.</w:t>
      </w:r>
    </w:p>
    <w:p w:rsidR="00D61D49" w:rsidRPr="00B35F8E" w:rsidRDefault="00D61D49" w:rsidP="00D216EA">
      <w:pPr>
        <w:tabs>
          <w:tab w:val="right" w:leader="dot" w:pos="9360"/>
        </w:tabs>
        <w:ind w:firstLine="270"/>
        <w:jc w:val="center"/>
      </w:pPr>
    </w:p>
    <w:p w:rsidR="00D61D49" w:rsidRPr="00B35F8E" w:rsidRDefault="00D61D49" w:rsidP="00D216EA">
      <w:pPr>
        <w:tabs>
          <w:tab w:val="right" w:leader="dot" w:pos="9360"/>
        </w:tabs>
        <w:ind w:firstLine="270"/>
        <w:jc w:val="center"/>
      </w:pPr>
      <w:r w:rsidRPr="00B35F8E">
        <w:t>THIRD CONGRESSIONAL DISTRICT, SEAT 3</w:t>
      </w:r>
    </w:p>
    <w:p w:rsidR="00D61D49" w:rsidRPr="00B35F8E" w:rsidRDefault="00D61D49" w:rsidP="00D216EA">
      <w:pPr>
        <w:tabs>
          <w:tab w:val="right" w:leader="dot" w:pos="9360"/>
        </w:tabs>
        <w:ind w:firstLine="270"/>
      </w:pPr>
      <w:r w:rsidRPr="00B35F8E">
        <w:t>The President announced that nominations were in order for the Third Congressional District, Seat 3.</w:t>
      </w:r>
    </w:p>
    <w:p w:rsidR="00D61D49" w:rsidRPr="00B35F8E" w:rsidRDefault="00D61D49" w:rsidP="00D216EA">
      <w:pPr>
        <w:tabs>
          <w:tab w:val="right" w:leader="dot" w:pos="9360"/>
        </w:tabs>
        <w:ind w:firstLine="270"/>
      </w:pPr>
      <w:r w:rsidRPr="00B35F8E">
        <w:t>Sen. Peeler, on behalf of the Joint Screening Committee, stated that Linda Dolny had been screened</w:t>
      </w:r>
      <w:r w:rsidR="00AC6987">
        <w:t>, found qualified, and placed her</w:t>
      </w:r>
      <w:r w:rsidRPr="00B35F8E">
        <w:t xml:space="preserve"> name in nomination.</w:t>
      </w:r>
    </w:p>
    <w:p w:rsidR="00D61D49" w:rsidRPr="00B35F8E" w:rsidRDefault="00D61D49" w:rsidP="00D216EA">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D216EA">
      <w:pPr>
        <w:tabs>
          <w:tab w:val="right" w:leader="dot" w:pos="9360"/>
        </w:tabs>
        <w:ind w:firstLine="270"/>
      </w:pPr>
      <w:r w:rsidRPr="00B35F8E">
        <w:t>Whereupon, the President announced that Linda Dolny was duly elected for the term prescribed by law.</w:t>
      </w:r>
    </w:p>
    <w:p w:rsidR="00D61D49" w:rsidRPr="00B35F8E" w:rsidRDefault="00D61D49" w:rsidP="00D216EA">
      <w:pPr>
        <w:tabs>
          <w:tab w:val="right" w:leader="dot" w:pos="9360"/>
        </w:tabs>
        <w:ind w:firstLine="270"/>
        <w:jc w:val="center"/>
      </w:pPr>
    </w:p>
    <w:p w:rsidR="00D61D49" w:rsidRPr="00B35F8E" w:rsidRDefault="00D61D49" w:rsidP="00D216EA">
      <w:pPr>
        <w:tabs>
          <w:tab w:val="right" w:leader="dot" w:pos="9360"/>
        </w:tabs>
        <w:ind w:firstLine="270"/>
        <w:jc w:val="center"/>
      </w:pPr>
      <w:r w:rsidRPr="00B35F8E">
        <w:t>FOURTH CONGRESSIONAL DISTRICT, SEAT 4</w:t>
      </w:r>
    </w:p>
    <w:p w:rsidR="00D61D49" w:rsidRPr="00B35F8E" w:rsidRDefault="00D61D49" w:rsidP="00D216EA">
      <w:pPr>
        <w:tabs>
          <w:tab w:val="right" w:leader="dot" w:pos="9360"/>
        </w:tabs>
        <w:ind w:firstLine="270"/>
      </w:pPr>
      <w:r w:rsidRPr="00B35F8E">
        <w:t>The President announced that nominations were in order for the Fourth Congressional District, Seat 4.</w:t>
      </w:r>
    </w:p>
    <w:p w:rsidR="00D61D49" w:rsidRPr="00B35F8E" w:rsidRDefault="00D61D49" w:rsidP="00D216EA">
      <w:pPr>
        <w:tabs>
          <w:tab w:val="right" w:leader="dot" w:pos="9360"/>
        </w:tabs>
        <w:ind w:firstLine="270"/>
      </w:pPr>
      <w:r w:rsidRPr="00B35F8E">
        <w:t>Sen. Peeler, on behalf of the Joint Screening Committee, stated that Jack W. Lawrence had been screened, found qualified, and placed his name in nomination.</w:t>
      </w:r>
    </w:p>
    <w:p w:rsidR="00D61D49" w:rsidRPr="00B35F8E" w:rsidRDefault="00D61D49" w:rsidP="00D216EA">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D216EA">
      <w:pPr>
        <w:tabs>
          <w:tab w:val="right" w:leader="dot" w:pos="9360"/>
        </w:tabs>
        <w:ind w:firstLine="270"/>
      </w:pPr>
      <w:r w:rsidRPr="00B35F8E">
        <w:t>Whereupon, the President announced that Jack W. Lawrence was duly elected for the term prescribed by law.</w:t>
      </w:r>
    </w:p>
    <w:p w:rsidR="00D61D49" w:rsidRPr="00B35F8E" w:rsidRDefault="00D61D49" w:rsidP="00D216EA">
      <w:pPr>
        <w:tabs>
          <w:tab w:val="right" w:leader="dot" w:pos="9360"/>
        </w:tabs>
        <w:ind w:firstLine="270"/>
        <w:jc w:val="center"/>
      </w:pPr>
    </w:p>
    <w:p w:rsidR="00D61D49" w:rsidRPr="00B35F8E" w:rsidRDefault="00D61D49" w:rsidP="008A2BC2">
      <w:pPr>
        <w:tabs>
          <w:tab w:val="right" w:leader="dot" w:pos="9360"/>
        </w:tabs>
        <w:ind w:firstLine="270"/>
        <w:jc w:val="center"/>
      </w:pPr>
      <w:r w:rsidRPr="00B35F8E">
        <w:t>FIFTH CONGRESSIONAL DISTRICT, SEAT 5</w:t>
      </w:r>
    </w:p>
    <w:p w:rsidR="00D61D49" w:rsidRPr="00B35F8E" w:rsidRDefault="00D61D49" w:rsidP="00D216EA">
      <w:pPr>
        <w:tabs>
          <w:tab w:val="right" w:leader="dot" w:pos="9360"/>
        </w:tabs>
        <w:ind w:firstLine="270"/>
      </w:pPr>
      <w:r w:rsidRPr="00B35F8E">
        <w:t>The President announced that nominations were in order for the Fifth Congressional District, Seat 5.</w:t>
      </w:r>
    </w:p>
    <w:p w:rsidR="00D61D49" w:rsidRPr="00B35F8E" w:rsidRDefault="00D61D49" w:rsidP="00D216EA">
      <w:pPr>
        <w:tabs>
          <w:tab w:val="right" w:leader="dot" w:pos="9360"/>
        </w:tabs>
        <w:ind w:firstLine="270"/>
      </w:pPr>
      <w:r w:rsidRPr="00B35F8E">
        <w:t>Sen. Peeler, on behalf of the Joint Screening Committee, stated that S. Anne Walker had been screened, found q</w:t>
      </w:r>
      <w:r w:rsidR="00AC6987">
        <w:t>ualified, and placed her</w:t>
      </w:r>
      <w:r w:rsidRPr="00B35F8E">
        <w:t xml:space="preserve"> name in nomination.</w:t>
      </w:r>
    </w:p>
    <w:p w:rsidR="00D61D49" w:rsidRPr="00B35F8E" w:rsidRDefault="00D61D49" w:rsidP="00D216EA">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D216EA">
      <w:pPr>
        <w:tabs>
          <w:tab w:val="right" w:leader="dot" w:pos="9360"/>
        </w:tabs>
        <w:ind w:firstLine="270"/>
      </w:pPr>
      <w:r w:rsidRPr="00B35F8E">
        <w:t>Whereupon, the President announced that S. Anne Walker was duly elected for the term prescribed by law.</w:t>
      </w:r>
    </w:p>
    <w:p w:rsidR="00D61D49" w:rsidRPr="00B35F8E" w:rsidRDefault="00D61D49" w:rsidP="00D216EA">
      <w:pPr>
        <w:tabs>
          <w:tab w:val="right" w:leader="dot" w:pos="9360"/>
        </w:tabs>
        <w:ind w:firstLine="270"/>
        <w:jc w:val="center"/>
      </w:pPr>
    </w:p>
    <w:p w:rsidR="00D61D49" w:rsidRPr="00B35F8E" w:rsidRDefault="00D61D49" w:rsidP="00D216EA">
      <w:pPr>
        <w:tabs>
          <w:tab w:val="right" w:leader="dot" w:pos="9360"/>
        </w:tabs>
        <w:ind w:firstLine="270"/>
        <w:jc w:val="center"/>
      </w:pPr>
      <w:r w:rsidRPr="00B35F8E">
        <w:t>SIXTH CONGRESSIONAL DISTRICT, SEAT 6</w:t>
      </w:r>
    </w:p>
    <w:p w:rsidR="00D61D49" w:rsidRPr="00B35F8E" w:rsidRDefault="00D61D49" w:rsidP="00D216EA">
      <w:pPr>
        <w:ind w:firstLine="270"/>
      </w:pPr>
      <w:r w:rsidRPr="00B35F8E">
        <w:t>The President announced that nominations were in order for the Sixth Congressional District, Seat 6.</w:t>
      </w:r>
    </w:p>
    <w:p w:rsidR="00D61D49" w:rsidRPr="00B35F8E" w:rsidRDefault="00D61D49" w:rsidP="00D216EA">
      <w:pPr>
        <w:ind w:firstLine="270"/>
      </w:pPr>
      <w:r w:rsidRPr="00B35F8E">
        <w:t>Sen. Peeler, on behalf of the Joint Screening Committee, stated that Ann V. Hurst had been screened and found qualified.</w:t>
      </w:r>
    </w:p>
    <w:p w:rsidR="00D61D49" w:rsidRPr="00B35F8E" w:rsidRDefault="00D61D49" w:rsidP="00D216EA">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D216EA">
      <w:pPr>
        <w:tabs>
          <w:tab w:val="right" w:leader="dot" w:pos="9360"/>
        </w:tabs>
        <w:ind w:firstLine="270"/>
      </w:pPr>
      <w:r w:rsidRPr="00B35F8E">
        <w:t xml:space="preserve">Whereupon, the President announced that Ann V. Hurst was duly elected for the term prescribed by law. </w:t>
      </w:r>
    </w:p>
    <w:p w:rsidR="00D61D49" w:rsidRPr="00B35F8E" w:rsidRDefault="00D61D49" w:rsidP="00D216EA">
      <w:pPr>
        <w:tabs>
          <w:tab w:val="right" w:leader="dot" w:pos="9360"/>
        </w:tabs>
        <w:ind w:firstLine="270"/>
      </w:pPr>
    </w:p>
    <w:p w:rsidR="00D61D49" w:rsidRPr="00B35F8E" w:rsidRDefault="00D61D49" w:rsidP="00D61D49">
      <w:pPr>
        <w:tabs>
          <w:tab w:val="right" w:leader="dot" w:pos="9360"/>
        </w:tabs>
        <w:ind w:firstLine="0"/>
        <w:jc w:val="center"/>
      </w:pPr>
      <w:r w:rsidRPr="00B35F8E">
        <w:t>SEVENTH CONGRESSIONAL DISTRICT, SEAT 7</w:t>
      </w:r>
    </w:p>
    <w:p w:rsidR="00D61D49" w:rsidRPr="00B35F8E" w:rsidRDefault="00D61D49" w:rsidP="00D216EA">
      <w:pPr>
        <w:tabs>
          <w:tab w:val="right" w:leader="dot" w:pos="9360"/>
        </w:tabs>
        <w:ind w:firstLine="270"/>
      </w:pPr>
      <w:r w:rsidRPr="00B35F8E">
        <w:t>The President announced that nominations were in order for the Seventh Congressional District, Seat 7.</w:t>
      </w:r>
    </w:p>
    <w:p w:rsidR="00D61D49" w:rsidRPr="00B35F8E" w:rsidRDefault="00D61D49" w:rsidP="00D216EA">
      <w:pPr>
        <w:tabs>
          <w:tab w:val="right" w:leader="dot" w:pos="9360"/>
        </w:tabs>
        <w:ind w:firstLine="270"/>
      </w:pPr>
      <w:r w:rsidRPr="00B35F8E">
        <w:t>Sen. Peeler, on behalf of the Joint Screening Committee, stated that Catherine Lee Frederick had been screened,</w:t>
      </w:r>
      <w:r w:rsidR="00AC6987">
        <w:t xml:space="preserve"> found qualified, and placed her</w:t>
      </w:r>
      <w:r w:rsidRPr="00B35F8E">
        <w:t xml:space="preserve"> name in nomination.</w:t>
      </w:r>
    </w:p>
    <w:p w:rsidR="00D61D49" w:rsidRPr="00B35F8E" w:rsidRDefault="00D61D49" w:rsidP="00D216EA">
      <w:pPr>
        <w:tabs>
          <w:tab w:val="right" w:leader="dot" w:pos="9360"/>
        </w:tabs>
        <w:ind w:firstLine="270"/>
      </w:pPr>
      <w:r w:rsidRPr="00B35F8E">
        <w:t>On the motion of Sen. Peeler, nominations were closed, and with unanimous consent, the vote was taken by acclamation, resulting in the election of the nominee.</w:t>
      </w:r>
    </w:p>
    <w:p w:rsidR="00D61D49" w:rsidRPr="00B35F8E" w:rsidRDefault="00D61D49" w:rsidP="00D216EA">
      <w:pPr>
        <w:tabs>
          <w:tab w:val="right" w:leader="dot" w:pos="9360"/>
        </w:tabs>
        <w:ind w:firstLine="270"/>
      </w:pPr>
      <w:r w:rsidRPr="00B35F8E">
        <w:t>Whereupon, the President announced that Catherine Lee Frederick was duly elected for the term prescribed by law.</w:t>
      </w:r>
    </w:p>
    <w:p w:rsidR="00D61D49" w:rsidRPr="00B35F8E" w:rsidRDefault="00D61D49" w:rsidP="00D216EA">
      <w:pPr>
        <w:tabs>
          <w:tab w:val="right" w:leader="dot" w:pos="9360"/>
        </w:tabs>
        <w:ind w:firstLine="270"/>
        <w:jc w:val="center"/>
      </w:pPr>
    </w:p>
    <w:p w:rsidR="00D61D49" w:rsidRPr="00B35F8E" w:rsidRDefault="00D61D49" w:rsidP="00D216EA">
      <w:pPr>
        <w:keepNext/>
        <w:tabs>
          <w:tab w:val="right" w:leader="dot" w:pos="9360"/>
        </w:tabs>
        <w:ind w:firstLine="270"/>
        <w:jc w:val="center"/>
        <w:rPr>
          <w:b/>
        </w:rPr>
      </w:pPr>
      <w:r w:rsidRPr="00B35F8E">
        <w:rPr>
          <w:b/>
        </w:rPr>
        <w:t>MEDICAL UNIVERSITY OF SOUTH CAROLINA</w:t>
      </w:r>
    </w:p>
    <w:p w:rsidR="00D61D49" w:rsidRPr="00B35F8E" w:rsidRDefault="00D61D49" w:rsidP="00D216EA">
      <w:pPr>
        <w:tabs>
          <w:tab w:val="right" w:leader="dot" w:pos="9360"/>
        </w:tabs>
        <w:ind w:firstLine="270"/>
        <w:jc w:val="center"/>
        <w:rPr>
          <w:b/>
        </w:rPr>
      </w:pPr>
    </w:p>
    <w:p w:rsidR="00D61D49" w:rsidRPr="00B35F8E" w:rsidRDefault="00D61D49" w:rsidP="00D216EA">
      <w:pPr>
        <w:tabs>
          <w:tab w:val="right" w:leader="dot" w:pos="9360"/>
        </w:tabs>
        <w:ind w:firstLine="270"/>
        <w:jc w:val="center"/>
      </w:pPr>
      <w:r w:rsidRPr="00B35F8E">
        <w:t>FIRST CONGRESSIONAL DISTRICT, LAY MEMBER</w:t>
      </w:r>
    </w:p>
    <w:p w:rsidR="00D61D49" w:rsidRPr="00B35F8E" w:rsidRDefault="00D61D49" w:rsidP="00D216EA">
      <w:pPr>
        <w:ind w:firstLine="270"/>
      </w:pPr>
      <w:r w:rsidRPr="00B35F8E">
        <w:t xml:space="preserve">The President announced that nominations were in order for the First Congressional District, Lay Member. </w:t>
      </w:r>
    </w:p>
    <w:p w:rsidR="00D61D49" w:rsidRPr="00B35F8E" w:rsidRDefault="00D61D49" w:rsidP="00D216EA">
      <w:pPr>
        <w:ind w:firstLine="270"/>
      </w:pPr>
      <w:r w:rsidRPr="00B35F8E">
        <w:t>Sen. Peeler, on behalf of the Joint Screening Committee, stated that Michael E. Stavrinakis and Susan Pearlstine had been screened and found qualified.</w:t>
      </w:r>
    </w:p>
    <w:p w:rsidR="00D61D49" w:rsidRPr="00B35F8E" w:rsidRDefault="00D61D49" w:rsidP="00D216EA">
      <w:pPr>
        <w:tabs>
          <w:tab w:val="right" w:leader="dot" w:pos="9360"/>
        </w:tabs>
        <w:ind w:firstLine="270"/>
      </w:pPr>
      <w:r w:rsidRPr="00B35F8E">
        <w:t>Sen. Peeler placed and placed the names of Michael E. Stavrinakis and Susan Pearlstine in nomination.</w:t>
      </w:r>
    </w:p>
    <w:p w:rsidR="00D216EA" w:rsidRDefault="00D216EA" w:rsidP="00D61D49">
      <w:pPr>
        <w:tabs>
          <w:tab w:val="right" w:leader="dot" w:pos="5760"/>
        </w:tabs>
      </w:pPr>
      <w:bookmarkStart w:id="85" w:name="vote_start120"/>
      <w:bookmarkEnd w:id="85"/>
    </w:p>
    <w:p w:rsidR="00D61D49" w:rsidRPr="00D61D49" w:rsidRDefault="00D61D49" w:rsidP="00D61D49">
      <w:pPr>
        <w:tabs>
          <w:tab w:val="right" w:leader="dot" w:pos="5760"/>
        </w:tabs>
      </w:pPr>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Pearlstine:</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Bright</w:t>
            </w:r>
          </w:p>
        </w:tc>
        <w:tc>
          <w:tcPr>
            <w:tcW w:w="2180" w:type="dxa"/>
            <w:shd w:val="clear" w:color="auto" w:fill="auto"/>
          </w:tcPr>
          <w:p w:rsidR="00D61D49" w:rsidRPr="00D61D49" w:rsidRDefault="00D61D49" w:rsidP="00D61D49">
            <w:pPr>
              <w:keepNext/>
              <w:tabs>
                <w:tab w:val="right" w:leader="dot" w:pos="5760"/>
              </w:tabs>
              <w:ind w:firstLine="0"/>
            </w:pPr>
            <w:r w:rsidRPr="00D61D49">
              <w:t>Campsen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Lourie</w:t>
            </w:r>
          </w:p>
        </w:tc>
        <w:tc>
          <w:tcPr>
            <w:tcW w:w="2179" w:type="dxa"/>
            <w:shd w:val="clear" w:color="auto" w:fill="auto"/>
          </w:tcPr>
          <w:p w:rsidR="00D61D49" w:rsidRPr="00D61D49" w:rsidRDefault="00D61D49" w:rsidP="00D61D49">
            <w:pPr>
              <w:keepNext/>
              <w:tabs>
                <w:tab w:val="right" w:leader="dot" w:pos="5760"/>
              </w:tabs>
              <w:ind w:firstLine="0"/>
            </w:pPr>
            <w:r w:rsidRPr="00D61D49">
              <w:t>Massey</w:t>
            </w:r>
          </w:p>
        </w:tc>
        <w:tc>
          <w:tcPr>
            <w:tcW w:w="2180" w:type="dxa"/>
            <w:shd w:val="clear" w:color="auto" w:fill="auto"/>
          </w:tcPr>
          <w:p w:rsidR="00D61D49" w:rsidRPr="00D61D49" w:rsidRDefault="00D61D49" w:rsidP="00D61D49">
            <w:pPr>
              <w:keepNext/>
              <w:tabs>
                <w:tab w:val="right" w:leader="dot" w:pos="5760"/>
              </w:tabs>
              <w:ind w:firstLine="0"/>
            </w:pPr>
            <w:r w:rsidRPr="00D61D49">
              <w:t>Nicholson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Shealy</w:t>
            </w:r>
          </w:p>
        </w:tc>
        <w:tc>
          <w:tcPr>
            <w:tcW w:w="2179" w:type="dxa"/>
            <w:shd w:val="clear" w:color="auto" w:fill="auto"/>
          </w:tcPr>
          <w:p w:rsidR="00D61D49" w:rsidRPr="00D61D49" w:rsidRDefault="00D61D49" w:rsidP="00D61D49">
            <w:pPr>
              <w:keepNext/>
              <w:tabs>
                <w:tab w:val="right" w:leader="dot" w:pos="5760"/>
              </w:tabs>
              <w:ind w:firstLine="0"/>
            </w:pPr>
            <w:r w:rsidRPr="00D61D49">
              <w:t>Sheheen</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Total--8</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Stavrinakis: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Allen</w:t>
            </w:r>
          </w:p>
        </w:tc>
        <w:tc>
          <w:tcPr>
            <w:tcW w:w="2179" w:type="dxa"/>
            <w:shd w:val="clear" w:color="auto" w:fill="auto"/>
          </w:tcPr>
          <w:p w:rsidR="00D61D49" w:rsidRPr="00D61D49" w:rsidRDefault="00D61D49" w:rsidP="00D61D49">
            <w:pPr>
              <w:keepNext/>
              <w:tabs>
                <w:tab w:val="right" w:leader="dot" w:pos="5760"/>
              </w:tabs>
              <w:ind w:firstLine="0"/>
            </w:pPr>
            <w:r w:rsidRPr="00D61D49">
              <w:t>Bennett</w:t>
            </w:r>
          </w:p>
        </w:tc>
        <w:tc>
          <w:tcPr>
            <w:tcW w:w="2180" w:type="dxa"/>
            <w:shd w:val="clear" w:color="auto" w:fill="auto"/>
          </w:tcPr>
          <w:p w:rsidR="00D61D49" w:rsidRPr="00D61D49" w:rsidRDefault="00D61D49" w:rsidP="00D61D49">
            <w:pPr>
              <w:keepNext/>
              <w:tabs>
                <w:tab w:val="right" w:leader="dot" w:pos="5760"/>
              </w:tabs>
              <w:ind w:firstLine="0"/>
            </w:pPr>
            <w:r w:rsidRPr="00D61D49">
              <w:t>Bryant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Campbell</w:t>
            </w:r>
          </w:p>
        </w:tc>
        <w:tc>
          <w:tcPr>
            <w:tcW w:w="2179" w:type="dxa"/>
            <w:shd w:val="clear" w:color="auto" w:fill="auto"/>
          </w:tcPr>
          <w:p w:rsidR="00D61D49" w:rsidRPr="00D61D49" w:rsidRDefault="00D61D49" w:rsidP="00D61D49">
            <w:pPr>
              <w:tabs>
                <w:tab w:val="right" w:leader="dot" w:pos="5760"/>
              </w:tabs>
              <w:ind w:firstLine="0"/>
            </w:pPr>
            <w:r w:rsidRPr="00D61D49">
              <w:t>Cleary</w:t>
            </w:r>
          </w:p>
        </w:tc>
        <w:tc>
          <w:tcPr>
            <w:tcW w:w="2180" w:type="dxa"/>
            <w:shd w:val="clear" w:color="auto" w:fill="auto"/>
          </w:tcPr>
          <w:p w:rsidR="00D61D49" w:rsidRPr="00D61D49" w:rsidRDefault="00D61D49" w:rsidP="00D61D49">
            <w:pPr>
              <w:tabs>
                <w:tab w:val="right" w:leader="dot" w:pos="5760"/>
              </w:tabs>
              <w:ind w:firstLine="0"/>
            </w:pPr>
            <w:r w:rsidRPr="00D61D49">
              <w:t>Coleman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Corbin</w:t>
            </w:r>
          </w:p>
        </w:tc>
        <w:tc>
          <w:tcPr>
            <w:tcW w:w="2179" w:type="dxa"/>
            <w:shd w:val="clear" w:color="auto" w:fill="auto"/>
          </w:tcPr>
          <w:p w:rsidR="00D61D49" w:rsidRPr="00D61D49" w:rsidRDefault="00D61D49" w:rsidP="00D61D49">
            <w:pPr>
              <w:tabs>
                <w:tab w:val="right" w:leader="dot" w:pos="5760"/>
              </w:tabs>
              <w:ind w:firstLine="0"/>
            </w:pPr>
            <w:r w:rsidRPr="00D61D49">
              <w:t>Courson</w:t>
            </w:r>
          </w:p>
        </w:tc>
        <w:tc>
          <w:tcPr>
            <w:tcW w:w="2180" w:type="dxa"/>
            <w:shd w:val="clear" w:color="auto" w:fill="auto"/>
          </w:tcPr>
          <w:p w:rsidR="00D61D49" w:rsidRPr="00D61D49" w:rsidRDefault="00D61D49" w:rsidP="00D61D49">
            <w:pPr>
              <w:tabs>
                <w:tab w:val="right" w:leader="dot" w:pos="5760"/>
              </w:tabs>
              <w:ind w:firstLine="0"/>
            </w:pPr>
            <w:r w:rsidRPr="00D61D49">
              <w:t>Cromer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Davis</w:t>
            </w:r>
          </w:p>
        </w:tc>
        <w:tc>
          <w:tcPr>
            <w:tcW w:w="2179" w:type="dxa"/>
            <w:shd w:val="clear" w:color="auto" w:fill="auto"/>
          </w:tcPr>
          <w:p w:rsidR="00D61D49" w:rsidRPr="00D61D49" w:rsidRDefault="00D61D49" w:rsidP="00D61D49">
            <w:pPr>
              <w:tabs>
                <w:tab w:val="right" w:leader="dot" w:pos="5760"/>
              </w:tabs>
              <w:ind w:firstLine="0"/>
            </w:pPr>
            <w:r w:rsidRPr="00D61D49">
              <w:t>Fair</w:t>
            </w:r>
          </w:p>
        </w:tc>
        <w:tc>
          <w:tcPr>
            <w:tcW w:w="2180" w:type="dxa"/>
            <w:shd w:val="clear" w:color="auto" w:fill="auto"/>
          </w:tcPr>
          <w:p w:rsidR="00D61D49" w:rsidRPr="00D61D49" w:rsidRDefault="00D61D49" w:rsidP="00D61D49">
            <w:pPr>
              <w:tabs>
                <w:tab w:val="right" w:leader="dot" w:pos="5760"/>
              </w:tabs>
              <w:ind w:firstLine="0"/>
            </w:pPr>
            <w:r w:rsidRPr="00D61D49">
              <w:t>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Grooms</w:t>
            </w:r>
          </w:p>
        </w:tc>
        <w:tc>
          <w:tcPr>
            <w:tcW w:w="2179" w:type="dxa"/>
            <w:shd w:val="clear" w:color="auto" w:fill="auto"/>
          </w:tcPr>
          <w:p w:rsidR="00D61D49" w:rsidRPr="00D61D49" w:rsidRDefault="00D61D49" w:rsidP="00D61D49">
            <w:pPr>
              <w:tabs>
                <w:tab w:val="right" w:leader="dot" w:pos="5760"/>
              </w:tabs>
              <w:ind w:firstLine="0"/>
            </w:pPr>
            <w:r w:rsidRPr="00D61D49">
              <w:t>Hayes</w:t>
            </w:r>
          </w:p>
        </w:tc>
        <w:tc>
          <w:tcPr>
            <w:tcW w:w="2180" w:type="dxa"/>
            <w:shd w:val="clear" w:color="auto" w:fill="auto"/>
          </w:tcPr>
          <w:p w:rsidR="00D61D49" w:rsidRPr="00D61D49" w:rsidRDefault="00D61D49" w:rsidP="00D61D49">
            <w:pPr>
              <w:tabs>
                <w:tab w:val="right" w:leader="dot" w:pos="5760"/>
              </w:tabs>
              <w:ind w:firstLine="0"/>
            </w:pPr>
            <w:r w:rsidRPr="00D61D49">
              <w:t>Hembree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Hutto</w:t>
            </w:r>
          </w:p>
        </w:tc>
        <w:tc>
          <w:tcPr>
            <w:tcW w:w="2179" w:type="dxa"/>
            <w:shd w:val="clear" w:color="auto" w:fill="auto"/>
          </w:tcPr>
          <w:p w:rsidR="00D61D49" w:rsidRPr="00D61D49" w:rsidRDefault="00D61D49" w:rsidP="00D61D49">
            <w:pPr>
              <w:tabs>
                <w:tab w:val="right" w:leader="dot" w:pos="5760"/>
              </w:tabs>
              <w:ind w:firstLine="0"/>
            </w:pPr>
            <w:r w:rsidRPr="00D61D49">
              <w:t>Jackson</w:t>
            </w:r>
          </w:p>
        </w:tc>
        <w:tc>
          <w:tcPr>
            <w:tcW w:w="2180" w:type="dxa"/>
            <w:shd w:val="clear" w:color="auto" w:fill="auto"/>
          </w:tcPr>
          <w:p w:rsidR="00D61D49" w:rsidRPr="00D61D49" w:rsidRDefault="00D61D49" w:rsidP="00D61D49">
            <w:pPr>
              <w:tabs>
                <w:tab w:val="right" w:leader="dot" w:pos="5760"/>
              </w:tabs>
              <w:ind w:firstLine="0"/>
            </w:pPr>
            <w:r w:rsidRPr="00D61D49">
              <w:t>Johnson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Malloy</w:t>
            </w:r>
          </w:p>
        </w:tc>
        <w:tc>
          <w:tcPr>
            <w:tcW w:w="2179" w:type="dxa"/>
            <w:shd w:val="clear" w:color="auto" w:fill="auto"/>
          </w:tcPr>
          <w:p w:rsidR="00D61D49" w:rsidRPr="00D61D49" w:rsidRDefault="00D61D49" w:rsidP="00D61D49">
            <w:pPr>
              <w:tabs>
                <w:tab w:val="right" w:leader="dot" w:pos="5760"/>
              </w:tabs>
              <w:ind w:firstLine="0"/>
              <w:rPr>
                <w:i/>
              </w:rPr>
            </w:pPr>
            <w:r w:rsidRPr="00D61D49">
              <w:rPr>
                <w:i/>
              </w:rPr>
              <w:t>Martin, Larry</w:t>
            </w:r>
          </w:p>
        </w:tc>
        <w:tc>
          <w:tcPr>
            <w:tcW w:w="2180" w:type="dxa"/>
            <w:shd w:val="clear" w:color="auto" w:fill="auto"/>
          </w:tcPr>
          <w:p w:rsidR="00D61D49" w:rsidRPr="00D61D49" w:rsidRDefault="00D61D49" w:rsidP="00D61D49">
            <w:pPr>
              <w:tabs>
                <w:tab w:val="right" w:leader="dot" w:pos="5760"/>
              </w:tabs>
              <w:ind w:firstLine="0"/>
            </w:pPr>
            <w:r w:rsidRPr="00D61D49">
              <w:t>Matthews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McElveen</w:t>
            </w:r>
          </w:p>
        </w:tc>
        <w:tc>
          <w:tcPr>
            <w:tcW w:w="2179" w:type="dxa"/>
            <w:shd w:val="clear" w:color="auto" w:fill="auto"/>
          </w:tcPr>
          <w:p w:rsidR="00D61D49" w:rsidRPr="00D61D49" w:rsidRDefault="00D61D49" w:rsidP="00D61D49">
            <w:pPr>
              <w:tabs>
                <w:tab w:val="right" w:leader="dot" w:pos="5760"/>
              </w:tabs>
              <w:ind w:firstLine="0"/>
            </w:pPr>
            <w:r w:rsidRPr="00D61D49">
              <w:t>McGill</w:t>
            </w:r>
          </w:p>
        </w:tc>
        <w:tc>
          <w:tcPr>
            <w:tcW w:w="2180" w:type="dxa"/>
            <w:shd w:val="clear" w:color="auto" w:fill="auto"/>
          </w:tcPr>
          <w:p w:rsidR="00D61D49" w:rsidRPr="00D61D49" w:rsidRDefault="00D61D49" w:rsidP="00D61D49">
            <w:pPr>
              <w:tabs>
                <w:tab w:val="right" w:leader="dot" w:pos="5760"/>
              </w:tabs>
              <w:ind w:firstLine="0"/>
            </w:pPr>
            <w:r w:rsidRPr="00D61D49">
              <w:t>Peeler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Pinckney</w:t>
            </w:r>
          </w:p>
        </w:tc>
        <w:tc>
          <w:tcPr>
            <w:tcW w:w="2179" w:type="dxa"/>
            <w:shd w:val="clear" w:color="auto" w:fill="auto"/>
          </w:tcPr>
          <w:p w:rsidR="00D61D49" w:rsidRPr="00D61D49" w:rsidRDefault="00D61D49" w:rsidP="00D61D49">
            <w:pPr>
              <w:tabs>
                <w:tab w:val="right" w:leader="dot" w:pos="5760"/>
              </w:tabs>
              <w:ind w:firstLine="0"/>
            </w:pPr>
            <w:r w:rsidRPr="00D61D49">
              <w:t>Rankin</w:t>
            </w:r>
          </w:p>
        </w:tc>
        <w:tc>
          <w:tcPr>
            <w:tcW w:w="2180" w:type="dxa"/>
            <w:shd w:val="clear" w:color="auto" w:fill="auto"/>
          </w:tcPr>
          <w:p w:rsidR="00D61D49" w:rsidRPr="00D61D49" w:rsidRDefault="00D61D49" w:rsidP="00D61D49">
            <w:pPr>
              <w:tabs>
                <w:tab w:val="right" w:leader="dot" w:pos="5760"/>
              </w:tabs>
              <w:ind w:firstLine="0"/>
            </w:pPr>
            <w:r w:rsidRPr="00D61D49">
              <w:t>Reese</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Scott</w:t>
            </w:r>
          </w:p>
        </w:tc>
        <w:tc>
          <w:tcPr>
            <w:tcW w:w="2179" w:type="dxa"/>
            <w:shd w:val="clear" w:color="auto" w:fill="auto"/>
          </w:tcPr>
          <w:p w:rsidR="00D61D49" w:rsidRPr="00D61D49" w:rsidRDefault="00D61D49" w:rsidP="00D61D49">
            <w:pPr>
              <w:keepNext/>
              <w:tabs>
                <w:tab w:val="right" w:leader="dot" w:pos="5760"/>
              </w:tabs>
              <w:ind w:firstLine="0"/>
            </w:pPr>
            <w:r w:rsidRPr="00D61D49">
              <w:t>Setzler</w:t>
            </w:r>
          </w:p>
        </w:tc>
        <w:tc>
          <w:tcPr>
            <w:tcW w:w="2180" w:type="dxa"/>
            <w:shd w:val="clear" w:color="auto" w:fill="auto"/>
          </w:tcPr>
          <w:p w:rsidR="00D61D49" w:rsidRPr="00D61D49" w:rsidRDefault="00D61D49" w:rsidP="00D61D49">
            <w:pPr>
              <w:keepNext/>
              <w:tabs>
                <w:tab w:val="right" w:leader="dot" w:pos="5760"/>
              </w:tabs>
              <w:ind w:firstLine="0"/>
            </w:pPr>
            <w:r w:rsidRPr="00D61D49">
              <w:t>Turner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Verdin</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r w:rsidRPr="00D61D49">
              <w:t>Young</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Total--33</w:t>
      </w:r>
    </w:p>
    <w:p w:rsidR="00D61D49" w:rsidRDefault="00D61D49" w:rsidP="00D61D49">
      <w:pPr>
        <w:tabs>
          <w:tab w:val="right" w:leader="dot" w:pos="5760"/>
        </w:tabs>
      </w:pPr>
    </w:p>
    <w:p w:rsidR="00D61D49" w:rsidRPr="00D61D49" w:rsidRDefault="00D61D49" w:rsidP="00D61D49">
      <w:pPr>
        <w:tabs>
          <w:tab w:val="right" w:leader="dot" w:pos="5760"/>
        </w:tabs>
      </w:pPr>
      <w:r w:rsidRPr="00D61D49">
        <w:t xml:space="preserve">On the motion of Rep. </w:t>
      </w:r>
      <w:r w:rsidR="00D216EA">
        <w:t>TAYLOR</w:t>
      </w:r>
      <w:r w:rsidRPr="00D61D49">
        <w:t>, with unanimous consent, the members of the House voted by electronic roll call.</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Pearlstine:</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Bedingfield</w:t>
            </w:r>
          </w:p>
        </w:tc>
        <w:tc>
          <w:tcPr>
            <w:tcW w:w="2179" w:type="dxa"/>
            <w:shd w:val="clear" w:color="auto" w:fill="auto"/>
          </w:tcPr>
          <w:p w:rsidR="00D61D49" w:rsidRPr="00D61D49" w:rsidRDefault="00D61D49" w:rsidP="00D61D49">
            <w:pPr>
              <w:keepNext/>
              <w:tabs>
                <w:tab w:val="right" w:leader="dot" w:pos="5760"/>
              </w:tabs>
              <w:ind w:firstLine="0"/>
            </w:pPr>
            <w:r w:rsidRPr="00D61D49">
              <w:t>Bernstein</w:t>
            </w:r>
          </w:p>
        </w:tc>
        <w:tc>
          <w:tcPr>
            <w:tcW w:w="2180" w:type="dxa"/>
            <w:shd w:val="clear" w:color="auto" w:fill="auto"/>
          </w:tcPr>
          <w:p w:rsidR="00D61D49" w:rsidRPr="00D61D49" w:rsidRDefault="00D61D49" w:rsidP="00D61D49">
            <w:pPr>
              <w:keepNext/>
              <w:tabs>
                <w:tab w:val="right" w:leader="dot" w:pos="5760"/>
              </w:tabs>
              <w:ind w:firstLine="0"/>
            </w:pPr>
            <w:r w:rsidRPr="00D61D49">
              <w:t>Burns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K. R. Crawford</w:t>
            </w:r>
          </w:p>
        </w:tc>
        <w:tc>
          <w:tcPr>
            <w:tcW w:w="2179" w:type="dxa"/>
            <w:shd w:val="clear" w:color="auto" w:fill="auto"/>
          </w:tcPr>
          <w:p w:rsidR="00D61D49" w:rsidRPr="00D61D49" w:rsidRDefault="00D61D49" w:rsidP="00D61D49">
            <w:pPr>
              <w:keepNext/>
              <w:tabs>
                <w:tab w:val="right" w:leader="dot" w:pos="5760"/>
              </w:tabs>
              <w:ind w:firstLine="0"/>
            </w:pPr>
            <w:r w:rsidRPr="00D61D49">
              <w:t>Finlay</w:t>
            </w:r>
          </w:p>
        </w:tc>
        <w:tc>
          <w:tcPr>
            <w:tcW w:w="2180" w:type="dxa"/>
            <w:shd w:val="clear" w:color="auto" w:fill="auto"/>
          </w:tcPr>
          <w:p w:rsidR="00D61D49" w:rsidRPr="00D61D49" w:rsidRDefault="00D61D49" w:rsidP="00D61D49">
            <w:pPr>
              <w:keepNext/>
              <w:tabs>
                <w:tab w:val="right" w:leader="dot" w:pos="5760"/>
              </w:tabs>
              <w:ind w:firstLine="0"/>
            </w:pPr>
            <w:r w:rsidRPr="00D61D49">
              <w:t>Limehouse</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Sottile</w:t>
            </w:r>
          </w:p>
        </w:tc>
        <w:tc>
          <w:tcPr>
            <w:tcW w:w="2179" w:type="dxa"/>
            <w:shd w:val="clear" w:color="auto" w:fill="auto"/>
          </w:tcPr>
          <w:p w:rsidR="00D61D49" w:rsidRPr="00D61D49" w:rsidRDefault="00D61D49" w:rsidP="00D61D49">
            <w:pPr>
              <w:keepNext/>
              <w:tabs>
                <w:tab w:val="right" w:leader="dot" w:pos="5760"/>
              </w:tabs>
              <w:ind w:firstLine="0"/>
            </w:pPr>
            <w:r w:rsidRPr="00D61D49">
              <w:t>Taylor</w:t>
            </w:r>
          </w:p>
        </w:tc>
        <w:tc>
          <w:tcPr>
            <w:tcW w:w="2180" w:type="dxa"/>
            <w:shd w:val="clear" w:color="auto" w:fill="auto"/>
          </w:tcPr>
          <w:p w:rsidR="00D61D49" w:rsidRPr="00D61D49" w:rsidRDefault="00D61D49" w:rsidP="00D61D49">
            <w:pPr>
              <w:keepNext/>
              <w:tabs>
                <w:tab w:val="right" w:leader="dot" w:pos="5760"/>
              </w:tabs>
              <w:ind w:firstLine="0"/>
            </w:pPr>
            <w:r w:rsidRPr="00D61D49">
              <w:t>Willis</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Total--9</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Stavrinakis: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Allison</w:t>
            </w:r>
          </w:p>
        </w:tc>
        <w:tc>
          <w:tcPr>
            <w:tcW w:w="2180" w:type="dxa"/>
            <w:shd w:val="clear" w:color="auto" w:fill="auto"/>
          </w:tcPr>
          <w:p w:rsidR="00D61D49" w:rsidRPr="00D61D49" w:rsidRDefault="00D61D49" w:rsidP="00D61D49">
            <w:pPr>
              <w:keepNext/>
              <w:tabs>
                <w:tab w:val="right" w:leader="dot" w:pos="5760"/>
              </w:tabs>
              <w:ind w:firstLine="0"/>
            </w:pPr>
            <w:r w:rsidRPr="00D61D49">
              <w:t>Anderson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Anthony</w:t>
            </w:r>
          </w:p>
        </w:tc>
        <w:tc>
          <w:tcPr>
            <w:tcW w:w="2179" w:type="dxa"/>
            <w:shd w:val="clear" w:color="auto" w:fill="auto"/>
          </w:tcPr>
          <w:p w:rsidR="00D61D49" w:rsidRPr="00D61D49" w:rsidRDefault="00D61D49" w:rsidP="00D61D49">
            <w:pPr>
              <w:tabs>
                <w:tab w:val="right" w:leader="dot" w:pos="5760"/>
              </w:tabs>
              <w:ind w:firstLine="0"/>
            </w:pPr>
            <w:r w:rsidRPr="00D61D49">
              <w:t>Atwater</w:t>
            </w:r>
          </w:p>
        </w:tc>
        <w:tc>
          <w:tcPr>
            <w:tcW w:w="2180" w:type="dxa"/>
            <w:shd w:val="clear" w:color="auto" w:fill="auto"/>
          </w:tcPr>
          <w:p w:rsidR="00D61D49" w:rsidRPr="00D61D49" w:rsidRDefault="00D61D49" w:rsidP="00D61D49">
            <w:pPr>
              <w:tabs>
                <w:tab w:val="right" w:leader="dot" w:pos="5760"/>
              </w:tabs>
              <w:ind w:firstLine="0"/>
            </w:pPr>
            <w:r w:rsidRPr="00D61D49">
              <w:t>Bales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Ballentine</w:t>
            </w:r>
          </w:p>
        </w:tc>
        <w:tc>
          <w:tcPr>
            <w:tcW w:w="2179" w:type="dxa"/>
            <w:shd w:val="clear" w:color="auto" w:fill="auto"/>
          </w:tcPr>
          <w:p w:rsidR="00D61D49" w:rsidRPr="00D61D49" w:rsidRDefault="00D61D49" w:rsidP="00D61D49">
            <w:pPr>
              <w:tabs>
                <w:tab w:val="right" w:leader="dot" w:pos="5760"/>
              </w:tabs>
              <w:ind w:firstLine="0"/>
            </w:pPr>
            <w:r w:rsidRPr="00D61D49">
              <w:t>Bannister</w:t>
            </w:r>
          </w:p>
        </w:tc>
        <w:tc>
          <w:tcPr>
            <w:tcW w:w="2180" w:type="dxa"/>
            <w:shd w:val="clear" w:color="auto" w:fill="auto"/>
          </w:tcPr>
          <w:p w:rsidR="00D61D49" w:rsidRPr="00D61D49" w:rsidRDefault="00D61D49" w:rsidP="00D61D49">
            <w:pPr>
              <w:tabs>
                <w:tab w:val="right" w:leader="dot" w:pos="5760"/>
              </w:tabs>
              <w:ind w:firstLine="0"/>
            </w:pPr>
            <w:r w:rsidRPr="00D61D49">
              <w:t>Barfield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Bingham</w:t>
            </w:r>
          </w:p>
        </w:tc>
        <w:tc>
          <w:tcPr>
            <w:tcW w:w="2179" w:type="dxa"/>
            <w:shd w:val="clear" w:color="auto" w:fill="auto"/>
          </w:tcPr>
          <w:p w:rsidR="00D61D49" w:rsidRPr="00D61D49" w:rsidRDefault="00D61D49" w:rsidP="00D61D49">
            <w:pPr>
              <w:tabs>
                <w:tab w:val="right" w:leader="dot" w:pos="5760"/>
              </w:tabs>
              <w:ind w:firstLine="0"/>
            </w:pPr>
            <w:r w:rsidRPr="00D61D49">
              <w:t>Bowen</w:t>
            </w:r>
          </w:p>
        </w:tc>
        <w:tc>
          <w:tcPr>
            <w:tcW w:w="2180" w:type="dxa"/>
            <w:shd w:val="clear" w:color="auto" w:fill="auto"/>
          </w:tcPr>
          <w:p w:rsidR="00D61D49" w:rsidRPr="00D61D49" w:rsidRDefault="00D61D49" w:rsidP="00D61D49">
            <w:pPr>
              <w:tabs>
                <w:tab w:val="right" w:leader="dot" w:pos="5760"/>
              </w:tabs>
              <w:ind w:firstLine="0"/>
            </w:pPr>
            <w:r w:rsidRPr="00D61D49">
              <w:t>Bowers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Branham</w:t>
            </w:r>
          </w:p>
        </w:tc>
        <w:tc>
          <w:tcPr>
            <w:tcW w:w="2179" w:type="dxa"/>
            <w:shd w:val="clear" w:color="auto" w:fill="auto"/>
          </w:tcPr>
          <w:p w:rsidR="00D61D49" w:rsidRPr="00D61D49" w:rsidRDefault="00D61D49" w:rsidP="00D61D49">
            <w:pPr>
              <w:tabs>
                <w:tab w:val="right" w:leader="dot" w:pos="5760"/>
              </w:tabs>
              <w:ind w:firstLine="0"/>
            </w:pPr>
            <w:r w:rsidRPr="00D61D49">
              <w:t>Brannon</w:t>
            </w:r>
          </w:p>
        </w:tc>
        <w:tc>
          <w:tcPr>
            <w:tcW w:w="2180" w:type="dxa"/>
            <w:shd w:val="clear" w:color="auto" w:fill="auto"/>
          </w:tcPr>
          <w:p w:rsidR="00D61D49" w:rsidRPr="00D61D49" w:rsidRDefault="00D61D49" w:rsidP="00D61D49">
            <w:pPr>
              <w:tabs>
                <w:tab w:val="right" w:leader="dot" w:pos="5760"/>
              </w:tabs>
              <w:ind w:firstLine="0"/>
            </w:pPr>
            <w:r w:rsidRPr="00D61D49">
              <w:t>G. A. Brown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 L. Brown</w:t>
            </w:r>
          </w:p>
        </w:tc>
        <w:tc>
          <w:tcPr>
            <w:tcW w:w="2179" w:type="dxa"/>
            <w:shd w:val="clear" w:color="auto" w:fill="auto"/>
          </w:tcPr>
          <w:p w:rsidR="00D61D49" w:rsidRPr="00D61D49" w:rsidRDefault="00D61D49" w:rsidP="00D61D49">
            <w:pPr>
              <w:tabs>
                <w:tab w:val="right" w:leader="dot" w:pos="5760"/>
              </w:tabs>
              <w:ind w:firstLine="0"/>
            </w:pPr>
            <w:r w:rsidRPr="00D61D49">
              <w:t>Chumley</w:t>
            </w:r>
          </w:p>
        </w:tc>
        <w:tc>
          <w:tcPr>
            <w:tcW w:w="2180" w:type="dxa"/>
            <w:shd w:val="clear" w:color="auto" w:fill="auto"/>
          </w:tcPr>
          <w:p w:rsidR="00D61D49" w:rsidRPr="00D61D49" w:rsidRDefault="00D61D49" w:rsidP="00D61D49">
            <w:pPr>
              <w:tabs>
                <w:tab w:val="right" w:leader="dot" w:pos="5760"/>
              </w:tabs>
              <w:ind w:firstLine="0"/>
            </w:pPr>
            <w:r w:rsidRPr="00D61D49">
              <w:t>Clemmons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Clyburn</w:t>
            </w:r>
          </w:p>
        </w:tc>
        <w:tc>
          <w:tcPr>
            <w:tcW w:w="2179" w:type="dxa"/>
            <w:shd w:val="clear" w:color="auto" w:fill="auto"/>
          </w:tcPr>
          <w:p w:rsidR="00D61D49" w:rsidRPr="00D61D49" w:rsidRDefault="00D61D49" w:rsidP="00D61D49">
            <w:pPr>
              <w:tabs>
                <w:tab w:val="right" w:leader="dot" w:pos="5760"/>
              </w:tabs>
              <w:ind w:firstLine="0"/>
            </w:pPr>
            <w:r w:rsidRPr="00D61D49">
              <w:t>Cobb-Hunter</w:t>
            </w:r>
          </w:p>
        </w:tc>
        <w:tc>
          <w:tcPr>
            <w:tcW w:w="2180" w:type="dxa"/>
            <w:shd w:val="clear" w:color="auto" w:fill="auto"/>
          </w:tcPr>
          <w:p w:rsidR="00D61D49" w:rsidRPr="00D61D49" w:rsidRDefault="00D61D49" w:rsidP="00D61D49">
            <w:pPr>
              <w:tabs>
                <w:tab w:val="right" w:leader="dot" w:pos="5760"/>
              </w:tabs>
              <w:ind w:firstLine="0"/>
            </w:pPr>
            <w:r w:rsidRPr="00D61D49">
              <w:t>Cole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 A. Crawford</w:t>
            </w:r>
          </w:p>
        </w:tc>
        <w:tc>
          <w:tcPr>
            <w:tcW w:w="2179" w:type="dxa"/>
            <w:shd w:val="clear" w:color="auto" w:fill="auto"/>
          </w:tcPr>
          <w:p w:rsidR="00D61D49" w:rsidRPr="00D61D49" w:rsidRDefault="00D61D49" w:rsidP="00D61D49">
            <w:pPr>
              <w:tabs>
                <w:tab w:val="right" w:leader="dot" w:pos="5760"/>
              </w:tabs>
              <w:ind w:firstLine="0"/>
            </w:pPr>
            <w:r w:rsidRPr="00D61D49">
              <w:t>Crosby</w:t>
            </w:r>
          </w:p>
        </w:tc>
        <w:tc>
          <w:tcPr>
            <w:tcW w:w="2180" w:type="dxa"/>
            <w:shd w:val="clear" w:color="auto" w:fill="auto"/>
          </w:tcPr>
          <w:p w:rsidR="00D61D49" w:rsidRPr="00D61D49" w:rsidRDefault="00D61D49" w:rsidP="00D61D49">
            <w:pPr>
              <w:tabs>
                <w:tab w:val="right" w:leader="dot" w:pos="5760"/>
              </w:tabs>
              <w:ind w:firstLine="0"/>
            </w:pPr>
            <w:r w:rsidRPr="00D61D49">
              <w:t>Daning</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Delleney</w:t>
            </w:r>
          </w:p>
        </w:tc>
        <w:tc>
          <w:tcPr>
            <w:tcW w:w="2179" w:type="dxa"/>
            <w:shd w:val="clear" w:color="auto" w:fill="auto"/>
          </w:tcPr>
          <w:p w:rsidR="00D61D49" w:rsidRPr="00D61D49" w:rsidRDefault="00D61D49" w:rsidP="00D61D49">
            <w:pPr>
              <w:tabs>
                <w:tab w:val="right" w:leader="dot" w:pos="5760"/>
              </w:tabs>
              <w:ind w:firstLine="0"/>
            </w:pPr>
            <w:r w:rsidRPr="00D61D49">
              <w:t>Dillard</w:t>
            </w:r>
          </w:p>
        </w:tc>
        <w:tc>
          <w:tcPr>
            <w:tcW w:w="2180" w:type="dxa"/>
            <w:shd w:val="clear" w:color="auto" w:fill="auto"/>
          </w:tcPr>
          <w:p w:rsidR="00D61D49" w:rsidRPr="00D61D49" w:rsidRDefault="00D61D49" w:rsidP="00D61D49">
            <w:pPr>
              <w:tabs>
                <w:tab w:val="right" w:leader="dot" w:pos="5760"/>
              </w:tabs>
              <w:ind w:firstLine="0"/>
            </w:pPr>
            <w:r w:rsidRPr="00D61D49">
              <w:t>Douglas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Edge</w:t>
            </w:r>
          </w:p>
        </w:tc>
        <w:tc>
          <w:tcPr>
            <w:tcW w:w="2179" w:type="dxa"/>
            <w:shd w:val="clear" w:color="auto" w:fill="auto"/>
          </w:tcPr>
          <w:p w:rsidR="00D61D49" w:rsidRPr="00D61D49" w:rsidRDefault="00D61D49" w:rsidP="00D61D49">
            <w:pPr>
              <w:tabs>
                <w:tab w:val="right" w:leader="dot" w:pos="5760"/>
              </w:tabs>
              <w:ind w:firstLine="0"/>
            </w:pPr>
            <w:r w:rsidRPr="00D61D49">
              <w:t>Erickson</w:t>
            </w:r>
          </w:p>
        </w:tc>
        <w:tc>
          <w:tcPr>
            <w:tcW w:w="2180" w:type="dxa"/>
            <w:shd w:val="clear" w:color="auto" w:fill="auto"/>
          </w:tcPr>
          <w:p w:rsidR="00D61D49" w:rsidRPr="00D61D49" w:rsidRDefault="00D61D49" w:rsidP="00D61D49">
            <w:pPr>
              <w:tabs>
                <w:tab w:val="right" w:leader="dot" w:pos="5760"/>
              </w:tabs>
              <w:ind w:firstLine="0"/>
            </w:pPr>
            <w:r w:rsidRPr="00D61D49">
              <w:t>Forrester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Funderburk</w:t>
            </w:r>
          </w:p>
        </w:tc>
        <w:tc>
          <w:tcPr>
            <w:tcW w:w="2179" w:type="dxa"/>
            <w:shd w:val="clear" w:color="auto" w:fill="auto"/>
          </w:tcPr>
          <w:p w:rsidR="00D61D49" w:rsidRPr="00D61D49" w:rsidRDefault="00D61D49" w:rsidP="00D61D49">
            <w:pPr>
              <w:tabs>
                <w:tab w:val="right" w:leader="dot" w:pos="5760"/>
              </w:tabs>
              <w:ind w:firstLine="0"/>
            </w:pPr>
            <w:r w:rsidRPr="00D61D49">
              <w:t>Gagnon</w:t>
            </w:r>
          </w:p>
        </w:tc>
        <w:tc>
          <w:tcPr>
            <w:tcW w:w="2180" w:type="dxa"/>
            <w:shd w:val="clear" w:color="auto" w:fill="auto"/>
          </w:tcPr>
          <w:p w:rsidR="00D61D49" w:rsidRPr="00D61D49" w:rsidRDefault="00D61D49" w:rsidP="00D61D49">
            <w:pPr>
              <w:tabs>
                <w:tab w:val="right" w:leader="dot" w:pos="5760"/>
              </w:tabs>
              <w:ind w:firstLine="0"/>
            </w:pPr>
            <w:r w:rsidRPr="00D61D49">
              <w:t>Gambrell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George</w:t>
            </w:r>
          </w:p>
        </w:tc>
        <w:tc>
          <w:tcPr>
            <w:tcW w:w="2179" w:type="dxa"/>
            <w:shd w:val="clear" w:color="auto" w:fill="auto"/>
          </w:tcPr>
          <w:p w:rsidR="00D61D49" w:rsidRPr="00D61D49" w:rsidRDefault="00D61D49" w:rsidP="00D61D49">
            <w:pPr>
              <w:tabs>
                <w:tab w:val="right" w:leader="dot" w:pos="5760"/>
              </w:tabs>
              <w:ind w:firstLine="0"/>
            </w:pPr>
            <w:r w:rsidRPr="00D61D49">
              <w:t>Gilliard</w:t>
            </w:r>
          </w:p>
        </w:tc>
        <w:tc>
          <w:tcPr>
            <w:tcW w:w="2180" w:type="dxa"/>
            <w:shd w:val="clear" w:color="auto" w:fill="auto"/>
          </w:tcPr>
          <w:p w:rsidR="00D61D49" w:rsidRPr="00D61D49" w:rsidRDefault="00D61D49" w:rsidP="00D61D49">
            <w:pPr>
              <w:tabs>
                <w:tab w:val="right" w:leader="dot" w:pos="5760"/>
              </w:tabs>
              <w:ind w:firstLine="0"/>
            </w:pPr>
            <w:r w:rsidRPr="00D61D49">
              <w:t>Goldfinch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Govan</w:t>
            </w:r>
          </w:p>
        </w:tc>
        <w:tc>
          <w:tcPr>
            <w:tcW w:w="2179" w:type="dxa"/>
            <w:shd w:val="clear" w:color="auto" w:fill="auto"/>
          </w:tcPr>
          <w:p w:rsidR="00D61D49" w:rsidRPr="00D61D49" w:rsidRDefault="00D61D49" w:rsidP="00D61D49">
            <w:pPr>
              <w:tabs>
                <w:tab w:val="right" w:leader="dot" w:pos="5760"/>
              </w:tabs>
              <w:ind w:firstLine="0"/>
            </w:pPr>
            <w:r w:rsidRPr="00D61D49">
              <w:t>Hamilton</w:t>
            </w:r>
          </w:p>
        </w:tc>
        <w:tc>
          <w:tcPr>
            <w:tcW w:w="2180" w:type="dxa"/>
            <w:shd w:val="clear" w:color="auto" w:fill="auto"/>
          </w:tcPr>
          <w:p w:rsidR="00D61D49" w:rsidRPr="00D61D49" w:rsidRDefault="00D61D49" w:rsidP="00D61D49">
            <w:pPr>
              <w:tabs>
                <w:tab w:val="right" w:leader="dot" w:pos="5760"/>
              </w:tabs>
              <w:ind w:firstLine="0"/>
            </w:pPr>
            <w:r w:rsidRPr="00D61D49">
              <w:t>Hardwick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Harrell</w:t>
            </w:r>
          </w:p>
        </w:tc>
        <w:tc>
          <w:tcPr>
            <w:tcW w:w="2179" w:type="dxa"/>
            <w:shd w:val="clear" w:color="auto" w:fill="auto"/>
          </w:tcPr>
          <w:p w:rsidR="00D61D49" w:rsidRPr="00D61D49" w:rsidRDefault="00D61D49" w:rsidP="00D61D49">
            <w:pPr>
              <w:tabs>
                <w:tab w:val="right" w:leader="dot" w:pos="5760"/>
              </w:tabs>
              <w:ind w:firstLine="0"/>
            </w:pPr>
            <w:r w:rsidRPr="00D61D49">
              <w:t>Hart</w:t>
            </w:r>
          </w:p>
        </w:tc>
        <w:tc>
          <w:tcPr>
            <w:tcW w:w="2180" w:type="dxa"/>
            <w:shd w:val="clear" w:color="auto" w:fill="auto"/>
          </w:tcPr>
          <w:p w:rsidR="00D61D49" w:rsidRPr="00D61D49" w:rsidRDefault="00D61D49" w:rsidP="00D61D49">
            <w:pPr>
              <w:tabs>
                <w:tab w:val="right" w:leader="dot" w:pos="5760"/>
              </w:tabs>
              <w:ind w:firstLine="0"/>
            </w:pPr>
            <w:r w:rsidRPr="00D61D49">
              <w:t>Hayes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Herbkersman</w:t>
            </w:r>
          </w:p>
        </w:tc>
        <w:tc>
          <w:tcPr>
            <w:tcW w:w="2179" w:type="dxa"/>
            <w:shd w:val="clear" w:color="auto" w:fill="auto"/>
          </w:tcPr>
          <w:p w:rsidR="00D61D49" w:rsidRPr="00D61D49" w:rsidRDefault="00D61D49" w:rsidP="00D61D49">
            <w:pPr>
              <w:tabs>
                <w:tab w:val="right" w:leader="dot" w:pos="5760"/>
              </w:tabs>
              <w:ind w:firstLine="0"/>
            </w:pPr>
            <w:r w:rsidRPr="00D61D49">
              <w:t>Hiott</w:t>
            </w:r>
          </w:p>
        </w:tc>
        <w:tc>
          <w:tcPr>
            <w:tcW w:w="2180" w:type="dxa"/>
            <w:shd w:val="clear" w:color="auto" w:fill="auto"/>
          </w:tcPr>
          <w:p w:rsidR="00D61D49" w:rsidRPr="00D61D49" w:rsidRDefault="00D61D49" w:rsidP="00D61D49">
            <w:pPr>
              <w:tabs>
                <w:tab w:val="right" w:leader="dot" w:pos="5760"/>
              </w:tabs>
              <w:ind w:firstLine="0"/>
            </w:pPr>
            <w:r w:rsidRPr="00D61D49">
              <w:t>Hixon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Hodges</w:t>
            </w:r>
          </w:p>
        </w:tc>
        <w:tc>
          <w:tcPr>
            <w:tcW w:w="2179" w:type="dxa"/>
            <w:shd w:val="clear" w:color="auto" w:fill="auto"/>
          </w:tcPr>
          <w:p w:rsidR="00D61D49" w:rsidRPr="00D61D49" w:rsidRDefault="00D61D49" w:rsidP="00D61D49">
            <w:pPr>
              <w:tabs>
                <w:tab w:val="right" w:leader="dot" w:pos="5760"/>
              </w:tabs>
              <w:ind w:firstLine="0"/>
            </w:pPr>
            <w:r w:rsidRPr="00D61D49">
              <w:t>Hosey</w:t>
            </w:r>
          </w:p>
        </w:tc>
        <w:tc>
          <w:tcPr>
            <w:tcW w:w="2180" w:type="dxa"/>
            <w:shd w:val="clear" w:color="auto" w:fill="auto"/>
          </w:tcPr>
          <w:p w:rsidR="00D61D49" w:rsidRPr="00D61D49" w:rsidRDefault="00D61D49" w:rsidP="00D61D49">
            <w:pPr>
              <w:tabs>
                <w:tab w:val="right" w:leader="dot" w:pos="5760"/>
              </w:tabs>
              <w:ind w:firstLine="0"/>
            </w:pPr>
            <w:r w:rsidRPr="00D61D49">
              <w:t>Howard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Huggins</w:t>
            </w:r>
          </w:p>
        </w:tc>
        <w:tc>
          <w:tcPr>
            <w:tcW w:w="2179" w:type="dxa"/>
            <w:shd w:val="clear" w:color="auto" w:fill="auto"/>
          </w:tcPr>
          <w:p w:rsidR="00D61D49" w:rsidRPr="00D61D49" w:rsidRDefault="00D61D49" w:rsidP="00D61D49">
            <w:pPr>
              <w:tabs>
                <w:tab w:val="right" w:leader="dot" w:pos="5760"/>
              </w:tabs>
              <w:ind w:firstLine="0"/>
            </w:pPr>
            <w:r w:rsidRPr="00D61D49">
              <w:t>Jefferson</w:t>
            </w:r>
          </w:p>
        </w:tc>
        <w:tc>
          <w:tcPr>
            <w:tcW w:w="2180" w:type="dxa"/>
            <w:shd w:val="clear" w:color="auto" w:fill="auto"/>
          </w:tcPr>
          <w:p w:rsidR="00D61D49" w:rsidRPr="00D61D49" w:rsidRDefault="00D61D49" w:rsidP="00D61D49">
            <w:pPr>
              <w:tabs>
                <w:tab w:val="right" w:leader="dot" w:pos="5760"/>
              </w:tabs>
              <w:ind w:firstLine="0"/>
            </w:pPr>
            <w:r w:rsidRPr="00D61D49">
              <w:t>Kennedy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King</w:t>
            </w:r>
          </w:p>
        </w:tc>
        <w:tc>
          <w:tcPr>
            <w:tcW w:w="2179" w:type="dxa"/>
            <w:shd w:val="clear" w:color="auto" w:fill="auto"/>
          </w:tcPr>
          <w:p w:rsidR="00D61D49" w:rsidRPr="00D61D49" w:rsidRDefault="00D61D49" w:rsidP="00D61D49">
            <w:pPr>
              <w:tabs>
                <w:tab w:val="right" w:leader="dot" w:pos="5760"/>
              </w:tabs>
              <w:ind w:firstLine="0"/>
            </w:pPr>
            <w:r w:rsidRPr="00D61D49">
              <w:t>Loftis</w:t>
            </w:r>
          </w:p>
        </w:tc>
        <w:tc>
          <w:tcPr>
            <w:tcW w:w="2180" w:type="dxa"/>
            <w:shd w:val="clear" w:color="auto" w:fill="auto"/>
          </w:tcPr>
          <w:p w:rsidR="00D61D49" w:rsidRPr="00D61D49" w:rsidRDefault="00D61D49" w:rsidP="00D61D49">
            <w:pPr>
              <w:tabs>
                <w:tab w:val="right" w:leader="dot" w:pos="5760"/>
              </w:tabs>
              <w:ind w:firstLine="0"/>
            </w:pPr>
            <w:r w:rsidRPr="00D61D49">
              <w:t>Long</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Lowe</w:t>
            </w:r>
          </w:p>
        </w:tc>
        <w:tc>
          <w:tcPr>
            <w:tcW w:w="2179" w:type="dxa"/>
            <w:shd w:val="clear" w:color="auto" w:fill="auto"/>
          </w:tcPr>
          <w:p w:rsidR="00D61D49" w:rsidRPr="00D61D49" w:rsidRDefault="00D61D49" w:rsidP="00D61D49">
            <w:pPr>
              <w:tabs>
                <w:tab w:val="right" w:leader="dot" w:pos="5760"/>
              </w:tabs>
              <w:ind w:firstLine="0"/>
            </w:pPr>
            <w:r w:rsidRPr="00D61D49">
              <w:t>Lucas</w:t>
            </w:r>
          </w:p>
        </w:tc>
        <w:tc>
          <w:tcPr>
            <w:tcW w:w="2180" w:type="dxa"/>
            <w:shd w:val="clear" w:color="auto" w:fill="auto"/>
          </w:tcPr>
          <w:p w:rsidR="00D61D49" w:rsidRPr="00D61D49" w:rsidRDefault="00D61D49" w:rsidP="00D61D49">
            <w:pPr>
              <w:tabs>
                <w:tab w:val="right" w:leader="dot" w:pos="5760"/>
              </w:tabs>
              <w:ind w:firstLine="0"/>
            </w:pPr>
            <w:r w:rsidRPr="00D61D49">
              <w:t>Mack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McCoy</w:t>
            </w:r>
          </w:p>
        </w:tc>
        <w:tc>
          <w:tcPr>
            <w:tcW w:w="2179" w:type="dxa"/>
            <w:shd w:val="clear" w:color="auto" w:fill="auto"/>
          </w:tcPr>
          <w:p w:rsidR="00D61D49" w:rsidRPr="00D61D49" w:rsidRDefault="00D61D49" w:rsidP="00D61D49">
            <w:pPr>
              <w:tabs>
                <w:tab w:val="right" w:leader="dot" w:pos="5760"/>
              </w:tabs>
              <w:ind w:firstLine="0"/>
            </w:pPr>
            <w:r w:rsidRPr="00D61D49">
              <w:t>McEachern</w:t>
            </w:r>
          </w:p>
        </w:tc>
        <w:tc>
          <w:tcPr>
            <w:tcW w:w="2180" w:type="dxa"/>
            <w:shd w:val="clear" w:color="auto" w:fill="auto"/>
          </w:tcPr>
          <w:p w:rsidR="00D61D49" w:rsidRPr="00D61D49" w:rsidRDefault="00D61D49" w:rsidP="00D61D49">
            <w:pPr>
              <w:tabs>
                <w:tab w:val="right" w:leader="dot" w:pos="5760"/>
              </w:tabs>
              <w:ind w:firstLine="0"/>
            </w:pPr>
            <w:r w:rsidRPr="00D61D49">
              <w:t>M. S. McLeod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W. J. McLeod</w:t>
            </w:r>
          </w:p>
        </w:tc>
        <w:tc>
          <w:tcPr>
            <w:tcW w:w="2179" w:type="dxa"/>
            <w:shd w:val="clear" w:color="auto" w:fill="auto"/>
          </w:tcPr>
          <w:p w:rsidR="00D61D49" w:rsidRPr="00D61D49" w:rsidRDefault="00D61D49" w:rsidP="00D61D49">
            <w:pPr>
              <w:tabs>
                <w:tab w:val="right" w:leader="dot" w:pos="5760"/>
              </w:tabs>
              <w:ind w:firstLine="0"/>
            </w:pPr>
            <w:r w:rsidRPr="00D61D49">
              <w:t>Merrill</w:t>
            </w:r>
          </w:p>
        </w:tc>
        <w:tc>
          <w:tcPr>
            <w:tcW w:w="2180" w:type="dxa"/>
            <w:shd w:val="clear" w:color="auto" w:fill="auto"/>
          </w:tcPr>
          <w:p w:rsidR="00D61D49" w:rsidRPr="00D61D49" w:rsidRDefault="00D61D49" w:rsidP="00D61D49">
            <w:pPr>
              <w:tabs>
                <w:tab w:val="right" w:leader="dot" w:pos="5760"/>
              </w:tabs>
              <w:ind w:firstLine="0"/>
            </w:pPr>
            <w:r w:rsidRPr="00D61D49">
              <w:t>Mitchell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 C. Moss</w:t>
            </w:r>
          </w:p>
        </w:tc>
        <w:tc>
          <w:tcPr>
            <w:tcW w:w="2179" w:type="dxa"/>
            <w:shd w:val="clear" w:color="auto" w:fill="auto"/>
          </w:tcPr>
          <w:p w:rsidR="00D61D49" w:rsidRPr="00D61D49" w:rsidRDefault="00D61D49" w:rsidP="00D61D49">
            <w:pPr>
              <w:tabs>
                <w:tab w:val="right" w:leader="dot" w:pos="5760"/>
              </w:tabs>
              <w:ind w:firstLine="0"/>
            </w:pPr>
            <w:r w:rsidRPr="00D61D49">
              <w:t>V. S. Moss</w:t>
            </w:r>
          </w:p>
        </w:tc>
        <w:tc>
          <w:tcPr>
            <w:tcW w:w="2180" w:type="dxa"/>
            <w:shd w:val="clear" w:color="auto" w:fill="auto"/>
          </w:tcPr>
          <w:p w:rsidR="00D61D49" w:rsidRPr="00D61D49" w:rsidRDefault="00D61D49" w:rsidP="00D61D49">
            <w:pPr>
              <w:tabs>
                <w:tab w:val="right" w:leader="dot" w:pos="5760"/>
              </w:tabs>
              <w:ind w:firstLine="0"/>
            </w:pPr>
            <w:r w:rsidRPr="00D61D49">
              <w:t>Munnerlyn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Murphy</w:t>
            </w:r>
          </w:p>
        </w:tc>
        <w:tc>
          <w:tcPr>
            <w:tcW w:w="2179" w:type="dxa"/>
            <w:shd w:val="clear" w:color="auto" w:fill="auto"/>
          </w:tcPr>
          <w:p w:rsidR="00D61D49" w:rsidRPr="00D61D49" w:rsidRDefault="00D61D49" w:rsidP="00D61D49">
            <w:pPr>
              <w:tabs>
                <w:tab w:val="right" w:leader="dot" w:pos="5760"/>
              </w:tabs>
              <w:ind w:firstLine="0"/>
            </w:pPr>
            <w:r w:rsidRPr="00D61D49">
              <w:t>Nanney</w:t>
            </w:r>
          </w:p>
        </w:tc>
        <w:tc>
          <w:tcPr>
            <w:tcW w:w="2180" w:type="dxa"/>
            <w:shd w:val="clear" w:color="auto" w:fill="auto"/>
          </w:tcPr>
          <w:p w:rsidR="00D61D49" w:rsidRPr="00D61D49" w:rsidRDefault="00D61D49" w:rsidP="00D61D49">
            <w:pPr>
              <w:tabs>
                <w:tab w:val="right" w:leader="dot" w:pos="5760"/>
              </w:tabs>
              <w:ind w:firstLine="0"/>
            </w:pPr>
            <w:r w:rsidRPr="00D61D49">
              <w:t>Neal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Newton</w:t>
            </w:r>
          </w:p>
        </w:tc>
        <w:tc>
          <w:tcPr>
            <w:tcW w:w="2179" w:type="dxa"/>
            <w:shd w:val="clear" w:color="auto" w:fill="auto"/>
          </w:tcPr>
          <w:p w:rsidR="00D61D49" w:rsidRPr="00D61D49" w:rsidRDefault="00D61D49" w:rsidP="00D61D49">
            <w:pPr>
              <w:tabs>
                <w:tab w:val="right" w:leader="dot" w:pos="5760"/>
              </w:tabs>
              <w:ind w:firstLine="0"/>
            </w:pPr>
            <w:r w:rsidRPr="00D61D49">
              <w:t>Norman</w:t>
            </w:r>
          </w:p>
        </w:tc>
        <w:tc>
          <w:tcPr>
            <w:tcW w:w="2180" w:type="dxa"/>
            <w:shd w:val="clear" w:color="auto" w:fill="auto"/>
          </w:tcPr>
          <w:p w:rsidR="00D61D49" w:rsidRPr="00D61D49" w:rsidRDefault="00D61D49" w:rsidP="00D61D49">
            <w:pPr>
              <w:tabs>
                <w:tab w:val="right" w:leader="dot" w:pos="5760"/>
              </w:tabs>
              <w:ind w:firstLine="0"/>
            </w:pPr>
            <w:r w:rsidRPr="00D61D49">
              <w:t>Ott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Owens</w:t>
            </w:r>
          </w:p>
        </w:tc>
        <w:tc>
          <w:tcPr>
            <w:tcW w:w="2179" w:type="dxa"/>
            <w:shd w:val="clear" w:color="auto" w:fill="auto"/>
          </w:tcPr>
          <w:p w:rsidR="00D61D49" w:rsidRPr="00D61D49" w:rsidRDefault="00D61D49" w:rsidP="00D61D49">
            <w:pPr>
              <w:tabs>
                <w:tab w:val="right" w:leader="dot" w:pos="5760"/>
              </w:tabs>
              <w:ind w:firstLine="0"/>
            </w:pPr>
            <w:r w:rsidRPr="00D61D49">
              <w:t>Parks</w:t>
            </w:r>
          </w:p>
        </w:tc>
        <w:tc>
          <w:tcPr>
            <w:tcW w:w="2180" w:type="dxa"/>
            <w:shd w:val="clear" w:color="auto" w:fill="auto"/>
          </w:tcPr>
          <w:p w:rsidR="00D61D49" w:rsidRPr="00D61D49" w:rsidRDefault="00D61D49" w:rsidP="00D61D49">
            <w:pPr>
              <w:tabs>
                <w:tab w:val="right" w:leader="dot" w:pos="5760"/>
              </w:tabs>
              <w:ind w:firstLine="0"/>
            </w:pPr>
            <w:r w:rsidRPr="00D61D49">
              <w:t>Patrick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Pitts</w:t>
            </w:r>
          </w:p>
        </w:tc>
        <w:tc>
          <w:tcPr>
            <w:tcW w:w="2179" w:type="dxa"/>
            <w:shd w:val="clear" w:color="auto" w:fill="auto"/>
          </w:tcPr>
          <w:p w:rsidR="00D61D49" w:rsidRPr="00D61D49" w:rsidRDefault="00D61D49" w:rsidP="00D61D49">
            <w:pPr>
              <w:tabs>
                <w:tab w:val="right" w:leader="dot" w:pos="5760"/>
              </w:tabs>
              <w:ind w:firstLine="0"/>
            </w:pPr>
            <w:r w:rsidRPr="00D61D49">
              <w:t>Pope</w:t>
            </w:r>
          </w:p>
        </w:tc>
        <w:tc>
          <w:tcPr>
            <w:tcW w:w="2180" w:type="dxa"/>
            <w:shd w:val="clear" w:color="auto" w:fill="auto"/>
          </w:tcPr>
          <w:p w:rsidR="00D61D49" w:rsidRPr="00D61D49" w:rsidRDefault="00D61D49" w:rsidP="00D61D49">
            <w:pPr>
              <w:tabs>
                <w:tab w:val="right" w:leader="dot" w:pos="5760"/>
              </w:tabs>
              <w:ind w:firstLine="0"/>
            </w:pPr>
            <w:r w:rsidRPr="00D61D49">
              <w:t>Powers Norrell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Putnam</w:t>
            </w:r>
          </w:p>
        </w:tc>
        <w:tc>
          <w:tcPr>
            <w:tcW w:w="2179" w:type="dxa"/>
            <w:shd w:val="clear" w:color="auto" w:fill="auto"/>
          </w:tcPr>
          <w:p w:rsidR="00D61D49" w:rsidRPr="00D61D49" w:rsidRDefault="00D61D49" w:rsidP="00D61D49">
            <w:pPr>
              <w:tabs>
                <w:tab w:val="right" w:leader="dot" w:pos="5760"/>
              </w:tabs>
              <w:ind w:firstLine="0"/>
            </w:pPr>
            <w:r w:rsidRPr="00D61D49">
              <w:t>Quinn</w:t>
            </w:r>
          </w:p>
        </w:tc>
        <w:tc>
          <w:tcPr>
            <w:tcW w:w="2180" w:type="dxa"/>
            <w:shd w:val="clear" w:color="auto" w:fill="auto"/>
          </w:tcPr>
          <w:p w:rsidR="00D61D49" w:rsidRPr="00D61D49" w:rsidRDefault="00D61D49" w:rsidP="00D61D49">
            <w:pPr>
              <w:tabs>
                <w:tab w:val="right" w:leader="dot" w:pos="5760"/>
              </w:tabs>
              <w:ind w:firstLine="0"/>
            </w:pPr>
            <w:r w:rsidRPr="00D61D49">
              <w:t>Ridgeway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Riley</w:t>
            </w:r>
          </w:p>
        </w:tc>
        <w:tc>
          <w:tcPr>
            <w:tcW w:w="2179" w:type="dxa"/>
            <w:shd w:val="clear" w:color="auto" w:fill="auto"/>
          </w:tcPr>
          <w:p w:rsidR="00D61D49" w:rsidRPr="00D61D49" w:rsidRDefault="00D61D49" w:rsidP="00D61D49">
            <w:pPr>
              <w:tabs>
                <w:tab w:val="right" w:leader="dot" w:pos="5760"/>
              </w:tabs>
              <w:ind w:firstLine="0"/>
            </w:pPr>
            <w:r w:rsidRPr="00D61D49">
              <w:t>Rivers</w:t>
            </w:r>
          </w:p>
        </w:tc>
        <w:tc>
          <w:tcPr>
            <w:tcW w:w="2180" w:type="dxa"/>
            <w:shd w:val="clear" w:color="auto" w:fill="auto"/>
          </w:tcPr>
          <w:p w:rsidR="00D61D49" w:rsidRPr="00D61D49" w:rsidRDefault="00D61D49" w:rsidP="00D61D49">
            <w:pPr>
              <w:tabs>
                <w:tab w:val="right" w:leader="dot" w:pos="5760"/>
              </w:tabs>
              <w:ind w:firstLine="0"/>
            </w:pPr>
            <w:r w:rsidRPr="00D61D49">
              <w:t>Robinson-Simpson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Rutherford</w:t>
            </w:r>
          </w:p>
        </w:tc>
        <w:tc>
          <w:tcPr>
            <w:tcW w:w="2179" w:type="dxa"/>
            <w:shd w:val="clear" w:color="auto" w:fill="auto"/>
          </w:tcPr>
          <w:p w:rsidR="00D61D49" w:rsidRPr="00D61D49" w:rsidRDefault="00D61D49" w:rsidP="00D61D49">
            <w:pPr>
              <w:tabs>
                <w:tab w:val="right" w:leader="dot" w:pos="5760"/>
              </w:tabs>
              <w:ind w:firstLine="0"/>
            </w:pPr>
            <w:r w:rsidRPr="00D61D49">
              <w:t>Ryhal</w:t>
            </w:r>
          </w:p>
        </w:tc>
        <w:tc>
          <w:tcPr>
            <w:tcW w:w="2180" w:type="dxa"/>
            <w:shd w:val="clear" w:color="auto" w:fill="auto"/>
          </w:tcPr>
          <w:p w:rsidR="00D61D49" w:rsidRPr="00D61D49" w:rsidRDefault="00D61D49" w:rsidP="00D61D49">
            <w:pPr>
              <w:tabs>
                <w:tab w:val="right" w:leader="dot" w:pos="5760"/>
              </w:tabs>
              <w:ind w:firstLine="0"/>
            </w:pPr>
            <w:r w:rsidRPr="00D61D49">
              <w:t>Sabb</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Sandifer</w:t>
            </w:r>
          </w:p>
        </w:tc>
        <w:tc>
          <w:tcPr>
            <w:tcW w:w="2179" w:type="dxa"/>
            <w:shd w:val="clear" w:color="auto" w:fill="auto"/>
          </w:tcPr>
          <w:p w:rsidR="00D61D49" w:rsidRPr="00D61D49" w:rsidRDefault="00D61D49" w:rsidP="00D61D49">
            <w:pPr>
              <w:tabs>
                <w:tab w:val="right" w:leader="dot" w:pos="5760"/>
              </w:tabs>
              <w:ind w:firstLine="0"/>
            </w:pPr>
            <w:r w:rsidRPr="00D61D49">
              <w:t>Sellers</w:t>
            </w:r>
          </w:p>
        </w:tc>
        <w:tc>
          <w:tcPr>
            <w:tcW w:w="2180" w:type="dxa"/>
            <w:shd w:val="clear" w:color="auto" w:fill="auto"/>
          </w:tcPr>
          <w:p w:rsidR="00D61D49" w:rsidRPr="00D61D49" w:rsidRDefault="00D61D49" w:rsidP="00D61D49">
            <w:pPr>
              <w:tabs>
                <w:tab w:val="right" w:leader="dot" w:pos="5760"/>
              </w:tabs>
              <w:ind w:firstLine="0"/>
            </w:pPr>
            <w:r w:rsidRPr="00D61D49">
              <w:t>Simrill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Skelton</w:t>
            </w:r>
          </w:p>
        </w:tc>
        <w:tc>
          <w:tcPr>
            <w:tcW w:w="2179" w:type="dxa"/>
            <w:shd w:val="clear" w:color="auto" w:fill="auto"/>
          </w:tcPr>
          <w:p w:rsidR="00D61D49" w:rsidRPr="00D61D49" w:rsidRDefault="00D61D49" w:rsidP="00D61D49">
            <w:pPr>
              <w:tabs>
                <w:tab w:val="right" w:leader="dot" w:pos="5760"/>
              </w:tabs>
              <w:ind w:firstLine="0"/>
            </w:pPr>
            <w:r w:rsidRPr="00D61D49">
              <w:t>G. M. Smith</w:t>
            </w:r>
          </w:p>
        </w:tc>
        <w:tc>
          <w:tcPr>
            <w:tcW w:w="2180" w:type="dxa"/>
            <w:shd w:val="clear" w:color="auto" w:fill="auto"/>
          </w:tcPr>
          <w:p w:rsidR="00D61D49" w:rsidRPr="00D61D49" w:rsidRDefault="00D61D49" w:rsidP="00D61D49">
            <w:pPr>
              <w:tabs>
                <w:tab w:val="right" w:leader="dot" w:pos="5760"/>
              </w:tabs>
              <w:ind w:firstLine="0"/>
            </w:pPr>
            <w:r w:rsidRPr="00D61D49">
              <w:t>G. R.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 E. Smith</w:t>
            </w:r>
          </w:p>
        </w:tc>
        <w:tc>
          <w:tcPr>
            <w:tcW w:w="2179" w:type="dxa"/>
            <w:shd w:val="clear" w:color="auto" w:fill="auto"/>
          </w:tcPr>
          <w:p w:rsidR="00D61D49" w:rsidRPr="00D61D49" w:rsidRDefault="00D61D49" w:rsidP="00D61D49">
            <w:pPr>
              <w:tabs>
                <w:tab w:val="right" w:leader="dot" w:pos="5760"/>
              </w:tabs>
              <w:ind w:firstLine="0"/>
            </w:pPr>
            <w:r w:rsidRPr="00D61D49">
              <w:t>J. R. Smith</w:t>
            </w:r>
          </w:p>
        </w:tc>
        <w:tc>
          <w:tcPr>
            <w:tcW w:w="2180" w:type="dxa"/>
            <w:shd w:val="clear" w:color="auto" w:fill="auto"/>
          </w:tcPr>
          <w:p w:rsidR="00D61D49" w:rsidRPr="00D61D49" w:rsidRDefault="00D61D49" w:rsidP="00D61D49">
            <w:pPr>
              <w:tabs>
                <w:tab w:val="right" w:leader="dot" w:pos="5760"/>
              </w:tabs>
              <w:ind w:firstLine="0"/>
            </w:pPr>
            <w:r w:rsidRPr="00D61D49">
              <w:t>Southard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Spires</w:t>
            </w:r>
          </w:p>
        </w:tc>
        <w:tc>
          <w:tcPr>
            <w:tcW w:w="2179" w:type="dxa"/>
            <w:shd w:val="clear" w:color="auto" w:fill="auto"/>
          </w:tcPr>
          <w:p w:rsidR="00D61D49" w:rsidRPr="00D61D49" w:rsidRDefault="00D61D49" w:rsidP="00D61D49">
            <w:pPr>
              <w:tabs>
                <w:tab w:val="right" w:leader="dot" w:pos="5760"/>
              </w:tabs>
              <w:ind w:firstLine="0"/>
            </w:pPr>
            <w:r w:rsidRPr="00D61D49">
              <w:t>Stringer</w:t>
            </w:r>
          </w:p>
        </w:tc>
        <w:tc>
          <w:tcPr>
            <w:tcW w:w="2180" w:type="dxa"/>
            <w:shd w:val="clear" w:color="auto" w:fill="auto"/>
          </w:tcPr>
          <w:p w:rsidR="00D61D49" w:rsidRPr="00D61D49" w:rsidRDefault="00D61D49" w:rsidP="00D61D49">
            <w:pPr>
              <w:tabs>
                <w:tab w:val="right" w:leader="dot" w:pos="5760"/>
              </w:tabs>
              <w:ind w:firstLine="0"/>
            </w:pPr>
            <w:r w:rsidRPr="00D61D49">
              <w:t>Tallon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Thayer</w:t>
            </w:r>
          </w:p>
        </w:tc>
        <w:tc>
          <w:tcPr>
            <w:tcW w:w="2179" w:type="dxa"/>
            <w:shd w:val="clear" w:color="auto" w:fill="auto"/>
          </w:tcPr>
          <w:p w:rsidR="00D61D49" w:rsidRPr="00D61D49" w:rsidRDefault="00D61D49" w:rsidP="00D61D49">
            <w:pPr>
              <w:tabs>
                <w:tab w:val="right" w:leader="dot" w:pos="5760"/>
              </w:tabs>
              <w:ind w:firstLine="0"/>
            </w:pPr>
            <w:r w:rsidRPr="00D61D49">
              <w:t>Vick</w:t>
            </w:r>
          </w:p>
        </w:tc>
        <w:tc>
          <w:tcPr>
            <w:tcW w:w="2180" w:type="dxa"/>
            <w:shd w:val="clear" w:color="auto" w:fill="auto"/>
          </w:tcPr>
          <w:p w:rsidR="00D61D49" w:rsidRPr="00D61D49" w:rsidRDefault="00D61D49" w:rsidP="00D61D49">
            <w:pPr>
              <w:tabs>
                <w:tab w:val="right" w:leader="dot" w:pos="5760"/>
              </w:tabs>
              <w:ind w:firstLine="0"/>
            </w:pPr>
            <w:r w:rsidRPr="00D61D49">
              <w:t>Weeks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Wells</w:t>
            </w:r>
          </w:p>
        </w:tc>
        <w:tc>
          <w:tcPr>
            <w:tcW w:w="2179" w:type="dxa"/>
            <w:shd w:val="clear" w:color="auto" w:fill="auto"/>
          </w:tcPr>
          <w:p w:rsidR="00D61D49" w:rsidRPr="00D61D49" w:rsidRDefault="00D61D49" w:rsidP="00D61D49">
            <w:pPr>
              <w:keepNext/>
              <w:tabs>
                <w:tab w:val="right" w:leader="dot" w:pos="5760"/>
              </w:tabs>
              <w:ind w:firstLine="0"/>
            </w:pPr>
            <w:r w:rsidRPr="00D61D49">
              <w:t>Whipper</w:t>
            </w:r>
          </w:p>
        </w:tc>
        <w:tc>
          <w:tcPr>
            <w:tcW w:w="2180" w:type="dxa"/>
            <w:shd w:val="clear" w:color="auto" w:fill="auto"/>
          </w:tcPr>
          <w:p w:rsidR="00D61D49" w:rsidRPr="00D61D49" w:rsidRDefault="00D61D49" w:rsidP="00D61D49">
            <w:pPr>
              <w:keepNext/>
              <w:tabs>
                <w:tab w:val="right" w:leader="dot" w:pos="5760"/>
              </w:tabs>
              <w:ind w:firstLine="0"/>
            </w:pPr>
            <w:r w:rsidRPr="00D61D49">
              <w:t>White</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Whitmire</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r w:rsidRPr="00D61D49">
              <w:t>Wood</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Total--108</w:t>
      </w:r>
    </w:p>
    <w:p w:rsidR="00D61D49" w:rsidRDefault="00D61D49" w:rsidP="00D61D49">
      <w:pPr>
        <w:tabs>
          <w:tab w:val="right" w:leader="dot" w:pos="5760"/>
        </w:tabs>
      </w:pPr>
    </w:p>
    <w:p w:rsidR="00D61D49" w:rsidRPr="00BC1715" w:rsidRDefault="00D61D49" w:rsidP="00D61D49">
      <w:pPr>
        <w:keepNext/>
        <w:ind w:firstLine="0"/>
        <w:jc w:val="center"/>
        <w:rPr>
          <w:b/>
        </w:rPr>
      </w:pPr>
      <w:bookmarkStart w:id="86" w:name="file_start122"/>
      <w:bookmarkEnd w:id="86"/>
      <w:r w:rsidRPr="00BC1715">
        <w:rPr>
          <w:b/>
        </w:rPr>
        <w:t>RECAPITULATION</w:t>
      </w:r>
    </w:p>
    <w:p w:rsidR="00D61D49" w:rsidRPr="00BC1715" w:rsidRDefault="00D61D49" w:rsidP="00D61D49">
      <w:pPr>
        <w:tabs>
          <w:tab w:val="right" w:leader="dot" w:pos="6300"/>
        </w:tabs>
        <w:ind w:firstLine="0"/>
      </w:pPr>
      <w:r w:rsidRPr="00BC1715">
        <w:t>Total number of Senators voting</w:t>
      </w:r>
      <w:r w:rsidRPr="00BC1715">
        <w:tab/>
        <w:t>41</w:t>
      </w:r>
    </w:p>
    <w:p w:rsidR="00D61D49" w:rsidRPr="00BC1715" w:rsidRDefault="00D61D49" w:rsidP="00D61D49">
      <w:pPr>
        <w:tabs>
          <w:tab w:val="right" w:leader="dot" w:pos="6300"/>
        </w:tabs>
        <w:ind w:firstLine="0"/>
      </w:pPr>
      <w:r w:rsidRPr="00BC1715">
        <w:t>Total number of Representatives voting</w:t>
      </w:r>
      <w:r w:rsidRPr="00BC1715">
        <w:tab/>
        <w:t>117</w:t>
      </w:r>
    </w:p>
    <w:p w:rsidR="00D61D49" w:rsidRPr="00BC1715" w:rsidRDefault="00D61D49" w:rsidP="00D61D49">
      <w:pPr>
        <w:tabs>
          <w:tab w:val="right" w:leader="dot" w:pos="6300"/>
        </w:tabs>
        <w:ind w:firstLine="0"/>
      </w:pPr>
      <w:r w:rsidRPr="00BC1715">
        <w:t>Grand Total</w:t>
      </w:r>
      <w:r w:rsidRPr="00BC1715">
        <w:tab/>
        <w:t>158</w:t>
      </w:r>
    </w:p>
    <w:p w:rsidR="00D61D49" w:rsidRPr="00BC1715" w:rsidRDefault="00D61D49" w:rsidP="00D61D49">
      <w:pPr>
        <w:tabs>
          <w:tab w:val="right" w:leader="dot" w:pos="6300"/>
        </w:tabs>
        <w:ind w:firstLine="0"/>
      </w:pPr>
      <w:r w:rsidRPr="00BC1715">
        <w:t>Necessary to a choice</w:t>
      </w:r>
      <w:r w:rsidRPr="00BC1715">
        <w:tab/>
        <w:t>80</w:t>
      </w:r>
    </w:p>
    <w:p w:rsidR="00D61D49" w:rsidRPr="00BC1715" w:rsidRDefault="00D61D49" w:rsidP="00D61D49">
      <w:pPr>
        <w:tabs>
          <w:tab w:val="right" w:leader="dot" w:pos="6300"/>
        </w:tabs>
        <w:ind w:firstLine="0"/>
      </w:pPr>
      <w:r w:rsidRPr="00BC1715">
        <w:t>Of which Pearlstine received</w:t>
      </w:r>
      <w:r w:rsidRPr="00BC1715">
        <w:tab/>
        <w:t>17</w:t>
      </w:r>
    </w:p>
    <w:p w:rsidR="00D61D49" w:rsidRPr="00BC1715" w:rsidRDefault="00D61D49" w:rsidP="00D61D49">
      <w:pPr>
        <w:tabs>
          <w:tab w:val="right" w:leader="dot" w:pos="6300"/>
        </w:tabs>
        <w:ind w:firstLine="0"/>
      </w:pPr>
      <w:r w:rsidRPr="00BC1715">
        <w:t>Of which Stavrinakis received</w:t>
      </w:r>
      <w:r w:rsidRPr="00BC1715">
        <w:tab/>
        <w:t>141</w:t>
      </w:r>
    </w:p>
    <w:p w:rsidR="00D61D49" w:rsidRPr="00BC1715" w:rsidRDefault="00D61D49" w:rsidP="00D61D49">
      <w:pPr>
        <w:tabs>
          <w:tab w:val="right" w:leader="dot" w:pos="9360"/>
        </w:tabs>
        <w:ind w:firstLine="0"/>
      </w:pPr>
      <w:r w:rsidRPr="00BC1715">
        <w:t>Whereupon, the President announced that Michael E. Stavrinakis was duly elected for the term prescribed by law.</w:t>
      </w:r>
    </w:p>
    <w:p w:rsidR="00D216EA" w:rsidRDefault="00D216EA" w:rsidP="00D216EA">
      <w:pPr>
        <w:pStyle w:val="Title"/>
        <w:keepNext/>
        <w:ind w:firstLine="270"/>
      </w:pPr>
    </w:p>
    <w:p w:rsidR="00D216EA" w:rsidRPr="00860748" w:rsidRDefault="00D216EA" w:rsidP="00D216EA">
      <w:pPr>
        <w:pStyle w:val="Title"/>
        <w:keepNext/>
        <w:ind w:firstLine="270"/>
      </w:pPr>
      <w:r w:rsidRPr="00860748">
        <w:t>STATEMENT FOR THE JOURNAL</w:t>
      </w:r>
    </w:p>
    <w:p w:rsidR="00D216EA" w:rsidRPr="00860748" w:rsidRDefault="00D216EA" w:rsidP="00D216EA">
      <w:pPr>
        <w:pStyle w:val="Title"/>
        <w:ind w:firstLine="270"/>
        <w:jc w:val="both"/>
        <w:rPr>
          <w:b w:val="0"/>
        </w:rPr>
      </w:pPr>
      <w:r w:rsidRPr="00860748">
        <w:rPr>
          <w:b w:val="0"/>
        </w:rPr>
        <w:tab/>
        <w:t>I abstained from voting in the election for the Board of Trustees for the Medical University of South Carolina, 1st Congressional District Seat, due to a potential conflict of interest with both candidates.</w:t>
      </w:r>
    </w:p>
    <w:p w:rsidR="00D216EA" w:rsidRPr="00860748" w:rsidRDefault="00D216EA" w:rsidP="00D216EA">
      <w:pPr>
        <w:pStyle w:val="Title"/>
        <w:ind w:firstLine="270"/>
        <w:jc w:val="both"/>
        <w:rPr>
          <w:b w:val="0"/>
        </w:rPr>
      </w:pPr>
      <w:r w:rsidRPr="00860748">
        <w:rPr>
          <w:b w:val="0"/>
        </w:rPr>
        <w:t>Michael Stavrinakis is a member of my family and my law firm sometimes performs legal work for his companies.</w:t>
      </w:r>
    </w:p>
    <w:p w:rsidR="00D216EA" w:rsidRPr="00860748" w:rsidRDefault="00D216EA" w:rsidP="00D216EA">
      <w:pPr>
        <w:pStyle w:val="Title"/>
        <w:ind w:firstLine="270"/>
        <w:jc w:val="both"/>
        <w:rPr>
          <w:b w:val="0"/>
        </w:rPr>
      </w:pPr>
      <w:r w:rsidRPr="00860748">
        <w:rPr>
          <w:b w:val="0"/>
        </w:rPr>
        <w:t>Susan Pearlstine is a personal friend. I am also personal friends with her father, sister, and brother-in-law. In addition, my family has had a long time business relationship with her family, her former company and potentially with her present company.</w:t>
      </w:r>
    </w:p>
    <w:p w:rsidR="00D216EA" w:rsidRDefault="00D216EA" w:rsidP="00D216EA">
      <w:pPr>
        <w:pStyle w:val="Title"/>
        <w:ind w:firstLine="270"/>
        <w:jc w:val="both"/>
      </w:pPr>
      <w:r w:rsidRPr="00860748">
        <w:rPr>
          <w:b w:val="0"/>
        </w:rPr>
        <w:tab/>
        <w:t>Rep. Leon E. Stavrinakis</w:t>
      </w:r>
    </w:p>
    <w:p w:rsidR="00D61D49" w:rsidRPr="00BC1715" w:rsidRDefault="00D61D49" w:rsidP="00D61D49">
      <w:pPr>
        <w:tabs>
          <w:tab w:val="right" w:leader="dot" w:pos="9360"/>
        </w:tabs>
        <w:ind w:firstLine="0"/>
        <w:jc w:val="center"/>
      </w:pPr>
      <w:r w:rsidRPr="00BC1715">
        <w:t xml:space="preserve"> </w:t>
      </w:r>
    </w:p>
    <w:p w:rsidR="00D61D49" w:rsidRPr="00BC1715" w:rsidRDefault="00D61D49" w:rsidP="00D61D49">
      <w:pPr>
        <w:tabs>
          <w:tab w:val="right" w:leader="dot" w:pos="9360"/>
        </w:tabs>
        <w:ind w:firstLine="0"/>
        <w:jc w:val="center"/>
      </w:pPr>
      <w:r w:rsidRPr="00BC1715">
        <w:t>SECOND CONGRESSIONAL DISTRICT, LAY MEMBER</w:t>
      </w:r>
    </w:p>
    <w:p w:rsidR="00D61D49" w:rsidRPr="00BC1715" w:rsidRDefault="00D61D49" w:rsidP="00D216EA">
      <w:pPr>
        <w:tabs>
          <w:tab w:val="right" w:leader="dot" w:pos="9360"/>
        </w:tabs>
        <w:ind w:firstLine="270"/>
      </w:pPr>
      <w:r w:rsidRPr="00BC1715">
        <w:t>The President announced that nominations were in order for the Second Congressional District, Lay Member.</w:t>
      </w:r>
    </w:p>
    <w:p w:rsidR="00D61D49" w:rsidRPr="00BC1715" w:rsidRDefault="00D61D49" w:rsidP="00D216EA">
      <w:pPr>
        <w:tabs>
          <w:tab w:val="right" w:leader="dot" w:pos="9360"/>
        </w:tabs>
        <w:ind w:firstLine="270"/>
      </w:pPr>
      <w:r w:rsidRPr="00BC1715">
        <w:t>Sen. Peeler, on behalf of the Joint Screening Committee, stated that William H. Bingham, Sr., had been screened, found qualified, and placed his name in nomination.</w:t>
      </w:r>
    </w:p>
    <w:p w:rsidR="00D61D49" w:rsidRPr="00BC1715" w:rsidRDefault="00D61D49" w:rsidP="00D216EA">
      <w:pPr>
        <w:tabs>
          <w:tab w:val="right" w:leader="dot" w:pos="9360"/>
        </w:tabs>
        <w:ind w:firstLine="270"/>
      </w:pPr>
      <w:r w:rsidRPr="00BC1715">
        <w:t>On the motion of Sen. Peeler, nominations were closed, and with unanimous consent, the vote was taken by acclamation, resulting in the election of the nominee.</w:t>
      </w:r>
    </w:p>
    <w:p w:rsidR="00D61D49" w:rsidRPr="00BC1715" w:rsidRDefault="00D61D49" w:rsidP="00D216EA">
      <w:pPr>
        <w:tabs>
          <w:tab w:val="right" w:leader="dot" w:pos="9360"/>
        </w:tabs>
        <w:ind w:firstLine="270"/>
      </w:pPr>
      <w:r w:rsidRPr="00BC1715">
        <w:t>Whereupon, the President announced that William H. Bingham, Sr., was duly elected for the term prescribed by law.</w:t>
      </w:r>
    </w:p>
    <w:p w:rsidR="00D61D49" w:rsidRPr="00BC1715" w:rsidRDefault="00D61D49" w:rsidP="00D216EA">
      <w:pPr>
        <w:tabs>
          <w:tab w:val="right" w:leader="dot" w:pos="9360"/>
        </w:tabs>
        <w:ind w:firstLine="270"/>
        <w:jc w:val="center"/>
      </w:pPr>
    </w:p>
    <w:p w:rsidR="00D61D49" w:rsidRPr="00BC1715" w:rsidRDefault="00D61D49" w:rsidP="00D216EA">
      <w:pPr>
        <w:tabs>
          <w:tab w:val="right" w:leader="dot" w:pos="9360"/>
        </w:tabs>
        <w:ind w:firstLine="270"/>
        <w:jc w:val="center"/>
      </w:pPr>
      <w:r w:rsidRPr="00BC1715">
        <w:t>THIRD CONGRESSIONAL DISTRICT, LAY MEMBER</w:t>
      </w:r>
    </w:p>
    <w:p w:rsidR="00D61D49" w:rsidRPr="00BC1715" w:rsidRDefault="00D61D49" w:rsidP="00D216EA">
      <w:pPr>
        <w:tabs>
          <w:tab w:val="right" w:leader="dot" w:pos="9360"/>
        </w:tabs>
        <w:ind w:firstLine="270"/>
      </w:pPr>
      <w:r w:rsidRPr="00BC1715">
        <w:t>The President announced that nominations were in order for the Third Congressional District, Lay Member.</w:t>
      </w:r>
    </w:p>
    <w:p w:rsidR="00D61D49" w:rsidRPr="00BC1715" w:rsidRDefault="00D61D49" w:rsidP="00D216EA">
      <w:pPr>
        <w:tabs>
          <w:tab w:val="right" w:leader="dot" w:pos="9360"/>
        </w:tabs>
        <w:ind w:firstLine="270"/>
      </w:pPr>
      <w:r w:rsidRPr="00BC1715">
        <w:t>Sen. Peeler, on behalf of the Joint Screening Committee, stated that Charles W. Schulze had been screened, found qualified, and placed his name in nomination.</w:t>
      </w:r>
    </w:p>
    <w:p w:rsidR="00D61D49" w:rsidRPr="00BC1715" w:rsidRDefault="00D61D49" w:rsidP="00D216EA">
      <w:pPr>
        <w:tabs>
          <w:tab w:val="right" w:leader="dot" w:pos="9360"/>
        </w:tabs>
        <w:ind w:firstLine="270"/>
      </w:pPr>
      <w:r w:rsidRPr="00BC1715">
        <w:t>On the motion of Sen. Peeler, nominations were closed, and with unanimous consent, the vote was taken by acclamation, resulting in the election of the nominee.</w:t>
      </w:r>
    </w:p>
    <w:p w:rsidR="00D61D49" w:rsidRPr="00BC1715" w:rsidRDefault="00D61D49" w:rsidP="00D216EA">
      <w:pPr>
        <w:tabs>
          <w:tab w:val="right" w:leader="dot" w:pos="9360"/>
        </w:tabs>
        <w:ind w:firstLine="270"/>
      </w:pPr>
      <w:r w:rsidRPr="00BC1715">
        <w:t>Whereupon, the President announced that Charles W. Schulze was duly elected for the term prescribed by law.</w:t>
      </w:r>
    </w:p>
    <w:p w:rsidR="00D61D49" w:rsidRPr="00BC1715" w:rsidRDefault="00D61D49" w:rsidP="00D216EA">
      <w:pPr>
        <w:tabs>
          <w:tab w:val="right" w:leader="dot" w:pos="9360"/>
        </w:tabs>
        <w:ind w:firstLine="270"/>
        <w:jc w:val="center"/>
      </w:pPr>
    </w:p>
    <w:p w:rsidR="008A2BC2" w:rsidRDefault="008A2BC2">
      <w:pPr>
        <w:ind w:firstLine="0"/>
        <w:jc w:val="left"/>
      </w:pPr>
      <w:r>
        <w:br w:type="page"/>
      </w:r>
    </w:p>
    <w:p w:rsidR="00D61D49" w:rsidRPr="00BC1715" w:rsidRDefault="00D61D49" w:rsidP="00D216EA">
      <w:pPr>
        <w:tabs>
          <w:tab w:val="right" w:leader="dot" w:pos="9360"/>
        </w:tabs>
        <w:ind w:firstLine="270"/>
        <w:jc w:val="center"/>
      </w:pPr>
      <w:r w:rsidRPr="00BC1715">
        <w:t>FOURTH CONGRESSIONAL DISTRICT, MEDICAL MEMBER</w:t>
      </w:r>
    </w:p>
    <w:p w:rsidR="00D61D49" w:rsidRPr="00BC1715" w:rsidRDefault="00D61D49" w:rsidP="00D216EA">
      <w:pPr>
        <w:tabs>
          <w:tab w:val="right" w:leader="dot" w:pos="9360"/>
        </w:tabs>
        <w:ind w:firstLine="270"/>
      </w:pPr>
      <w:r w:rsidRPr="00BC1715">
        <w:t>The President announced that nominations were in order for the Fourth Congressional District, Medical Member.</w:t>
      </w:r>
    </w:p>
    <w:p w:rsidR="00D61D49" w:rsidRPr="00BC1715" w:rsidRDefault="00D61D49" w:rsidP="00D216EA">
      <w:pPr>
        <w:tabs>
          <w:tab w:val="right" w:leader="dot" w:pos="9360"/>
        </w:tabs>
        <w:ind w:firstLine="270"/>
      </w:pPr>
      <w:r w:rsidRPr="00BC1715">
        <w:t>Sen. Peeler, on behalf of the Joint Screening Committee, stated that Charles B. Thomas, Jr., had been screened, found qualified, and placed his name in nomination.</w:t>
      </w:r>
    </w:p>
    <w:p w:rsidR="00D61D49" w:rsidRPr="00BC1715" w:rsidRDefault="00D61D49" w:rsidP="00D216EA">
      <w:pPr>
        <w:tabs>
          <w:tab w:val="right" w:leader="dot" w:pos="9360"/>
        </w:tabs>
        <w:ind w:firstLine="270"/>
      </w:pPr>
      <w:r w:rsidRPr="00BC1715">
        <w:t>On the motion of Sen. Peeler, nominations were closed, and with unanimous consent, the vote was taken by acclamation, resulting in the election of the nominee.</w:t>
      </w:r>
    </w:p>
    <w:p w:rsidR="00D61D49" w:rsidRPr="00BC1715" w:rsidRDefault="00D61D49" w:rsidP="00D216EA">
      <w:pPr>
        <w:tabs>
          <w:tab w:val="right" w:leader="dot" w:pos="9360"/>
        </w:tabs>
        <w:ind w:firstLine="270"/>
      </w:pPr>
      <w:r w:rsidRPr="00BC1715">
        <w:t>Whereupon, the President announced that Charles B. Thomas, Jr., was duly elected for the term prescribed by law.</w:t>
      </w:r>
    </w:p>
    <w:p w:rsidR="00D61D49" w:rsidRPr="00BC1715" w:rsidRDefault="00D61D49" w:rsidP="00D216EA">
      <w:pPr>
        <w:tabs>
          <w:tab w:val="right" w:leader="dot" w:pos="9360"/>
        </w:tabs>
        <w:ind w:firstLine="270"/>
        <w:jc w:val="center"/>
      </w:pPr>
    </w:p>
    <w:p w:rsidR="00D61D49" w:rsidRPr="00BC1715" w:rsidRDefault="00D61D49" w:rsidP="00D216EA">
      <w:pPr>
        <w:tabs>
          <w:tab w:val="right" w:leader="dot" w:pos="9360"/>
        </w:tabs>
        <w:ind w:firstLine="270"/>
        <w:jc w:val="center"/>
      </w:pPr>
      <w:r w:rsidRPr="00BC1715">
        <w:t>SIXTH CONGRESSIONAL DISTRICT, MEDICAL MEMBER</w:t>
      </w:r>
    </w:p>
    <w:p w:rsidR="00D61D49" w:rsidRPr="00BC1715" w:rsidRDefault="00D61D49" w:rsidP="00D216EA">
      <w:pPr>
        <w:tabs>
          <w:tab w:val="right" w:leader="dot" w:pos="9360"/>
        </w:tabs>
        <w:ind w:firstLine="270"/>
      </w:pPr>
      <w:r w:rsidRPr="00BC1715">
        <w:t>The President announced that nominations were in order for the Sixth Congressional District, Medical Member.</w:t>
      </w:r>
    </w:p>
    <w:p w:rsidR="00D61D49" w:rsidRPr="00BC1715" w:rsidRDefault="00D61D49" w:rsidP="00D216EA">
      <w:pPr>
        <w:tabs>
          <w:tab w:val="right" w:leader="dot" w:pos="9360"/>
        </w:tabs>
        <w:ind w:firstLine="270"/>
      </w:pPr>
      <w:r w:rsidRPr="00BC1715">
        <w:t>Sen. Peeler, on behalf of the Joint Screening Committee, stated that Ragin C. Monteith had been screened, found qualified, and placed his name in nomination.</w:t>
      </w:r>
    </w:p>
    <w:p w:rsidR="00D61D49" w:rsidRPr="00BC1715" w:rsidRDefault="00D61D49" w:rsidP="00D216EA">
      <w:pPr>
        <w:tabs>
          <w:tab w:val="right" w:leader="dot" w:pos="9360"/>
        </w:tabs>
        <w:ind w:firstLine="270"/>
      </w:pPr>
      <w:r w:rsidRPr="00BC1715">
        <w:t>On the motion of Sen. Peeler, nominations were closed, and with unanimous consent, the vote was taken by acclamation, resulting in the election of the nominee.</w:t>
      </w:r>
    </w:p>
    <w:p w:rsidR="00D61D49" w:rsidRPr="00BC1715" w:rsidRDefault="00D61D49" w:rsidP="00D216EA">
      <w:pPr>
        <w:tabs>
          <w:tab w:val="right" w:leader="dot" w:pos="9360"/>
        </w:tabs>
        <w:ind w:firstLine="270"/>
      </w:pPr>
      <w:r w:rsidRPr="00BC1715">
        <w:t>Whereupon, the President announced that Ragin C. Monteith was duly elected for the term prescribed by law.</w:t>
      </w:r>
    </w:p>
    <w:p w:rsidR="00D61D49" w:rsidRPr="00BC1715" w:rsidRDefault="00D61D49" w:rsidP="00D216EA">
      <w:pPr>
        <w:tabs>
          <w:tab w:val="right" w:leader="dot" w:pos="9360"/>
        </w:tabs>
        <w:ind w:firstLine="270"/>
        <w:jc w:val="center"/>
      </w:pPr>
    </w:p>
    <w:p w:rsidR="008A2BC2" w:rsidRDefault="00D61D49" w:rsidP="00D216EA">
      <w:pPr>
        <w:tabs>
          <w:tab w:val="right" w:leader="dot" w:pos="9360"/>
        </w:tabs>
        <w:ind w:firstLine="270"/>
        <w:jc w:val="center"/>
      </w:pPr>
      <w:r w:rsidRPr="00BC1715">
        <w:t xml:space="preserve">SEVENTH CONGRESSIONAL DISTRICT, </w:t>
      </w:r>
    </w:p>
    <w:p w:rsidR="00D61D49" w:rsidRPr="00BC1715" w:rsidRDefault="00D61D49" w:rsidP="00D216EA">
      <w:pPr>
        <w:tabs>
          <w:tab w:val="right" w:leader="dot" w:pos="9360"/>
        </w:tabs>
        <w:ind w:firstLine="270"/>
        <w:jc w:val="center"/>
      </w:pPr>
      <w:r w:rsidRPr="00BC1715">
        <w:t>MEDICAL MEMBER</w:t>
      </w:r>
    </w:p>
    <w:p w:rsidR="00D61D49" w:rsidRPr="00BC1715" w:rsidRDefault="00D61D49" w:rsidP="00D216EA">
      <w:pPr>
        <w:tabs>
          <w:tab w:val="right" w:leader="dot" w:pos="9360"/>
        </w:tabs>
        <w:ind w:firstLine="270"/>
      </w:pPr>
      <w:r w:rsidRPr="00BC1715">
        <w:t>The President announced that nominations were in order for the Seventh Congressional District, Medical Member.</w:t>
      </w:r>
    </w:p>
    <w:p w:rsidR="00D61D49" w:rsidRPr="00BC1715" w:rsidRDefault="00D61D49" w:rsidP="00D216EA">
      <w:pPr>
        <w:tabs>
          <w:tab w:val="right" w:leader="dot" w:pos="9360"/>
        </w:tabs>
        <w:ind w:firstLine="270"/>
      </w:pPr>
      <w:r w:rsidRPr="00BC1715">
        <w:t>Sen. Peeler, on behalf of the Joint Screening Committee, stated that E. Conyers O'Bryan, Jr., had been screened, found qualified, and placed his name in nomination.</w:t>
      </w:r>
    </w:p>
    <w:p w:rsidR="00D61D49" w:rsidRPr="00BC1715" w:rsidRDefault="00D61D49" w:rsidP="00D216EA">
      <w:pPr>
        <w:tabs>
          <w:tab w:val="right" w:leader="dot" w:pos="9360"/>
        </w:tabs>
        <w:ind w:firstLine="270"/>
      </w:pPr>
      <w:r w:rsidRPr="00BC1715">
        <w:t>On the motion of Sen. Peeler, nominations were closed, and with unanimous consent, the vote was taken by acclamation, resulting in the election of the nominee.</w:t>
      </w:r>
    </w:p>
    <w:p w:rsidR="00D61D49" w:rsidRPr="00BC1715" w:rsidRDefault="00D61D49" w:rsidP="00D216EA">
      <w:pPr>
        <w:tabs>
          <w:tab w:val="right" w:leader="dot" w:pos="9360"/>
        </w:tabs>
        <w:ind w:firstLine="270"/>
      </w:pPr>
      <w:r w:rsidRPr="00BC1715">
        <w:t>Whereupon, the President announced that E. Conyers O'Bryan, Jr., was duly elected for the term prescribed by law.</w:t>
      </w:r>
    </w:p>
    <w:p w:rsidR="00D61D49" w:rsidRPr="00BC1715" w:rsidRDefault="00D61D49" w:rsidP="00D216EA">
      <w:pPr>
        <w:tabs>
          <w:tab w:val="right" w:leader="dot" w:pos="9360"/>
        </w:tabs>
        <w:ind w:firstLine="270"/>
        <w:jc w:val="center"/>
      </w:pPr>
    </w:p>
    <w:p w:rsidR="00D61D49" w:rsidRPr="00BC1715" w:rsidRDefault="00D61D49" w:rsidP="00D216EA">
      <w:pPr>
        <w:tabs>
          <w:tab w:val="right" w:leader="dot" w:pos="9360"/>
        </w:tabs>
        <w:ind w:firstLine="270"/>
        <w:jc w:val="center"/>
      </w:pPr>
      <w:r w:rsidRPr="00BC1715">
        <w:t>SEVENTH CONGRESSIONAL DISTRICT, LAY MEMBER</w:t>
      </w:r>
    </w:p>
    <w:p w:rsidR="00D61D49" w:rsidRPr="00BC1715" w:rsidRDefault="00D61D49" w:rsidP="00D216EA">
      <w:pPr>
        <w:ind w:firstLine="270"/>
      </w:pPr>
      <w:r w:rsidRPr="00BC1715">
        <w:t xml:space="preserve">The President announced that nominations were in order for the Seventh Congressional District, Lay Member. </w:t>
      </w:r>
    </w:p>
    <w:p w:rsidR="00D61D49" w:rsidRPr="00BC1715" w:rsidRDefault="00D61D49" w:rsidP="00D216EA">
      <w:pPr>
        <w:ind w:firstLine="270"/>
      </w:pPr>
      <w:r w:rsidRPr="00BC1715">
        <w:t>Sen. Peeler, on behalf of the Joint Screening Committee, stated that James A. Battle and Marva Smalls had been screened and found qualified.</w:t>
      </w:r>
    </w:p>
    <w:p w:rsidR="00D61D49" w:rsidRPr="00BC1715" w:rsidRDefault="00D61D49" w:rsidP="00D216EA">
      <w:pPr>
        <w:tabs>
          <w:tab w:val="right" w:leader="dot" w:pos="9360"/>
        </w:tabs>
        <w:ind w:firstLine="270"/>
      </w:pPr>
      <w:r w:rsidRPr="00BC1715">
        <w:t>Sen. Peeler placed and placed the names of James A. Battle and Marva Smalls in nomination.</w:t>
      </w:r>
    </w:p>
    <w:p w:rsidR="00D61D49" w:rsidRPr="00BC1715" w:rsidRDefault="00D61D49" w:rsidP="00D216EA">
      <w:pPr>
        <w:ind w:firstLine="270"/>
      </w:pPr>
    </w:p>
    <w:p w:rsidR="00D61D49" w:rsidRPr="00D61D49" w:rsidRDefault="00D61D49" w:rsidP="00D61D49">
      <w:pPr>
        <w:tabs>
          <w:tab w:val="right" w:leader="dot" w:pos="5760"/>
        </w:tabs>
      </w:pPr>
      <w:bookmarkStart w:id="87" w:name="vote_start124"/>
      <w:bookmarkEnd w:id="87"/>
      <w:r>
        <w:t xml:space="preserve">The Reading Clerk of the Senate called the roll of the Senate, and the Senators voted </w:t>
      </w:r>
      <w:r w:rsidRPr="00D61D49">
        <w:rPr>
          <w:i/>
        </w:rPr>
        <w:t>viva voce</w:t>
      </w:r>
      <w:r w:rsidRPr="00D61D49">
        <w:t xml:space="preserve"> as their names were called.</w:t>
      </w:r>
    </w:p>
    <w:p w:rsidR="00D216EA" w:rsidRDefault="00D216EA" w:rsidP="00D61D49">
      <w:pPr>
        <w:tabs>
          <w:tab w:val="right" w:leader="dot" w:pos="5760"/>
        </w:tabs>
      </w:pPr>
    </w:p>
    <w:p w:rsidR="00D61D49" w:rsidRPr="00D61D49" w:rsidRDefault="00D61D49" w:rsidP="00D61D49">
      <w:pPr>
        <w:tabs>
          <w:tab w:val="right" w:leader="dot" w:pos="5760"/>
        </w:tabs>
      </w:pPr>
      <w:r w:rsidRPr="00D61D49">
        <w:t>The following named Senators voted for Battle:</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Bennett</w:t>
            </w:r>
          </w:p>
        </w:tc>
        <w:tc>
          <w:tcPr>
            <w:tcW w:w="2179" w:type="dxa"/>
            <w:shd w:val="clear" w:color="auto" w:fill="auto"/>
          </w:tcPr>
          <w:p w:rsidR="00D61D49" w:rsidRPr="00D61D49" w:rsidRDefault="00D61D49" w:rsidP="00D61D49">
            <w:pPr>
              <w:keepNext/>
              <w:tabs>
                <w:tab w:val="right" w:leader="dot" w:pos="5760"/>
              </w:tabs>
              <w:ind w:firstLine="0"/>
            </w:pPr>
            <w:r w:rsidRPr="00D61D49">
              <w:t>Campbell</w:t>
            </w:r>
          </w:p>
        </w:tc>
        <w:tc>
          <w:tcPr>
            <w:tcW w:w="2180" w:type="dxa"/>
            <w:shd w:val="clear" w:color="auto" w:fill="auto"/>
          </w:tcPr>
          <w:p w:rsidR="00D61D49" w:rsidRPr="00D61D49" w:rsidRDefault="00D61D49" w:rsidP="00D61D49">
            <w:pPr>
              <w:keepNext/>
              <w:tabs>
                <w:tab w:val="right" w:leader="dot" w:pos="5760"/>
              </w:tabs>
              <w:ind w:firstLine="0"/>
            </w:pPr>
            <w:r w:rsidRPr="00D61D49">
              <w:t>Campsen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Coleman</w:t>
            </w:r>
          </w:p>
        </w:tc>
        <w:tc>
          <w:tcPr>
            <w:tcW w:w="2179" w:type="dxa"/>
            <w:shd w:val="clear" w:color="auto" w:fill="auto"/>
          </w:tcPr>
          <w:p w:rsidR="00D61D49" w:rsidRPr="00D61D49" w:rsidRDefault="00D61D49" w:rsidP="00D61D49">
            <w:pPr>
              <w:tabs>
                <w:tab w:val="right" w:leader="dot" w:pos="5760"/>
              </w:tabs>
              <w:ind w:firstLine="0"/>
            </w:pPr>
            <w:r w:rsidRPr="00D61D49">
              <w:t>Corbin</w:t>
            </w:r>
          </w:p>
        </w:tc>
        <w:tc>
          <w:tcPr>
            <w:tcW w:w="2180" w:type="dxa"/>
            <w:shd w:val="clear" w:color="auto" w:fill="auto"/>
          </w:tcPr>
          <w:p w:rsidR="00D61D49" w:rsidRPr="00D61D49" w:rsidRDefault="00D61D49" w:rsidP="00D61D49">
            <w:pPr>
              <w:tabs>
                <w:tab w:val="right" w:leader="dot" w:pos="5760"/>
              </w:tabs>
              <w:ind w:firstLine="0"/>
            </w:pPr>
            <w:r w:rsidRPr="00D61D49">
              <w:t>Courson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Cromer</w:t>
            </w:r>
          </w:p>
        </w:tc>
        <w:tc>
          <w:tcPr>
            <w:tcW w:w="2179" w:type="dxa"/>
            <w:shd w:val="clear" w:color="auto" w:fill="auto"/>
          </w:tcPr>
          <w:p w:rsidR="00D61D49" w:rsidRPr="00D61D49" w:rsidRDefault="00D61D49" w:rsidP="00D61D49">
            <w:pPr>
              <w:tabs>
                <w:tab w:val="right" w:leader="dot" w:pos="5760"/>
              </w:tabs>
              <w:ind w:firstLine="0"/>
            </w:pPr>
            <w:r w:rsidRPr="00D61D49">
              <w:t>Davis</w:t>
            </w:r>
          </w:p>
        </w:tc>
        <w:tc>
          <w:tcPr>
            <w:tcW w:w="2180" w:type="dxa"/>
            <w:shd w:val="clear" w:color="auto" w:fill="auto"/>
          </w:tcPr>
          <w:p w:rsidR="00D61D49" w:rsidRPr="00D61D49" w:rsidRDefault="00D61D49" w:rsidP="00D61D49">
            <w:pPr>
              <w:tabs>
                <w:tab w:val="right" w:leader="dot" w:pos="5760"/>
              </w:tabs>
              <w:ind w:firstLine="0"/>
            </w:pPr>
            <w:r w:rsidRPr="00D61D49">
              <w:t>Fair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Grooms</w:t>
            </w:r>
          </w:p>
        </w:tc>
        <w:tc>
          <w:tcPr>
            <w:tcW w:w="2179" w:type="dxa"/>
            <w:shd w:val="clear" w:color="auto" w:fill="auto"/>
          </w:tcPr>
          <w:p w:rsidR="00D61D49" w:rsidRPr="00D61D49" w:rsidRDefault="00D61D49" w:rsidP="00D61D49">
            <w:pPr>
              <w:tabs>
                <w:tab w:val="right" w:leader="dot" w:pos="5760"/>
              </w:tabs>
              <w:ind w:firstLine="0"/>
            </w:pPr>
            <w:r w:rsidRPr="00D61D49">
              <w:t>Hayes</w:t>
            </w:r>
          </w:p>
        </w:tc>
        <w:tc>
          <w:tcPr>
            <w:tcW w:w="2180" w:type="dxa"/>
            <w:shd w:val="clear" w:color="auto" w:fill="auto"/>
          </w:tcPr>
          <w:p w:rsidR="00D61D49" w:rsidRPr="00D61D49" w:rsidRDefault="00D61D49" w:rsidP="00D61D49">
            <w:pPr>
              <w:tabs>
                <w:tab w:val="right" w:leader="dot" w:pos="5760"/>
              </w:tabs>
              <w:ind w:firstLine="0"/>
            </w:pPr>
            <w:r w:rsidRPr="00D61D49">
              <w:t>Hembree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Hutto</w:t>
            </w:r>
          </w:p>
        </w:tc>
        <w:tc>
          <w:tcPr>
            <w:tcW w:w="2179" w:type="dxa"/>
            <w:shd w:val="clear" w:color="auto" w:fill="auto"/>
          </w:tcPr>
          <w:p w:rsidR="00D61D49" w:rsidRPr="00D216EA" w:rsidRDefault="00D61D49" w:rsidP="00D61D49">
            <w:pPr>
              <w:tabs>
                <w:tab w:val="right" w:leader="dot" w:pos="5760"/>
              </w:tabs>
              <w:ind w:firstLine="0"/>
            </w:pPr>
            <w:r w:rsidRPr="00D216EA">
              <w:t>Martin, Larry</w:t>
            </w:r>
          </w:p>
        </w:tc>
        <w:tc>
          <w:tcPr>
            <w:tcW w:w="2180" w:type="dxa"/>
            <w:shd w:val="clear" w:color="auto" w:fill="auto"/>
          </w:tcPr>
          <w:p w:rsidR="00D61D49" w:rsidRPr="00D61D49" w:rsidRDefault="00D61D49" w:rsidP="00D61D49">
            <w:pPr>
              <w:tabs>
                <w:tab w:val="right" w:leader="dot" w:pos="5760"/>
              </w:tabs>
              <w:ind w:firstLine="0"/>
            </w:pPr>
            <w:r w:rsidRPr="00D61D49">
              <w:t>Massey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McElveen</w:t>
            </w:r>
          </w:p>
        </w:tc>
        <w:tc>
          <w:tcPr>
            <w:tcW w:w="2179" w:type="dxa"/>
            <w:shd w:val="clear" w:color="auto" w:fill="auto"/>
          </w:tcPr>
          <w:p w:rsidR="00D61D49" w:rsidRPr="00D61D49" w:rsidRDefault="00D61D49" w:rsidP="00D61D49">
            <w:pPr>
              <w:tabs>
                <w:tab w:val="right" w:leader="dot" w:pos="5760"/>
              </w:tabs>
              <w:ind w:firstLine="0"/>
            </w:pPr>
            <w:r w:rsidRPr="00D61D49">
              <w:t>McGill</w:t>
            </w:r>
          </w:p>
        </w:tc>
        <w:tc>
          <w:tcPr>
            <w:tcW w:w="2180" w:type="dxa"/>
            <w:shd w:val="clear" w:color="auto" w:fill="auto"/>
          </w:tcPr>
          <w:p w:rsidR="00D61D49" w:rsidRPr="00D61D49" w:rsidRDefault="00D61D49" w:rsidP="00D61D49">
            <w:pPr>
              <w:tabs>
                <w:tab w:val="right" w:leader="dot" w:pos="5760"/>
              </w:tabs>
              <w:ind w:firstLine="0"/>
            </w:pPr>
            <w:r w:rsidRPr="00D61D49">
              <w:t>Nicholson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Peeler</w:t>
            </w:r>
          </w:p>
        </w:tc>
        <w:tc>
          <w:tcPr>
            <w:tcW w:w="2179" w:type="dxa"/>
            <w:shd w:val="clear" w:color="auto" w:fill="auto"/>
          </w:tcPr>
          <w:p w:rsidR="00D61D49" w:rsidRPr="00D61D49" w:rsidRDefault="00D61D49" w:rsidP="00D61D49">
            <w:pPr>
              <w:keepNext/>
              <w:tabs>
                <w:tab w:val="right" w:leader="dot" w:pos="5760"/>
              </w:tabs>
              <w:ind w:firstLine="0"/>
            </w:pPr>
            <w:r w:rsidRPr="00D61D49">
              <w:t>Rankin</w:t>
            </w:r>
          </w:p>
        </w:tc>
        <w:tc>
          <w:tcPr>
            <w:tcW w:w="2180" w:type="dxa"/>
            <w:shd w:val="clear" w:color="auto" w:fill="auto"/>
          </w:tcPr>
          <w:p w:rsidR="00D61D49" w:rsidRPr="00D61D49" w:rsidRDefault="00D61D49" w:rsidP="00D61D49">
            <w:pPr>
              <w:keepNext/>
              <w:tabs>
                <w:tab w:val="right" w:leader="dot" w:pos="5760"/>
              </w:tabs>
              <w:ind w:firstLine="0"/>
            </w:pPr>
            <w:r w:rsidRPr="00D61D49">
              <w:t>Setzler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Verdin</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r w:rsidRPr="00D61D49">
              <w:t>Young</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Total--24</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Smalls: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Allen</w:t>
            </w:r>
          </w:p>
        </w:tc>
        <w:tc>
          <w:tcPr>
            <w:tcW w:w="2180" w:type="dxa"/>
            <w:shd w:val="clear" w:color="auto" w:fill="auto"/>
          </w:tcPr>
          <w:p w:rsidR="00D61D49" w:rsidRPr="00D61D49" w:rsidRDefault="00D61D49" w:rsidP="00D61D49">
            <w:pPr>
              <w:keepNext/>
              <w:tabs>
                <w:tab w:val="right" w:leader="dot" w:pos="5760"/>
              </w:tabs>
              <w:ind w:firstLine="0"/>
            </w:pPr>
            <w:r w:rsidRPr="00D61D49">
              <w:t>Bright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Bryant</w:t>
            </w:r>
          </w:p>
        </w:tc>
        <w:tc>
          <w:tcPr>
            <w:tcW w:w="2179" w:type="dxa"/>
            <w:shd w:val="clear" w:color="auto" w:fill="auto"/>
          </w:tcPr>
          <w:p w:rsidR="00D61D49" w:rsidRPr="00D61D49" w:rsidRDefault="00D61D49" w:rsidP="00D61D49">
            <w:pPr>
              <w:tabs>
                <w:tab w:val="right" w:leader="dot" w:pos="5760"/>
              </w:tabs>
              <w:ind w:firstLine="0"/>
            </w:pPr>
            <w:r w:rsidRPr="00D61D49">
              <w:t>Cleary</w:t>
            </w:r>
          </w:p>
        </w:tc>
        <w:tc>
          <w:tcPr>
            <w:tcW w:w="2180" w:type="dxa"/>
            <w:shd w:val="clear" w:color="auto" w:fill="auto"/>
          </w:tcPr>
          <w:p w:rsidR="00D61D49" w:rsidRPr="00D61D49" w:rsidRDefault="00D61D49" w:rsidP="00D61D49">
            <w:pPr>
              <w:tabs>
                <w:tab w:val="right" w:leader="dot" w:pos="5760"/>
              </w:tabs>
              <w:ind w:firstLine="0"/>
            </w:pPr>
            <w:r w:rsidRPr="00D61D49">
              <w:t>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Jackson</w:t>
            </w:r>
          </w:p>
        </w:tc>
        <w:tc>
          <w:tcPr>
            <w:tcW w:w="2179" w:type="dxa"/>
            <w:shd w:val="clear" w:color="auto" w:fill="auto"/>
          </w:tcPr>
          <w:p w:rsidR="00D61D49" w:rsidRPr="00D61D49" w:rsidRDefault="00D61D49" w:rsidP="00D61D49">
            <w:pPr>
              <w:tabs>
                <w:tab w:val="right" w:leader="dot" w:pos="5760"/>
              </w:tabs>
              <w:ind w:firstLine="0"/>
            </w:pPr>
            <w:r w:rsidRPr="00D61D49">
              <w:t>Johnson</w:t>
            </w:r>
          </w:p>
        </w:tc>
        <w:tc>
          <w:tcPr>
            <w:tcW w:w="2180" w:type="dxa"/>
            <w:shd w:val="clear" w:color="auto" w:fill="auto"/>
          </w:tcPr>
          <w:p w:rsidR="00D61D49" w:rsidRPr="00D61D49" w:rsidRDefault="00D61D49" w:rsidP="00D61D49">
            <w:pPr>
              <w:tabs>
                <w:tab w:val="right" w:leader="dot" w:pos="5760"/>
              </w:tabs>
              <w:ind w:firstLine="0"/>
            </w:pPr>
            <w:r w:rsidRPr="00D61D49">
              <w:t>Leatherman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Lourie</w:t>
            </w:r>
          </w:p>
        </w:tc>
        <w:tc>
          <w:tcPr>
            <w:tcW w:w="2179" w:type="dxa"/>
            <w:shd w:val="clear" w:color="auto" w:fill="auto"/>
          </w:tcPr>
          <w:p w:rsidR="00D61D49" w:rsidRPr="00D61D49" w:rsidRDefault="00D61D49" w:rsidP="00D61D49">
            <w:pPr>
              <w:tabs>
                <w:tab w:val="right" w:leader="dot" w:pos="5760"/>
              </w:tabs>
              <w:ind w:firstLine="0"/>
            </w:pPr>
            <w:r w:rsidRPr="00D61D49">
              <w:t>Malloy</w:t>
            </w:r>
          </w:p>
        </w:tc>
        <w:tc>
          <w:tcPr>
            <w:tcW w:w="2180" w:type="dxa"/>
            <w:shd w:val="clear" w:color="auto" w:fill="auto"/>
          </w:tcPr>
          <w:p w:rsidR="00D61D49" w:rsidRPr="00D216EA" w:rsidRDefault="00D61D49" w:rsidP="00D61D49">
            <w:pPr>
              <w:tabs>
                <w:tab w:val="right" w:leader="dot" w:pos="5760"/>
              </w:tabs>
              <w:ind w:firstLine="0"/>
            </w:pPr>
            <w:r w:rsidRPr="00D216EA">
              <w:t>Martin, Shane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Matthews</w:t>
            </w:r>
          </w:p>
        </w:tc>
        <w:tc>
          <w:tcPr>
            <w:tcW w:w="2179" w:type="dxa"/>
            <w:shd w:val="clear" w:color="auto" w:fill="auto"/>
          </w:tcPr>
          <w:p w:rsidR="00D61D49" w:rsidRPr="00D61D49" w:rsidRDefault="00D61D49" w:rsidP="00D61D49">
            <w:pPr>
              <w:tabs>
                <w:tab w:val="right" w:leader="dot" w:pos="5760"/>
              </w:tabs>
              <w:ind w:firstLine="0"/>
            </w:pPr>
            <w:r w:rsidRPr="00D61D49">
              <w:t>Pinckney</w:t>
            </w:r>
          </w:p>
        </w:tc>
        <w:tc>
          <w:tcPr>
            <w:tcW w:w="2180" w:type="dxa"/>
            <w:shd w:val="clear" w:color="auto" w:fill="auto"/>
          </w:tcPr>
          <w:p w:rsidR="00D61D49" w:rsidRPr="00D61D49" w:rsidRDefault="00D61D49" w:rsidP="00D61D49">
            <w:pPr>
              <w:tabs>
                <w:tab w:val="right" w:leader="dot" w:pos="5760"/>
              </w:tabs>
              <w:ind w:firstLine="0"/>
            </w:pPr>
            <w:r w:rsidRPr="00D61D49">
              <w:t>Reese</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Scott</w:t>
            </w:r>
          </w:p>
        </w:tc>
        <w:tc>
          <w:tcPr>
            <w:tcW w:w="2179" w:type="dxa"/>
            <w:shd w:val="clear" w:color="auto" w:fill="auto"/>
          </w:tcPr>
          <w:p w:rsidR="00D61D49" w:rsidRPr="00D61D49" w:rsidRDefault="00D61D49" w:rsidP="00D61D49">
            <w:pPr>
              <w:keepNext/>
              <w:tabs>
                <w:tab w:val="right" w:leader="dot" w:pos="5760"/>
              </w:tabs>
              <w:ind w:firstLine="0"/>
            </w:pPr>
            <w:r w:rsidRPr="00D61D49">
              <w:t>Shealy</w:t>
            </w:r>
          </w:p>
        </w:tc>
        <w:tc>
          <w:tcPr>
            <w:tcW w:w="2180" w:type="dxa"/>
            <w:shd w:val="clear" w:color="auto" w:fill="auto"/>
          </w:tcPr>
          <w:p w:rsidR="00D61D49" w:rsidRPr="00D61D49" w:rsidRDefault="00D61D49" w:rsidP="00D61D49">
            <w:pPr>
              <w:keepNext/>
              <w:tabs>
                <w:tab w:val="right" w:leader="dot" w:pos="5760"/>
              </w:tabs>
              <w:ind w:firstLine="0"/>
            </w:pPr>
            <w:r w:rsidRPr="00D61D49">
              <w:t>Sheheen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Thurmond</w:t>
            </w:r>
          </w:p>
        </w:tc>
        <w:tc>
          <w:tcPr>
            <w:tcW w:w="2179" w:type="dxa"/>
            <w:shd w:val="clear" w:color="auto" w:fill="auto"/>
          </w:tcPr>
          <w:p w:rsidR="00D61D49" w:rsidRPr="00D61D49" w:rsidRDefault="00D61D49" w:rsidP="00D61D49">
            <w:pPr>
              <w:keepNext/>
              <w:tabs>
                <w:tab w:val="right" w:leader="dot" w:pos="5760"/>
              </w:tabs>
              <w:ind w:firstLine="0"/>
            </w:pPr>
            <w:r w:rsidRPr="00D61D49">
              <w:t>Turner</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Total--20</w:t>
      </w:r>
    </w:p>
    <w:p w:rsidR="00D61D49" w:rsidRDefault="00D61D49" w:rsidP="00D61D49">
      <w:pPr>
        <w:tabs>
          <w:tab w:val="right" w:leader="dot" w:pos="5760"/>
        </w:tabs>
      </w:pPr>
    </w:p>
    <w:p w:rsidR="00D61D49" w:rsidRPr="00D61D49" w:rsidRDefault="00D61D49" w:rsidP="00D61D49">
      <w:pPr>
        <w:tabs>
          <w:tab w:val="right" w:leader="dot" w:pos="5760"/>
        </w:tabs>
      </w:pPr>
      <w:r w:rsidRPr="00D61D49">
        <w:t xml:space="preserve">On the motion of Rep. </w:t>
      </w:r>
      <w:r w:rsidR="00D216EA">
        <w:t>TAYLOR</w:t>
      </w:r>
      <w:r w:rsidRPr="00D61D49">
        <w:t>, with unanimous consent, the members of the House voted by electronic roll call.</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Battle:</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Anthony</w:t>
            </w:r>
          </w:p>
        </w:tc>
        <w:tc>
          <w:tcPr>
            <w:tcW w:w="2179" w:type="dxa"/>
            <w:shd w:val="clear" w:color="auto" w:fill="auto"/>
          </w:tcPr>
          <w:p w:rsidR="00D61D49" w:rsidRPr="00D61D49" w:rsidRDefault="00D61D49" w:rsidP="00D61D49">
            <w:pPr>
              <w:keepNext/>
              <w:tabs>
                <w:tab w:val="right" w:leader="dot" w:pos="5760"/>
              </w:tabs>
              <w:ind w:firstLine="0"/>
            </w:pPr>
            <w:r w:rsidRPr="00D61D49">
              <w:t>Atwater</w:t>
            </w:r>
          </w:p>
        </w:tc>
        <w:tc>
          <w:tcPr>
            <w:tcW w:w="2180" w:type="dxa"/>
            <w:shd w:val="clear" w:color="auto" w:fill="auto"/>
          </w:tcPr>
          <w:p w:rsidR="00D61D49" w:rsidRPr="00D61D49" w:rsidRDefault="00D61D49" w:rsidP="00D61D49">
            <w:pPr>
              <w:keepNext/>
              <w:tabs>
                <w:tab w:val="right" w:leader="dot" w:pos="5760"/>
              </w:tabs>
              <w:ind w:firstLine="0"/>
            </w:pPr>
            <w:r w:rsidRPr="00D61D49">
              <w:t>Bales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Barfield</w:t>
            </w:r>
          </w:p>
        </w:tc>
        <w:tc>
          <w:tcPr>
            <w:tcW w:w="2179" w:type="dxa"/>
            <w:shd w:val="clear" w:color="auto" w:fill="auto"/>
          </w:tcPr>
          <w:p w:rsidR="00D61D49" w:rsidRPr="00D61D49" w:rsidRDefault="00D61D49" w:rsidP="00D61D49">
            <w:pPr>
              <w:tabs>
                <w:tab w:val="right" w:leader="dot" w:pos="5760"/>
              </w:tabs>
              <w:ind w:firstLine="0"/>
            </w:pPr>
            <w:r w:rsidRPr="00D61D49">
              <w:t>Bingham</w:t>
            </w:r>
          </w:p>
        </w:tc>
        <w:tc>
          <w:tcPr>
            <w:tcW w:w="2180" w:type="dxa"/>
            <w:shd w:val="clear" w:color="auto" w:fill="auto"/>
          </w:tcPr>
          <w:p w:rsidR="00D61D49" w:rsidRPr="00D61D49" w:rsidRDefault="00D61D49" w:rsidP="00D61D49">
            <w:pPr>
              <w:tabs>
                <w:tab w:val="right" w:leader="dot" w:pos="5760"/>
              </w:tabs>
              <w:ind w:firstLine="0"/>
            </w:pPr>
            <w:r w:rsidRPr="00D61D49">
              <w:t>Bowen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Bowers</w:t>
            </w:r>
          </w:p>
        </w:tc>
        <w:tc>
          <w:tcPr>
            <w:tcW w:w="2179" w:type="dxa"/>
            <w:shd w:val="clear" w:color="auto" w:fill="auto"/>
          </w:tcPr>
          <w:p w:rsidR="00D61D49" w:rsidRPr="00D61D49" w:rsidRDefault="00D61D49" w:rsidP="00D61D49">
            <w:pPr>
              <w:tabs>
                <w:tab w:val="right" w:leader="dot" w:pos="5760"/>
              </w:tabs>
              <w:ind w:firstLine="0"/>
            </w:pPr>
            <w:r w:rsidRPr="00D61D49">
              <w:t>Branham</w:t>
            </w:r>
          </w:p>
        </w:tc>
        <w:tc>
          <w:tcPr>
            <w:tcW w:w="2180" w:type="dxa"/>
            <w:shd w:val="clear" w:color="auto" w:fill="auto"/>
          </w:tcPr>
          <w:p w:rsidR="00D61D49" w:rsidRPr="00D61D49" w:rsidRDefault="00D61D49" w:rsidP="00D61D49">
            <w:pPr>
              <w:tabs>
                <w:tab w:val="right" w:leader="dot" w:pos="5760"/>
              </w:tabs>
              <w:ind w:firstLine="0"/>
            </w:pPr>
            <w:r w:rsidRPr="00D61D49">
              <w:t>Brannon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 A. Brown</w:t>
            </w:r>
          </w:p>
        </w:tc>
        <w:tc>
          <w:tcPr>
            <w:tcW w:w="2179" w:type="dxa"/>
            <w:shd w:val="clear" w:color="auto" w:fill="auto"/>
          </w:tcPr>
          <w:p w:rsidR="00D61D49" w:rsidRPr="00D61D49" w:rsidRDefault="00D61D49" w:rsidP="00D61D49">
            <w:pPr>
              <w:tabs>
                <w:tab w:val="right" w:leader="dot" w:pos="5760"/>
              </w:tabs>
              <w:ind w:firstLine="0"/>
            </w:pPr>
            <w:r w:rsidRPr="00D61D49">
              <w:t>Chumley</w:t>
            </w:r>
          </w:p>
        </w:tc>
        <w:tc>
          <w:tcPr>
            <w:tcW w:w="2180" w:type="dxa"/>
            <w:shd w:val="clear" w:color="auto" w:fill="auto"/>
          </w:tcPr>
          <w:p w:rsidR="00D61D49" w:rsidRPr="00D61D49" w:rsidRDefault="00D61D49" w:rsidP="00D61D49">
            <w:pPr>
              <w:tabs>
                <w:tab w:val="right" w:leader="dot" w:pos="5760"/>
              </w:tabs>
              <w:ind w:firstLine="0"/>
            </w:pPr>
            <w:r w:rsidRPr="00D61D49">
              <w:t>Clemmons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Cole</w:t>
            </w:r>
          </w:p>
        </w:tc>
        <w:tc>
          <w:tcPr>
            <w:tcW w:w="2179" w:type="dxa"/>
            <w:shd w:val="clear" w:color="auto" w:fill="auto"/>
          </w:tcPr>
          <w:p w:rsidR="00D61D49" w:rsidRPr="00D61D49" w:rsidRDefault="00D61D49" w:rsidP="00D61D49">
            <w:pPr>
              <w:tabs>
                <w:tab w:val="right" w:leader="dot" w:pos="5760"/>
              </w:tabs>
              <w:ind w:firstLine="0"/>
            </w:pPr>
            <w:r w:rsidRPr="00D61D49">
              <w:t>H. A. Crawford</w:t>
            </w:r>
          </w:p>
        </w:tc>
        <w:tc>
          <w:tcPr>
            <w:tcW w:w="2180" w:type="dxa"/>
            <w:shd w:val="clear" w:color="auto" w:fill="auto"/>
          </w:tcPr>
          <w:p w:rsidR="00D61D49" w:rsidRPr="00D61D49" w:rsidRDefault="00D61D49" w:rsidP="00D61D49">
            <w:pPr>
              <w:tabs>
                <w:tab w:val="right" w:leader="dot" w:pos="5760"/>
              </w:tabs>
              <w:ind w:firstLine="0"/>
            </w:pPr>
            <w:r w:rsidRPr="00D61D49">
              <w:t>K. R. Crawford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Crosby</w:t>
            </w:r>
          </w:p>
        </w:tc>
        <w:tc>
          <w:tcPr>
            <w:tcW w:w="2179" w:type="dxa"/>
            <w:shd w:val="clear" w:color="auto" w:fill="auto"/>
          </w:tcPr>
          <w:p w:rsidR="00D61D49" w:rsidRPr="00D61D49" w:rsidRDefault="00D61D49" w:rsidP="00D61D49">
            <w:pPr>
              <w:tabs>
                <w:tab w:val="right" w:leader="dot" w:pos="5760"/>
              </w:tabs>
              <w:ind w:firstLine="0"/>
            </w:pPr>
            <w:r w:rsidRPr="00D61D49">
              <w:t>Daning</w:t>
            </w:r>
          </w:p>
        </w:tc>
        <w:tc>
          <w:tcPr>
            <w:tcW w:w="2180" w:type="dxa"/>
            <w:shd w:val="clear" w:color="auto" w:fill="auto"/>
          </w:tcPr>
          <w:p w:rsidR="00D61D49" w:rsidRPr="00D61D49" w:rsidRDefault="00D61D49" w:rsidP="00D61D49">
            <w:pPr>
              <w:tabs>
                <w:tab w:val="right" w:leader="dot" w:pos="5760"/>
              </w:tabs>
              <w:ind w:firstLine="0"/>
            </w:pPr>
            <w:r w:rsidRPr="00D61D49">
              <w:t>Delleney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Edge</w:t>
            </w:r>
          </w:p>
        </w:tc>
        <w:tc>
          <w:tcPr>
            <w:tcW w:w="2179" w:type="dxa"/>
            <w:shd w:val="clear" w:color="auto" w:fill="auto"/>
          </w:tcPr>
          <w:p w:rsidR="00D61D49" w:rsidRPr="00D61D49" w:rsidRDefault="00D61D49" w:rsidP="00D61D49">
            <w:pPr>
              <w:tabs>
                <w:tab w:val="right" w:leader="dot" w:pos="5760"/>
              </w:tabs>
              <w:ind w:firstLine="0"/>
            </w:pPr>
            <w:r w:rsidRPr="00D61D49">
              <w:t>Finlay</w:t>
            </w:r>
          </w:p>
        </w:tc>
        <w:tc>
          <w:tcPr>
            <w:tcW w:w="2180" w:type="dxa"/>
            <w:shd w:val="clear" w:color="auto" w:fill="auto"/>
          </w:tcPr>
          <w:p w:rsidR="00D61D49" w:rsidRPr="00D61D49" w:rsidRDefault="00D61D49" w:rsidP="00D61D49">
            <w:pPr>
              <w:tabs>
                <w:tab w:val="right" w:leader="dot" w:pos="5760"/>
              </w:tabs>
              <w:ind w:firstLine="0"/>
            </w:pPr>
            <w:r w:rsidRPr="00D61D49">
              <w:t>Forrester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Funderburk</w:t>
            </w:r>
          </w:p>
        </w:tc>
        <w:tc>
          <w:tcPr>
            <w:tcW w:w="2179" w:type="dxa"/>
            <w:shd w:val="clear" w:color="auto" w:fill="auto"/>
          </w:tcPr>
          <w:p w:rsidR="00D61D49" w:rsidRPr="00D61D49" w:rsidRDefault="00D61D49" w:rsidP="00D61D49">
            <w:pPr>
              <w:tabs>
                <w:tab w:val="right" w:leader="dot" w:pos="5760"/>
              </w:tabs>
              <w:ind w:firstLine="0"/>
            </w:pPr>
            <w:r w:rsidRPr="00D61D49">
              <w:t>Gagnon</w:t>
            </w:r>
          </w:p>
        </w:tc>
        <w:tc>
          <w:tcPr>
            <w:tcW w:w="2180" w:type="dxa"/>
            <w:shd w:val="clear" w:color="auto" w:fill="auto"/>
          </w:tcPr>
          <w:p w:rsidR="00D61D49" w:rsidRPr="00D61D49" w:rsidRDefault="00D61D49" w:rsidP="00D61D49">
            <w:pPr>
              <w:tabs>
                <w:tab w:val="right" w:leader="dot" w:pos="5760"/>
              </w:tabs>
              <w:ind w:firstLine="0"/>
            </w:pPr>
            <w:r w:rsidRPr="00D61D49">
              <w:t>Gambrell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George</w:t>
            </w:r>
          </w:p>
        </w:tc>
        <w:tc>
          <w:tcPr>
            <w:tcW w:w="2179" w:type="dxa"/>
            <w:shd w:val="clear" w:color="auto" w:fill="auto"/>
          </w:tcPr>
          <w:p w:rsidR="00D61D49" w:rsidRPr="00D61D49" w:rsidRDefault="00D61D49" w:rsidP="00D61D49">
            <w:pPr>
              <w:tabs>
                <w:tab w:val="right" w:leader="dot" w:pos="5760"/>
              </w:tabs>
              <w:ind w:firstLine="0"/>
            </w:pPr>
            <w:r w:rsidRPr="00D61D49">
              <w:t>Gilliard</w:t>
            </w:r>
          </w:p>
        </w:tc>
        <w:tc>
          <w:tcPr>
            <w:tcW w:w="2180" w:type="dxa"/>
            <w:shd w:val="clear" w:color="auto" w:fill="auto"/>
          </w:tcPr>
          <w:p w:rsidR="00D61D49" w:rsidRPr="00D61D49" w:rsidRDefault="00D61D49" w:rsidP="00D61D49">
            <w:pPr>
              <w:tabs>
                <w:tab w:val="right" w:leader="dot" w:pos="5760"/>
              </w:tabs>
              <w:ind w:firstLine="0"/>
            </w:pPr>
            <w:r w:rsidRPr="00D61D49">
              <w:t>Goldfinch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Hardee</w:t>
            </w:r>
          </w:p>
        </w:tc>
        <w:tc>
          <w:tcPr>
            <w:tcW w:w="2179" w:type="dxa"/>
            <w:shd w:val="clear" w:color="auto" w:fill="auto"/>
          </w:tcPr>
          <w:p w:rsidR="00D61D49" w:rsidRPr="00D61D49" w:rsidRDefault="00D61D49" w:rsidP="00D61D49">
            <w:pPr>
              <w:tabs>
                <w:tab w:val="right" w:leader="dot" w:pos="5760"/>
              </w:tabs>
              <w:ind w:firstLine="0"/>
            </w:pPr>
            <w:r w:rsidRPr="00D61D49">
              <w:t>Hardwick</w:t>
            </w:r>
          </w:p>
        </w:tc>
        <w:tc>
          <w:tcPr>
            <w:tcW w:w="2180" w:type="dxa"/>
            <w:shd w:val="clear" w:color="auto" w:fill="auto"/>
          </w:tcPr>
          <w:p w:rsidR="00D61D49" w:rsidRPr="00D61D49" w:rsidRDefault="00D61D49" w:rsidP="00D61D49">
            <w:pPr>
              <w:tabs>
                <w:tab w:val="right" w:leader="dot" w:pos="5760"/>
              </w:tabs>
              <w:ind w:firstLine="0"/>
            </w:pPr>
            <w:r w:rsidRPr="00D61D49">
              <w:t>Harrell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Hayes</w:t>
            </w:r>
          </w:p>
        </w:tc>
        <w:tc>
          <w:tcPr>
            <w:tcW w:w="2179" w:type="dxa"/>
            <w:shd w:val="clear" w:color="auto" w:fill="auto"/>
          </w:tcPr>
          <w:p w:rsidR="00D61D49" w:rsidRPr="00D61D49" w:rsidRDefault="00D61D49" w:rsidP="00D61D49">
            <w:pPr>
              <w:tabs>
                <w:tab w:val="right" w:leader="dot" w:pos="5760"/>
              </w:tabs>
              <w:ind w:firstLine="0"/>
            </w:pPr>
            <w:r w:rsidRPr="00D61D49">
              <w:t>Herbkersman</w:t>
            </w:r>
          </w:p>
        </w:tc>
        <w:tc>
          <w:tcPr>
            <w:tcW w:w="2180" w:type="dxa"/>
            <w:shd w:val="clear" w:color="auto" w:fill="auto"/>
          </w:tcPr>
          <w:p w:rsidR="00D61D49" w:rsidRPr="00D61D49" w:rsidRDefault="00D61D49" w:rsidP="00D61D49">
            <w:pPr>
              <w:tabs>
                <w:tab w:val="right" w:leader="dot" w:pos="5760"/>
              </w:tabs>
              <w:ind w:firstLine="0"/>
            </w:pPr>
            <w:r w:rsidRPr="00D61D49">
              <w:t>Hiott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Huggins</w:t>
            </w:r>
          </w:p>
        </w:tc>
        <w:tc>
          <w:tcPr>
            <w:tcW w:w="2179" w:type="dxa"/>
            <w:shd w:val="clear" w:color="auto" w:fill="auto"/>
          </w:tcPr>
          <w:p w:rsidR="00D61D49" w:rsidRPr="00D61D49" w:rsidRDefault="00D61D49" w:rsidP="00D61D49">
            <w:pPr>
              <w:tabs>
                <w:tab w:val="right" w:leader="dot" w:pos="5760"/>
              </w:tabs>
              <w:ind w:firstLine="0"/>
            </w:pPr>
            <w:r w:rsidRPr="00D61D49">
              <w:t>Kennedy</w:t>
            </w:r>
          </w:p>
        </w:tc>
        <w:tc>
          <w:tcPr>
            <w:tcW w:w="2180" w:type="dxa"/>
            <w:shd w:val="clear" w:color="auto" w:fill="auto"/>
          </w:tcPr>
          <w:p w:rsidR="00D61D49" w:rsidRPr="00D61D49" w:rsidRDefault="00D61D49" w:rsidP="00D61D49">
            <w:pPr>
              <w:tabs>
                <w:tab w:val="right" w:leader="dot" w:pos="5760"/>
              </w:tabs>
              <w:ind w:firstLine="0"/>
            </w:pPr>
            <w:r w:rsidRPr="00D61D49">
              <w:t>Limehouse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Loftis</w:t>
            </w:r>
          </w:p>
        </w:tc>
        <w:tc>
          <w:tcPr>
            <w:tcW w:w="2179" w:type="dxa"/>
            <w:shd w:val="clear" w:color="auto" w:fill="auto"/>
          </w:tcPr>
          <w:p w:rsidR="00D61D49" w:rsidRPr="00D61D49" w:rsidRDefault="00D61D49" w:rsidP="00D61D49">
            <w:pPr>
              <w:tabs>
                <w:tab w:val="right" w:leader="dot" w:pos="5760"/>
              </w:tabs>
              <w:ind w:firstLine="0"/>
            </w:pPr>
            <w:r w:rsidRPr="00D61D49">
              <w:t>Lowe</w:t>
            </w:r>
          </w:p>
        </w:tc>
        <w:tc>
          <w:tcPr>
            <w:tcW w:w="2180" w:type="dxa"/>
            <w:shd w:val="clear" w:color="auto" w:fill="auto"/>
          </w:tcPr>
          <w:p w:rsidR="00D61D49" w:rsidRPr="00D61D49" w:rsidRDefault="00D61D49" w:rsidP="00D61D49">
            <w:pPr>
              <w:tabs>
                <w:tab w:val="right" w:leader="dot" w:pos="5760"/>
              </w:tabs>
              <w:ind w:firstLine="0"/>
            </w:pPr>
            <w:r w:rsidRPr="00D61D49">
              <w:t>Lucas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W. J. McLeod</w:t>
            </w:r>
          </w:p>
        </w:tc>
        <w:tc>
          <w:tcPr>
            <w:tcW w:w="2179" w:type="dxa"/>
            <w:shd w:val="clear" w:color="auto" w:fill="auto"/>
          </w:tcPr>
          <w:p w:rsidR="00D61D49" w:rsidRPr="00D61D49" w:rsidRDefault="00D61D49" w:rsidP="00D61D49">
            <w:pPr>
              <w:tabs>
                <w:tab w:val="right" w:leader="dot" w:pos="5760"/>
              </w:tabs>
              <w:ind w:firstLine="0"/>
            </w:pPr>
            <w:r w:rsidRPr="00D61D49">
              <w:t>Merrill</w:t>
            </w:r>
          </w:p>
        </w:tc>
        <w:tc>
          <w:tcPr>
            <w:tcW w:w="2180" w:type="dxa"/>
            <w:shd w:val="clear" w:color="auto" w:fill="auto"/>
          </w:tcPr>
          <w:p w:rsidR="00D61D49" w:rsidRPr="00D61D49" w:rsidRDefault="00D61D49" w:rsidP="00D61D49">
            <w:pPr>
              <w:tabs>
                <w:tab w:val="right" w:leader="dot" w:pos="5760"/>
              </w:tabs>
              <w:ind w:firstLine="0"/>
            </w:pPr>
            <w:r w:rsidRPr="00D61D49">
              <w:t>D. C. Moss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V. S. Moss</w:t>
            </w:r>
          </w:p>
        </w:tc>
        <w:tc>
          <w:tcPr>
            <w:tcW w:w="2179" w:type="dxa"/>
            <w:shd w:val="clear" w:color="auto" w:fill="auto"/>
          </w:tcPr>
          <w:p w:rsidR="00D61D49" w:rsidRPr="00D61D49" w:rsidRDefault="00D61D49" w:rsidP="00D61D49">
            <w:pPr>
              <w:tabs>
                <w:tab w:val="right" w:leader="dot" w:pos="5760"/>
              </w:tabs>
              <w:ind w:firstLine="0"/>
            </w:pPr>
            <w:r w:rsidRPr="00D61D49">
              <w:t>Munnerlyn</w:t>
            </w:r>
          </w:p>
        </w:tc>
        <w:tc>
          <w:tcPr>
            <w:tcW w:w="2180" w:type="dxa"/>
            <w:shd w:val="clear" w:color="auto" w:fill="auto"/>
          </w:tcPr>
          <w:p w:rsidR="00D61D49" w:rsidRPr="00D61D49" w:rsidRDefault="00D61D49" w:rsidP="00D61D49">
            <w:pPr>
              <w:tabs>
                <w:tab w:val="right" w:leader="dot" w:pos="5760"/>
              </w:tabs>
              <w:ind w:firstLine="0"/>
            </w:pPr>
            <w:r w:rsidRPr="00D61D49">
              <w:t>Murphy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Newton</w:t>
            </w:r>
          </w:p>
        </w:tc>
        <w:tc>
          <w:tcPr>
            <w:tcW w:w="2179" w:type="dxa"/>
            <w:shd w:val="clear" w:color="auto" w:fill="auto"/>
          </w:tcPr>
          <w:p w:rsidR="00D61D49" w:rsidRPr="00D61D49" w:rsidRDefault="00D61D49" w:rsidP="00D61D49">
            <w:pPr>
              <w:tabs>
                <w:tab w:val="right" w:leader="dot" w:pos="5760"/>
              </w:tabs>
              <w:ind w:firstLine="0"/>
            </w:pPr>
            <w:r w:rsidRPr="00D61D49">
              <w:t>Norman</w:t>
            </w:r>
          </w:p>
        </w:tc>
        <w:tc>
          <w:tcPr>
            <w:tcW w:w="2180" w:type="dxa"/>
            <w:shd w:val="clear" w:color="auto" w:fill="auto"/>
          </w:tcPr>
          <w:p w:rsidR="00D61D49" w:rsidRPr="00D61D49" w:rsidRDefault="00D61D49" w:rsidP="00D61D49">
            <w:pPr>
              <w:tabs>
                <w:tab w:val="right" w:leader="dot" w:pos="5760"/>
              </w:tabs>
              <w:ind w:firstLine="0"/>
            </w:pPr>
            <w:r w:rsidRPr="00D61D49">
              <w:t>Ott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Owens</w:t>
            </w:r>
          </w:p>
        </w:tc>
        <w:tc>
          <w:tcPr>
            <w:tcW w:w="2179" w:type="dxa"/>
            <w:shd w:val="clear" w:color="auto" w:fill="auto"/>
          </w:tcPr>
          <w:p w:rsidR="00D61D49" w:rsidRPr="00D61D49" w:rsidRDefault="00D61D49" w:rsidP="00D61D49">
            <w:pPr>
              <w:tabs>
                <w:tab w:val="right" w:leader="dot" w:pos="5760"/>
              </w:tabs>
              <w:ind w:firstLine="0"/>
            </w:pPr>
            <w:r w:rsidRPr="00D61D49">
              <w:t>Pitts</w:t>
            </w:r>
          </w:p>
        </w:tc>
        <w:tc>
          <w:tcPr>
            <w:tcW w:w="2180" w:type="dxa"/>
            <w:shd w:val="clear" w:color="auto" w:fill="auto"/>
          </w:tcPr>
          <w:p w:rsidR="00D61D49" w:rsidRPr="00D61D49" w:rsidRDefault="00D61D49" w:rsidP="00D61D49">
            <w:pPr>
              <w:tabs>
                <w:tab w:val="right" w:leader="dot" w:pos="5760"/>
              </w:tabs>
              <w:ind w:firstLine="0"/>
            </w:pPr>
            <w:r w:rsidRPr="00D61D49">
              <w:t>Pope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Powers Norrell</w:t>
            </w:r>
          </w:p>
        </w:tc>
        <w:tc>
          <w:tcPr>
            <w:tcW w:w="2179" w:type="dxa"/>
            <w:shd w:val="clear" w:color="auto" w:fill="auto"/>
          </w:tcPr>
          <w:p w:rsidR="00D61D49" w:rsidRPr="00D61D49" w:rsidRDefault="00D61D49" w:rsidP="00D61D49">
            <w:pPr>
              <w:tabs>
                <w:tab w:val="right" w:leader="dot" w:pos="5760"/>
              </w:tabs>
              <w:ind w:firstLine="0"/>
            </w:pPr>
            <w:r w:rsidRPr="00D61D49">
              <w:t>Putnam</w:t>
            </w:r>
          </w:p>
        </w:tc>
        <w:tc>
          <w:tcPr>
            <w:tcW w:w="2180" w:type="dxa"/>
            <w:shd w:val="clear" w:color="auto" w:fill="auto"/>
          </w:tcPr>
          <w:p w:rsidR="00D61D49" w:rsidRPr="00D61D49" w:rsidRDefault="00D61D49" w:rsidP="00D61D49">
            <w:pPr>
              <w:tabs>
                <w:tab w:val="right" w:leader="dot" w:pos="5760"/>
              </w:tabs>
              <w:ind w:firstLine="0"/>
            </w:pPr>
            <w:r w:rsidRPr="00D61D49">
              <w:t>Ridgeway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Riley</w:t>
            </w:r>
          </w:p>
        </w:tc>
        <w:tc>
          <w:tcPr>
            <w:tcW w:w="2179" w:type="dxa"/>
            <w:shd w:val="clear" w:color="auto" w:fill="auto"/>
          </w:tcPr>
          <w:p w:rsidR="00D61D49" w:rsidRPr="00D61D49" w:rsidRDefault="00D61D49" w:rsidP="00D61D49">
            <w:pPr>
              <w:tabs>
                <w:tab w:val="right" w:leader="dot" w:pos="5760"/>
              </w:tabs>
              <w:ind w:firstLine="0"/>
            </w:pPr>
            <w:r w:rsidRPr="00D61D49">
              <w:t>Rivers</w:t>
            </w:r>
          </w:p>
        </w:tc>
        <w:tc>
          <w:tcPr>
            <w:tcW w:w="2180" w:type="dxa"/>
            <w:shd w:val="clear" w:color="auto" w:fill="auto"/>
          </w:tcPr>
          <w:p w:rsidR="00D61D49" w:rsidRPr="00D61D49" w:rsidRDefault="00D61D49" w:rsidP="00D61D49">
            <w:pPr>
              <w:tabs>
                <w:tab w:val="right" w:leader="dot" w:pos="5760"/>
              </w:tabs>
              <w:ind w:firstLine="0"/>
            </w:pPr>
            <w:r w:rsidRPr="00D61D49">
              <w:t>Ryhal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Sandifer</w:t>
            </w:r>
          </w:p>
        </w:tc>
        <w:tc>
          <w:tcPr>
            <w:tcW w:w="2179" w:type="dxa"/>
            <w:shd w:val="clear" w:color="auto" w:fill="auto"/>
          </w:tcPr>
          <w:p w:rsidR="00D61D49" w:rsidRPr="00D61D49" w:rsidRDefault="00D61D49" w:rsidP="00D61D49">
            <w:pPr>
              <w:tabs>
                <w:tab w:val="right" w:leader="dot" w:pos="5760"/>
              </w:tabs>
              <w:ind w:firstLine="0"/>
            </w:pPr>
            <w:r w:rsidRPr="00D61D49">
              <w:t>Simrill</w:t>
            </w:r>
          </w:p>
        </w:tc>
        <w:tc>
          <w:tcPr>
            <w:tcW w:w="2180" w:type="dxa"/>
            <w:shd w:val="clear" w:color="auto" w:fill="auto"/>
          </w:tcPr>
          <w:p w:rsidR="00D61D49" w:rsidRPr="00D61D49" w:rsidRDefault="00D61D49" w:rsidP="00D61D49">
            <w:pPr>
              <w:tabs>
                <w:tab w:val="right" w:leader="dot" w:pos="5760"/>
              </w:tabs>
              <w:ind w:firstLine="0"/>
            </w:pPr>
            <w:r w:rsidRPr="00D61D49">
              <w:t>Skelton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 M. Smith</w:t>
            </w:r>
          </w:p>
        </w:tc>
        <w:tc>
          <w:tcPr>
            <w:tcW w:w="2179" w:type="dxa"/>
            <w:shd w:val="clear" w:color="auto" w:fill="auto"/>
          </w:tcPr>
          <w:p w:rsidR="00D61D49" w:rsidRPr="00D61D49" w:rsidRDefault="00D61D49" w:rsidP="00D61D49">
            <w:pPr>
              <w:tabs>
                <w:tab w:val="right" w:leader="dot" w:pos="5760"/>
              </w:tabs>
              <w:ind w:firstLine="0"/>
            </w:pPr>
            <w:r w:rsidRPr="00D61D49">
              <w:t>G. R. Smith</w:t>
            </w:r>
          </w:p>
        </w:tc>
        <w:tc>
          <w:tcPr>
            <w:tcW w:w="2180" w:type="dxa"/>
            <w:shd w:val="clear" w:color="auto" w:fill="auto"/>
          </w:tcPr>
          <w:p w:rsidR="00D61D49" w:rsidRPr="00D61D49" w:rsidRDefault="00D61D49" w:rsidP="00D61D49">
            <w:pPr>
              <w:tabs>
                <w:tab w:val="right" w:leader="dot" w:pos="5760"/>
              </w:tabs>
              <w:ind w:firstLine="0"/>
            </w:pPr>
            <w:r w:rsidRPr="00D61D49">
              <w:t>J. R.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Sottile</w:t>
            </w:r>
          </w:p>
        </w:tc>
        <w:tc>
          <w:tcPr>
            <w:tcW w:w="2179" w:type="dxa"/>
            <w:shd w:val="clear" w:color="auto" w:fill="auto"/>
          </w:tcPr>
          <w:p w:rsidR="00D61D49" w:rsidRPr="00D61D49" w:rsidRDefault="00D61D49" w:rsidP="00D61D49">
            <w:pPr>
              <w:tabs>
                <w:tab w:val="right" w:leader="dot" w:pos="5760"/>
              </w:tabs>
              <w:ind w:firstLine="0"/>
            </w:pPr>
            <w:r w:rsidRPr="00D61D49">
              <w:t>Spires</w:t>
            </w:r>
          </w:p>
        </w:tc>
        <w:tc>
          <w:tcPr>
            <w:tcW w:w="2180" w:type="dxa"/>
            <w:shd w:val="clear" w:color="auto" w:fill="auto"/>
          </w:tcPr>
          <w:p w:rsidR="00D61D49" w:rsidRPr="00D61D49" w:rsidRDefault="00D61D49" w:rsidP="00D61D49">
            <w:pPr>
              <w:tabs>
                <w:tab w:val="right" w:leader="dot" w:pos="5760"/>
              </w:tabs>
              <w:ind w:firstLine="0"/>
            </w:pPr>
            <w:r w:rsidRPr="00D61D49">
              <w:t>Stringer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Thayer</w:t>
            </w:r>
          </w:p>
        </w:tc>
        <w:tc>
          <w:tcPr>
            <w:tcW w:w="2179" w:type="dxa"/>
            <w:shd w:val="clear" w:color="auto" w:fill="auto"/>
          </w:tcPr>
          <w:p w:rsidR="00D61D49" w:rsidRPr="00D61D49" w:rsidRDefault="00D61D49" w:rsidP="00D61D49">
            <w:pPr>
              <w:tabs>
                <w:tab w:val="right" w:leader="dot" w:pos="5760"/>
              </w:tabs>
              <w:ind w:firstLine="0"/>
            </w:pPr>
            <w:r w:rsidRPr="00D61D49">
              <w:t>Toole</w:t>
            </w:r>
          </w:p>
        </w:tc>
        <w:tc>
          <w:tcPr>
            <w:tcW w:w="2180" w:type="dxa"/>
            <w:shd w:val="clear" w:color="auto" w:fill="auto"/>
          </w:tcPr>
          <w:p w:rsidR="00D61D49" w:rsidRPr="00D61D49" w:rsidRDefault="00D61D49" w:rsidP="00D61D49">
            <w:pPr>
              <w:tabs>
                <w:tab w:val="right" w:leader="dot" w:pos="5760"/>
              </w:tabs>
              <w:ind w:firstLine="0"/>
            </w:pPr>
            <w:r w:rsidRPr="00D61D49">
              <w:t>Vick</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White</w:t>
            </w:r>
          </w:p>
        </w:tc>
        <w:tc>
          <w:tcPr>
            <w:tcW w:w="2179" w:type="dxa"/>
            <w:shd w:val="clear" w:color="auto" w:fill="auto"/>
          </w:tcPr>
          <w:p w:rsidR="00D61D49" w:rsidRPr="00D61D49" w:rsidRDefault="00D61D49" w:rsidP="00D61D49">
            <w:pPr>
              <w:keepNext/>
              <w:tabs>
                <w:tab w:val="right" w:leader="dot" w:pos="5760"/>
              </w:tabs>
              <w:ind w:firstLine="0"/>
            </w:pPr>
            <w:r w:rsidRPr="00D61D49">
              <w:t>Whitmire</w:t>
            </w:r>
          </w:p>
        </w:tc>
        <w:tc>
          <w:tcPr>
            <w:tcW w:w="2180" w:type="dxa"/>
            <w:shd w:val="clear" w:color="auto" w:fill="auto"/>
          </w:tcPr>
          <w:p w:rsidR="00D61D49" w:rsidRPr="00D61D49" w:rsidRDefault="00D61D49" w:rsidP="00D61D49">
            <w:pPr>
              <w:keepNext/>
              <w:tabs>
                <w:tab w:val="right" w:leader="dot" w:pos="5760"/>
              </w:tabs>
              <w:ind w:firstLine="0"/>
            </w:pPr>
            <w:r w:rsidRPr="00D61D49">
              <w:t>Willis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Wood</w:t>
            </w:r>
          </w:p>
        </w:tc>
        <w:tc>
          <w:tcPr>
            <w:tcW w:w="2179" w:type="dxa"/>
            <w:shd w:val="clear" w:color="auto" w:fill="auto"/>
          </w:tcPr>
          <w:p w:rsidR="00D61D49" w:rsidRPr="00D61D49" w:rsidRDefault="00D61D49" w:rsidP="00D61D49">
            <w:pPr>
              <w:keepNext/>
              <w:tabs>
                <w:tab w:val="right" w:leader="dot" w:pos="5760"/>
              </w:tabs>
              <w:ind w:firstLine="0"/>
            </w:pP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Total--73</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Smalls: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Allison</w:t>
            </w:r>
          </w:p>
        </w:tc>
        <w:tc>
          <w:tcPr>
            <w:tcW w:w="2180" w:type="dxa"/>
            <w:shd w:val="clear" w:color="auto" w:fill="auto"/>
          </w:tcPr>
          <w:p w:rsidR="00D61D49" w:rsidRPr="00D61D49" w:rsidRDefault="00D61D49" w:rsidP="00D61D49">
            <w:pPr>
              <w:keepNext/>
              <w:tabs>
                <w:tab w:val="right" w:leader="dot" w:pos="5760"/>
              </w:tabs>
              <w:ind w:firstLine="0"/>
            </w:pPr>
            <w:r w:rsidRPr="00D61D49">
              <w:t>Anderson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Ballentine</w:t>
            </w:r>
          </w:p>
        </w:tc>
        <w:tc>
          <w:tcPr>
            <w:tcW w:w="2179" w:type="dxa"/>
            <w:shd w:val="clear" w:color="auto" w:fill="auto"/>
          </w:tcPr>
          <w:p w:rsidR="00D61D49" w:rsidRPr="00D61D49" w:rsidRDefault="00D61D49" w:rsidP="00D61D49">
            <w:pPr>
              <w:tabs>
                <w:tab w:val="right" w:leader="dot" w:pos="5760"/>
              </w:tabs>
              <w:ind w:firstLine="0"/>
            </w:pPr>
            <w:r w:rsidRPr="00D61D49">
              <w:t>Bannister</w:t>
            </w:r>
          </w:p>
        </w:tc>
        <w:tc>
          <w:tcPr>
            <w:tcW w:w="2180" w:type="dxa"/>
            <w:shd w:val="clear" w:color="auto" w:fill="auto"/>
          </w:tcPr>
          <w:p w:rsidR="00D61D49" w:rsidRPr="00D61D49" w:rsidRDefault="00D61D49" w:rsidP="00D61D49">
            <w:pPr>
              <w:tabs>
                <w:tab w:val="right" w:leader="dot" w:pos="5760"/>
              </w:tabs>
              <w:ind w:firstLine="0"/>
            </w:pPr>
            <w:r w:rsidRPr="00D61D49">
              <w:t>Bedingfield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Bernstein</w:t>
            </w:r>
          </w:p>
        </w:tc>
        <w:tc>
          <w:tcPr>
            <w:tcW w:w="2179" w:type="dxa"/>
            <w:shd w:val="clear" w:color="auto" w:fill="auto"/>
          </w:tcPr>
          <w:p w:rsidR="00D61D49" w:rsidRPr="00D61D49" w:rsidRDefault="00D61D49" w:rsidP="00D61D49">
            <w:pPr>
              <w:tabs>
                <w:tab w:val="right" w:leader="dot" w:pos="5760"/>
              </w:tabs>
              <w:ind w:firstLine="0"/>
            </w:pPr>
            <w:r w:rsidRPr="00D61D49">
              <w:t>R. L. Brown</w:t>
            </w:r>
          </w:p>
        </w:tc>
        <w:tc>
          <w:tcPr>
            <w:tcW w:w="2180" w:type="dxa"/>
            <w:shd w:val="clear" w:color="auto" w:fill="auto"/>
          </w:tcPr>
          <w:p w:rsidR="00D61D49" w:rsidRPr="00D61D49" w:rsidRDefault="00D61D49" w:rsidP="00D61D49">
            <w:pPr>
              <w:tabs>
                <w:tab w:val="right" w:leader="dot" w:pos="5760"/>
              </w:tabs>
              <w:ind w:firstLine="0"/>
            </w:pPr>
            <w:r w:rsidRPr="00D61D49">
              <w:t>Clyburn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Cobb-Hunter</w:t>
            </w:r>
          </w:p>
        </w:tc>
        <w:tc>
          <w:tcPr>
            <w:tcW w:w="2179" w:type="dxa"/>
            <w:shd w:val="clear" w:color="auto" w:fill="auto"/>
          </w:tcPr>
          <w:p w:rsidR="00D61D49" w:rsidRPr="00D61D49" w:rsidRDefault="00D61D49" w:rsidP="00D61D49">
            <w:pPr>
              <w:tabs>
                <w:tab w:val="right" w:leader="dot" w:pos="5760"/>
              </w:tabs>
              <w:ind w:firstLine="0"/>
            </w:pPr>
            <w:r w:rsidRPr="00D61D49">
              <w:t>Dillard</w:t>
            </w:r>
          </w:p>
        </w:tc>
        <w:tc>
          <w:tcPr>
            <w:tcW w:w="2180" w:type="dxa"/>
            <w:shd w:val="clear" w:color="auto" w:fill="auto"/>
          </w:tcPr>
          <w:p w:rsidR="00D61D49" w:rsidRPr="00D61D49" w:rsidRDefault="00D61D49" w:rsidP="00D61D49">
            <w:pPr>
              <w:tabs>
                <w:tab w:val="right" w:leader="dot" w:pos="5760"/>
              </w:tabs>
              <w:ind w:firstLine="0"/>
            </w:pPr>
            <w:r w:rsidRPr="00D61D49">
              <w:t>Douglas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Erickson</w:t>
            </w:r>
          </w:p>
        </w:tc>
        <w:tc>
          <w:tcPr>
            <w:tcW w:w="2179" w:type="dxa"/>
            <w:shd w:val="clear" w:color="auto" w:fill="auto"/>
          </w:tcPr>
          <w:p w:rsidR="00D61D49" w:rsidRPr="00D61D49" w:rsidRDefault="00D61D49" w:rsidP="00D61D49">
            <w:pPr>
              <w:tabs>
                <w:tab w:val="right" w:leader="dot" w:pos="5760"/>
              </w:tabs>
              <w:ind w:firstLine="0"/>
            </w:pPr>
            <w:r w:rsidRPr="00D61D49">
              <w:t>Govan</w:t>
            </w:r>
          </w:p>
        </w:tc>
        <w:tc>
          <w:tcPr>
            <w:tcW w:w="2180" w:type="dxa"/>
            <w:shd w:val="clear" w:color="auto" w:fill="auto"/>
          </w:tcPr>
          <w:p w:rsidR="00D61D49" w:rsidRPr="00D61D49" w:rsidRDefault="00D61D49" w:rsidP="00D61D49">
            <w:pPr>
              <w:tabs>
                <w:tab w:val="right" w:leader="dot" w:pos="5760"/>
              </w:tabs>
              <w:ind w:firstLine="0"/>
            </w:pPr>
            <w:r w:rsidRPr="00D61D49">
              <w:t>Hamilton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Hart</w:t>
            </w:r>
          </w:p>
        </w:tc>
        <w:tc>
          <w:tcPr>
            <w:tcW w:w="2179" w:type="dxa"/>
            <w:shd w:val="clear" w:color="auto" w:fill="auto"/>
          </w:tcPr>
          <w:p w:rsidR="00D61D49" w:rsidRPr="00D61D49" w:rsidRDefault="00D61D49" w:rsidP="00D61D49">
            <w:pPr>
              <w:tabs>
                <w:tab w:val="right" w:leader="dot" w:pos="5760"/>
              </w:tabs>
              <w:ind w:firstLine="0"/>
            </w:pPr>
            <w:r w:rsidRPr="00D61D49">
              <w:t>Henderson</w:t>
            </w:r>
          </w:p>
        </w:tc>
        <w:tc>
          <w:tcPr>
            <w:tcW w:w="2180" w:type="dxa"/>
            <w:shd w:val="clear" w:color="auto" w:fill="auto"/>
          </w:tcPr>
          <w:p w:rsidR="00D61D49" w:rsidRPr="00D61D49" w:rsidRDefault="00D61D49" w:rsidP="00D61D49">
            <w:pPr>
              <w:tabs>
                <w:tab w:val="right" w:leader="dot" w:pos="5760"/>
              </w:tabs>
              <w:ind w:firstLine="0"/>
            </w:pPr>
            <w:r w:rsidRPr="00D61D49">
              <w:t>Hixon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Hodges</w:t>
            </w:r>
          </w:p>
        </w:tc>
        <w:tc>
          <w:tcPr>
            <w:tcW w:w="2179" w:type="dxa"/>
            <w:shd w:val="clear" w:color="auto" w:fill="auto"/>
          </w:tcPr>
          <w:p w:rsidR="00D61D49" w:rsidRPr="00D61D49" w:rsidRDefault="00D61D49" w:rsidP="00D61D49">
            <w:pPr>
              <w:tabs>
                <w:tab w:val="right" w:leader="dot" w:pos="5760"/>
              </w:tabs>
              <w:ind w:firstLine="0"/>
            </w:pPr>
            <w:r w:rsidRPr="00D61D49">
              <w:t>Hosey</w:t>
            </w:r>
          </w:p>
        </w:tc>
        <w:tc>
          <w:tcPr>
            <w:tcW w:w="2180" w:type="dxa"/>
            <w:shd w:val="clear" w:color="auto" w:fill="auto"/>
          </w:tcPr>
          <w:p w:rsidR="00D61D49" w:rsidRPr="00D61D49" w:rsidRDefault="00D61D49" w:rsidP="00D61D49">
            <w:pPr>
              <w:tabs>
                <w:tab w:val="right" w:leader="dot" w:pos="5760"/>
              </w:tabs>
              <w:ind w:firstLine="0"/>
            </w:pPr>
            <w:r w:rsidRPr="00D61D49">
              <w:t>Howard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Jefferson</w:t>
            </w:r>
          </w:p>
        </w:tc>
        <w:tc>
          <w:tcPr>
            <w:tcW w:w="2179" w:type="dxa"/>
            <w:shd w:val="clear" w:color="auto" w:fill="auto"/>
          </w:tcPr>
          <w:p w:rsidR="00D61D49" w:rsidRPr="00D61D49" w:rsidRDefault="00D61D49" w:rsidP="00D61D49">
            <w:pPr>
              <w:tabs>
                <w:tab w:val="right" w:leader="dot" w:pos="5760"/>
              </w:tabs>
              <w:ind w:firstLine="0"/>
            </w:pPr>
            <w:r w:rsidRPr="00D61D49">
              <w:t>King</w:t>
            </w:r>
          </w:p>
        </w:tc>
        <w:tc>
          <w:tcPr>
            <w:tcW w:w="2180" w:type="dxa"/>
            <w:shd w:val="clear" w:color="auto" w:fill="auto"/>
          </w:tcPr>
          <w:p w:rsidR="00D61D49" w:rsidRPr="00D61D49" w:rsidRDefault="00D61D49" w:rsidP="00D61D49">
            <w:pPr>
              <w:tabs>
                <w:tab w:val="right" w:leader="dot" w:pos="5760"/>
              </w:tabs>
              <w:ind w:firstLine="0"/>
            </w:pPr>
            <w:r w:rsidRPr="00D61D49">
              <w:t>Long</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Mack</w:t>
            </w:r>
          </w:p>
        </w:tc>
        <w:tc>
          <w:tcPr>
            <w:tcW w:w="2179" w:type="dxa"/>
            <w:shd w:val="clear" w:color="auto" w:fill="auto"/>
          </w:tcPr>
          <w:p w:rsidR="00D61D49" w:rsidRPr="00D61D49" w:rsidRDefault="00D61D49" w:rsidP="00D61D49">
            <w:pPr>
              <w:tabs>
                <w:tab w:val="right" w:leader="dot" w:pos="5760"/>
              </w:tabs>
              <w:ind w:firstLine="0"/>
            </w:pPr>
            <w:r w:rsidRPr="00D61D49">
              <w:t>McCoy</w:t>
            </w:r>
          </w:p>
        </w:tc>
        <w:tc>
          <w:tcPr>
            <w:tcW w:w="2180" w:type="dxa"/>
            <w:shd w:val="clear" w:color="auto" w:fill="auto"/>
          </w:tcPr>
          <w:p w:rsidR="00D61D49" w:rsidRPr="00D61D49" w:rsidRDefault="00D61D49" w:rsidP="00D61D49">
            <w:pPr>
              <w:tabs>
                <w:tab w:val="right" w:leader="dot" w:pos="5760"/>
              </w:tabs>
              <w:ind w:firstLine="0"/>
            </w:pPr>
            <w:r w:rsidRPr="00D61D49">
              <w:t>McEachern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 S. McLeod</w:t>
            </w:r>
          </w:p>
        </w:tc>
        <w:tc>
          <w:tcPr>
            <w:tcW w:w="2179" w:type="dxa"/>
            <w:shd w:val="clear" w:color="auto" w:fill="auto"/>
          </w:tcPr>
          <w:p w:rsidR="00D61D49" w:rsidRPr="00D61D49" w:rsidRDefault="00D61D49" w:rsidP="00D61D49">
            <w:pPr>
              <w:tabs>
                <w:tab w:val="right" w:leader="dot" w:pos="5760"/>
              </w:tabs>
              <w:ind w:firstLine="0"/>
            </w:pPr>
            <w:r w:rsidRPr="00D61D49">
              <w:t>Mitchell</w:t>
            </w:r>
          </w:p>
        </w:tc>
        <w:tc>
          <w:tcPr>
            <w:tcW w:w="2180" w:type="dxa"/>
            <w:shd w:val="clear" w:color="auto" w:fill="auto"/>
          </w:tcPr>
          <w:p w:rsidR="00D61D49" w:rsidRPr="00D61D49" w:rsidRDefault="00D61D49" w:rsidP="00D61D49">
            <w:pPr>
              <w:tabs>
                <w:tab w:val="right" w:leader="dot" w:pos="5760"/>
              </w:tabs>
              <w:ind w:firstLine="0"/>
            </w:pPr>
            <w:r w:rsidRPr="00D61D49">
              <w:t>Nanney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Neal</w:t>
            </w:r>
          </w:p>
        </w:tc>
        <w:tc>
          <w:tcPr>
            <w:tcW w:w="2179" w:type="dxa"/>
            <w:shd w:val="clear" w:color="auto" w:fill="auto"/>
          </w:tcPr>
          <w:p w:rsidR="00D61D49" w:rsidRPr="00D61D49" w:rsidRDefault="00D61D49" w:rsidP="00D61D49">
            <w:pPr>
              <w:tabs>
                <w:tab w:val="right" w:leader="dot" w:pos="5760"/>
              </w:tabs>
              <w:ind w:firstLine="0"/>
            </w:pPr>
            <w:r w:rsidRPr="00D61D49">
              <w:t>Parks</w:t>
            </w:r>
          </w:p>
        </w:tc>
        <w:tc>
          <w:tcPr>
            <w:tcW w:w="2180" w:type="dxa"/>
            <w:shd w:val="clear" w:color="auto" w:fill="auto"/>
          </w:tcPr>
          <w:p w:rsidR="00D61D49" w:rsidRPr="00D61D49" w:rsidRDefault="00D61D49" w:rsidP="00D61D49">
            <w:pPr>
              <w:tabs>
                <w:tab w:val="right" w:leader="dot" w:pos="5760"/>
              </w:tabs>
              <w:ind w:firstLine="0"/>
            </w:pPr>
            <w:r w:rsidRPr="00D61D49">
              <w:t>Patrick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Quinn</w:t>
            </w:r>
          </w:p>
        </w:tc>
        <w:tc>
          <w:tcPr>
            <w:tcW w:w="2179" w:type="dxa"/>
            <w:shd w:val="clear" w:color="auto" w:fill="auto"/>
          </w:tcPr>
          <w:p w:rsidR="00D61D49" w:rsidRPr="00D61D49" w:rsidRDefault="00D61D49" w:rsidP="00D61D49">
            <w:pPr>
              <w:tabs>
                <w:tab w:val="right" w:leader="dot" w:pos="5760"/>
              </w:tabs>
              <w:ind w:firstLine="0"/>
            </w:pPr>
            <w:r w:rsidRPr="00D61D49">
              <w:t>Robinson-Simpson</w:t>
            </w:r>
          </w:p>
        </w:tc>
        <w:tc>
          <w:tcPr>
            <w:tcW w:w="2180" w:type="dxa"/>
            <w:shd w:val="clear" w:color="auto" w:fill="auto"/>
          </w:tcPr>
          <w:p w:rsidR="00D61D49" w:rsidRPr="00D61D49" w:rsidRDefault="00D61D49" w:rsidP="00D61D49">
            <w:pPr>
              <w:tabs>
                <w:tab w:val="right" w:leader="dot" w:pos="5760"/>
              </w:tabs>
              <w:ind w:firstLine="0"/>
            </w:pPr>
            <w:r w:rsidRPr="00D61D49">
              <w:t>Rutherford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Sabb</w:t>
            </w:r>
          </w:p>
        </w:tc>
        <w:tc>
          <w:tcPr>
            <w:tcW w:w="2179" w:type="dxa"/>
            <w:shd w:val="clear" w:color="auto" w:fill="auto"/>
          </w:tcPr>
          <w:p w:rsidR="00D61D49" w:rsidRPr="00D61D49" w:rsidRDefault="00D61D49" w:rsidP="00D61D49">
            <w:pPr>
              <w:tabs>
                <w:tab w:val="right" w:leader="dot" w:pos="5760"/>
              </w:tabs>
              <w:ind w:firstLine="0"/>
            </w:pPr>
            <w:r w:rsidRPr="00D61D49">
              <w:t>Sellers</w:t>
            </w:r>
          </w:p>
        </w:tc>
        <w:tc>
          <w:tcPr>
            <w:tcW w:w="2180" w:type="dxa"/>
            <w:shd w:val="clear" w:color="auto" w:fill="auto"/>
          </w:tcPr>
          <w:p w:rsidR="00D61D49" w:rsidRPr="00D61D49" w:rsidRDefault="00D61D49" w:rsidP="00D61D49">
            <w:pPr>
              <w:tabs>
                <w:tab w:val="right" w:leader="dot" w:pos="5760"/>
              </w:tabs>
              <w:ind w:firstLine="0"/>
            </w:pPr>
            <w:r w:rsidRPr="00D61D49">
              <w:t>J. E.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Southard</w:t>
            </w:r>
          </w:p>
        </w:tc>
        <w:tc>
          <w:tcPr>
            <w:tcW w:w="2179" w:type="dxa"/>
            <w:shd w:val="clear" w:color="auto" w:fill="auto"/>
          </w:tcPr>
          <w:p w:rsidR="00D61D49" w:rsidRPr="00D61D49" w:rsidRDefault="00D61D49" w:rsidP="00D61D49">
            <w:pPr>
              <w:tabs>
                <w:tab w:val="right" w:leader="dot" w:pos="5760"/>
              </w:tabs>
              <w:ind w:firstLine="0"/>
            </w:pPr>
            <w:r w:rsidRPr="00D61D49">
              <w:t>Stavrinakis</w:t>
            </w:r>
          </w:p>
        </w:tc>
        <w:tc>
          <w:tcPr>
            <w:tcW w:w="2180" w:type="dxa"/>
            <w:shd w:val="clear" w:color="auto" w:fill="auto"/>
          </w:tcPr>
          <w:p w:rsidR="00D61D49" w:rsidRPr="00D61D49" w:rsidRDefault="00D61D49" w:rsidP="00D61D49">
            <w:pPr>
              <w:tabs>
                <w:tab w:val="right" w:leader="dot" w:pos="5760"/>
              </w:tabs>
              <w:ind w:firstLine="0"/>
            </w:pPr>
            <w:r w:rsidRPr="00D61D49">
              <w:t>Tallon</w:t>
            </w:r>
          </w:p>
        </w:tc>
      </w:tr>
      <w:tr w:rsidR="00D61D49" w:rsidRPr="00D61D49" w:rsidTr="00D61D49">
        <w:tblPrEx>
          <w:jc w:val="left"/>
        </w:tblPrEx>
        <w:tc>
          <w:tcPr>
            <w:tcW w:w="2179" w:type="dxa"/>
            <w:shd w:val="clear" w:color="auto" w:fill="auto"/>
          </w:tcPr>
          <w:p w:rsidR="00D61D49" w:rsidRPr="00D61D49" w:rsidRDefault="00D61D49" w:rsidP="008A2BC2">
            <w:pPr>
              <w:keepNext/>
              <w:tabs>
                <w:tab w:val="right" w:leader="dot" w:pos="5760"/>
              </w:tabs>
              <w:ind w:firstLine="0"/>
            </w:pPr>
            <w:r w:rsidRPr="00D61D49">
              <w:t>Taylor</w:t>
            </w:r>
          </w:p>
        </w:tc>
        <w:tc>
          <w:tcPr>
            <w:tcW w:w="2179" w:type="dxa"/>
            <w:shd w:val="clear" w:color="auto" w:fill="auto"/>
          </w:tcPr>
          <w:p w:rsidR="00D61D49" w:rsidRPr="00D61D49" w:rsidRDefault="00D61D49" w:rsidP="008A2BC2">
            <w:pPr>
              <w:keepNext/>
              <w:tabs>
                <w:tab w:val="right" w:leader="dot" w:pos="5760"/>
              </w:tabs>
              <w:ind w:firstLine="0"/>
            </w:pPr>
            <w:r w:rsidRPr="00D61D49">
              <w:t>Weeks</w:t>
            </w:r>
          </w:p>
        </w:tc>
        <w:tc>
          <w:tcPr>
            <w:tcW w:w="2180" w:type="dxa"/>
            <w:shd w:val="clear" w:color="auto" w:fill="auto"/>
          </w:tcPr>
          <w:p w:rsidR="00D61D49" w:rsidRPr="00D61D49" w:rsidRDefault="00D61D49" w:rsidP="008A2BC2">
            <w:pPr>
              <w:keepNext/>
              <w:tabs>
                <w:tab w:val="right" w:leader="dot" w:pos="5760"/>
              </w:tabs>
              <w:ind w:firstLine="0"/>
            </w:pPr>
            <w:r w:rsidRPr="00D61D49">
              <w:t>Wells</w:t>
            </w:r>
          </w:p>
        </w:tc>
      </w:tr>
      <w:tr w:rsidR="00D61D49" w:rsidRPr="00D61D49" w:rsidTr="00D61D49">
        <w:tblPrEx>
          <w:jc w:val="left"/>
        </w:tblPrEx>
        <w:tc>
          <w:tcPr>
            <w:tcW w:w="2179" w:type="dxa"/>
            <w:shd w:val="clear" w:color="auto" w:fill="auto"/>
          </w:tcPr>
          <w:p w:rsidR="00D61D49" w:rsidRPr="00D61D49" w:rsidRDefault="00D61D49" w:rsidP="008A2BC2">
            <w:pPr>
              <w:keepNext/>
              <w:tabs>
                <w:tab w:val="right" w:leader="dot" w:pos="5760"/>
              </w:tabs>
              <w:ind w:firstLine="0"/>
            </w:pPr>
            <w:r w:rsidRPr="00D61D49">
              <w:t>Whipper</w:t>
            </w:r>
          </w:p>
        </w:tc>
        <w:tc>
          <w:tcPr>
            <w:tcW w:w="2179" w:type="dxa"/>
            <w:shd w:val="clear" w:color="auto" w:fill="auto"/>
          </w:tcPr>
          <w:p w:rsidR="00D61D49" w:rsidRPr="00D61D49" w:rsidRDefault="00D61D49" w:rsidP="008A2BC2">
            <w:pPr>
              <w:keepNext/>
              <w:tabs>
                <w:tab w:val="right" w:leader="dot" w:pos="5760"/>
              </w:tabs>
              <w:ind w:firstLine="0"/>
            </w:pPr>
            <w:r w:rsidRPr="00D61D49">
              <w:t>Williams</w:t>
            </w:r>
          </w:p>
        </w:tc>
        <w:tc>
          <w:tcPr>
            <w:tcW w:w="2180" w:type="dxa"/>
            <w:shd w:val="clear" w:color="auto" w:fill="auto"/>
          </w:tcPr>
          <w:p w:rsidR="00D61D49" w:rsidRPr="00D61D49" w:rsidRDefault="00D61D49" w:rsidP="008A2BC2">
            <w:pPr>
              <w:keepNext/>
              <w:tabs>
                <w:tab w:val="right" w:leader="dot" w:pos="5760"/>
              </w:tabs>
              <w:ind w:firstLine="0"/>
            </w:pPr>
          </w:p>
        </w:tc>
      </w:tr>
    </w:tbl>
    <w:p w:rsidR="00D61D49" w:rsidRDefault="00D61D49" w:rsidP="008A2BC2">
      <w:pPr>
        <w:keepNext/>
        <w:tabs>
          <w:tab w:val="right" w:leader="dot" w:pos="5760"/>
        </w:tabs>
      </w:pPr>
    </w:p>
    <w:p w:rsidR="00D61D49" w:rsidRDefault="00D61D49" w:rsidP="008A2BC2">
      <w:pPr>
        <w:keepNext/>
        <w:tabs>
          <w:tab w:val="right" w:leader="dot" w:pos="5760"/>
        </w:tabs>
        <w:jc w:val="center"/>
        <w:rPr>
          <w:b/>
        </w:rPr>
      </w:pPr>
      <w:r w:rsidRPr="00D61D49">
        <w:rPr>
          <w:b/>
        </w:rPr>
        <w:t>Total--47</w:t>
      </w:r>
    </w:p>
    <w:p w:rsidR="00D61D49" w:rsidRDefault="00D61D49" w:rsidP="00D61D49">
      <w:pPr>
        <w:tabs>
          <w:tab w:val="right" w:leader="dot" w:pos="5760"/>
        </w:tabs>
      </w:pPr>
    </w:p>
    <w:p w:rsidR="00D61D49" w:rsidRPr="00292D91" w:rsidRDefault="00D61D49" w:rsidP="00D61D49">
      <w:pPr>
        <w:keepNext/>
        <w:ind w:firstLine="0"/>
        <w:jc w:val="center"/>
        <w:rPr>
          <w:b/>
        </w:rPr>
      </w:pPr>
      <w:bookmarkStart w:id="88" w:name="file_start125"/>
      <w:bookmarkEnd w:id="88"/>
      <w:r w:rsidRPr="00292D91">
        <w:rPr>
          <w:b/>
        </w:rPr>
        <w:t>RECAPITULATION</w:t>
      </w:r>
    </w:p>
    <w:p w:rsidR="00D61D49" w:rsidRPr="00292D91" w:rsidRDefault="00D61D49" w:rsidP="00D61D49">
      <w:pPr>
        <w:tabs>
          <w:tab w:val="right" w:leader="dot" w:pos="6300"/>
        </w:tabs>
        <w:ind w:firstLine="0"/>
      </w:pPr>
      <w:r w:rsidRPr="00292D91">
        <w:t>Total number of Senators voting</w:t>
      </w:r>
      <w:r w:rsidRPr="00292D91">
        <w:tab/>
        <w:t>44</w:t>
      </w:r>
    </w:p>
    <w:p w:rsidR="00D61D49" w:rsidRPr="00292D91" w:rsidRDefault="00D61D49" w:rsidP="00D61D49">
      <w:pPr>
        <w:tabs>
          <w:tab w:val="right" w:leader="dot" w:pos="6300"/>
        </w:tabs>
        <w:ind w:firstLine="0"/>
      </w:pPr>
      <w:r w:rsidRPr="00292D91">
        <w:t>Total number of Representatives voting</w:t>
      </w:r>
      <w:r w:rsidRPr="00292D91">
        <w:tab/>
        <w:t>120</w:t>
      </w:r>
    </w:p>
    <w:p w:rsidR="00D61D49" w:rsidRPr="00292D91" w:rsidRDefault="00D61D49" w:rsidP="00D61D49">
      <w:pPr>
        <w:tabs>
          <w:tab w:val="right" w:leader="dot" w:pos="6300"/>
        </w:tabs>
        <w:ind w:firstLine="0"/>
      </w:pPr>
      <w:r w:rsidRPr="00292D91">
        <w:t>Grand Total</w:t>
      </w:r>
      <w:r w:rsidRPr="00292D91">
        <w:tab/>
        <w:t>164</w:t>
      </w:r>
    </w:p>
    <w:p w:rsidR="00D61D49" w:rsidRPr="00292D91" w:rsidRDefault="00D61D49" w:rsidP="00D61D49">
      <w:pPr>
        <w:tabs>
          <w:tab w:val="right" w:leader="dot" w:pos="6300"/>
        </w:tabs>
        <w:ind w:firstLine="0"/>
      </w:pPr>
      <w:r w:rsidRPr="00292D91">
        <w:t>Necessary to a choice</w:t>
      </w:r>
      <w:r w:rsidRPr="00292D91">
        <w:tab/>
        <w:t>83</w:t>
      </w:r>
    </w:p>
    <w:p w:rsidR="00D61D49" w:rsidRPr="00292D91" w:rsidRDefault="00D61D49" w:rsidP="00D61D49">
      <w:pPr>
        <w:tabs>
          <w:tab w:val="right" w:leader="dot" w:pos="6300"/>
        </w:tabs>
        <w:ind w:firstLine="0"/>
      </w:pPr>
      <w:r w:rsidRPr="00292D91">
        <w:t>Of which Battle received</w:t>
      </w:r>
      <w:r w:rsidRPr="00292D91">
        <w:tab/>
        <w:t>97</w:t>
      </w:r>
    </w:p>
    <w:p w:rsidR="00D61D49" w:rsidRPr="00292D91" w:rsidRDefault="00D61D49" w:rsidP="00D61D49">
      <w:pPr>
        <w:tabs>
          <w:tab w:val="right" w:leader="dot" w:pos="6300"/>
        </w:tabs>
        <w:ind w:firstLine="0"/>
      </w:pPr>
      <w:r w:rsidRPr="00292D91">
        <w:t>Of which Smalls received</w:t>
      </w:r>
      <w:r w:rsidRPr="00292D91">
        <w:tab/>
        <w:t>67</w:t>
      </w:r>
    </w:p>
    <w:p w:rsidR="00D61D49" w:rsidRPr="00292D91" w:rsidRDefault="00D61D49" w:rsidP="00D216EA">
      <w:pPr>
        <w:tabs>
          <w:tab w:val="right" w:leader="dot" w:pos="9360"/>
        </w:tabs>
        <w:ind w:firstLine="270"/>
      </w:pPr>
    </w:p>
    <w:p w:rsidR="00D61D49" w:rsidRPr="00292D91" w:rsidRDefault="00D61D49" w:rsidP="00D216EA">
      <w:pPr>
        <w:tabs>
          <w:tab w:val="right" w:leader="dot" w:pos="9360"/>
        </w:tabs>
        <w:ind w:firstLine="270"/>
      </w:pPr>
      <w:r w:rsidRPr="00292D91">
        <w:t>Whereupon, the President announced that James A. Battle was duly elected for the term prescribed by law.</w:t>
      </w:r>
    </w:p>
    <w:p w:rsidR="00D61D49" w:rsidRPr="00292D91" w:rsidRDefault="00D61D49" w:rsidP="00D216EA">
      <w:pPr>
        <w:tabs>
          <w:tab w:val="right" w:leader="dot" w:pos="9360"/>
        </w:tabs>
        <w:ind w:firstLine="270"/>
      </w:pPr>
    </w:p>
    <w:p w:rsidR="00D61D49" w:rsidRPr="00292D91" w:rsidRDefault="00D61D49" w:rsidP="00D216EA">
      <w:pPr>
        <w:keepNext/>
        <w:tabs>
          <w:tab w:val="right" w:leader="dot" w:pos="9360"/>
        </w:tabs>
        <w:ind w:firstLine="270"/>
        <w:jc w:val="center"/>
        <w:rPr>
          <w:b/>
        </w:rPr>
      </w:pPr>
      <w:r w:rsidRPr="00292D91">
        <w:rPr>
          <w:b/>
        </w:rPr>
        <w:t>SOUTH CAROLINA STATE UNIVERSITY</w:t>
      </w:r>
    </w:p>
    <w:p w:rsidR="00D61D49" w:rsidRPr="00292D91" w:rsidRDefault="00D61D49" w:rsidP="00D216EA">
      <w:pPr>
        <w:tabs>
          <w:tab w:val="right" w:leader="dot" w:pos="9360"/>
        </w:tabs>
        <w:ind w:firstLine="270"/>
        <w:jc w:val="center"/>
        <w:rPr>
          <w:b/>
        </w:rPr>
      </w:pPr>
    </w:p>
    <w:p w:rsidR="00D61D49" w:rsidRPr="00292D91" w:rsidRDefault="00D61D49" w:rsidP="00D61D49">
      <w:pPr>
        <w:tabs>
          <w:tab w:val="right" w:leader="dot" w:pos="9360"/>
        </w:tabs>
        <w:ind w:firstLine="0"/>
        <w:jc w:val="center"/>
      </w:pPr>
      <w:r w:rsidRPr="00292D91">
        <w:t>FIFTH CONGRESSIONAL DISTRICT, SEAT 5</w:t>
      </w:r>
    </w:p>
    <w:p w:rsidR="00D61D49" w:rsidRPr="00292D91" w:rsidRDefault="00D61D49" w:rsidP="00D216EA">
      <w:pPr>
        <w:tabs>
          <w:tab w:val="right" w:leader="dot" w:pos="9360"/>
        </w:tabs>
        <w:ind w:firstLine="270"/>
      </w:pPr>
      <w:r w:rsidRPr="00292D91">
        <w:t>The President announced that nominations were in order for the Fifth Congressional District, Seat 5.</w:t>
      </w:r>
    </w:p>
    <w:p w:rsidR="00D61D49" w:rsidRPr="00292D91" w:rsidRDefault="00D61D49" w:rsidP="00D216EA">
      <w:pPr>
        <w:tabs>
          <w:tab w:val="right" w:leader="dot" w:pos="9360"/>
        </w:tabs>
        <w:ind w:firstLine="270"/>
      </w:pPr>
      <w:r w:rsidRPr="00292D91">
        <w:t>Sen. Peeler, on behalf of the Joint Screening Committee, stated that Linda Edwards Duncan had been screened, found qualified, and placed her name in nomination.</w:t>
      </w:r>
    </w:p>
    <w:p w:rsidR="00D61D49" w:rsidRPr="00292D91" w:rsidRDefault="00D61D49" w:rsidP="00D216EA">
      <w:pPr>
        <w:tabs>
          <w:tab w:val="right" w:leader="dot" w:pos="9360"/>
        </w:tabs>
        <w:ind w:firstLine="270"/>
      </w:pPr>
      <w:r w:rsidRPr="00292D91">
        <w:t>On the motion of Sen. Peeler moved that nominations were closed and that the vote be taken by acclamation.</w:t>
      </w:r>
    </w:p>
    <w:p w:rsidR="008A2BC2" w:rsidRDefault="008A2BC2" w:rsidP="00D216EA">
      <w:pPr>
        <w:tabs>
          <w:tab w:val="right" w:leader="dot" w:pos="9360"/>
        </w:tabs>
        <w:ind w:firstLine="270"/>
      </w:pPr>
    </w:p>
    <w:p w:rsidR="00D61D49" w:rsidRPr="00292D91" w:rsidRDefault="00D61D49" w:rsidP="00D216EA">
      <w:pPr>
        <w:tabs>
          <w:tab w:val="right" w:leader="dot" w:pos="9360"/>
        </w:tabs>
        <w:ind w:firstLine="270"/>
      </w:pPr>
      <w:r w:rsidRPr="00292D91">
        <w:t>Rep. COBB-HUNTER objected.</w:t>
      </w:r>
    </w:p>
    <w:p w:rsidR="00D216EA" w:rsidRDefault="00D216EA" w:rsidP="00D61D49">
      <w:pPr>
        <w:tabs>
          <w:tab w:val="right" w:leader="dot" w:pos="5760"/>
        </w:tabs>
      </w:pPr>
      <w:bookmarkStart w:id="89" w:name="vote_start127"/>
      <w:bookmarkEnd w:id="89"/>
    </w:p>
    <w:p w:rsidR="00D61D49" w:rsidRPr="00D61D49" w:rsidRDefault="00D61D49" w:rsidP="00D61D49">
      <w:pPr>
        <w:tabs>
          <w:tab w:val="right" w:leader="dot" w:pos="5760"/>
        </w:tabs>
      </w:pPr>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Linda Edwards Duncan: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Bright</w:t>
            </w:r>
          </w:p>
        </w:tc>
        <w:tc>
          <w:tcPr>
            <w:tcW w:w="2180" w:type="dxa"/>
            <w:shd w:val="clear" w:color="auto" w:fill="auto"/>
          </w:tcPr>
          <w:p w:rsidR="00D61D49" w:rsidRPr="00D61D49" w:rsidRDefault="00D61D49" w:rsidP="00D61D49">
            <w:pPr>
              <w:keepNext/>
              <w:tabs>
                <w:tab w:val="right" w:leader="dot" w:pos="5760"/>
              </w:tabs>
              <w:ind w:firstLine="0"/>
            </w:pPr>
            <w:r w:rsidRPr="00D61D49">
              <w:t>Campbell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Davis</w:t>
            </w:r>
          </w:p>
        </w:tc>
        <w:tc>
          <w:tcPr>
            <w:tcW w:w="2179" w:type="dxa"/>
            <w:shd w:val="clear" w:color="auto" w:fill="auto"/>
          </w:tcPr>
          <w:p w:rsidR="00D61D49" w:rsidRPr="00D61D49" w:rsidRDefault="00D61D49" w:rsidP="00D61D49">
            <w:pPr>
              <w:tabs>
                <w:tab w:val="right" w:leader="dot" w:pos="5760"/>
              </w:tabs>
              <w:ind w:firstLine="0"/>
            </w:pPr>
            <w:r w:rsidRPr="00D61D49">
              <w:t>Ford</w:t>
            </w:r>
          </w:p>
        </w:tc>
        <w:tc>
          <w:tcPr>
            <w:tcW w:w="2180" w:type="dxa"/>
            <w:shd w:val="clear" w:color="auto" w:fill="auto"/>
          </w:tcPr>
          <w:p w:rsidR="00D61D49" w:rsidRPr="00D61D49" w:rsidRDefault="00D61D49" w:rsidP="00D61D49">
            <w:pPr>
              <w:tabs>
                <w:tab w:val="right" w:leader="dot" w:pos="5760"/>
              </w:tabs>
              <w:ind w:firstLine="0"/>
            </w:pPr>
            <w:r w:rsidRPr="00D61D49">
              <w:t>Hutto</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Jackson</w:t>
            </w:r>
          </w:p>
        </w:tc>
        <w:tc>
          <w:tcPr>
            <w:tcW w:w="2179" w:type="dxa"/>
            <w:shd w:val="clear" w:color="auto" w:fill="auto"/>
          </w:tcPr>
          <w:p w:rsidR="00D61D49" w:rsidRPr="00D216EA" w:rsidRDefault="00D61D49" w:rsidP="00D61D49">
            <w:pPr>
              <w:tabs>
                <w:tab w:val="right" w:leader="dot" w:pos="5760"/>
              </w:tabs>
              <w:ind w:firstLine="0"/>
            </w:pPr>
            <w:r w:rsidRPr="00D216EA">
              <w:t>Lourie</w:t>
            </w:r>
          </w:p>
        </w:tc>
        <w:tc>
          <w:tcPr>
            <w:tcW w:w="2180" w:type="dxa"/>
            <w:shd w:val="clear" w:color="auto" w:fill="auto"/>
          </w:tcPr>
          <w:p w:rsidR="00D61D49" w:rsidRPr="00D216EA" w:rsidRDefault="00D61D49" w:rsidP="00D61D49">
            <w:pPr>
              <w:tabs>
                <w:tab w:val="right" w:leader="dot" w:pos="5760"/>
              </w:tabs>
              <w:ind w:firstLine="0"/>
            </w:pPr>
            <w:r w:rsidRPr="00D216EA">
              <w:t>Martin, Larry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Massey</w:t>
            </w:r>
          </w:p>
        </w:tc>
        <w:tc>
          <w:tcPr>
            <w:tcW w:w="2179" w:type="dxa"/>
            <w:shd w:val="clear" w:color="auto" w:fill="auto"/>
          </w:tcPr>
          <w:p w:rsidR="00D61D49" w:rsidRPr="00D61D49" w:rsidRDefault="00D61D49" w:rsidP="00D61D49">
            <w:pPr>
              <w:tabs>
                <w:tab w:val="right" w:leader="dot" w:pos="5760"/>
              </w:tabs>
              <w:ind w:firstLine="0"/>
            </w:pPr>
            <w:r w:rsidRPr="00D61D49">
              <w:t>Matthews</w:t>
            </w:r>
          </w:p>
        </w:tc>
        <w:tc>
          <w:tcPr>
            <w:tcW w:w="2180" w:type="dxa"/>
            <w:shd w:val="clear" w:color="auto" w:fill="auto"/>
          </w:tcPr>
          <w:p w:rsidR="00D61D49" w:rsidRPr="00D61D49" w:rsidRDefault="00D61D49" w:rsidP="00D61D49">
            <w:pPr>
              <w:tabs>
                <w:tab w:val="right" w:leader="dot" w:pos="5760"/>
              </w:tabs>
              <w:ind w:firstLine="0"/>
            </w:pPr>
            <w:r w:rsidRPr="00D61D49">
              <w:t>McElveen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McGill</w:t>
            </w:r>
          </w:p>
        </w:tc>
        <w:tc>
          <w:tcPr>
            <w:tcW w:w="2179" w:type="dxa"/>
            <w:shd w:val="clear" w:color="auto" w:fill="auto"/>
          </w:tcPr>
          <w:p w:rsidR="00D61D49" w:rsidRPr="00D61D49" w:rsidRDefault="00D61D49" w:rsidP="00D61D49">
            <w:pPr>
              <w:tabs>
                <w:tab w:val="right" w:leader="dot" w:pos="5760"/>
              </w:tabs>
              <w:ind w:firstLine="0"/>
            </w:pPr>
            <w:r w:rsidRPr="00D61D49">
              <w:t>Peeler</w:t>
            </w:r>
          </w:p>
        </w:tc>
        <w:tc>
          <w:tcPr>
            <w:tcW w:w="2180" w:type="dxa"/>
            <w:shd w:val="clear" w:color="auto" w:fill="auto"/>
          </w:tcPr>
          <w:p w:rsidR="00D61D49" w:rsidRPr="00D61D49" w:rsidRDefault="00D61D49" w:rsidP="00D61D49">
            <w:pPr>
              <w:tabs>
                <w:tab w:val="right" w:leader="dot" w:pos="5760"/>
              </w:tabs>
              <w:ind w:firstLine="0"/>
            </w:pPr>
            <w:r w:rsidRPr="00D61D49">
              <w:t>Rankin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Reese</w:t>
            </w:r>
          </w:p>
        </w:tc>
        <w:tc>
          <w:tcPr>
            <w:tcW w:w="2179" w:type="dxa"/>
            <w:shd w:val="clear" w:color="auto" w:fill="auto"/>
          </w:tcPr>
          <w:p w:rsidR="00D61D49" w:rsidRPr="00D61D49" w:rsidRDefault="00D61D49" w:rsidP="00D61D49">
            <w:pPr>
              <w:tabs>
                <w:tab w:val="right" w:leader="dot" w:pos="5760"/>
              </w:tabs>
              <w:ind w:firstLine="0"/>
            </w:pPr>
            <w:r w:rsidRPr="00D61D49">
              <w:t>Scott</w:t>
            </w:r>
          </w:p>
        </w:tc>
        <w:tc>
          <w:tcPr>
            <w:tcW w:w="2180" w:type="dxa"/>
            <w:shd w:val="clear" w:color="auto" w:fill="auto"/>
          </w:tcPr>
          <w:p w:rsidR="00D61D49" w:rsidRPr="00D61D49" w:rsidRDefault="00D61D49" w:rsidP="00D61D49">
            <w:pPr>
              <w:tabs>
                <w:tab w:val="right" w:leader="dot" w:pos="5760"/>
              </w:tabs>
              <w:ind w:firstLine="0"/>
            </w:pPr>
            <w:r w:rsidRPr="00D61D49">
              <w:t>Setzler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Shealy</w:t>
            </w:r>
          </w:p>
        </w:tc>
        <w:tc>
          <w:tcPr>
            <w:tcW w:w="2179" w:type="dxa"/>
            <w:shd w:val="clear" w:color="auto" w:fill="auto"/>
          </w:tcPr>
          <w:p w:rsidR="00D61D49" w:rsidRPr="00D61D49" w:rsidRDefault="00D61D49" w:rsidP="00D61D49">
            <w:pPr>
              <w:keepNext/>
              <w:tabs>
                <w:tab w:val="right" w:leader="dot" w:pos="5760"/>
              </w:tabs>
              <w:ind w:firstLine="0"/>
            </w:pPr>
            <w:r w:rsidRPr="00D61D49">
              <w:t>Thurmond</w:t>
            </w:r>
          </w:p>
        </w:tc>
        <w:tc>
          <w:tcPr>
            <w:tcW w:w="2180" w:type="dxa"/>
            <w:shd w:val="clear" w:color="auto" w:fill="auto"/>
          </w:tcPr>
          <w:p w:rsidR="00D61D49" w:rsidRPr="00D61D49" w:rsidRDefault="00D61D49" w:rsidP="00D61D49">
            <w:pPr>
              <w:keepNext/>
              <w:tabs>
                <w:tab w:val="right" w:leader="dot" w:pos="5760"/>
              </w:tabs>
              <w:ind w:firstLine="0"/>
            </w:pPr>
            <w:r w:rsidRPr="00D61D49">
              <w:t>Turner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Verdin</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Total--23</w:t>
      </w:r>
    </w:p>
    <w:p w:rsidR="008E1F79" w:rsidRDefault="008E1F79" w:rsidP="008E1F79">
      <w:pPr>
        <w:widowControl w:val="0"/>
        <w:tabs>
          <w:tab w:val="left" w:pos="270"/>
          <w:tab w:val="left" w:pos="2160"/>
          <w:tab w:val="left" w:pos="4320"/>
        </w:tabs>
        <w:ind w:firstLine="0"/>
      </w:pPr>
    </w:p>
    <w:p w:rsidR="00D216EA" w:rsidRDefault="00D216EA" w:rsidP="008E1F79">
      <w:pPr>
        <w:widowControl w:val="0"/>
        <w:tabs>
          <w:tab w:val="left" w:pos="270"/>
          <w:tab w:val="left" w:pos="2160"/>
          <w:tab w:val="left" w:pos="4320"/>
        </w:tabs>
        <w:ind w:firstLine="0"/>
      </w:pPr>
      <w:r>
        <w:tab/>
        <w:t>The following named Senators voted in the negative:</w:t>
      </w:r>
    </w:p>
    <w:p w:rsidR="00D216EA" w:rsidRDefault="00D216EA" w:rsidP="008E1F79">
      <w:pPr>
        <w:widowControl w:val="0"/>
        <w:tabs>
          <w:tab w:val="left" w:pos="270"/>
          <w:tab w:val="left" w:pos="2160"/>
          <w:tab w:val="left" w:pos="4320"/>
        </w:tabs>
        <w:ind w:firstLine="0"/>
      </w:pPr>
      <w:r>
        <w:t>Bennett</w:t>
      </w:r>
      <w:r>
        <w:tab/>
        <w:t>Bryant</w:t>
      </w:r>
      <w:r>
        <w:tab/>
        <w:t>Campsen</w:t>
      </w:r>
    </w:p>
    <w:p w:rsidR="00D216EA" w:rsidRDefault="00D216EA" w:rsidP="008E1F79">
      <w:pPr>
        <w:widowControl w:val="0"/>
        <w:tabs>
          <w:tab w:val="left" w:pos="270"/>
          <w:tab w:val="left" w:pos="2160"/>
          <w:tab w:val="left" w:pos="4320"/>
        </w:tabs>
        <w:ind w:firstLine="0"/>
      </w:pPr>
      <w:r>
        <w:t>Cleary</w:t>
      </w:r>
      <w:r>
        <w:tab/>
        <w:t>Courson</w:t>
      </w:r>
      <w:r>
        <w:tab/>
        <w:t>Cromer</w:t>
      </w:r>
    </w:p>
    <w:p w:rsidR="00D216EA" w:rsidRDefault="00D216EA" w:rsidP="008E1F79">
      <w:pPr>
        <w:widowControl w:val="0"/>
        <w:tabs>
          <w:tab w:val="left" w:pos="270"/>
          <w:tab w:val="left" w:pos="2160"/>
          <w:tab w:val="left" w:pos="4320"/>
        </w:tabs>
        <w:ind w:firstLine="0"/>
      </w:pPr>
      <w:r>
        <w:t>Fair</w:t>
      </w:r>
      <w:r>
        <w:tab/>
        <w:t>Grooms</w:t>
      </w:r>
      <w:r>
        <w:tab/>
        <w:t>Hayes</w:t>
      </w:r>
    </w:p>
    <w:p w:rsidR="00D216EA" w:rsidRDefault="00D216EA" w:rsidP="008E1F79">
      <w:pPr>
        <w:widowControl w:val="0"/>
        <w:tabs>
          <w:tab w:val="left" w:pos="270"/>
          <w:tab w:val="left" w:pos="2160"/>
          <w:tab w:val="left" w:pos="4320"/>
        </w:tabs>
        <w:ind w:firstLine="0"/>
      </w:pPr>
      <w:r>
        <w:t>Hembree</w:t>
      </w:r>
      <w:r>
        <w:tab/>
        <w:t>Johnson</w:t>
      </w:r>
      <w:r>
        <w:tab/>
        <w:t>Malloy</w:t>
      </w:r>
    </w:p>
    <w:p w:rsidR="00D216EA" w:rsidRDefault="00D216EA" w:rsidP="008E1F79">
      <w:pPr>
        <w:widowControl w:val="0"/>
        <w:tabs>
          <w:tab w:val="left" w:pos="270"/>
          <w:tab w:val="left" w:pos="2160"/>
          <w:tab w:val="left" w:pos="4320"/>
        </w:tabs>
        <w:ind w:firstLine="0"/>
      </w:pPr>
      <w:r>
        <w:t>Young</w:t>
      </w:r>
    </w:p>
    <w:p w:rsidR="00D216EA" w:rsidRDefault="00D216EA" w:rsidP="008E1F79">
      <w:pPr>
        <w:widowControl w:val="0"/>
        <w:tabs>
          <w:tab w:val="left" w:pos="270"/>
          <w:tab w:val="left" w:pos="2160"/>
          <w:tab w:val="left" w:pos="4320"/>
        </w:tabs>
        <w:ind w:firstLine="0"/>
      </w:pPr>
    </w:p>
    <w:p w:rsidR="00D216EA" w:rsidRPr="00A02721" w:rsidRDefault="00D216EA" w:rsidP="00D216EA">
      <w:pPr>
        <w:widowControl w:val="0"/>
        <w:jc w:val="center"/>
        <w:rPr>
          <w:b/>
        </w:rPr>
      </w:pPr>
      <w:r w:rsidRPr="00A02721">
        <w:rPr>
          <w:b/>
        </w:rPr>
        <w:t>Total--13</w:t>
      </w:r>
    </w:p>
    <w:p w:rsidR="008E1F79" w:rsidRDefault="008E1F79" w:rsidP="00D61D49">
      <w:pPr>
        <w:tabs>
          <w:tab w:val="right" w:leader="dot" w:pos="5760"/>
        </w:tabs>
      </w:pPr>
    </w:p>
    <w:p w:rsidR="00D61D49" w:rsidRPr="00D61D49" w:rsidRDefault="00D61D49" w:rsidP="00D61D49">
      <w:pPr>
        <w:tabs>
          <w:tab w:val="right" w:leader="dot" w:pos="5760"/>
        </w:tabs>
      </w:pPr>
      <w:r w:rsidRPr="00D61D49">
        <w:t>On the motion of Rep.</w:t>
      </w:r>
      <w:r w:rsidR="00D216EA">
        <w:t xml:space="preserve"> TAYLOR</w:t>
      </w:r>
      <w:r w:rsidRPr="00D61D49">
        <w:t>, with unanimous consent, the members of the House voted by electronic roll call.</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Linda Edwards Duncan: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Burns</w:t>
            </w:r>
          </w:p>
        </w:tc>
        <w:tc>
          <w:tcPr>
            <w:tcW w:w="2179" w:type="dxa"/>
            <w:shd w:val="clear" w:color="auto" w:fill="auto"/>
          </w:tcPr>
          <w:p w:rsidR="00D61D49" w:rsidRPr="00D61D49" w:rsidRDefault="00D61D49" w:rsidP="00D61D49">
            <w:pPr>
              <w:keepNext/>
              <w:tabs>
                <w:tab w:val="right" w:leader="dot" w:pos="5760"/>
              </w:tabs>
              <w:ind w:firstLine="0"/>
            </w:pPr>
            <w:r w:rsidRPr="00D61D49">
              <w:t>Delleney</w:t>
            </w:r>
          </w:p>
        </w:tc>
        <w:tc>
          <w:tcPr>
            <w:tcW w:w="2180" w:type="dxa"/>
            <w:shd w:val="clear" w:color="auto" w:fill="auto"/>
          </w:tcPr>
          <w:p w:rsidR="00D61D49" w:rsidRPr="00D61D49" w:rsidRDefault="00D61D49" w:rsidP="00D61D49">
            <w:pPr>
              <w:keepNext/>
              <w:tabs>
                <w:tab w:val="right" w:leader="dot" w:pos="5760"/>
              </w:tabs>
              <w:ind w:firstLine="0"/>
            </w:pPr>
            <w:r w:rsidRPr="00D61D49">
              <w:t>Gilliard</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Henderson</w:t>
            </w:r>
          </w:p>
        </w:tc>
        <w:tc>
          <w:tcPr>
            <w:tcW w:w="2179" w:type="dxa"/>
            <w:shd w:val="clear" w:color="auto" w:fill="auto"/>
          </w:tcPr>
          <w:p w:rsidR="00D61D49" w:rsidRPr="00D61D49" w:rsidRDefault="00D61D49" w:rsidP="00D61D49">
            <w:pPr>
              <w:keepNext/>
              <w:tabs>
                <w:tab w:val="right" w:leader="dot" w:pos="5760"/>
              </w:tabs>
              <w:ind w:firstLine="0"/>
            </w:pPr>
            <w:r w:rsidRPr="00D61D49">
              <w:t>Lucas</w:t>
            </w:r>
          </w:p>
        </w:tc>
        <w:tc>
          <w:tcPr>
            <w:tcW w:w="2180" w:type="dxa"/>
            <w:shd w:val="clear" w:color="auto" w:fill="auto"/>
          </w:tcPr>
          <w:p w:rsidR="00D61D49" w:rsidRPr="00D61D49" w:rsidRDefault="00D61D49" w:rsidP="00D61D49">
            <w:pPr>
              <w:keepNext/>
              <w:tabs>
                <w:tab w:val="right" w:leader="dot" w:pos="5760"/>
              </w:tabs>
              <w:ind w:firstLine="0"/>
            </w:pPr>
            <w:r w:rsidRPr="00D61D49">
              <w:t>D. C. Moss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 S. Moss</w:t>
            </w:r>
          </w:p>
        </w:tc>
        <w:tc>
          <w:tcPr>
            <w:tcW w:w="2179" w:type="dxa"/>
            <w:shd w:val="clear" w:color="auto" w:fill="auto"/>
          </w:tcPr>
          <w:p w:rsidR="00D61D49" w:rsidRPr="00D61D49" w:rsidRDefault="00D61D49" w:rsidP="00D61D49">
            <w:pPr>
              <w:keepNext/>
              <w:tabs>
                <w:tab w:val="right" w:leader="dot" w:pos="5760"/>
              </w:tabs>
              <w:ind w:firstLine="0"/>
            </w:pPr>
            <w:r w:rsidRPr="00D61D49">
              <w:t>Pope</w:t>
            </w:r>
          </w:p>
        </w:tc>
        <w:tc>
          <w:tcPr>
            <w:tcW w:w="2180" w:type="dxa"/>
            <w:shd w:val="clear" w:color="auto" w:fill="auto"/>
          </w:tcPr>
          <w:p w:rsidR="00D61D49" w:rsidRPr="00D61D49" w:rsidRDefault="00D61D49" w:rsidP="00D61D49">
            <w:pPr>
              <w:keepNext/>
              <w:tabs>
                <w:tab w:val="right" w:leader="dot" w:pos="5760"/>
              </w:tabs>
              <w:ind w:firstLine="0"/>
            </w:pPr>
            <w:r w:rsidRPr="00D61D49">
              <w:t>Simrill</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Vick</w:t>
            </w:r>
          </w:p>
        </w:tc>
        <w:tc>
          <w:tcPr>
            <w:tcW w:w="2179" w:type="dxa"/>
            <w:shd w:val="clear" w:color="auto" w:fill="auto"/>
          </w:tcPr>
          <w:p w:rsidR="00D61D49" w:rsidRPr="00D61D49" w:rsidRDefault="00D61D49" w:rsidP="00D61D49">
            <w:pPr>
              <w:keepNext/>
              <w:tabs>
                <w:tab w:val="right" w:leader="dot" w:pos="5760"/>
              </w:tabs>
              <w:ind w:firstLine="0"/>
            </w:pP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Total--10</w:t>
      </w:r>
    </w:p>
    <w:p w:rsidR="00D61D49" w:rsidRDefault="00D61D49" w:rsidP="00D61D49">
      <w:pPr>
        <w:tabs>
          <w:tab w:val="right" w:leader="dot" w:pos="5760"/>
        </w:tabs>
      </w:pPr>
    </w:p>
    <w:p w:rsidR="00D216EA" w:rsidRDefault="00D216EA" w:rsidP="00D216EA">
      <w:pPr>
        <w:ind w:firstLine="0"/>
      </w:pPr>
      <w:r w:rsidRPr="00CC749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216EA" w:rsidRPr="00CC7494" w:rsidTr="00D216EA">
        <w:tc>
          <w:tcPr>
            <w:tcW w:w="2179" w:type="dxa"/>
            <w:shd w:val="clear" w:color="auto" w:fill="auto"/>
          </w:tcPr>
          <w:p w:rsidR="00D216EA" w:rsidRPr="00CC7494" w:rsidRDefault="00D216EA" w:rsidP="00D216EA">
            <w:pPr>
              <w:ind w:firstLine="0"/>
            </w:pPr>
            <w:r>
              <w:t>Alexander</w:t>
            </w:r>
          </w:p>
        </w:tc>
        <w:tc>
          <w:tcPr>
            <w:tcW w:w="2179" w:type="dxa"/>
            <w:shd w:val="clear" w:color="auto" w:fill="auto"/>
          </w:tcPr>
          <w:p w:rsidR="00D216EA" w:rsidRPr="00CC7494" w:rsidRDefault="00D216EA" w:rsidP="00D216EA">
            <w:pPr>
              <w:ind w:firstLine="0"/>
            </w:pPr>
            <w:r>
              <w:t>Allison</w:t>
            </w:r>
          </w:p>
        </w:tc>
        <w:tc>
          <w:tcPr>
            <w:tcW w:w="2180" w:type="dxa"/>
            <w:shd w:val="clear" w:color="auto" w:fill="auto"/>
          </w:tcPr>
          <w:p w:rsidR="00D216EA" w:rsidRPr="00CC7494" w:rsidRDefault="00D216EA" w:rsidP="00D216EA">
            <w:pPr>
              <w:ind w:firstLine="0"/>
            </w:pPr>
            <w:r>
              <w:t>Anderson</w:t>
            </w:r>
          </w:p>
        </w:tc>
      </w:tr>
      <w:tr w:rsidR="00D216EA" w:rsidRPr="00CC7494" w:rsidTr="00D216EA">
        <w:tc>
          <w:tcPr>
            <w:tcW w:w="2179" w:type="dxa"/>
            <w:shd w:val="clear" w:color="auto" w:fill="auto"/>
          </w:tcPr>
          <w:p w:rsidR="00D216EA" w:rsidRPr="00CC7494" w:rsidRDefault="00D216EA" w:rsidP="00D216EA">
            <w:pPr>
              <w:ind w:firstLine="0"/>
            </w:pPr>
            <w:r>
              <w:t>Atwater</w:t>
            </w:r>
          </w:p>
        </w:tc>
        <w:tc>
          <w:tcPr>
            <w:tcW w:w="2179" w:type="dxa"/>
            <w:shd w:val="clear" w:color="auto" w:fill="auto"/>
          </w:tcPr>
          <w:p w:rsidR="00D216EA" w:rsidRPr="00CC7494" w:rsidRDefault="00D216EA" w:rsidP="00D216EA">
            <w:pPr>
              <w:ind w:firstLine="0"/>
            </w:pPr>
            <w:r>
              <w:t>Bales</w:t>
            </w:r>
          </w:p>
        </w:tc>
        <w:tc>
          <w:tcPr>
            <w:tcW w:w="2180" w:type="dxa"/>
            <w:shd w:val="clear" w:color="auto" w:fill="auto"/>
          </w:tcPr>
          <w:p w:rsidR="00D216EA" w:rsidRPr="00CC7494" w:rsidRDefault="00D216EA" w:rsidP="00D216EA">
            <w:pPr>
              <w:ind w:firstLine="0"/>
            </w:pPr>
            <w:r>
              <w:t>Bannister</w:t>
            </w:r>
          </w:p>
        </w:tc>
      </w:tr>
      <w:tr w:rsidR="00D216EA" w:rsidRPr="00CC7494" w:rsidTr="00D216EA">
        <w:tc>
          <w:tcPr>
            <w:tcW w:w="2179" w:type="dxa"/>
            <w:shd w:val="clear" w:color="auto" w:fill="auto"/>
          </w:tcPr>
          <w:p w:rsidR="00D216EA" w:rsidRPr="00CC7494" w:rsidRDefault="00D216EA" w:rsidP="00D216EA">
            <w:pPr>
              <w:ind w:firstLine="0"/>
            </w:pPr>
            <w:r>
              <w:t>Barfield</w:t>
            </w:r>
          </w:p>
        </w:tc>
        <w:tc>
          <w:tcPr>
            <w:tcW w:w="2179" w:type="dxa"/>
            <w:shd w:val="clear" w:color="auto" w:fill="auto"/>
          </w:tcPr>
          <w:p w:rsidR="00D216EA" w:rsidRPr="00CC7494" w:rsidRDefault="00D216EA" w:rsidP="00D216EA">
            <w:pPr>
              <w:ind w:firstLine="0"/>
            </w:pPr>
            <w:r>
              <w:t>Bernstein</w:t>
            </w:r>
          </w:p>
        </w:tc>
        <w:tc>
          <w:tcPr>
            <w:tcW w:w="2180" w:type="dxa"/>
            <w:shd w:val="clear" w:color="auto" w:fill="auto"/>
          </w:tcPr>
          <w:p w:rsidR="00D216EA" w:rsidRPr="00CC7494" w:rsidRDefault="00D216EA" w:rsidP="00D216EA">
            <w:pPr>
              <w:ind w:firstLine="0"/>
            </w:pPr>
            <w:r>
              <w:t>Bingham</w:t>
            </w:r>
          </w:p>
        </w:tc>
      </w:tr>
      <w:tr w:rsidR="00D216EA" w:rsidRPr="00CC7494" w:rsidTr="00D216EA">
        <w:tc>
          <w:tcPr>
            <w:tcW w:w="2179" w:type="dxa"/>
            <w:shd w:val="clear" w:color="auto" w:fill="auto"/>
          </w:tcPr>
          <w:p w:rsidR="00D216EA" w:rsidRPr="00CC7494" w:rsidRDefault="00D216EA" w:rsidP="00D216EA">
            <w:pPr>
              <w:ind w:firstLine="0"/>
            </w:pPr>
            <w:r>
              <w:t>Bowen</w:t>
            </w:r>
          </w:p>
        </w:tc>
        <w:tc>
          <w:tcPr>
            <w:tcW w:w="2179" w:type="dxa"/>
            <w:shd w:val="clear" w:color="auto" w:fill="auto"/>
          </w:tcPr>
          <w:p w:rsidR="00D216EA" w:rsidRPr="00CC7494" w:rsidRDefault="00D216EA" w:rsidP="00D216EA">
            <w:pPr>
              <w:ind w:firstLine="0"/>
            </w:pPr>
            <w:r>
              <w:t>Bowers</w:t>
            </w:r>
          </w:p>
        </w:tc>
        <w:tc>
          <w:tcPr>
            <w:tcW w:w="2180" w:type="dxa"/>
            <w:shd w:val="clear" w:color="auto" w:fill="auto"/>
          </w:tcPr>
          <w:p w:rsidR="00D216EA" w:rsidRPr="00CC7494" w:rsidRDefault="00D216EA" w:rsidP="00D216EA">
            <w:pPr>
              <w:ind w:firstLine="0"/>
            </w:pPr>
            <w:r>
              <w:t>Branham</w:t>
            </w:r>
          </w:p>
        </w:tc>
      </w:tr>
      <w:tr w:rsidR="00D216EA" w:rsidRPr="00CC7494" w:rsidTr="00D216EA">
        <w:tc>
          <w:tcPr>
            <w:tcW w:w="2179" w:type="dxa"/>
            <w:shd w:val="clear" w:color="auto" w:fill="auto"/>
          </w:tcPr>
          <w:p w:rsidR="00D216EA" w:rsidRPr="00CC7494" w:rsidRDefault="00D216EA" w:rsidP="00D216EA">
            <w:pPr>
              <w:ind w:firstLine="0"/>
            </w:pPr>
            <w:r>
              <w:t>R. L. Brown</w:t>
            </w:r>
          </w:p>
        </w:tc>
        <w:tc>
          <w:tcPr>
            <w:tcW w:w="2179" w:type="dxa"/>
            <w:shd w:val="clear" w:color="auto" w:fill="auto"/>
          </w:tcPr>
          <w:p w:rsidR="00D216EA" w:rsidRPr="00CC7494" w:rsidRDefault="00D216EA" w:rsidP="00D216EA">
            <w:pPr>
              <w:ind w:firstLine="0"/>
            </w:pPr>
            <w:r>
              <w:t>Cobb-Hunter</w:t>
            </w:r>
          </w:p>
        </w:tc>
        <w:tc>
          <w:tcPr>
            <w:tcW w:w="2180" w:type="dxa"/>
            <w:shd w:val="clear" w:color="auto" w:fill="auto"/>
          </w:tcPr>
          <w:p w:rsidR="00D216EA" w:rsidRPr="00CC7494" w:rsidRDefault="00D216EA" w:rsidP="00D216EA">
            <w:pPr>
              <w:ind w:firstLine="0"/>
            </w:pPr>
            <w:r>
              <w:t>Cole</w:t>
            </w:r>
          </w:p>
        </w:tc>
      </w:tr>
      <w:tr w:rsidR="00D216EA" w:rsidRPr="00CC7494" w:rsidTr="00D216EA">
        <w:tc>
          <w:tcPr>
            <w:tcW w:w="2179" w:type="dxa"/>
            <w:shd w:val="clear" w:color="auto" w:fill="auto"/>
          </w:tcPr>
          <w:p w:rsidR="00D216EA" w:rsidRPr="00CC7494" w:rsidRDefault="00D216EA" w:rsidP="00D216EA">
            <w:pPr>
              <w:ind w:firstLine="0"/>
            </w:pPr>
            <w:r>
              <w:t>H. A. Crawford</w:t>
            </w:r>
          </w:p>
        </w:tc>
        <w:tc>
          <w:tcPr>
            <w:tcW w:w="2179" w:type="dxa"/>
            <w:shd w:val="clear" w:color="auto" w:fill="auto"/>
          </w:tcPr>
          <w:p w:rsidR="00D216EA" w:rsidRPr="00CC7494" w:rsidRDefault="00D216EA" w:rsidP="00D216EA">
            <w:pPr>
              <w:ind w:firstLine="0"/>
            </w:pPr>
            <w:r>
              <w:t>K. R. Crawford</w:t>
            </w:r>
          </w:p>
        </w:tc>
        <w:tc>
          <w:tcPr>
            <w:tcW w:w="2180" w:type="dxa"/>
            <w:shd w:val="clear" w:color="auto" w:fill="auto"/>
          </w:tcPr>
          <w:p w:rsidR="00D216EA" w:rsidRPr="00CC7494" w:rsidRDefault="00D216EA" w:rsidP="00D216EA">
            <w:pPr>
              <w:ind w:firstLine="0"/>
            </w:pPr>
            <w:r>
              <w:t>Crosby</w:t>
            </w:r>
          </w:p>
        </w:tc>
      </w:tr>
      <w:tr w:rsidR="00D216EA" w:rsidRPr="00CC7494" w:rsidTr="00D216EA">
        <w:tc>
          <w:tcPr>
            <w:tcW w:w="2179" w:type="dxa"/>
            <w:shd w:val="clear" w:color="auto" w:fill="auto"/>
          </w:tcPr>
          <w:p w:rsidR="00D216EA" w:rsidRPr="00CC7494" w:rsidRDefault="00D216EA" w:rsidP="00D216EA">
            <w:pPr>
              <w:ind w:firstLine="0"/>
            </w:pPr>
            <w:r>
              <w:t>Daning</w:t>
            </w:r>
          </w:p>
        </w:tc>
        <w:tc>
          <w:tcPr>
            <w:tcW w:w="2179" w:type="dxa"/>
            <w:shd w:val="clear" w:color="auto" w:fill="auto"/>
          </w:tcPr>
          <w:p w:rsidR="00D216EA" w:rsidRPr="00CC7494" w:rsidRDefault="00D216EA" w:rsidP="00D216EA">
            <w:pPr>
              <w:ind w:firstLine="0"/>
            </w:pPr>
            <w:r>
              <w:t>Dillard</w:t>
            </w:r>
          </w:p>
        </w:tc>
        <w:tc>
          <w:tcPr>
            <w:tcW w:w="2180" w:type="dxa"/>
            <w:shd w:val="clear" w:color="auto" w:fill="auto"/>
          </w:tcPr>
          <w:p w:rsidR="00D216EA" w:rsidRPr="00CC7494" w:rsidRDefault="00D216EA" w:rsidP="00D216EA">
            <w:pPr>
              <w:ind w:firstLine="0"/>
            </w:pPr>
            <w:r>
              <w:t>Edge</w:t>
            </w:r>
          </w:p>
        </w:tc>
      </w:tr>
      <w:tr w:rsidR="00D216EA" w:rsidRPr="00CC7494" w:rsidTr="00D216EA">
        <w:tc>
          <w:tcPr>
            <w:tcW w:w="2179" w:type="dxa"/>
            <w:shd w:val="clear" w:color="auto" w:fill="auto"/>
          </w:tcPr>
          <w:p w:rsidR="00D216EA" w:rsidRPr="00CC7494" w:rsidRDefault="00D216EA" w:rsidP="00D216EA">
            <w:pPr>
              <w:ind w:firstLine="0"/>
            </w:pPr>
            <w:r>
              <w:t>Erickson</w:t>
            </w:r>
          </w:p>
        </w:tc>
        <w:tc>
          <w:tcPr>
            <w:tcW w:w="2179" w:type="dxa"/>
            <w:shd w:val="clear" w:color="auto" w:fill="auto"/>
          </w:tcPr>
          <w:p w:rsidR="00D216EA" w:rsidRPr="00CC7494" w:rsidRDefault="00D216EA" w:rsidP="00D216EA">
            <w:pPr>
              <w:ind w:firstLine="0"/>
            </w:pPr>
            <w:r>
              <w:t>Finlay</w:t>
            </w:r>
          </w:p>
        </w:tc>
        <w:tc>
          <w:tcPr>
            <w:tcW w:w="2180" w:type="dxa"/>
            <w:shd w:val="clear" w:color="auto" w:fill="auto"/>
          </w:tcPr>
          <w:p w:rsidR="00D216EA" w:rsidRPr="00CC7494" w:rsidRDefault="00D216EA" w:rsidP="00D216EA">
            <w:pPr>
              <w:ind w:firstLine="0"/>
            </w:pPr>
            <w:r>
              <w:t>Forrester</w:t>
            </w:r>
          </w:p>
        </w:tc>
      </w:tr>
      <w:tr w:rsidR="00D216EA" w:rsidRPr="00CC7494" w:rsidTr="00D216EA">
        <w:tc>
          <w:tcPr>
            <w:tcW w:w="2179" w:type="dxa"/>
            <w:shd w:val="clear" w:color="auto" w:fill="auto"/>
          </w:tcPr>
          <w:p w:rsidR="00D216EA" w:rsidRPr="00CC7494" w:rsidRDefault="00D216EA" w:rsidP="00D216EA">
            <w:pPr>
              <w:ind w:firstLine="0"/>
            </w:pPr>
            <w:r>
              <w:t>Funderburk</w:t>
            </w:r>
          </w:p>
        </w:tc>
        <w:tc>
          <w:tcPr>
            <w:tcW w:w="2179" w:type="dxa"/>
            <w:shd w:val="clear" w:color="auto" w:fill="auto"/>
          </w:tcPr>
          <w:p w:rsidR="00D216EA" w:rsidRPr="00CC7494" w:rsidRDefault="00D216EA" w:rsidP="00D216EA">
            <w:pPr>
              <w:ind w:firstLine="0"/>
            </w:pPr>
            <w:r>
              <w:t>Gagnon</w:t>
            </w:r>
          </w:p>
        </w:tc>
        <w:tc>
          <w:tcPr>
            <w:tcW w:w="2180" w:type="dxa"/>
            <w:shd w:val="clear" w:color="auto" w:fill="auto"/>
          </w:tcPr>
          <w:p w:rsidR="00D216EA" w:rsidRPr="00CC7494" w:rsidRDefault="00D216EA" w:rsidP="00D216EA">
            <w:pPr>
              <w:ind w:firstLine="0"/>
            </w:pPr>
            <w:r>
              <w:t>Gambrell</w:t>
            </w:r>
          </w:p>
        </w:tc>
      </w:tr>
      <w:tr w:rsidR="00D216EA" w:rsidRPr="00CC7494" w:rsidTr="00D216EA">
        <w:tc>
          <w:tcPr>
            <w:tcW w:w="2179" w:type="dxa"/>
            <w:shd w:val="clear" w:color="auto" w:fill="auto"/>
          </w:tcPr>
          <w:p w:rsidR="00D216EA" w:rsidRPr="00CC7494" w:rsidRDefault="00D216EA" w:rsidP="00D216EA">
            <w:pPr>
              <w:ind w:firstLine="0"/>
            </w:pPr>
            <w:r>
              <w:t>George</w:t>
            </w:r>
          </w:p>
        </w:tc>
        <w:tc>
          <w:tcPr>
            <w:tcW w:w="2179" w:type="dxa"/>
            <w:shd w:val="clear" w:color="auto" w:fill="auto"/>
          </w:tcPr>
          <w:p w:rsidR="00D216EA" w:rsidRPr="00CC7494" w:rsidRDefault="00D216EA" w:rsidP="00D216EA">
            <w:pPr>
              <w:ind w:firstLine="0"/>
            </w:pPr>
            <w:r>
              <w:t>Goldfinch</w:t>
            </w:r>
          </w:p>
        </w:tc>
        <w:tc>
          <w:tcPr>
            <w:tcW w:w="2180" w:type="dxa"/>
            <w:shd w:val="clear" w:color="auto" w:fill="auto"/>
          </w:tcPr>
          <w:p w:rsidR="00D216EA" w:rsidRPr="00CC7494" w:rsidRDefault="00D216EA" w:rsidP="00D216EA">
            <w:pPr>
              <w:ind w:firstLine="0"/>
            </w:pPr>
            <w:r>
              <w:t>Govan</w:t>
            </w:r>
          </w:p>
        </w:tc>
      </w:tr>
      <w:tr w:rsidR="00D216EA" w:rsidRPr="00CC7494" w:rsidTr="00D216EA">
        <w:tc>
          <w:tcPr>
            <w:tcW w:w="2179" w:type="dxa"/>
            <w:shd w:val="clear" w:color="auto" w:fill="auto"/>
          </w:tcPr>
          <w:p w:rsidR="00D216EA" w:rsidRPr="00CC7494" w:rsidRDefault="00D216EA" w:rsidP="00D216EA">
            <w:pPr>
              <w:ind w:firstLine="0"/>
            </w:pPr>
            <w:r>
              <w:t>Hamilton</w:t>
            </w:r>
          </w:p>
        </w:tc>
        <w:tc>
          <w:tcPr>
            <w:tcW w:w="2179" w:type="dxa"/>
            <w:shd w:val="clear" w:color="auto" w:fill="auto"/>
          </w:tcPr>
          <w:p w:rsidR="00D216EA" w:rsidRPr="00CC7494" w:rsidRDefault="00D216EA" w:rsidP="00D216EA">
            <w:pPr>
              <w:ind w:firstLine="0"/>
            </w:pPr>
            <w:r>
              <w:t>Hardee</w:t>
            </w:r>
          </w:p>
        </w:tc>
        <w:tc>
          <w:tcPr>
            <w:tcW w:w="2180" w:type="dxa"/>
            <w:shd w:val="clear" w:color="auto" w:fill="auto"/>
          </w:tcPr>
          <w:p w:rsidR="00D216EA" w:rsidRPr="00CC7494" w:rsidRDefault="00D216EA" w:rsidP="00D216EA">
            <w:pPr>
              <w:ind w:firstLine="0"/>
            </w:pPr>
            <w:r>
              <w:t>Hardwick</w:t>
            </w:r>
          </w:p>
        </w:tc>
      </w:tr>
      <w:tr w:rsidR="00D216EA" w:rsidRPr="00CC7494" w:rsidTr="00D216EA">
        <w:tc>
          <w:tcPr>
            <w:tcW w:w="2179" w:type="dxa"/>
            <w:shd w:val="clear" w:color="auto" w:fill="auto"/>
          </w:tcPr>
          <w:p w:rsidR="00D216EA" w:rsidRPr="00CC7494" w:rsidRDefault="00D216EA" w:rsidP="00D216EA">
            <w:pPr>
              <w:ind w:firstLine="0"/>
            </w:pPr>
            <w:r>
              <w:t>Harrell</w:t>
            </w:r>
          </w:p>
        </w:tc>
        <w:tc>
          <w:tcPr>
            <w:tcW w:w="2179" w:type="dxa"/>
            <w:shd w:val="clear" w:color="auto" w:fill="auto"/>
          </w:tcPr>
          <w:p w:rsidR="00D216EA" w:rsidRPr="00CC7494" w:rsidRDefault="00D216EA" w:rsidP="00D216EA">
            <w:pPr>
              <w:ind w:firstLine="0"/>
            </w:pPr>
            <w:r>
              <w:t>Hart</w:t>
            </w:r>
          </w:p>
        </w:tc>
        <w:tc>
          <w:tcPr>
            <w:tcW w:w="2180" w:type="dxa"/>
            <w:shd w:val="clear" w:color="auto" w:fill="auto"/>
          </w:tcPr>
          <w:p w:rsidR="00D216EA" w:rsidRPr="00CC7494" w:rsidRDefault="00D216EA" w:rsidP="00D216EA">
            <w:pPr>
              <w:ind w:firstLine="0"/>
            </w:pPr>
            <w:r>
              <w:t>Hayes</w:t>
            </w:r>
          </w:p>
        </w:tc>
      </w:tr>
      <w:tr w:rsidR="00D216EA" w:rsidRPr="00CC7494" w:rsidTr="00D216EA">
        <w:tc>
          <w:tcPr>
            <w:tcW w:w="2179" w:type="dxa"/>
            <w:shd w:val="clear" w:color="auto" w:fill="auto"/>
          </w:tcPr>
          <w:p w:rsidR="00D216EA" w:rsidRPr="00CC7494" w:rsidRDefault="00D216EA" w:rsidP="00D216EA">
            <w:pPr>
              <w:ind w:firstLine="0"/>
            </w:pPr>
            <w:r>
              <w:t>Herbkersman</w:t>
            </w:r>
          </w:p>
        </w:tc>
        <w:tc>
          <w:tcPr>
            <w:tcW w:w="2179" w:type="dxa"/>
            <w:shd w:val="clear" w:color="auto" w:fill="auto"/>
          </w:tcPr>
          <w:p w:rsidR="00D216EA" w:rsidRPr="00CC7494" w:rsidRDefault="00D216EA" w:rsidP="00D216EA">
            <w:pPr>
              <w:ind w:firstLine="0"/>
            </w:pPr>
            <w:r>
              <w:t>Hiott</w:t>
            </w:r>
          </w:p>
        </w:tc>
        <w:tc>
          <w:tcPr>
            <w:tcW w:w="2180" w:type="dxa"/>
            <w:shd w:val="clear" w:color="auto" w:fill="auto"/>
          </w:tcPr>
          <w:p w:rsidR="00D216EA" w:rsidRPr="00CC7494" w:rsidRDefault="00D216EA" w:rsidP="00D216EA">
            <w:pPr>
              <w:ind w:firstLine="0"/>
            </w:pPr>
            <w:r>
              <w:t>Hixon</w:t>
            </w:r>
          </w:p>
        </w:tc>
      </w:tr>
      <w:tr w:rsidR="00D216EA" w:rsidRPr="00CC7494" w:rsidTr="00D216EA">
        <w:tc>
          <w:tcPr>
            <w:tcW w:w="2179" w:type="dxa"/>
            <w:shd w:val="clear" w:color="auto" w:fill="auto"/>
          </w:tcPr>
          <w:p w:rsidR="00D216EA" w:rsidRPr="00CC7494" w:rsidRDefault="00D216EA" w:rsidP="00D216EA">
            <w:pPr>
              <w:ind w:firstLine="0"/>
            </w:pPr>
            <w:r>
              <w:t>Hodges</w:t>
            </w:r>
          </w:p>
        </w:tc>
        <w:tc>
          <w:tcPr>
            <w:tcW w:w="2179" w:type="dxa"/>
            <w:shd w:val="clear" w:color="auto" w:fill="auto"/>
          </w:tcPr>
          <w:p w:rsidR="00D216EA" w:rsidRPr="00CC7494" w:rsidRDefault="00D216EA" w:rsidP="00D216EA">
            <w:pPr>
              <w:ind w:firstLine="0"/>
            </w:pPr>
            <w:r>
              <w:t>Howard</w:t>
            </w:r>
          </w:p>
        </w:tc>
        <w:tc>
          <w:tcPr>
            <w:tcW w:w="2180" w:type="dxa"/>
            <w:shd w:val="clear" w:color="auto" w:fill="auto"/>
          </w:tcPr>
          <w:p w:rsidR="00D216EA" w:rsidRPr="00CC7494" w:rsidRDefault="00D216EA" w:rsidP="00D216EA">
            <w:pPr>
              <w:ind w:firstLine="0"/>
            </w:pPr>
            <w:r>
              <w:t>Huggins</w:t>
            </w:r>
          </w:p>
        </w:tc>
      </w:tr>
      <w:tr w:rsidR="00D216EA" w:rsidRPr="00CC7494" w:rsidTr="00D216EA">
        <w:tc>
          <w:tcPr>
            <w:tcW w:w="2179" w:type="dxa"/>
            <w:shd w:val="clear" w:color="auto" w:fill="auto"/>
          </w:tcPr>
          <w:p w:rsidR="00D216EA" w:rsidRPr="00CC7494" w:rsidRDefault="00D216EA" w:rsidP="00D216EA">
            <w:pPr>
              <w:ind w:firstLine="0"/>
            </w:pPr>
            <w:r>
              <w:t>Jefferson</w:t>
            </w:r>
          </w:p>
        </w:tc>
        <w:tc>
          <w:tcPr>
            <w:tcW w:w="2179" w:type="dxa"/>
            <w:shd w:val="clear" w:color="auto" w:fill="auto"/>
          </w:tcPr>
          <w:p w:rsidR="00D216EA" w:rsidRPr="00CC7494" w:rsidRDefault="00D216EA" w:rsidP="00D216EA">
            <w:pPr>
              <w:ind w:firstLine="0"/>
            </w:pPr>
            <w:r>
              <w:t>King</w:t>
            </w:r>
          </w:p>
        </w:tc>
        <w:tc>
          <w:tcPr>
            <w:tcW w:w="2180" w:type="dxa"/>
            <w:shd w:val="clear" w:color="auto" w:fill="auto"/>
          </w:tcPr>
          <w:p w:rsidR="00D216EA" w:rsidRPr="00CC7494" w:rsidRDefault="00D216EA" w:rsidP="00D216EA">
            <w:pPr>
              <w:ind w:firstLine="0"/>
            </w:pPr>
            <w:r>
              <w:t>Limehouse</w:t>
            </w:r>
          </w:p>
        </w:tc>
      </w:tr>
      <w:tr w:rsidR="00D216EA" w:rsidRPr="00CC7494" w:rsidTr="00D216EA">
        <w:tc>
          <w:tcPr>
            <w:tcW w:w="2179" w:type="dxa"/>
            <w:shd w:val="clear" w:color="auto" w:fill="auto"/>
          </w:tcPr>
          <w:p w:rsidR="00D216EA" w:rsidRPr="00CC7494" w:rsidRDefault="00D216EA" w:rsidP="00D216EA">
            <w:pPr>
              <w:ind w:firstLine="0"/>
            </w:pPr>
            <w:r>
              <w:t>Loftis</w:t>
            </w:r>
          </w:p>
        </w:tc>
        <w:tc>
          <w:tcPr>
            <w:tcW w:w="2179" w:type="dxa"/>
            <w:shd w:val="clear" w:color="auto" w:fill="auto"/>
          </w:tcPr>
          <w:p w:rsidR="00D216EA" w:rsidRPr="00CC7494" w:rsidRDefault="00D216EA" w:rsidP="00D216EA">
            <w:pPr>
              <w:ind w:firstLine="0"/>
            </w:pPr>
            <w:r>
              <w:t>Lowe</w:t>
            </w:r>
          </w:p>
        </w:tc>
        <w:tc>
          <w:tcPr>
            <w:tcW w:w="2180" w:type="dxa"/>
            <w:shd w:val="clear" w:color="auto" w:fill="auto"/>
          </w:tcPr>
          <w:p w:rsidR="00D216EA" w:rsidRPr="00CC7494" w:rsidRDefault="00D216EA" w:rsidP="00D216EA">
            <w:pPr>
              <w:ind w:firstLine="0"/>
            </w:pPr>
            <w:r>
              <w:t>Mack</w:t>
            </w:r>
          </w:p>
        </w:tc>
      </w:tr>
      <w:tr w:rsidR="00D216EA" w:rsidRPr="00CC7494" w:rsidTr="00D216EA">
        <w:tc>
          <w:tcPr>
            <w:tcW w:w="2179" w:type="dxa"/>
            <w:shd w:val="clear" w:color="auto" w:fill="auto"/>
          </w:tcPr>
          <w:p w:rsidR="00D216EA" w:rsidRPr="00CC7494" w:rsidRDefault="00D216EA" w:rsidP="00D216EA">
            <w:pPr>
              <w:ind w:firstLine="0"/>
            </w:pPr>
            <w:r>
              <w:t>McCoy</w:t>
            </w:r>
          </w:p>
        </w:tc>
        <w:tc>
          <w:tcPr>
            <w:tcW w:w="2179" w:type="dxa"/>
            <w:shd w:val="clear" w:color="auto" w:fill="auto"/>
          </w:tcPr>
          <w:p w:rsidR="00D216EA" w:rsidRPr="00CC7494" w:rsidRDefault="00D216EA" w:rsidP="00D216EA">
            <w:pPr>
              <w:ind w:firstLine="0"/>
            </w:pPr>
            <w:r>
              <w:t>McEachern</w:t>
            </w:r>
          </w:p>
        </w:tc>
        <w:tc>
          <w:tcPr>
            <w:tcW w:w="2180" w:type="dxa"/>
            <w:shd w:val="clear" w:color="auto" w:fill="auto"/>
          </w:tcPr>
          <w:p w:rsidR="00D216EA" w:rsidRPr="00CC7494" w:rsidRDefault="00D216EA" w:rsidP="00D216EA">
            <w:pPr>
              <w:ind w:firstLine="0"/>
            </w:pPr>
            <w:r>
              <w:t>M. S. McLeod</w:t>
            </w:r>
          </w:p>
        </w:tc>
      </w:tr>
      <w:tr w:rsidR="00D216EA" w:rsidRPr="00CC7494" w:rsidTr="00D216EA">
        <w:tc>
          <w:tcPr>
            <w:tcW w:w="2179" w:type="dxa"/>
            <w:shd w:val="clear" w:color="auto" w:fill="auto"/>
          </w:tcPr>
          <w:p w:rsidR="00D216EA" w:rsidRPr="00CC7494" w:rsidRDefault="00D216EA" w:rsidP="00D216EA">
            <w:pPr>
              <w:ind w:firstLine="0"/>
            </w:pPr>
            <w:r>
              <w:t>W. J. McLeod</w:t>
            </w:r>
          </w:p>
        </w:tc>
        <w:tc>
          <w:tcPr>
            <w:tcW w:w="2179" w:type="dxa"/>
            <w:shd w:val="clear" w:color="auto" w:fill="auto"/>
          </w:tcPr>
          <w:p w:rsidR="00D216EA" w:rsidRPr="00CC7494" w:rsidRDefault="00D216EA" w:rsidP="00D216EA">
            <w:pPr>
              <w:ind w:firstLine="0"/>
            </w:pPr>
            <w:r>
              <w:t>Merrill</w:t>
            </w:r>
          </w:p>
        </w:tc>
        <w:tc>
          <w:tcPr>
            <w:tcW w:w="2180" w:type="dxa"/>
            <w:shd w:val="clear" w:color="auto" w:fill="auto"/>
          </w:tcPr>
          <w:p w:rsidR="00D216EA" w:rsidRPr="00CC7494" w:rsidRDefault="00D216EA" w:rsidP="00D216EA">
            <w:pPr>
              <w:ind w:firstLine="0"/>
            </w:pPr>
            <w:r>
              <w:t>Mitchell</w:t>
            </w:r>
          </w:p>
        </w:tc>
      </w:tr>
      <w:tr w:rsidR="00D216EA" w:rsidRPr="00CC7494" w:rsidTr="00D216EA">
        <w:tc>
          <w:tcPr>
            <w:tcW w:w="2179" w:type="dxa"/>
            <w:shd w:val="clear" w:color="auto" w:fill="auto"/>
          </w:tcPr>
          <w:p w:rsidR="00D216EA" w:rsidRPr="00CC7494" w:rsidRDefault="00D216EA" w:rsidP="00D216EA">
            <w:pPr>
              <w:ind w:firstLine="0"/>
            </w:pPr>
            <w:r>
              <w:t>Munnerlyn</w:t>
            </w:r>
          </w:p>
        </w:tc>
        <w:tc>
          <w:tcPr>
            <w:tcW w:w="2179" w:type="dxa"/>
            <w:shd w:val="clear" w:color="auto" w:fill="auto"/>
          </w:tcPr>
          <w:p w:rsidR="00D216EA" w:rsidRPr="00CC7494" w:rsidRDefault="00D216EA" w:rsidP="00D216EA">
            <w:pPr>
              <w:ind w:firstLine="0"/>
            </w:pPr>
            <w:r>
              <w:t>Murphy</w:t>
            </w:r>
          </w:p>
        </w:tc>
        <w:tc>
          <w:tcPr>
            <w:tcW w:w="2180" w:type="dxa"/>
            <w:shd w:val="clear" w:color="auto" w:fill="auto"/>
          </w:tcPr>
          <w:p w:rsidR="00D216EA" w:rsidRPr="00CC7494" w:rsidRDefault="00D216EA" w:rsidP="00D216EA">
            <w:pPr>
              <w:ind w:firstLine="0"/>
            </w:pPr>
            <w:r>
              <w:t>Nanney</w:t>
            </w:r>
          </w:p>
        </w:tc>
      </w:tr>
      <w:tr w:rsidR="00D216EA" w:rsidRPr="00CC7494" w:rsidTr="00D216EA">
        <w:tc>
          <w:tcPr>
            <w:tcW w:w="2179" w:type="dxa"/>
            <w:shd w:val="clear" w:color="auto" w:fill="auto"/>
          </w:tcPr>
          <w:p w:rsidR="00D216EA" w:rsidRPr="00CC7494" w:rsidRDefault="00D216EA" w:rsidP="00D216EA">
            <w:pPr>
              <w:ind w:firstLine="0"/>
            </w:pPr>
            <w:r>
              <w:t>Neal</w:t>
            </w:r>
          </w:p>
        </w:tc>
        <w:tc>
          <w:tcPr>
            <w:tcW w:w="2179" w:type="dxa"/>
            <w:shd w:val="clear" w:color="auto" w:fill="auto"/>
          </w:tcPr>
          <w:p w:rsidR="00D216EA" w:rsidRPr="00CC7494" w:rsidRDefault="00D216EA" w:rsidP="00D216EA">
            <w:pPr>
              <w:ind w:firstLine="0"/>
            </w:pPr>
            <w:r>
              <w:t>Newton</w:t>
            </w:r>
          </w:p>
        </w:tc>
        <w:tc>
          <w:tcPr>
            <w:tcW w:w="2180" w:type="dxa"/>
            <w:shd w:val="clear" w:color="auto" w:fill="auto"/>
          </w:tcPr>
          <w:p w:rsidR="00D216EA" w:rsidRPr="00CC7494" w:rsidRDefault="00D216EA" w:rsidP="00D216EA">
            <w:pPr>
              <w:ind w:firstLine="0"/>
            </w:pPr>
            <w:r>
              <w:t>Norman</w:t>
            </w:r>
          </w:p>
        </w:tc>
      </w:tr>
      <w:tr w:rsidR="00D216EA" w:rsidRPr="00CC7494" w:rsidTr="00D216EA">
        <w:tc>
          <w:tcPr>
            <w:tcW w:w="2179" w:type="dxa"/>
            <w:shd w:val="clear" w:color="auto" w:fill="auto"/>
          </w:tcPr>
          <w:p w:rsidR="00D216EA" w:rsidRPr="00CC7494" w:rsidRDefault="00D216EA" w:rsidP="00D216EA">
            <w:pPr>
              <w:ind w:firstLine="0"/>
            </w:pPr>
            <w:r>
              <w:t>Ott</w:t>
            </w:r>
          </w:p>
        </w:tc>
        <w:tc>
          <w:tcPr>
            <w:tcW w:w="2179" w:type="dxa"/>
            <w:shd w:val="clear" w:color="auto" w:fill="auto"/>
          </w:tcPr>
          <w:p w:rsidR="00D216EA" w:rsidRPr="00CC7494" w:rsidRDefault="00D216EA" w:rsidP="00D216EA">
            <w:pPr>
              <w:ind w:firstLine="0"/>
            </w:pPr>
            <w:r>
              <w:t>Owens</w:t>
            </w:r>
          </w:p>
        </w:tc>
        <w:tc>
          <w:tcPr>
            <w:tcW w:w="2180" w:type="dxa"/>
            <w:shd w:val="clear" w:color="auto" w:fill="auto"/>
          </w:tcPr>
          <w:p w:rsidR="00D216EA" w:rsidRPr="00CC7494" w:rsidRDefault="00D216EA" w:rsidP="00D216EA">
            <w:pPr>
              <w:ind w:firstLine="0"/>
            </w:pPr>
            <w:r>
              <w:t>Parks</w:t>
            </w:r>
          </w:p>
        </w:tc>
      </w:tr>
      <w:tr w:rsidR="00D216EA" w:rsidRPr="00CC7494" w:rsidTr="00D216EA">
        <w:tc>
          <w:tcPr>
            <w:tcW w:w="2179" w:type="dxa"/>
            <w:shd w:val="clear" w:color="auto" w:fill="auto"/>
          </w:tcPr>
          <w:p w:rsidR="00D216EA" w:rsidRPr="00CC7494" w:rsidRDefault="00D216EA" w:rsidP="00D216EA">
            <w:pPr>
              <w:ind w:firstLine="0"/>
            </w:pPr>
            <w:r>
              <w:t>Patrick</w:t>
            </w:r>
          </w:p>
        </w:tc>
        <w:tc>
          <w:tcPr>
            <w:tcW w:w="2179" w:type="dxa"/>
            <w:shd w:val="clear" w:color="auto" w:fill="auto"/>
          </w:tcPr>
          <w:p w:rsidR="00D216EA" w:rsidRPr="00CC7494" w:rsidRDefault="00D216EA" w:rsidP="00D216EA">
            <w:pPr>
              <w:ind w:firstLine="0"/>
            </w:pPr>
            <w:r>
              <w:t>Pitts</w:t>
            </w:r>
          </w:p>
        </w:tc>
        <w:tc>
          <w:tcPr>
            <w:tcW w:w="2180" w:type="dxa"/>
            <w:shd w:val="clear" w:color="auto" w:fill="auto"/>
          </w:tcPr>
          <w:p w:rsidR="00D216EA" w:rsidRPr="00CC7494" w:rsidRDefault="00D216EA" w:rsidP="00D216EA">
            <w:pPr>
              <w:ind w:firstLine="0"/>
            </w:pPr>
            <w:r>
              <w:t>Powers Norrell</w:t>
            </w:r>
          </w:p>
        </w:tc>
      </w:tr>
      <w:tr w:rsidR="00D216EA" w:rsidRPr="00CC7494" w:rsidTr="00D216EA">
        <w:tc>
          <w:tcPr>
            <w:tcW w:w="2179" w:type="dxa"/>
            <w:shd w:val="clear" w:color="auto" w:fill="auto"/>
          </w:tcPr>
          <w:p w:rsidR="00D216EA" w:rsidRPr="00CC7494" w:rsidRDefault="00D216EA" w:rsidP="00D216EA">
            <w:pPr>
              <w:ind w:firstLine="0"/>
            </w:pPr>
            <w:r>
              <w:t>Putnam</w:t>
            </w:r>
          </w:p>
        </w:tc>
        <w:tc>
          <w:tcPr>
            <w:tcW w:w="2179" w:type="dxa"/>
            <w:shd w:val="clear" w:color="auto" w:fill="auto"/>
          </w:tcPr>
          <w:p w:rsidR="00D216EA" w:rsidRPr="00CC7494" w:rsidRDefault="00D216EA" w:rsidP="00D216EA">
            <w:pPr>
              <w:ind w:firstLine="0"/>
            </w:pPr>
            <w:r>
              <w:t>Quinn</w:t>
            </w:r>
          </w:p>
        </w:tc>
        <w:tc>
          <w:tcPr>
            <w:tcW w:w="2180" w:type="dxa"/>
            <w:shd w:val="clear" w:color="auto" w:fill="auto"/>
          </w:tcPr>
          <w:p w:rsidR="00D216EA" w:rsidRPr="00CC7494" w:rsidRDefault="00D216EA" w:rsidP="00D216EA">
            <w:pPr>
              <w:ind w:firstLine="0"/>
            </w:pPr>
            <w:r>
              <w:t>Ridgeway</w:t>
            </w:r>
          </w:p>
        </w:tc>
      </w:tr>
      <w:tr w:rsidR="00D216EA" w:rsidRPr="00CC7494" w:rsidTr="00D216EA">
        <w:tc>
          <w:tcPr>
            <w:tcW w:w="2179" w:type="dxa"/>
            <w:shd w:val="clear" w:color="auto" w:fill="auto"/>
          </w:tcPr>
          <w:p w:rsidR="00D216EA" w:rsidRPr="00CC7494" w:rsidRDefault="00D216EA" w:rsidP="00D216EA">
            <w:pPr>
              <w:ind w:firstLine="0"/>
            </w:pPr>
            <w:r>
              <w:t>Riley</w:t>
            </w:r>
          </w:p>
        </w:tc>
        <w:tc>
          <w:tcPr>
            <w:tcW w:w="2179" w:type="dxa"/>
            <w:shd w:val="clear" w:color="auto" w:fill="auto"/>
          </w:tcPr>
          <w:p w:rsidR="00D216EA" w:rsidRPr="00CC7494" w:rsidRDefault="00D216EA" w:rsidP="00D216EA">
            <w:pPr>
              <w:ind w:firstLine="0"/>
            </w:pPr>
            <w:r>
              <w:t>Rivers</w:t>
            </w:r>
          </w:p>
        </w:tc>
        <w:tc>
          <w:tcPr>
            <w:tcW w:w="2180" w:type="dxa"/>
            <w:shd w:val="clear" w:color="auto" w:fill="auto"/>
          </w:tcPr>
          <w:p w:rsidR="00D216EA" w:rsidRPr="00CC7494" w:rsidRDefault="00D216EA" w:rsidP="00D216EA">
            <w:pPr>
              <w:ind w:firstLine="0"/>
            </w:pPr>
            <w:r>
              <w:t>Robinson-Simpson</w:t>
            </w:r>
          </w:p>
        </w:tc>
      </w:tr>
      <w:tr w:rsidR="00D216EA" w:rsidRPr="00CC7494" w:rsidTr="00D216EA">
        <w:tc>
          <w:tcPr>
            <w:tcW w:w="2179" w:type="dxa"/>
            <w:shd w:val="clear" w:color="auto" w:fill="auto"/>
          </w:tcPr>
          <w:p w:rsidR="00D216EA" w:rsidRPr="00CC7494" w:rsidRDefault="00D216EA" w:rsidP="00D216EA">
            <w:pPr>
              <w:ind w:firstLine="0"/>
            </w:pPr>
            <w:r>
              <w:t>Rutherford</w:t>
            </w:r>
          </w:p>
        </w:tc>
        <w:tc>
          <w:tcPr>
            <w:tcW w:w="2179" w:type="dxa"/>
            <w:shd w:val="clear" w:color="auto" w:fill="auto"/>
          </w:tcPr>
          <w:p w:rsidR="00D216EA" w:rsidRPr="00CC7494" w:rsidRDefault="00D216EA" w:rsidP="00D216EA">
            <w:pPr>
              <w:ind w:firstLine="0"/>
            </w:pPr>
            <w:r>
              <w:t>Sabb</w:t>
            </w:r>
          </w:p>
        </w:tc>
        <w:tc>
          <w:tcPr>
            <w:tcW w:w="2180" w:type="dxa"/>
            <w:shd w:val="clear" w:color="auto" w:fill="auto"/>
          </w:tcPr>
          <w:p w:rsidR="00D216EA" w:rsidRPr="00CC7494" w:rsidRDefault="00D216EA" w:rsidP="00D216EA">
            <w:pPr>
              <w:ind w:firstLine="0"/>
            </w:pPr>
            <w:r>
              <w:t>Sandifer</w:t>
            </w:r>
          </w:p>
        </w:tc>
      </w:tr>
      <w:tr w:rsidR="00D216EA" w:rsidRPr="00CC7494" w:rsidTr="00D216EA">
        <w:tc>
          <w:tcPr>
            <w:tcW w:w="2179" w:type="dxa"/>
            <w:shd w:val="clear" w:color="auto" w:fill="auto"/>
          </w:tcPr>
          <w:p w:rsidR="00D216EA" w:rsidRPr="00CC7494" w:rsidRDefault="00D216EA" w:rsidP="00D216EA">
            <w:pPr>
              <w:ind w:firstLine="0"/>
            </w:pPr>
            <w:r>
              <w:t>Sellers</w:t>
            </w:r>
          </w:p>
        </w:tc>
        <w:tc>
          <w:tcPr>
            <w:tcW w:w="2179" w:type="dxa"/>
            <w:shd w:val="clear" w:color="auto" w:fill="auto"/>
          </w:tcPr>
          <w:p w:rsidR="00D216EA" w:rsidRPr="00CC7494" w:rsidRDefault="00D216EA" w:rsidP="00D216EA">
            <w:pPr>
              <w:ind w:firstLine="0"/>
            </w:pPr>
            <w:r>
              <w:t>Skelton</w:t>
            </w:r>
          </w:p>
        </w:tc>
        <w:tc>
          <w:tcPr>
            <w:tcW w:w="2180" w:type="dxa"/>
            <w:shd w:val="clear" w:color="auto" w:fill="auto"/>
          </w:tcPr>
          <w:p w:rsidR="00D216EA" w:rsidRPr="00CC7494" w:rsidRDefault="00D216EA" w:rsidP="00D216EA">
            <w:pPr>
              <w:ind w:firstLine="0"/>
            </w:pPr>
            <w:r>
              <w:t>G. M. Smith</w:t>
            </w:r>
          </w:p>
        </w:tc>
      </w:tr>
      <w:tr w:rsidR="00D216EA" w:rsidRPr="00CC7494" w:rsidTr="00D216EA">
        <w:tc>
          <w:tcPr>
            <w:tcW w:w="2179" w:type="dxa"/>
            <w:shd w:val="clear" w:color="auto" w:fill="auto"/>
          </w:tcPr>
          <w:p w:rsidR="00D216EA" w:rsidRPr="00CC7494" w:rsidRDefault="00D216EA" w:rsidP="00D216EA">
            <w:pPr>
              <w:ind w:firstLine="0"/>
            </w:pPr>
            <w:r>
              <w:t>J. E. Smith</w:t>
            </w:r>
          </w:p>
        </w:tc>
        <w:tc>
          <w:tcPr>
            <w:tcW w:w="2179" w:type="dxa"/>
            <w:shd w:val="clear" w:color="auto" w:fill="auto"/>
          </w:tcPr>
          <w:p w:rsidR="00D216EA" w:rsidRPr="00CC7494" w:rsidRDefault="00D216EA" w:rsidP="00D216EA">
            <w:pPr>
              <w:ind w:firstLine="0"/>
            </w:pPr>
            <w:r>
              <w:t>J. R. Smith</w:t>
            </w:r>
          </w:p>
        </w:tc>
        <w:tc>
          <w:tcPr>
            <w:tcW w:w="2180" w:type="dxa"/>
            <w:shd w:val="clear" w:color="auto" w:fill="auto"/>
          </w:tcPr>
          <w:p w:rsidR="00D216EA" w:rsidRPr="00CC7494" w:rsidRDefault="00D216EA" w:rsidP="00D216EA">
            <w:pPr>
              <w:ind w:firstLine="0"/>
            </w:pPr>
            <w:r>
              <w:t>Sottile</w:t>
            </w:r>
          </w:p>
        </w:tc>
      </w:tr>
      <w:tr w:rsidR="00D216EA" w:rsidRPr="00CC7494" w:rsidTr="00D216EA">
        <w:tc>
          <w:tcPr>
            <w:tcW w:w="2179" w:type="dxa"/>
            <w:shd w:val="clear" w:color="auto" w:fill="auto"/>
          </w:tcPr>
          <w:p w:rsidR="00D216EA" w:rsidRPr="00CC7494" w:rsidRDefault="00D216EA" w:rsidP="00D216EA">
            <w:pPr>
              <w:ind w:firstLine="0"/>
            </w:pPr>
            <w:r>
              <w:t>Southard</w:t>
            </w:r>
          </w:p>
        </w:tc>
        <w:tc>
          <w:tcPr>
            <w:tcW w:w="2179" w:type="dxa"/>
            <w:shd w:val="clear" w:color="auto" w:fill="auto"/>
          </w:tcPr>
          <w:p w:rsidR="00D216EA" w:rsidRPr="00CC7494" w:rsidRDefault="00D216EA" w:rsidP="00D216EA">
            <w:pPr>
              <w:ind w:firstLine="0"/>
            </w:pPr>
            <w:r>
              <w:t>Taylor</w:t>
            </w:r>
          </w:p>
        </w:tc>
        <w:tc>
          <w:tcPr>
            <w:tcW w:w="2180" w:type="dxa"/>
            <w:shd w:val="clear" w:color="auto" w:fill="auto"/>
          </w:tcPr>
          <w:p w:rsidR="00D216EA" w:rsidRPr="00CC7494" w:rsidRDefault="00D216EA" w:rsidP="00D216EA">
            <w:pPr>
              <w:ind w:firstLine="0"/>
            </w:pPr>
            <w:r>
              <w:t>Thayer</w:t>
            </w:r>
          </w:p>
        </w:tc>
      </w:tr>
      <w:tr w:rsidR="00D216EA" w:rsidRPr="00CC7494" w:rsidTr="00D216EA">
        <w:tc>
          <w:tcPr>
            <w:tcW w:w="2179" w:type="dxa"/>
            <w:shd w:val="clear" w:color="auto" w:fill="auto"/>
          </w:tcPr>
          <w:p w:rsidR="00D216EA" w:rsidRPr="00CC7494" w:rsidRDefault="00D216EA" w:rsidP="00D216EA">
            <w:pPr>
              <w:ind w:firstLine="0"/>
            </w:pPr>
            <w:r>
              <w:t>Toole</w:t>
            </w:r>
          </w:p>
        </w:tc>
        <w:tc>
          <w:tcPr>
            <w:tcW w:w="2179" w:type="dxa"/>
            <w:shd w:val="clear" w:color="auto" w:fill="auto"/>
          </w:tcPr>
          <w:p w:rsidR="00D216EA" w:rsidRPr="00CC7494" w:rsidRDefault="00D216EA" w:rsidP="00D216EA">
            <w:pPr>
              <w:ind w:firstLine="0"/>
            </w:pPr>
            <w:r>
              <w:t>Weeks</w:t>
            </w:r>
          </w:p>
        </w:tc>
        <w:tc>
          <w:tcPr>
            <w:tcW w:w="2180" w:type="dxa"/>
            <w:shd w:val="clear" w:color="auto" w:fill="auto"/>
          </w:tcPr>
          <w:p w:rsidR="00D216EA" w:rsidRPr="00CC7494" w:rsidRDefault="00D216EA" w:rsidP="00D216EA">
            <w:pPr>
              <w:ind w:firstLine="0"/>
            </w:pPr>
            <w:r>
              <w:t>Wells</w:t>
            </w:r>
          </w:p>
        </w:tc>
      </w:tr>
      <w:tr w:rsidR="00D216EA" w:rsidRPr="00CC7494" w:rsidTr="00D216EA">
        <w:tc>
          <w:tcPr>
            <w:tcW w:w="2179" w:type="dxa"/>
            <w:shd w:val="clear" w:color="auto" w:fill="auto"/>
          </w:tcPr>
          <w:p w:rsidR="00D216EA" w:rsidRPr="00CC7494" w:rsidRDefault="00D216EA" w:rsidP="008E1F79">
            <w:pPr>
              <w:keepNext/>
              <w:ind w:firstLine="0"/>
            </w:pPr>
            <w:r>
              <w:t>Whipper</w:t>
            </w:r>
          </w:p>
        </w:tc>
        <w:tc>
          <w:tcPr>
            <w:tcW w:w="2179" w:type="dxa"/>
            <w:shd w:val="clear" w:color="auto" w:fill="auto"/>
          </w:tcPr>
          <w:p w:rsidR="00D216EA" w:rsidRPr="00CC7494" w:rsidRDefault="00D216EA" w:rsidP="008E1F79">
            <w:pPr>
              <w:keepNext/>
              <w:ind w:firstLine="0"/>
            </w:pPr>
            <w:r>
              <w:t>White</w:t>
            </w:r>
          </w:p>
        </w:tc>
        <w:tc>
          <w:tcPr>
            <w:tcW w:w="2180" w:type="dxa"/>
            <w:shd w:val="clear" w:color="auto" w:fill="auto"/>
          </w:tcPr>
          <w:p w:rsidR="00D216EA" w:rsidRPr="00CC7494" w:rsidRDefault="00D216EA" w:rsidP="008E1F79">
            <w:pPr>
              <w:keepNext/>
              <w:ind w:firstLine="0"/>
            </w:pPr>
            <w:r>
              <w:t>Whitmire</w:t>
            </w:r>
          </w:p>
        </w:tc>
      </w:tr>
      <w:tr w:rsidR="00D216EA" w:rsidRPr="00CC7494" w:rsidTr="00D216EA">
        <w:tc>
          <w:tcPr>
            <w:tcW w:w="2179" w:type="dxa"/>
            <w:shd w:val="clear" w:color="auto" w:fill="auto"/>
          </w:tcPr>
          <w:p w:rsidR="00D216EA" w:rsidRPr="00CC7494" w:rsidRDefault="00D216EA" w:rsidP="008E1F79">
            <w:pPr>
              <w:keepNext/>
              <w:ind w:firstLine="0"/>
            </w:pPr>
            <w:r>
              <w:t>Williams</w:t>
            </w:r>
          </w:p>
        </w:tc>
        <w:tc>
          <w:tcPr>
            <w:tcW w:w="2179" w:type="dxa"/>
            <w:shd w:val="clear" w:color="auto" w:fill="auto"/>
          </w:tcPr>
          <w:p w:rsidR="00D216EA" w:rsidRPr="00CC7494" w:rsidRDefault="00D216EA" w:rsidP="008E1F79">
            <w:pPr>
              <w:keepNext/>
              <w:ind w:firstLine="0"/>
            </w:pPr>
            <w:r>
              <w:t>Willis</w:t>
            </w:r>
          </w:p>
        </w:tc>
        <w:tc>
          <w:tcPr>
            <w:tcW w:w="2180" w:type="dxa"/>
            <w:shd w:val="clear" w:color="auto" w:fill="auto"/>
          </w:tcPr>
          <w:p w:rsidR="00D216EA" w:rsidRPr="00CC7494" w:rsidRDefault="00D216EA" w:rsidP="008E1F79">
            <w:pPr>
              <w:keepNext/>
              <w:ind w:firstLine="0"/>
            </w:pPr>
            <w:r>
              <w:t>Wood</w:t>
            </w:r>
          </w:p>
        </w:tc>
      </w:tr>
    </w:tbl>
    <w:p w:rsidR="00D216EA" w:rsidRDefault="00D216EA" w:rsidP="008E1F79">
      <w:pPr>
        <w:keepNext/>
      </w:pPr>
    </w:p>
    <w:p w:rsidR="00D216EA" w:rsidRDefault="00D216EA" w:rsidP="008E1F79">
      <w:pPr>
        <w:keepNext/>
        <w:jc w:val="center"/>
        <w:rPr>
          <w:b/>
        </w:rPr>
      </w:pPr>
      <w:r w:rsidRPr="00CC7494">
        <w:rPr>
          <w:b/>
        </w:rPr>
        <w:t>Total--93</w:t>
      </w:r>
    </w:p>
    <w:p w:rsidR="00D216EA" w:rsidRDefault="00D216EA" w:rsidP="00D61D49">
      <w:pPr>
        <w:tabs>
          <w:tab w:val="right" w:leader="dot" w:pos="5760"/>
        </w:tabs>
      </w:pPr>
    </w:p>
    <w:p w:rsidR="00D61D49" w:rsidRPr="00345C6C" w:rsidRDefault="00D61D49" w:rsidP="00D61D49">
      <w:pPr>
        <w:keepNext/>
        <w:tabs>
          <w:tab w:val="right" w:leader="dot" w:pos="9360"/>
        </w:tabs>
        <w:ind w:firstLine="0"/>
        <w:jc w:val="center"/>
        <w:rPr>
          <w:b/>
        </w:rPr>
      </w:pPr>
      <w:bookmarkStart w:id="90" w:name="file_start128"/>
      <w:bookmarkEnd w:id="90"/>
      <w:r w:rsidRPr="00345C6C">
        <w:rPr>
          <w:b/>
        </w:rPr>
        <w:t>RECAPITULATION</w:t>
      </w:r>
    </w:p>
    <w:p w:rsidR="008A2BC2" w:rsidRDefault="008A2BC2" w:rsidP="00D61D49">
      <w:pPr>
        <w:tabs>
          <w:tab w:val="right" w:leader="dot" w:pos="6300"/>
        </w:tabs>
        <w:ind w:firstLine="0"/>
      </w:pPr>
    </w:p>
    <w:p w:rsidR="00D61D49" w:rsidRPr="00345C6C" w:rsidRDefault="00D61D49" w:rsidP="00D61D49">
      <w:pPr>
        <w:tabs>
          <w:tab w:val="right" w:leader="dot" w:pos="6300"/>
        </w:tabs>
        <w:ind w:firstLine="0"/>
      </w:pPr>
      <w:r w:rsidRPr="00345C6C">
        <w:t>Total number of Senators voting</w:t>
      </w:r>
      <w:r w:rsidRPr="00345C6C">
        <w:tab/>
        <w:t>36</w:t>
      </w:r>
    </w:p>
    <w:p w:rsidR="00D61D49" w:rsidRPr="00345C6C" w:rsidRDefault="00D61D49" w:rsidP="00D61D49">
      <w:pPr>
        <w:tabs>
          <w:tab w:val="right" w:leader="dot" w:pos="6300"/>
        </w:tabs>
        <w:ind w:firstLine="0"/>
      </w:pPr>
      <w:r w:rsidRPr="00345C6C">
        <w:t>Total number of Representatives voting</w:t>
      </w:r>
      <w:r w:rsidRPr="00345C6C">
        <w:tab/>
        <w:t>103</w:t>
      </w:r>
    </w:p>
    <w:p w:rsidR="00D61D49" w:rsidRPr="00345C6C" w:rsidRDefault="00D61D49" w:rsidP="00D61D49">
      <w:pPr>
        <w:tabs>
          <w:tab w:val="right" w:leader="dot" w:pos="6300"/>
        </w:tabs>
        <w:ind w:firstLine="0"/>
      </w:pPr>
      <w:r w:rsidRPr="00345C6C">
        <w:t>Grand total</w:t>
      </w:r>
      <w:r w:rsidRPr="00345C6C">
        <w:tab/>
        <w:t>139</w:t>
      </w:r>
    </w:p>
    <w:p w:rsidR="00D61D49" w:rsidRPr="00345C6C" w:rsidRDefault="00D61D49" w:rsidP="00D61D49">
      <w:pPr>
        <w:tabs>
          <w:tab w:val="right" w:leader="dot" w:pos="6300"/>
        </w:tabs>
        <w:ind w:firstLine="0"/>
      </w:pPr>
      <w:r w:rsidRPr="00345C6C">
        <w:t>Necessary to a choice</w:t>
      </w:r>
      <w:r w:rsidRPr="00345C6C">
        <w:tab/>
        <w:t>70</w:t>
      </w:r>
    </w:p>
    <w:p w:rsidR="00D61D49" w:rsidRPr="00345C6C" w:rsidRDefault="00D61D49" w:rsidP="00D61D49">
      <w:pPr>
        <w:tabs>
          <w:tab w:val="right" w:leader="dot" w:pos="6300"/>
        </w:tabs>
        <w:ind w:firstLine="0"/>
      </w:pPr>
      <w:r w:rsidRPr="00345C6C">
        <w:t>Of which Duncan received</w:t>
      </w:r>
      <w:r w:rsidRPr="00345C6C">
        <w:tab/>
        <w:t>33</w:t>
      </w:r>
    </w:p>
    <w:p w:rsidR="00D61D49" w:rsidRPr="00345C6C" w:rsidRDefault="00D61D49" w:rsidP="00D61D49">
      <w:pPr>
        <w:tabs>
          <w:tab w:val="right" w:leader="dot" w:pos="9360"/>
        </w:tabs>
        <w:ind w:firstLine="0"/>
      </w:pPr>
    </w:p>
    <w:p w:rsidR="00D61D49" w:rsidRPr="00345C6C" w:rsidRDefault="00D61D49" w:rsidP="00D216EA">
      <w:pPr>
        <w:tabs>
          <w:tab w:val="right" w:leader="dot" w:pos="9360"/>
        </w:tabs>
        <w:ind w:firstLine="270"/>
      </w:pPr>
      <w:r w:rsidRPr="00345C6C">
        <w:t>Whereupon the President announced that having failed to receive the necessary votes, Ms. Duncan was not elected.</w:t>
      </w:r>
    </w:p>
    <w:p w:rsidR="00D61D49" w:rsidRPr="00345C6C" w:rsidRDefault="00D61D49" w:rsidP="00D216EA">
      <w:pPr>
        <w:tabs>
          <w:tab w:val="right" w:leader="dot" w:pos="9360"/>
        </w:tabs>
        <w:ind w:firstLine="270"/>
        <w:jc w:val="center"/>
      </w:pPr>
    </w:p>
    <w:p w:rsidR="00D61D49" w:rsidRPr="00345C6C" w:rsidRDefault="00D61D49" w:rsidP="00D216EA">
      <w:pPr>
        <w:tabs>
          <w:tab w:val="right" w:leader="dot" w:pos="9360"/>
        </w:tabs>
        <w:ind w:firstLine="270"/>
        <w:jc w:val="center"/>
      </w:pPr>
      <w:r w:rsidRPr="00345C6C">
        <w:t>SIXTH CONGRESSIONAL DISTRICT, SEAT 6</w:t>
      </w:r>
    </w:p>
    <w:p w:rsidR="00D61D49" w:rsidRPr="00345C6C" w:rsidRDefault="00D61D49" w:rsidP="00D216EA">
      <w:pPr>
        <w:ind w:firstLine="270"/>
      </w:pPr>
      <w:r w:rsidRPr="00345C6C">
        <w:t xml:space="preserve">The President announced that nominations were in order for the Sixth Congressional District, Seat 6. </w:t>
      </w:r>
    </w:p>
    <w:p w:rsidR="00D61D49" w:rsidRPr="00345C6C" w:rsidRDefault="00D61D49" w:rsidP="00D216EA">
      <w:pPr>
        <w:ind w:firstLine="270"/>
      </w:pPr>
      <w:r w:rsidRPr="00345C6C">
        <w:t>Sen. Peeler, on behalf of the Joint Screening Committee, stated that James E. Harvey, Dean C. Patrick, Joseph W. Rice, Jr., William Small, Jr., and Maurice Washington had been screened and found qualified.</w:t>
      </w:r>
    </w:p>
    <w:p w:rsidR="008E1F79" w:rsidRDefault="008E1F79">
      <w:pPr>
        <w:pStyle w:val="Title"/>
        <w:rPr>
          <w:szCs w:val="22"/>
        </w:rPr>
      </w:pPr>
    </w:p>
    <w:p w:rsidR="008E1F79" w:rsidRPr="00E074FE" w:rsidRDefault="008E1F79">
      <w:pPr>
        <w:pStyle w:val="Title"/>
        <w:rPr>
          <w:szCs w:val="22"/>
        </w:rPr>
      </w:pPr>
      <w:r w:rsidRPr="00E074FE">
        <w:rPr>
          <w:szCs w:val="22"/>
        </w:rPr>
        <w:t>STATEMENT FOR THE JOURNAL</w:t>
      </w:r>
    </w:p>
    <w:p w:rsidR="008E1F79" w:rsidRPr="00E074FE" w:rsidRDefault="008E1F79" w:rsidP="001B0D13">
      <w:pPr>
        <w:rPr>
          <w:szCs w:val="22"/>
        </w:rPr>
      </w:pPr>
      <w:r w:rsidRPr="00E074FE">
        <w:rPr>
          <w:szCs w:val="22"/>
        </w:rPr>
        <w:t>I hereby second the nomination Dr. William Small</w:t>
      </w:r>
      <w:r>
        <w:rPr>
          <w:szCs w:val="22"/>
        </w:rPr>
        <w:t>,</w:t>
      </w:r>
      <w:r w:rsidRPr="00E074FE">
        <w:rPr>
          <w:szCs w:val="22"/>
        </w:rPr>
        <w:t xml:space="preserve"> Jr</w:t>
      </w:r>
      <w:r>
        <w:rPr>
          <w:szCs w:val="22"/>
        </w:rPr>
        <w:t>.,</w:t>
      </w:r>
      <w:r w:rsidRPr="00E074FE">
        <w:rPr>
          <w:szCs w:val="22"/>
        </w:rPr>
        <w:t xml:space="preserve"> for the South Carolina State University Board of Trustee Seat for the 6th </w:t>
      </w:r>
      <w:r>
        <w:rPr>
          <w:szCs w:val="22"/>
        </w:rPr>
        <w:t>C</w:t>
      </w:r>
      <w:r w:rsidRPr="00E074FE">
        <w:rPr>
          <w:szCs w:val="22"/>
        </w:rPr>
        <w:t xml:space="preserve">ongressional District. Dr. Small is a very principled man with the highest level of integrity and has experience in academia and economic development and will bring </w:t>
      </w:r>
      <w:r>
        <w:rPr>
          <w:szCs w:val="22"/>
        </w:rPr>
        <w:t>a</w:t>
      </w:r>
      <w:r w:rsidRPr="00E074FE">
        <w:rPr>
          <w:szCs w:val="22"/>
        </w:rPr>
        <w:t xml:space="preserve"> plethora of skill and leadership to the University. </w:t>
      </w:r>
    </w:p>
    <w:p w:rsidR="008E1F79" w:rsidRPr="00E074FE" w:rsidRDefault="008E1F79" w:rsidP="001B0D13">
      <w:pPr>
        <w:rPr>
          <w:szCs w:val="22"/>
        </w:rPr>
      </w:pPr>
      <w:r>
        <w:rPr>
          <w:szCs w:val="22"/>
        </w:rPr>
        <w:t xml:space="preserve">Rep. </w:t>
      </w:r>
      <w:r w:rsidRPr="00E074FE">
        <w:rPr>
          <w:szCs w:val="22"/>
        </w:rPr>
        <w:t>Bill Bowers</w:t>
      </w:r>
    </w:p>
    <w:p w:rsidR="008E1F79" w:rsidRDefault="008E1F79" w:rsidP="00D216EA">
      <w:pPr>
        <w:ind w:firstLine="270"/>
      </w:pPr>
    </w:p>
    <w:p w:rsidR="00D61D49" w:rsidRPr="00345C6C" w:rsidRDefault="00D61D49" w:rsidP="00D216EA">
      <w:pPr>
        <w:ind w:firstLine="270"/>
      </w:pPr>
      <w:r w:rsidRPr="00345C6C">
        <w:t>Sen. Peeler stated that James E. Harvey and Joseph W. Rice, Jr. had withdrawn and placed the names of Dean C. Patrick, William Small, Jr., and Maurice Washington in nomination.</w:t>
      </w:r>
    </w:p>
    <w:p w:rsidR="00D216EA" w:rsidRDefault="00D216EA" w:rsidP="00D216EA">
      <w:pPr>
        <w:tabs>
          <w:tab w:val="right" w:leader="dot" w:pos="5760"/>
        </w:tabs>
        <w:ind w:firstLine="270"/>
      </w:pPr>
      <w:bookmarkStart w:id="91" w:name="vote_start130"/>
      <w:bookmarkEnd w:id="91"/>
    </w:p>
    <w:p w:rsidR="00D61D49" w:rsidRPr="00D61D49" w:rsidRDefault="00D61D49" w:rsidP="00D216EA">
      <w:pPr>
        <w:tabs>
          <w:tab w:val="right" w:leader="dot" w:pos="5760"/>
        </w:tabs>
        <w:ind w:firstLine="270"/>
      </w:pPr>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D216EA">
      <w:pPr>
        <w:tabs>
          <w:tab w:val="right" w:leader="dot" w:pos="5760"/>
        </w:tabs>
        <w:ind w:firstLine="270"/>
      </w:pPr>
    </w:p>
    <w:p w:rsidR="00D61D49" w:rsidRPr="00D61D49" w:rsidRDefault="00D61D49" w:rsidP="00D216EA">
      <w:pPr>
        <w:tabs>
          <w:tab w:val="right" w:leader="dot" w:pos="5760"/>
        </w:tabs>
        <w:ind w:firstLine="270"/>
      </w:pPr>
      <w:r w:rsidRPr="00D61D49">
        <w:t>The following named Senators voted for Patrick:</w:t>
      </w:r>
    </w:p>
    <w:p w:rsidR="00D61D49" w:rsidRDefault="00D61D49" w:rsidP="00D216EA">
      <w:pPr>
        <w:tabs>
          <w:tab w:val="right" w:leader="dot" w:pos="5760"/>
        </w:tabs>
        <w:ind w:firstLine="270"/>
      </w:pPr>
    </w:p>
    <w:p w:rsidR="00D61D49" w:rsidRDefault="00D61D49" w:rsidP="00D216EA">
      <w:pPr>
        <w:tabs>
          <w:tab w:val="right" w:leader="dot" w:pos="5760"/>
        </w:tabs>
        <w:ind w:firstLine="270"/>
        <w:jc w:val="center"/>
        <w:rPr>
          <w:b/>
        </w:rPr>
      </w:pPr>
      <w:r w:rsidRPr="00D61D49">
        <w:rPr>
          <w:b/>
        </w:rPr>
        <w:t>Total--0</w:t>
      </w:r>
    </w:p>
    <w:p w:rsidR="008A2BC2" w:rsidRDefault="008A2BC2" w:rsidP="00D216EA">
      <w:pPr>
        <w:tabs>
          <w:tab w:val="right" w:leader="dot" w:pos="5760"/>
        </w:tabs>
        <w:ind w:firstLine="270"/>
      </w:pPr>
    </w:p>
    <w:p w:rsidR="00D61D49" w:rsidRPr="00D61D49" w:rsidRDefault="00D61D49" w:rsidP="00D216EA">
      <w:pPr>
        <w:tabs>
          <w:tab w:val="right" w:leader="dot" w:pos="5760"/>
        </w:tabs>
        <w:ind w:firstLine="270"/>
      </w:pPr>
      <w:r w:rsidRPr="00D61D49">
        <w:t>The following named Senators voted for Small:</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216EA">
            <w:pPr>
              <w:keepNext/>
              <w:tabs>
                <w:tab w:val="right" w:leader="dot" w:pos="5760"/>
              </w:tabs>
              <w:ind w:firstLine="0"/>
            </w:pPr>
            <w:r w:rsidRPr="00D61D49">
              <w:t>Allen</w:t>
            </w:r>
          </w:p>
        </w:tc>
        <w:tc>
          <w:tcPr>
            <w:tcW w:w="2179" w:type="dxa"/>
            <w:shd w:val="clear" w:color="auto" w:fill="auto"/>
          </w:tcPr>
          <w:p w:rsidR="00D61D49" w:rsidRPr="00D61D49" w:rsidRDefault="00D61D49" w:rsidP="00D216EA">
            <w:pPr>
              <w:keepNext/>
              <w:tabs>
                <w:tab w:val="right" w:leader="dot" w:pos="5760"/>
              </w:tabs>
              <w:ind w:firstLine="0"/>
            </w:pPr>
            <w:r w:rsidRPr="00D61D49">
              <w:t>Courson</w:t>
            </w:r>
          </w:p>
        </w:tc>
        <w:tc>
          <w:tcPr>
            <w:tcW w:w="2180" w:type="dxa"/>
            <w:shd w:val="clear" w:color="auto" w:fill="auto"/>
          </w:tcPr>
          <w:p w:rsidR="00D61D49" w:rsidRPr="00D61D49" w:rsidRDefault="00D61D49" w:rsidP="00D216EA">
            <w:pPr>
              <w:keepNext/>
              <w:tabs>
                <w:tab w:val="right" w:leader="dot" w:pos="5760"/>
              </w:tabs>
              <w:ind w:firstLine="0"/>
            </w:pPr>
            <w:r w:rsidRPr="00D61D49">
              <w:t>Gregory</w:t>
            </w:r>
          </w:p>
        </w:tc>
      </w:tr>
      <w:tr w:rsidR="00D61D49" w:rsidRPr="00D61D49" w:rsidTr="00D61D49">
        <w:tblPrEx>
          <w:jc w:val="left"/>
        </w:tblPrEx>
        <w:tc>
          <w:tcPr>
            <w:tcW w:w="2179" w:type="dxa"/>
            <w:shd w:val="clear" w:color="auto" w:fill="auto"/>
          </w:tcPr>
          <w:p w:rsidR="00D61D49" w:rsidRPr="00D61D49" w:rsidRDefault="00D61D49" w:rsidP="00D216EA">
            <w:pPr>
              <w:tabs>
                <w:tab w:val="right" w:leader="dot" w:pos="5760"/>
              </w:tabs>
              <w:ind w:firstLine="0"/>
            </w:pPr>
            <w:r w:rsidRPr="00D61D49">
              <w:t>Hayes</w:t>
            </w:r>
          </w:p>
        </w:tc>
        <w:tc>
          <w:tcPr>
            <w:tcW w:w="2179" w:type="dxa"/>
            <w:shd w:val="clear" w:color="auto" w:fill="auto"/>
          </w:tcPr>
          <w:p w:rsidR="00D61D49" w:rsidRPr="00D61D49" w:rsidRDefault="00D61D49" w:rsidP="00D216EA">
            <w:pPr>
              <w:tabs>
                <w:tab w:val="right" w:leader="dot" w:pos="5760"/>
              </w:tabs>
              <w:ind w:firstLine="0"/>
            </w:pPr>
            <w:r w:rsidRPr="00D61D49">
              <w:t>Hutto</w:t>
            </w:r>
          </w:p>
        </w:tc>
        <w:tc>
          <w:tcPr>
            <w:tcW w:w="2180" w:type="dxa"/>
            <w:shd w:val="clear" w:color="auto" w:fill="auto"/>
          </w:tcPr>
          <w:p w:rsidR="00D61D49" w:rsidRPr="00D61D49" w:rsidRDefault="00D61D49" w:rsidP="00D216EA">
            <w:pPr>
              <w:tabs>
                <w:tab w:val="right" w:leader="dot" w:pos="5760"/>
              </w:tabs>
              <w:ind w:firstLine="0"/>
            </w:pPr>
            <w:r w:rsidRPr="00D61D49">
              <w:t>Johnson</w:t>
            </w:r>
          </w:p>
        </w:tc>
      </w:tr>
      <w:tr w:rsidR="00D61D49" w:rsidRPr="00D61D49" w:rsidTr="00D61D49">
        <w:tblPrEx>
          <w:jc w:val="left"/>
        </w:tblPrEx>
        <w:tc>
          <w:tcPr>
            <w:tcW w:w="2179" w:type="dxa"/>
            <w:shd w:val="clear" w:color="auto" w:fill="auto"/>
          </w:tcPr>
          <w:p w:rsidR="00D61D49" w:rsidRPr="00D61D49" w:rsidRDefault="00D61D49" w:rsidP="00D216EA">
            <w:pPr>
              <w:tabs>
                <w:tab w:val="right" w:leader="dot" w:pos="5760"/>
              </w:tabs>
              <w:ind w:firstLine="0"/>
            </w:pPr>
            <w:r w:rsidRPr="00D61D49">
              <w:t>Lourie</w:t>
            </w:r>
          </w:p>
        </w:tc>
        <w:tc>
          <w:tcPr>
            <w:tcW w:w="2179" w:type="dxa"/>
            <w:shd w:val="clear" w:color="auto" w:fill="auto"/>
          </w:tcPr>
          <w:p w:rsidR="00D61D49" w:rsidRPr="00D61D49" w:rsidRDefault="00D61D49" w:rsidP="00D216EA">
            <w:pPr>
              <w:tabs>
                <w:tab w:val="right" w:leader="dot" w:pos="5760"/>
              </w:tabs>
              <w:ind w:firstLine="0"/>
            </w:pPr>
            <w:r w:rsidRPr="00D61D49">
              <w:t>Matthews</w:t>
            </w:r>
          </w:p>
        </w:tc>
        <w:tc>
          <w:tcPr>
            <w:tcW w:w="2180" w:type="dxa"/>
            <w:shd w:val="clear" w:color="auto" w:fill="auto"/>
          </w:tcPr>
          <w:p w:rsidR="00D61D49" w:rsidRPr="00D61D49" w:rsidRDefault="00D61D49" w:rsidP="00D216EA">
            <w:pPr>
              <w:tabs>
                <w:tab w:val="right" w:leader="dot" w:pos="5760"/>
              </w:tabs>
              <w:ind w:firstLine="0"/>
            </w:pPr>
            <w:r w:rsidRPr="00D61D49">
              <w:t>Nicholson</w:t>
            </w:r>
          </w:p>
        </w:tc>
      </w:tr>
      <w:tr w:rsidR="00D61D49" w:rsidRPr="00D61D49" w:rsidTr="00D61D49">
        <w:tblPrEx>
          <w:jc w:val="left"/>
        </w:tblPrEx>
        <w:tc>
          <w:tcPr>
            <w:tcW w:w="2179" w:type="dxa"/>
            <w:shd w:val="clear" w:color="auto" w:fill="auto"/>
          </w:tcPr>
          <w:p w:rsidR="00D61D49" w:rsidRPr="00D61D49" w:rsidRDefault="00D61D49" w:rsidP="00D216EA">
            <w:pPr>
              <w:keepNext/>
              <w:tabs>
                <w:tab w:val="right" w:leader="dot" w:pos="5760"/>
              </w:tabs>
              <w:ind w:firstLine="0"/>
            </w:pPr>
            <w:r w:rsidRPr="00D61D49">
              <w:t>Peeler</w:t>
            </w:r>
          </w:p>
        </w:tc>
        <w:tc>
          <w:tcPr>
            <w:tcW w:w="2179" w:type="dxa"/>
            <w:shd w:val="clear" w:color="auto" w:fill="auto"/>
          </w:tcPr>
          <w:p w:rsidR="00D61D49" w:rsidRPr="00D61D49" w:rsidRDefault="00D61D49" w:rsidP="00D216EA">
            <w:pPr>
              <w:keepNext/>
              <w:tabs>
                <w:tab w:val="right" w:leader="dot" w:pos="5760"/>
              </w:tabs>
              <w:ind w:firstLine="0"/>
            </w:pPr>
            <w:r w:rsidRPr="00D61D49">
              <w:t>Pinckney</w:t>
            </w:r>
          </w:p>
        </w:tc>
        <w:tc>
          <w:tcPr>
            <w:tcW w:w="2180" w:type="dxa"/>
            <w:shd w:val="clear" w:color="auto" w:fill="auto"/>
          </w:tcPr>
          <w:p w:rsidR="00D61D49" w:rsidRPr="00D61D49" w:rsidRDefault="00D61D49" w:rsidP="00D216EA">
            <w:pPr>
              <w:keepNext/>
              <w:tabs>
                <w:tab w:val="right" w:leader="dot" w:pos="5760"/>
              </w:tabs>
              <w:ind w:firstLine="0"/>
            </w:pPr>
            <w:r w:rsidRPr="00D61D49">
              <w:t>Scott</w:t>
            </w:r>
          </w:p>
        </w:tc>
      </w:tr>
      <w:tr w:rsidR="00D61D49" w:rsidRPr="00D61D49" w:rsidTr="00D61D49">
        <w:tblPrEx>
          <w:jc w:val="left"/>
        </w:tblPrEx>
        <w:tc>
          <w:tcPr>
            <w:tcW w:w="2179" w:type="dxa"/>
            <w:shd w:val="clear" w:color="auto" w:fill="auto"/>
          </w:tcPr>
          <w:p w:rsidR="00D61D49" w:rsidRPr="00D61D49" w:rsidRDefault="00D61D49" w:rsidP="00D216EA">
            <w:pPr>
              <w:keepNext/>
              <w:tabs>
                <w:tab w:val="right" w:leader="dot" w:pos="5760"/>
              </w:tabs>
              <w:ind w:firstLine="0"/>
            </w:pPr>
            <w:r w:rsidRPr="00D61D49">
              <w:t>Setzler</w:t>
            </w:r>
          </w:p>
        </w:tc>
        <w:tc>
          <w:tcPr>
            <w:tcW w:w="2179" w:type="dxa"/>
            <w:shd w:val="clear" w:color="auto" w:fill="auto"/>
          </w:tcPr>
          <w:p w:rsidR="00D61D49" w:rsidRPr="00D61D49" w:rsidRDefault="00D61D49" w:rsidP="00D216EA">
            <w:pPr>
              <w:keepNext/>
              <w:tabs>
                <w:tab w:val="right" w:leader="dot" w:pos="5760"/>
              </w:tabs>
              <w:ind w:firstLine="0"/>
            </w:pPr>
            <w:r w:rsidRPr="00D61D49">
              <w:t>Sheheen</w:t>
            </w:r>
          </w:p>
        </w:tc>
        <w:tc>
          <w:tcPr>
            <w:tcW w:w="2180" w:type="dxa"/>
            <w:shd w:val="clear" w:color="auto" w:fill="auto"/>
          </w:tcPr>
          <w:p w:rsidR="00D61D49" w:rsidRPr="00D61D49" w:rsidRDefault="00D61D49" w:rsidP="00D216EA">
            <w:pPr>
              <w:keepNext/>
              <w:tabs>
                <w:tab w:val="right" w:leader="dot" w:pos="5760"/>
              </w:tabs>
              <w:ind w:firstLine="0"/>
            </w:pPr>
          </w:p>
        </w:tc>
      </w:tr>
    </w:tbl>
    <w:p w:rsidR="00D61D49" w:rsidRDefault="00D61D49" w:rsidP="00D216EA">
      <w:pPr>
        <w:tabs>
          <w:tab w:val="right" w:leader="dot" w:pos="5760"/>
        </w:tabs>
        <w:ind w:firstLine="0"/>
      </w:pPr>
    </w:p>
    <w:p w:rsidR="00D61D49" w:rsidRDefault="00D61D49" w:rsidP="00D61D49">
      <w:pPr>
        <w:tabs>
          <w:tab w:val="right" w:leader="dot" w:pos="5760"/>
        </w:tabs>
        <w:jc w:val="center"/>
        <w:rPr>
          <w:b/>
        </w:rPr>
      </w:pPr>
      <w:r w:rsidRPr="00D61D49">
        <w:rPr>
          <w:b/>
        </w:rPr>
        <w:t>Total--14</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Washington: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Bennett</w:t>
            </w:r>
          </w:p>
        </w:tc>
        <w:tc>
          <w:tcPr>
            <w:tcW w:w="2180" w:type="dxa"/>
            <w:shd w:val="clear" w:color="auto" w:fill="auto"/>
          </w:tcPr>
          <w:p w:rsidR="00D61D49" w:rsidRPr="00D61D49" w:rsidRDefault="00D61D49" w:rsidP="00D61D49">
            <w:pPr>
              <w:keepNext/>
              <w:tabs>
                <w:tab w:val="right" w:leader="dot" w:pos="5760"/>
              </w:tabs>
              <w:ind w:firstLine="0"/>
            </w:pPr>
            <w:r w:rsidRPr="00D61D49">
              <w:t>Bright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Bryant</w:t>
            </w:r>
          </w:p>
        </w:tc>
        <w:tc>
          <w:tcPr>
            <w:tcW w:w="2179" w:type="dxa"/>
            <w:shd w:val="clear" w:color="auto" w:fill="auto"/>
          </w:tcPr>
          <w:p w:rsidR="00D61D49" w:rsidRPr="00D61D49" w:rsidRDefault="00D61D49" w:rsidP="00D61D49">
            <w:pPr>
              <w:tabs>
                <w:tab w:val="right" w:leader="dot" w:pos="5760"/>
              </w:tabs>
              <w:ind w:firstLine="0"/>
            </w:pPr>
            <w:r w:rsidRPr="00D61D49">
              <w:t>Campbell</w:t>
            </w:r>
          </w:p>
        </w:tc>
        <w:tc>
          <w:tcPr>
            <w:tcW w:w="2180" w:type="dxa"/>
            <w:shd w:val="clear" w:color="auto" w:fill="auto"/>
          </w:tcPr>
          <w:p w:rsidR="00D61D49" w:rsidRPr="00D61D49" w:rsidRDefault="00D61D49" w:rsidP="00D61D49">
            <w:pPr>
              <w:tabs>
                <w:tab w:val="right" w:leader="dot" w:pos="5760"/>
              </w:tabs>
              <w:ind w:firstLine="0"/>
            </w:pPr>
            <w:r w:rsidRPr="00D61D49">
              <w:t>Campsen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Cleary</w:t>
            </w:r>
          </w:p>
        </w:tc>
        <w:tc>
          <w:tcPr>
            <w:tcW w:w="2179" w:type="dxa"/>
            <w:shd w:val="clear" w:color="auto" w:fill="auto"/>
          </w:tcPr>
          <w:p w:rsidR="00D61D49" w:rsidRPr="00D61D49" w:rsidRDefault="00D61D49" w:rsidP="00D61D49">
            <w:pPr>
              <w:tabs>
                <w:tab w:val="right" w:leader="dot" w:pos="5760"/>
              </w:tabs>
              <w:ind w:firstLine="0"/>
            </w:pPr>
            <w:r w:rsidRPr="00D61D49">
              <w:t>Coleman</w:t>
            </w:r>
          </w:p>
        </w:tc>
        <w:tc>
          <w:tcPr>
            <w:tcW w:w="2180" w:type="dxa"/>
            <w:shd w:val="clear" w:color="auto" w:fill="auto"/>
          </w:tcPr>
          <w:p w:rsidR="00D61D49" w:rsidRPr="00D61D49" w:rsidRDefault="00D61D49" w:rsidP="00D61D49">
            <w:pPr>
              <w:tabs>
                <w:tab w:val="right" w:leader="dot" w:pos="5760"/>
              </w:tabs>
              <w:ind w:firstLine="0"/>
            </w:pPr>
            <w:r w:rsidRPr="00D61D49">
              <w:t>Corbin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Cromer</w:t>
            </w:r>
          </w:p>
        </w:tc>
        <w:tc>
          <w:tcPr>
            <w:tcW w:w="2179" w:type="dxa"/>
            <w:shd w:val="clear" w:color="auto" w:fill="auto"/>
          </w:tcPr>
          <w:p w:rsidR="00D61D49" w:rsidRPr="00D61D49" w:rsidRDefault="00D61D49" w:rsidP="00D61D49">
            <w:pPr>
              <w:tabs>
                <w:tab w:val="right" w:leader="dot" w:pos="5760"/>
              </w:tabs>
              <w:ind w:firstLine="0"/>
            </w:pPr>
            <w:r w:rsidRPr="00D61D49">
              <w:t>Davis</w:t>
            </w:r>
          </w:p>
        </w:tc>
        <w:tc>
          <w:tcPr>
            <w:tcW w:w="2180" w:type="dxa"/>
            <w:shd w:val="clear" w:color="auto" w:fill="auto"/>
          </w:tcPr>
          <w:p w:rsidR="00D61D49" w:rsidRPr="00D61D49" w:rsidRDefault="00D61D49" w:rsidP="00D61D49">
            <w:pPr>
              <w:tabs>
                <w:tab w:val="right" w:leader="dot" w:pos="5760"/>
              </w:tabs>
              <w:ind w:firstLine="0"/>
            </w:pPr>
            <w:r w:rsidRPr="00D61D49">
              <w:t>Fair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Ford</w:t>
            </w:r>
          </w:p>
        </w:tc>
        <w:tc>
          <w:tcPr>
            <w:tcW w:w="2179" w:type="dxa"/>
            <w:shd w:val="clear" w:color="auto" w:fill="auto"/>
          </w:tcPr>
          <w:p w:rsidR="00D61D49" w:rsidRPr="00D61D49" w:rsidRDefault="00D61D49" w:rsidP="00D61D49">
            <w:pPr>
              <w:tabs>
                <w:tab w:val="right" w:leader="dot" w:pos="5760"/>
              </w:tabs>
              <w:ind w:firstLine="0"/>
            </w:pPr>
            <w:r w:rsidRPr="00D61D49">
              <w:t>Grooms</w:t>
            </w:r>
          </w:p>
        </w:tc>
        <w:tc>
          <w:tcPr>
            <w:tcW w:w="2180" w:type="dxa"/>
            <w:shd w:val="clear" w:color="auto" w:fill="auto"/>
          </w:tcPr>
          <w:p w:rsidR="00D61D49" w:rsidRPr="00D61D49" w:rsidRDefault="00D61D49" w:rsidP="00D61D49">
            <w:pPr>
              <w:tabs>
                <w:tab w:val="right" w:leader="dot" w:pos="5760"/>
              </w:tabs>
              <w:ind w:firstLine="0"/>
            </w:pPr>
            <w:r w:rsidRPr="00D61D49">
              <w:t>Hembree</w:t>
            </w:r>
          </w:p>
        </w:tc>
      </w:tr>
      <w:tr w:rsidR="00D61D49" w:rsidRPr="00D61D49" w:rsidTr="00D61D49">
        <w:tblPrEx>
          <w:jc w:val="left"/>
        </w:tblPrEx>
        <w:tc>
          <w:tcPr>
            <w:tcW w:w="2179" w:type="dxa"/>
            <w:shd w:val="clear" w:color="auto" w:fill="auto"/>
          </w:tcPr>
          <w:p w:rsidR="00D61D49" w:rsidRPr="00D216EA" w:rsidRDefault="00D61D49" w:rsidP="00D61D49">
            <w:pPr>
              <w:tabs>
                <w:tab w:val="right" w:leader="dot" w:pos="5760"/>
              </w:tabs>
              <w:ind w:firstLine="0"/>
            </w:pPr>
            <w:r w:rsidRPr="00D216EA">
              <w:t>Jackson</w:t>
            </w:r>
          </w:p>
        </w:tc>
        <w:tc>
          <w:tcPr>
            <w:tcW w:w="2179" w:type="dxa"/>
            <w:shd w:val="clear" w:color="auto" w:fill="auto"/>
          </w:tcPr>
          <w:p w:rsidR="00D61D49" w:rsidRPr="00D216EA" w:rsidRDefault="00D61D49" w:rsidP="00D61D49">
            <w:pPr>
              <w:tabs>
                <w:tab w:val="right" w:leader="dot" w:pos="5760"/>
              </w:tabs>
              <w:ind w:firstLine="0"/>
            </w:pPr>
            <w:r w:rsidRPr="00D216EA">
              <w:t>Leatherman</w:t>
            </w:r>
          </w:p>
        </w:tc>
        <w:tc>
          <w:tcPr>
            <w:tcW w:w="2180" w:type="dxa"/>
            <w:shd w:val="clear" w:color="auto" w:fill="auto"/>
          </w:tcPr>
          <w:p w:rsidR="00D61D49" w:rsidRPr="00D216EA" w:rsidRDefault="00D61D49" w:rsidP="00D61D49">
            <w:pPr>
              <w:tabs>
                <w:tab w:val="right" w:leader="dot" w:pos="5760"/>
              </w:tabs>
              <w:ind w:firstLine="0"/>
            </w:pPr>
            <w:r w:rsidRPr="00D216EA">
              <w:t>Martin, Larry</w:t>
            </w:r>
          </w:p>
        </w:tc>
      </w:tr>
      <w:tr w:rsidR="00D61D49" w:rsidRPr="00D61D49" w:rsidTr="00D61D49">
        <w:tblPrEx>
          <w:jc w:val="left"/>
        </w:tblPrEx>
        <w:tc>
          <w:tcPr>
            <w:tcW w:w="2179" w:type="dxa"/>
            <w:shd w:val="clear" w:color="auto" w:fill="auto"/>
          </w:tcPr>
          <w:p w:rsidR="00D61D49" w:rsidRPr="00D216EA" w:rsidRDefault="00D61D49" w:rsidP="00D61D49">
            <w:pPr>
              <w:tabs>
                <w:tab w:val="right" w:leader="dot" w:pos="5760"/>
              </w:tabs>
              <w:ind w:firstLine="0"/>
            </w:pPr>
            <w:r w:rsidRPr="00D216EA">
              <w:t>Martin, Shane</w:t>
            </w:r>
          </w:p>
        </w:tc>
        <w:tc>
          <w:tcPr>
            <w:tcW w:w="2179" w:type="dxa"/>
            <w:shd w:val="clear" w:color="auto" w:fill="auto"/>
          </w:tcPr>
          <w:p w:rsidR="00D61D49" w:rsidRPr="00D216EA" w:rsidRDefault="00D61D49" w:rsidP="00D61D49">
            <w:pPr>
              <w:tabs>
                <w:tab w:val="right" w:leader="dot" w:pos="5760"/>
              </w:tabs>
              <w:ind w:firstLine="0"/>
            </w:pPr>
            <w:r w:rsidRPr="00D216EA">
              <w:t>Massey</w:t>
            </w:r>
          </w:p>
        </w:tc>
        <w:tc>
          <w:tcPr>
            <w:tcW w:w="2180" w:type="dxa"/>
            <w:shd w:val="clear" w:color="auto" w:fill="auto"/>
          </w:tcPr>
          <w:p w:rsidR="00D61D49" w:rsidRPr="00D216EA" w:rsidRDefault="00D61D49" w:rsidP="00D61D49">
            <w:pPr>
              <w:tabs>
                <w:tab w:val="right" w:leader="dot" w:pos="5760"/>
              </w:tabs>
              <w:ind w:firstLine="0"/>
            </w:pPr>
            <w:r w:rsidRPr="00D216EA">
              <w:t>McElveen</w:t>
            </w:r>
          </w:p>
        </w:tc>
      </w:tr>
      <w:tr w:rsidR="00D61D49" w:rsidRPr="00D61D49" w:rsidTr="00D61D49">
        <w:tblPrEx>
          <w:jc w:val="left"/>
        </w:tblPrEx>
        <w:tc>
          <w:tcPr>
            <w:tcW w:w="2179" w:type="dxa"/>
            <w:shd w:val="clear" w:color="auto" w:fill="auto"/>
          </w:tcPr>
          <w:p w:rsidR="00D61D49" w:rsidRPr="00D216EA" w:rsidRDefault="00D61D49" w:rsidP="00D61D49">
            <w:pPr>
              <w:tabs>
                <w:tab w:val="right" w:leader="dot" w:pos="5760"/>
              </w:tabs>
              <w:ind w:firstLine="0"/>
            </w:pPr>
            <w:r w:rsidRPr="00D216EA">
              <w:t>McGill</w:t>
            </w:r>
          </w:p>
        </w:tc>
        <w:tc>
          <w:tcPr>
            <w:tcW w:w="2179" w:type="dxa"/>
            <w:shd w:val="clear" w:color="auto" w:fill="auto"/>
          </w:tcPr>
          <w:p w:rsidR="00D61D49" w:rsidRPr="00D216EA" w:rsidRDefault="00D61D49" w:rsidP="00D61D49">
            <w:pPr>
              <w:tabs>
                <w:tab w:val="right" w:leader="dot" w:pos="5760"/>
              </w:tabs>
              <w:ind w:firstLine="0"/>
            </w:pPr>
            <w:r w:rsidRPr="00D216EA">
              <w:t>Rankin</w:t>
            </w:r>
          </w:p>
        </w:tc>
        <w:tc>
          <w:tcPr>
            <w:tcW w:w="2180" w:type="dxa"/>
            <w:shd w:val="clear" w:color="auto" w:fill="auto"/>
          </w:tcPr>
          <w:p w:rsidR="00D61D49" w:rsidRPr="00D216EA" w:rsidRDefault="00D61D49" w:rsidP="00D61D49">
            <w:pPr>
              <w:tabs>
                <w:tab w:val="right" w:leader="dot" w:pos="5760"/>
              </w:tabs>
              <w:ind w:firstLine="0"/>
            </w:pPr>
            <w:r w:rsidRPr="00D216EA">
              <w:t>Reese</w:t>
            </w:r>
          </w:p>
        </w:tc>
      </w:tr>
      <w:tr w:rsidR="00D61D49" w:rsidRPr="00D61D49" w:rsidTr="00D61D49">
        <w:tblPrEx>
          <w:jc w:val="left"/>
        </w:tblPrEx>
        <w:tc>
          <w:tcPr>
            <w:tcW w:w="2179" w:type="dxa"/>
            <w:shd w:val="clear" w:color="auto" w:fill="auto"/>
          </w:tcPr>
          <w:p w:rsidR="00D61D49" w:rsidRPr="00D216EA" w:rsidRDefault="00D61D49" w:rsidP="00D61D49">
            <w:pPr>
              <w:keepNext/>
              <w:tabs>
                <w:tab w:val="right" w:leader="dot" w:pos="5760"/>
              </w:tabs>
              <w:ind w:firstLine="0"/>
            </w:pPr>
            <w:r w:rsidRPr="00D216EA">
              <w:t>Shealy</w:t>
            </w:r>
          </w:p>
        </w:tc>
        <w:tc>
          <w:tcPr>
            <w:tcW w:w="2179" w:type="dxa"/>
            <w:shd w:val="clear" w:color="auto" w:fill="auto"/>
          </w:tcPr>
          <w:p w:rsidR="00D61D49" w:rsidRPr="00D216EA" w:rsidRDefault="00D61D49" w:rsidP="00D61D49">
            <w:pPr>
              <w:keepNext/>
              <w:tabs>
                <w:tab w:val="right" w:leader="dot" w:pos="5760"/>
              </w:tabs>
              <w:ind w:firstLine="0"/>
            </w:pPr>
            <w:r w:rsidRPr="00D216EA">
              <w:t>Thurmond</w:t>
            </w:r>
          </w:p>
        </w:tc>
        <w:tc>
          <w:tcPr>
            <w:tcW w:w="2180" w:type="dxa"/>
            <w:shd w:val="clear" w:color="auto" w:fill="auto"/>
          </w:tcPr>
          <w:p w:rsidR="00D61D49" w:rsidRPr="00D216EA" w:rsidRDefault="00D61D49" w:rsidP="00D61D49">
            <w:pPr>
              <w:keepNext/>
              <w:tabs>
                <w:tab w:val="right" w:leader="dot" w:pos="5760"/>
              </w:tabs>
              <w:ind w:firstLine="0"/>
            </w:pPr>
            <w:r w:rsidRPr="00D216EA">
              <w:t>Turner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Verdin</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r w:rsidRPr="00D61D49">
              <w:t>Young</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Total--30</w:t>
      </w:r>
    </w:p>
    <w:p w:rsidR="00D61D49" w:rsidRDefault="00D61D49" w:rsidP="00D61D49">
      <w:pPr>
        <w:tabs>
          <w:tab w:val="right" w:leader="dot" w:pos="5760"/>
        </w:tabs>
      </w:pPr>
    </w:p>
    <w:p w:rsidR="00D61D49" w:rsidRPr="00D61D49" w:rsidRDefault="00D61D49" w:rsidP="00D61D49">
      <w:pPr>
        <w:tabs>
          <w:tab w:val="right" w:leader="dot" w:pos="5760"/>
        </w:tabs>
      </w:pPr>
      <w:r w:rsidRPr="00D61D49">
        <w:t xml:space="preserve">On the motion of Rep. </w:t>
      </w:r>
      <w:r w:rsidR="00D216EA">
        <w:t>TAYLOR</w:t>
      </w:r>
      <w:r w:rsidRPr="00D61D49">
        <w:t>, with unanimous consent, the members of the House voted by electronic roll call.</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Patrick:</w:t>
      </w:r>
    </w:p>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Total--0</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Small:</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Allison</w:t>
            </w:r>
          </w:p>
        </w:tc>
        <w:tc>
          <w:tcPr>
            <w:tcW w:w="2180" w:type="dxa"/>
            <w:shd w:val="clear" w:color="auto" w:fill="auto"/>
          </w:tcPr>
          <w:p w:rsidR="00D61D49" w:rsidRPr="00D61D49" w:rsidRDefault="00D61D49" w:rsidP="00D61D49">
            <w:pPr>
              <w:keepNext/>
              <w:tabs>
                <w:tab w:val="right" w:leader="dot" w:pos="5760"/>
              </w:tabs>
              <w:ind w:firstLine="0"/>
            </w:pPr>
            <w:r w:rsidRPr="00D61D49">
              <w:t>Anderson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Anthony</w:t>
            </w:r>
          </w:p>
        </w:tc>
        <w:tc>
          <w:tcPr>
            <w:tcW w:w="2179" w:type="dxa"/>
            <w:shd w:val="clear" w:color="auto" w:fill="auto"/>
          </w:tcPr>
          <w:p w:rsidR="00D61D49" w:rsidRPr="00D61D49" w:rsidRDefault="00D61D49" w:rsidP="00D61D49">
            <w:pPr>
              <w:tabs>
                <w:tab w:val="right" w:leader="dot" w:pos="5760"/>
              </w:tabs>
              <w:ind w:firstLine="0"/>
            </w:pPr>
            <w:r w:rsidRPr="00D61D49">
              <w:t>Bales</w:t>
            </w:r>
          </w:p>
        </w:tc>
        <w:tc>
          <w:tcPr>
            <w:tcW w:w="2180" w:type="dxa"/>
            <w:shd w:val="clear" w:color="auto" w:fill="auto"/>
          </w:tcPr>
          <w:p w:rsidR="00D61D49" w:rsidRPr="00D61D49" w:rsidRDefault="00D61D49" w:rsidP="00D61D49">
            <w:pPr>
              <w:tabs>
                <w:tab w:val="right" w:leader="dot" w:pos="5760"/>
              </w:tabs>
              <w:ind w:firstLine="0"/>
            </w:pPr>
            <w:r w:rsidRPr="00D61D49">
              <w:t>Ballentine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Bannister</w:t>
            </w:r>
          </w:p>
        </w:tc>
        <w:tc>
          <w:tcPr>
            <w:tcW w:w="2179" w:type="dxa"/>
            <w:shd w:val="clear" w:color="auto" w:fill="auto"/>
          </w:tcPr>
          <w:p w:rsidR="00D61D49" w:rsidRPr="00D61D49" w:rsidRDefault="00D61D49" w:rsidP="00D61D49">
            <w:pPr>
              <w:tabs>
                <w:tab w:val="right" w:leader="dot" w:pos="5760"/>
              </w:tabs>
              <w:ind w:firstLine="0"/>
            </w:pPr>
            <w:r w:rsidRPr="00D61D49">
              <w:t>Barfield</w:t>
            </w:r>
          </w:p>
        </w:tc>
        <w:tc>
          <w:tcPr>
            <w:tcW w:w="2180" w:type="dxa"/>
            <w:shd w:val="clear" w:color="auto" w:fill="auto"/>
          </w:tcPr>
          <w:p w:rsidR="00D61D49" w:rsidRPr="00D61D49" w:rsidRDefault="00D61D49" w:rsidP="00D61D49">
            <w:pPr>
              <w:tabs>
                <w:tab w:val="right" w:leader="dot" w:pos="5760"/>
              </w:tabs>
              <w:ind w:firstLine="0"/>
            </w:pPr>
            <w:r w:rsidRPr="00D61D49">
              <w:t>Bernstein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Bingham</w:t>
            </w:r>
          </w:p>
        </w:tc>
        <w:tc>
          <w:tcPr>
            <w:tcW w:w="2179" w:type="dxa"/>
            <w:shd w:val="clear" w:color="auto" w:fill="auto"/>
          </w:tcPr>
          <w:p w:rsidR="00D61D49" w:rsidRPr="00D61D49" w:rsidRDefault="00D61D49" w:rsidP="00D61D49">
            <w:pPr>
              <w:tabs>
                <w:tab w:val="right" w:leader="dot" w:pos="5760"/>
              </w:tabs>
              <w:ind w:firstLine="0"/>
            </w:pPr>
            <w:r w:rsidRPr="00D61D49">
              <w:t>Bowen</w:t>
            </w:r>
          </w:p>
        </w:tc>
        <w:tc>
          <w:tcPr>
            <w:tcW w:w="2180" w:type="dxa"/>
            <w:shd w:val="clear" w:color="auto" w:fill="auto"/>
          </w:tcPr>
          <w:p w:rsidR="00D61D49" w:rsidRPr="00D61D49" w:rsidRDefault="00D61D49" w:rsidP="00D61D49">
            <w:pPr>
              <w:tabs>
                <w:tab w:val="right" w:leader="dot" w:pos="5760"/>
              </w:tabs>
              <w:ind w:firstLine="0"/>
            </w:pPr>
            <w:r w:rsidRPr="00D61D49">
              <w:t>Bowers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Branham</w:t>
            </w:r>
          </w:p>
        </w:tc>
        <w:tc>
          <w:tcPr>
            <w:tcW w:w="2179" w:type="dxa"/>
            <w:shd w:val="clear" w:color="auto" w:fill="auto"/>
          </w:tcPr>
          <w:p w:rsidR="00D61D49" w:rsidRPr="00D61D49" w:rsidRDefault="00D61D49" w:rsidP="00D61D49">
            <w:pPr>
              <w:tabs>
                <w:tab w:val="right" w:leader="dot" w:pos="5760"/>
              </w:tabs>
              <w:ind w:firstLine="0"/>
            </w:pPr>
            <w:r w:rsidRPr="00D61D49">
              <w:t>Brannon</w:t>
            </w:r>
          </w:p>
        </w:tc>
        <w:tc>
          <w:tcPr>
            <w:tcW w:w="2180" w:type="dxa"/>
            <w:shd w:val="clear" w:color="auto" w:fill="auto"/>
          </w:tcPr>
          <w:p w:rsidR="00D61D49" w:rsidRPr="00D61D49" w:rsidRDefault="00D61D49" w:rsidP="00D61D49">
            <w:pPr>
              <w:tabs>
                <w:tab w:val="right" w:leader="dot" w:pos="5760"/>
              </w:tabs>
              <w:ind w:firstLine="0"/>
            </w:pPr>
            <w:r w:rsidRPr="00D61D49">
              <w:t>G. A. Brown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 L. Brown</w:t>
            </w:r>
          </w:p>
        </w:tc>
        <w:tc>
          <w:tcPr>
            <w:tcW w:w="2179" w:type="dxa"/>
            <w:shd w:val="clear" w:color="auto" w:fill="auto"/>
          </w:tcPr>
          <w:p w:rsidR="00D61D49" w:rsidRPr="00D61D49" w:rsidRDefault="00D61D49" w:rsidP="00D61D49">
            <w:pPr>
              <w:tabs>
                <w:tab w:val="right" w:leader="dot" w:pos="5760"/>
              </w:tabs>
              <w:ind w:firstLine="0"/>
            </w:pPr>
            <w:r w:rsidRPr="00D61D49">
              <w:t>Clyburn</w:t>
            </w:r>
          </w:p>
        </w:tc>
        <w:tc>
          <w:tcPr>
            <w:tcW w:w="2180" w:type="dxa"/>
            <w:shd w:val="clear" w:color="auto" w:fill="auto"/>
          </w:tcPr>
          <w:p w:rsidR="00D61D49" w:rsidRPr="00D61D49" w:rsidRDefault="00D61D49" w:rsidP="00D61D49">
            <w:pPr>
              <w:tabs>
                <w:tab w:val="right" w:leader="dot" w:pos="5760"/>
              </w:tabs>
              <w:ind w:firstLine="0"/>
            </w:pPr>
            <w:r w:rsidRPr="00D61D49">
              <w:t>Cobb-Hunter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Cole</w:t>
            </w:r>
          </w:p>
        </w:tc>
        <w:tc>
          <w:tcPr>
            <w:tcW w:w="2179" w:type="dxa"/>
            <w:shd w:val="clear" w:color="auto" w:fill="auto"/>
          </w:tcPr>
          <w:p w:rsidR="00D61D49" w:rsidRPr="00D61D49" w:rsidRDefault="00D61D49" w:rsidP="00D61D49">
            <w:pPr>
              <w:tabs>
                <w:tab w:val="right" w:leader="dot" w:pos="5760"/>
              </w:tabs>
              <w:ind w:firstLine="0"/>
            </w:pPr>
            <w:r w:rsidRPr="00D61D49">
              <w:t>Daning</w:t>
            </w:r>
          </w:p>
        </w:tc>
        <w:tc>
          <w:tcPr>
            <w:tcW w:w="2180" w:type="dxa"/>
            <w:shd w:val="clear" w:color="auto" w:fill="auto"/>
          </w:tcPr>
          <w:p w:rsidR="00D61D49" w:rsidRPr="00D61D49" w:rsidRDefault="00D61D49" w:rsidP="00D61D49">
            <w:pPr>
              <w:tabs>
                <w:tab w:val="right" w:leader="dot" w:pos="5760"/>
              </w:tabs>
              <w:ind w:firstLine="0"/>
            </w:pPr>
            <w:r w:rsidRPr="00D61D49">
              <w:t>Delleney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Dillard</w:t>
            </w:r>
          </w:p>
        </w:tc>
        <w:tc>
          <w:tcPr>
            <w:tcW w:w="2179" w:type="dxa"/>
            <w:shd w:val="clear" w:color="auto" w:fill="auto"/>
          </w:tcPr>
          <w:p w:rsidR="00D61D49" w:rsidRPr="00D61D49" w:rsidRDefault="00D61D49" w:rsidP="00D61D49">
            <w:pPr>
              <w:tabs>
                <w:tab w:val="right" w:leader="dot" w:pos="5760"/>
              </w:tabs>
              <w:ind w:firstLine="0"/>
            </w:pPr>
            <w:r w:rsidRPr="00D61D49">
              <w:t>Douglas</w:t>
            </w:r>
          </w:p>
        </w:tc>
        <w:tc>
          <w:tcPr>
            <w:tcW w:w="2180" w:type="dxa"/>
            <w:shd w:val="clear" w:color="auto" w:fill="auto"/>
          </w:tcPr>
          <w:p w:rsidR="00D61D49" w:rsidRPr="00D61D49" w:rsidRDefault="00D61D49" w:rsidP="00D61D49">
            <w:pPr>
              <w:tabs>
                <w:tab w:val="right" w:leader="dot" w:pos="5760"/>
              </w:tabs>
              <w:ind w:firstLine="0"/>
            </w:pPr>
            <w:r w:rsidRPr="00D61D49">
              <w:t>Forrester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Funderburk</w:t>
            </w:r>
          </w:p>
        </w:tc>
        <w:tc>
          <w:tcPr>
            <w:tcW w:w="2179" w:type="dxa"/>
            <w:shd w:val="clear" w:color="auto" w:fill="auto"/>
          </w:tcPr>
          <w:p w:rsidR="00D61D49" w:rsidRPr="00D61D49" w:rsidRDefault="00D61D49" w:rsidP="00D61D49">
            <w:pPr>
              <w:tabs>
                <w:tab w:val="right" w:leader="dot" w:pos="5760"/>
              </w:tabs>
              <w:ind w:firstLine="0"/>
            </w:pPr>
            <w:r w:rsidRPr="00D61D49">
              <w:t>Gagnon</w:t>
            </w:r>
          </w:p>
        </w:tc>
        <w:tc>
          <w:tcPr>
            <w:tcW w:w="2180" w:type="dxa"/>
            <w:shd w:val="clear" w:color="auto" w:fill="auto"/>
          </w:tcPr>
          <w:p w:rsidR="00D61D49" w:rsidRPr="00D61D49" w:rsidRDefault="00D61D49" w:rsidP="00D61D49">
            <w:pPr>
              <w:tabs>
                <w:tab w:val="right" w:leader="dot" w:pos="5760"/>
              </w:tabs>
              <w:ind w:firstLine="0"/>
            </w:pPr>
            <w:r w:rsidRPr="00D61D49">
              <w:t>Gambrell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George</w:t>
            </w:r>
          </w:p>
        </w:tc>
        <w:tc>
          <w:tcPr>
            <w:tcW w:w="2179" w:type="dxa"/>
            <w:shd w:val="clear" w:color="auto" w:fill="auto"/>
          </w:tcPr>
          <w:p w:rsidR="00D61D49" w:rsidRPr="00D61D49" w:rsidRDefault="00D61D49" w:rsidP="00D61D49">
            <w:pPr>
              <w:tabs>
                <w:tab w:val="right" w:leader="dot" w:pos="5760"/>
              </w:tabs>
              <w:ind w:firstLine="0"/>
            </w:pPr>
            <w:r w:rsidRPr="00D61D49">
              <w:t>Goldfinch</w:t>
            </w:r>
          </w:p>
        </w:tc>
        <w:tc>
          <w:tcPr>
            <w:tcW w:w="2180" w:type="dxa"/>
            <w:shd w:val="clear" w:color="auto" w:fill="auto"/>
          </w:tcPr>
          <w:p w:rsidR="00D61D49" w:rsidRPr="00D61D49" w:rsidRDefault="00D61D49" w:rsidP="00D61D49">
            <w:pPr>
              <w:tabs>
                <w:tab w:val="right" w:leader="dot" w:pos="5760"/>
              </w:tabs>
              <w:ind w:firstLine="0"/>
            </w:pPr>
            <w:r w:rsidRPr="00D61D49">
              <w:t>Govan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Hardwick</w:t>
            </w:r>
          </w:p>
        </w:tc>
        <w:tc>
          <w:tcPr>
            <w:tcW w:w="2179" w:type="dxa"/>
            <w:shd w:val="clear" w:color="auto" w:fill="auto"/>
          </w:tcPr>
          <w:p w:rsidR="00D61D49" w:rsidRPr="00D61D49" w:rsidRDefault="00D61D49" w:rsidP="00D61D49">
            <w:pPr>
              <w:tabs>
                <w:tab w:val="right" w:leader="dot" w:pos="5760"/>
              </w:tabs>
              <w:ind w:firstLine="0"/>
            </w:pPr>
            <w:r w:rsidRPr="00D61D49">
              <w:t>Harrell</w:t>
            </w:r>
          </w:p>
        </w:tc>
        <w:tc>
          <w:tcPr>
            <w:tcW w:w="2180" w:type="dxa"/>
            <w:shd w:val="clear" w:color="auto" w:fill="auto"/>
          </w:tcPr>
          <w:p w:rsidR="00D61D49" w:rsidRPr="00D61D49" w:rsidRDefault="00D61D49" w:rsidP="00D61D49">
            <w:pPr>
              <w:tabs>
                <w:tab w:val="right" w:leader="dot" w:pos="5760"/>
              </w:tabs>
              <w:ind w:firstLine="0"/>
            </w:pPr>
            <w:r w:rsidRPr="00D61D49">
              <w:t>Hart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Hiott</w:t>
            </w:r>
          </w:p>
        </w:tc>
        <w:tc>
          <w:tcPr>
            <w:tcW w:w="2179" w:type="dxa"/>
            <w:shd w:val="clear" w:color="auto" w:fill="auto"/>
          </w:tcPr>
          <w:p w:rsidR="00D61D49" w:rsidRPr="00D61D49" w:rsidRDefault="00D61D49" w:rsidP="00D61D49">
            <w:pPr>
              <w:tabs>
                <w:tab w:val="right" w:leader="dot" w:pos="5760"/>
              </w:tabs>
              <w:ind w:firstLine="0"/>
            </w:pPr>
            <w:r w:rsidRPr="00D61D49">
              <w:t>Hixon</w:t>
            </w:r>
          </w:p>
        </w:tc>
        <w:tc>
          <w:tcPr>
            <w:tcW w:w="2180" w:type="dxa"/>
            <w:shd w:val="clear" w:color="auto" w:fill="auto"/>
          </w:tcPr>
          <w:p w:rsidR="00D61D49" w:rsidRPr="00D61D49" w:rsidRDefault="00D61D49" w:rsidP="00D61D49">
            <w:pPr>
              <w:tabs>
                <w:tab w:val="right" w:leader="dot" w:pos="5760"/>
              </w:tabs>
              <w:ind w:firstLine="0"/>
            </w:pPr>
            <w:r w:rsidRPr="00D61D49">
              <w:t>Hodges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Hosey</w:t>
            </w:r>
          </w:p>
        </w:tc>
        <w:tc>
          <w:tcPr>
            <w:tcW w:w="2179" w:type="dxa"/>
            <w:shd w:val="clear" w:color="auto" w:fill="auto"/>
          </w:tcPr>
          <w:p w:rsidR="00D61D49" w:rsidRPr="00D61D49" w:rsidRDefault="00D61D49" w:rsidP="00D61D49">
            <w:pPr>
              <w:tabs>
                <w:tab w:val="right" w:leader="dot" w:pos="5760"/>
              </w:tabs>
              <w:ind w:firstLine="0"/>
            </w:pPr>
            <w:r w:rsidRPr="00D61D49">
              <w:t>Howard</w:t>
            </w:r>
          </w:p>
        </w:tc>
        <w:tc>
          <w:tcPr>
            <w:tcW w:w="2180" w:type="dxa"/>
            <w:shd w:val="clear" w:color="auto" w:fill="auto"/>
          </w:tcPr>
          <w:p w:rsidR="00D61D49" w:rsidRPr="00D61D49" w:rsidRDefault="00D61D49" w:rsidP="00D61D49">
            <w:pPr>
              <w:tabs>
                <w:tab w:val="right" w:leader="dot" w:pos="5760"/>
              </w:tabs>
              <w:ind w:firstLine="0"/>
            </w:pPr>
            <w:r w:rsidRPr="00D61D49">
              <w:t>Jefferson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Kennedy</w:t>
            </w:r>
          </w:p>
        </w:tc>
        <w:tc>
          <w:tcPr>
            <w:tcW w:w="2179" w:type="dxa"/>
            <w:shd w:val="clear" w:color="auto" w:fill="auto"/>
          </w:tcPr>
          <w:p w:rsidR="00D61D49" w:rsidRPr="00D61D49" w:rsidRDefault="00D61D49" w:rsidP="00D61D49">
            <w:pPr>
              <w:tabs>
                <w:tab w:val="right" w:leader="dot" w:pos="5760"/>
              </w:tabs>
              <w:ind w:firstLine="0"/>
            </w:pPr>
            <w:r w:rsidRPr="00D61D49">
              <w:t>King</w:t>
            </w:r>
          </w:p>
        </w:tc>
        <w:tc>
          <w:tcPr>
            <w:tcW w:w="2180" w:type="dxa"/>
            <w:shd w:val="clear" w:color="auto" w:fill="auto"/>
          </w:tcPr>
          <w:p w:rsidR="00D61D49" w:rsidRPr="00D61D49" w:rsidRDefault="00D61D49" w:rsidP="00D61D49">
            <w:pPr>
              <w:tabs>
                <w:tab w:val="right" w:leader="dot" w:pos="5760"/>
              </w:tabs>
              <w:ind w:firstLine="0"/>
            </w:pPr>
            <w:r w:rsidRPr="00D61D49">
              <w:t>Lucas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Mack</w:t>
            </w:r>
          </w:p>
        </w:tc>
        <w:tc>
          <w:tcPr>
            <w:tcW w:w="2179" w:type="dxa"/>
            <w:shd w:val="clear" w:color="auto" w:fill="auto"/>
          </w:tcPr>
          <w:p w:rsidR="00D61D49" w:rsidRPr="00D61D49" w:rsidRDefault="00D61D49" w:rsidP="00D61D49">
            <w:pPr>
              <w:tabs>
                <w:tab w:val="right" w:leader="dot" w:pos="5760"/>
              </w:tabs>
              <w:ind w:firstLine="0"/>
            </w:pPr>
            <w:r w:rsidRPr="00D61D49">
              <w:t>McCoy</w:t>
            </w:r>
          </w:p>
        </w:tc>
        <w:tc>
          <w:tcPr>
            <w:tcW w:w="2180" w:type="dxa"/>
            <w:shd w:val="clear" w:color="auto" w:fill="auto"/>
          </w:tcPr>
          <w:p w:rsidR="00D61D49" w:rsidRPr="00D61D49" w:rsidRDefault="00D61D49" w:rsidP="00D61D49">
            <w:pPr>
              <w:tabs>
                <w:tab w:val="right" w:leader="dot" w:pos="5760"/>
              </w:tabs>
              <w:ind w:firstLine="0"/>
            </w:pPr>
            <w:r w:rsidRPr="00D61D49">
              <w:t>M. S. McLeod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W. J. McLeod</w:t>
            </w:r>
          </w:p>
        </w:tc>
        <w:tc>
          <w:tcPr>
            <w:tcW w:w="2179" w:type="dxa"/>
            <w:shd w:val="clear" w:color="auto" w:fill="auto"/>
          </w:tcPr>
          <w:p w:rsidR="00D61D49" w:rsidRPr="00D61D49" w:rsidRDefault="00D61D49" w:rsidP="00D61D49">
            <w:pPr>
              <w:tabs>
                <w:tab w:val="right" w:leader="dot" w:pos="5760"/>
              </w:tabs>
              <w:ind w:firstLine="0"/>
            </w:pPr>
            <w:r w:rsidRPr="00D61D49">
              <w:t>Merrill</w:t>
            </w:r>
          </w:p>
        </w:tc>
        <w:tc>
          <w:tcPr>
            <w:tcW w:w="2180" w:type="dxa"/>
            <w:shd w:val="clear" w:color="auto" w:fill="auto"/>
          </w:tcPr>
          <w:p w:rsidR="00D61D49" w:rsidRPr="00D61D49" w:rsidRDefault="00D61D49" w:rsidP="00D61D49">
            <w:pPr>
              <w:tabs>
                <w:tab w:val="right" w:leader="dot" w:pos="5760"/>
              </w:tabs>
              <w:ind w:firstLine="0"/>
            </w:pPr>
            <w:r w:rsidRPr="00D61D49">
              <w:t>Mitchell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 C. Moss</w:t>
            </w:r>
          </w:p>
        </w:tc>
        <w:tc>
          <w:tcPr>
            <w:tcW w:w="2179" w:type="dxa"/>
            <w:shd w:val="clear" w:color="auto" w:fill="auto"/>
          </w:tcPr>
          <w:p w:rsidR="00D61D49" w:rsidRPr="00D61D49" w:rsidRDefault="00D61D49" w:rsidP="00D61D49">
            <w:pPr>
              <w:tabs>
                <w:tab w:val="right" w:leader="dot" w:pos="5760"/>
              </w:tabs>
              <w:ind w:firstLine="0"/>
            </w:pPr>
            <w:r w:rsidRPr="00D61D49">
              <w:t>V. S. Moss</w:t>
            </w:r>
          </w:p>
        </w:tc>
        <w:tc>
          <w:tcPr>
            <w:tcW w:w="2180" w:type="dxa"/>
            <w:shd w:val="clear" w:color="auto" w:fill="auto"/>
          </w:tcPr>
          <w:p w:rsidR="00D61D49" w:rsidRPr="00D61D49" w:rsidRDefault="00D61D49" w:rsidP="00D61D49">
            <w:pPr>
              <w:tabs>
                <w:tab w:val="right" w:leader="dot" w:pos="5760"/>
              </w:tabs>
              <w:ind w:firstLine="0"/>
            </w:pPr>
            <w:r w:rsidRPr="00D61D49">
              <w:t>Munnerlyn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Murphy</w:t>
            </w:r>
          </w:p>
        </w:tc>
        <w:tc>
          <w:tcPr>
            <w:tcW w:w="2179" w:type="dxa"/>
            <w:shd w:val="clear" w:color="auto" w:fill="auto"/>
          </w:tcPr>
          <w:p w:rsidR="00D61D49" w:rsidRPr="00D61D49" w:rsidRDefault="00D61D49" w:rsidP="00D61D49">
            <w:pPr>
              <w:tabs>
                <w:tab w:val="right" w:leader="dot" w:pos="5760"/>
              </w:tabs>
              <w:ind w:firstLine="0"/>
            </w:pPr>
            <w:r w:rsidRPr="00D61D49">
              <w:t>Neal</w:t>
            </w:r>
          </w:p>
        </w:tc>
        <w:tc>
          <w:tcPr>
            <w:tcW w:w="2180" w:type="dxa"/>
            <w:shd w:val="clear" w:color="auto" w:fill="auto"/>
          </w:tcPr>
          <w:p w:rsidR="00D61D49" w:rsidRPr="00D61D49" w:rsidRDefault="00D61D49" w:rsidP="00D61D49">
            <w:pPr>
              <w:tabs>
                <w:tab w:val="right" w:leader="dot" w:pos="5760"/>
              </w:tabs>
              <w:ind w:firstLine="0"/>
            </w:pPr>
            <w:r w:rsidRPr="00D61D49">
              <w:t>Ott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Owens</w:t>
            </w:r>
          </w:p>
        </w:tc>
        <w:tc>
          <w:tcPr>
            <w:tcW w:w="2179" w:type="dxa"/>
            <w:shd w:val="clear" w:color="auto" w:fill="auto"/>
          </w:tcPr>
          <w:p w:rsidR="00D61D49" w:rsidRPr="00D61D49" w:rsidRDefault="00D61D49" w:rsidP="00D61D49">
            <w:pPr>
              <w:tabs>
                <w:tab w:val="right" w:leader="dot" w:pos="5760"/>
              </w:tabs>
              <w:ind w:firstLine="0"/>
            </w:pPr>
            <w:r w:rsidRPr="00D61D49">
              <w:t>Parks</w:t>
            </w:r>
          </w:p>
        </w:tc>
        <w:tc>
          <w:tcPr>
            <w:tcW w:w="2180" w:type="dxa"/>
            <w:shd w:val="clear" w:color="auto" w:fill="auto"/>
          </w:tcPr>
          <w:p w:rsidR="00D61D49" w:rsidRPr="00D61D49" w:rsidRDefault="00D61D49" w:rsidP="00D61D49">
            <w:pPr>
              <w:tabs>
                <w:tab w:val="right" w:leader="dot" w:pos="5760"/>
              </w:tabs>
              <w:ind w:firstLine="0"/>
            </w:pPr>
            <w:r w:rsidRPr="00D61D49">
              <w:t>Pitts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Pope</w:t>
            </w:r>
          </w:p>
        </w:tc>
        <w:tc>
          <w:tcPr>
            <w:tcW w:w="2179" w:type="dxa"/>
            <w:shd w:val="clear" w:color="auto" w:fill="auto"/>
          </w:tcPr>
          <w:p w:rsidR="00D61D49" w:rsidRPr="00D61D49" w:rsidRDefault="00D61D49" w:rsidP="00D61D49">
            <w:pPr>
              <w:tabs>
                <w:tab w:val="right" w:leader="dot" w:pos="5760"/>
              </w:tabs>
              <w:ind w:firstLine="0"/>
            </w:pPr>
            <w:r w:rsidRPr="00D61D49">
              <w:t>Powers Norrell</w:t>
            </w:r>
          </w:p>
        </w:tc>
        <w:tc>
          <w:tcPr>
            <w:tcW w:w="2180" w:type="dxa"/>
            <w:shd w:val="clear" w:color="auto" w:fill="auto"/>
          </w:tcPr>
          <w:p w:rsidR="00D61D49" w:rsidRPr="00D61D49" w:rsidRDefault="00D61D49" w:rsidP="00D61D49">
            <w:pPr>
              <w:tabs>
                <w:tab w:val="right" w:leader="dot" w:pos="5760"/>
              </w:tabs>
              <w:ind w:firstLine="0"/>
            </w:pPr>
            <w:r w:rsidRPr="00D61D49">
              <w:t>Quinn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Ridgeway</w:t>
            </w:r>
          </w:p>
        </w:tc>
        <w:tc>
          <w:tcPr>
            <w:tcW w:w="2179" w:type="dxa"/>
            <w:shd w:val="clear" w:color="auto" w:fill="auto"/>
          </w:tcPr>
          <w:p w:rsidR="00D61D49" w:rsidRPr="00D61D49" w:rsidRDefault="00D61D49" w:rsidP="00D61D49">
            <w:pPr>
              <w:tabs>
                <w:tab w:val="right" w:leader="dot" w:pos="5760"/>
              </w:tabs>
              <w:ind w:firstLine="0"/>
            </w:pPr>
            <w:r w:rsidRPr="00D61D49">
              <w:t>Robinson-Simpson</w:t>
            </w:r>
          </w:p>
        </w:tc>
        <w:tc>
          <w:tcPr>
            <w:tcW w:w="2180" w:type="dxa"/>
            <w:shd w:val="clear" w:color="auto" w:fill="auto"/>
          </w:tcPr>
          <w:p w:rsidR="00D61D49" w:rsidRPr="00D61D49" w:rsidRDefault="00D61D49" w:rsidP="00D61D49">
            <w:pPr>
              <w:tabs>
                <w:tab w:val="right" w:leader="dot" w:pos="5760"/>
              </w:tabs>
              <w:ind w:firstLine="0"/>
            </w:pPr>
            <w:r w:rsidRPr="00D61D49">
              <w:t>Rutherford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Sabb</w:t>
            </w:r>
          </w:p>
        </w:tc>
        <w:tc>
          <w:tcPr>
            <w:tcW w:w="2179" w:type="dxa"/>
            <w:shd w:val="clear" w:color="auto" w:fill="auto"/>
          </w:tcPr>
          <w:p w:rsidR="00D61D49" w:rsidRPr="00D61D49" w:rsidRDefault="00D61D49" w:rsidP="00D61D49">
            <w:pPr>
              <w:tabs>
                <w:tab w:val="right" w:leader="dot" w:pos="5760"/>
              </w:tabs>
              <w:ind w:firstLine="0"/>
            </w:pPr>
            <w:r w:rsidRPr="00D61D49">
              <w:t>Sandifer</w:t>
            </w:r>
          </w:p>
        </w:tc>
        <w:tc>
          <w:tcPr>
            <w:tcW w:w="2180" w:type="dxa"/>
            <w:shd w:val="clear" w:color="auto" w:fill="auto"/>
          </w:tcPr>
          <w:p w:rsidR="00D61D49" w:rsidRPr="00D61D49" w:rsidRDefault="00D61D49" w:rsidP="00D61D49">
            <w:pPr>
              <w:tabs>
                <w:tab w:val="right" w:leader="dot" w:pos="5760"/>
              </w:tabs>
              <w:ind w:firstLine="0"/>
            </w:pPr>
            <w:r w:rsidRPr="00D61D49">
              <w:t>Sellers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Skelton</w:t>
            </w:r>
          </w:p>
        </w:tc>
        <w:tc>
          <w:tcPr>
            <w:tcW w:w="2179" w:type="dxa"/>
            <w:shd w:val="clear" w:color="auto" w:fill="auto"/>
          </w:tcPr>
          <w:p w:rsidR="00D61D49" w:rsidRPr="00D61D49" w:rsidRDefault="00D61D49" w:rsidP="00D61D49">
            <w:pPr>
              <w:tabs>
                <w:tab w:val="right" w:leader="dot" w:pos="5760"/>
              </w:tabs>
              <w:ind w:firstLine="0"/>
            </w:pPr>
            <w:r w:rsidRPr="00D61D49">
              <w:t>G. M. Smith</w:t>
            </w:r>
          </w:p>
        </w:tc>
        <w:tc>
          <w:tcPr>
            <w:tcW w:w="2180" w:type="dxa"/>
            <w:shd w:val="clear" w:color="auto" w:fill="auto"/>
          </w:tcPr>
          <w:p w:rsidR="00D61D49" w:rsidRPr="00D61D49" w:rsidRDefault="00D61D49" w:rsidP="00D61D49">
            <w:pPr>
              <w:tabs>
                <w:tab w:val="right" w:leader="dot" w:pos="5760"/>
              </w:tabs>
              <w:ind w:firstLine="0"/>
            </w:pPr>
            <w:r w:rsidRPr="00D61D49">
              <w:t>J. E.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 R. Smith</w:t>
            </w:r>
          </w:p>
        </w:tc>
        <w:tc>
          <w:tcPr>
            <w:tcW w:w="2179" w:type="dxa"/>
            <w:shd w:val="clear" w:color="auto" w:fill="auto"/>
          </w:tcPr>
          <w:p w:rsidR="00D61D49" w:rsidRPr="00D61D49" w:rsidRDefault="00D61D49" w:rsidP="00D61D49">
            <w:pPr>
              <w:tabs>
                <w:tab w:val="right" w:leader="dot" w:pos="5760"/>
              </w:tabs>
              <w:ind w:firstLine="0"/>
            </w:pPr>
            <w:r w:rsidRPr="00D61D49">
              <w:t>Sottile</w:t>
            </w:r>
          </w:p>
        </w:tc>
        <w:tc>
          <w:tcPr>
            <w:tcW w:w="2180" w:type="dxa"/>
            <w:shd w:val="clear" w:color="auto" w:fill="auto"/>
          </w:tcPr>
          <w:p w:rsidR="00D61D49" w:rsidRPr="00D61D49" w:rsidRDefault="00D61D49" w:rsidP="00D61D49">
            <w:pPr>
              <w:tabs>
                <w:tab w:val="right" w:leader="dot" w:pos="5760"/>
              </w:tabs>
              <w:ind w:firstLine="0"/>
            </w:pPr>
            <w:r w:rsidRPr="00D61D49">
              <w:t>Southard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Spires</w:t>
            </w:r>
          </w:p>
        </w:tc>
        <w:tc>
          <w:tcPr>
            <w:tcW w:w="2179" w:type="dxa"/>
            <w:shd w:val="clear" w:color="auto" w:fill="auto"/>
          </w:tcPr>
          <w:p w:rsidR="00D61D49" w:rsidRPr="00D61D49" w:rsidRDefault="00D61D49" w:rsidP="00D61D49">
            <w:pPr>
              <w:tabs>
                <w:tab w:val="right" w:leader="dot" w:pos="5760"/>
              </w:tabs>
              <w:ind w:firstLine="0"/>
            </w:pPr>
            <w:r w:rsidRPr="00D61D49">
              <w:t>Stringer</w:t>
            </w:r>
          </w:p>
        </w:tc>
        <w:tc>
          <w:tcPr>
            <w:tcW w:w="2180" w:type="dxa"/>
            <w:shd w:val="clear" w:color="auto" w:fill="auto"/>
          </w:tcPr>
          <w:p w:rsidR="00D61D49" w:rsidRPr="00D61D49" w:rsidRDefault="00D61D49" w:rsidP="00D61D49">
            <w:pPr>
              <w:tabs>
                <w:tab w:val="right" w:leader="dot" w:pos="5760"/>
              </w:tabs>
              <w:ind w:firstLine="0"/>
            </w:pPr>
            <w:r w:rsidRPr="00D61D49">
              <w:t>Tallon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Thayer</w:t>
            </w:r>
          </w:p>
        </w:tc>
        <w:tc>
          <w:tcPr>
            <w:tcW w:w="2179" w:type="dxa"/>
            <w:shd w:val="clear" w:color="auto" w:fill="auto"/>
          </w:tcPr>
          <w:p w:rsidR="00D61D49" w:rsidRPr="00D61D49" w:rsidRDefault="00D61D49" w:rsidP="00D61D49">
            <w:pPr>
              <w:tabs>
                <w:tab w:val="right" w:leader="dot" w:pos="5760"/>
              </w:tabs>
              <w:ind w:firstLine="0"/>
            </w:pPr>
            <w:r w:rsidRPr="00D61D49">
              <w:t>Toole</w:t>
            </w:r>
          </w:p>
        </w:tc>
        <w:tc>
          <w:tcPr>
            <w:tcW w:w="2180" w:type="dxa"/>
            <w:shd w:val="clear" w:color="auto" w:fill="auto"/>
          </w:tcPr>
          <w:p w:rsidR="00D61D49" w:rsidRPr="00D61D49" w:rsidRDefault="00D61D49" w:rsidP="00D61D49">
            <w:pPr>
              <w:tabs>
                <w:tab w:val="right" w:leader="dot" w:pos="5760"/>
              </w:tabs>
              <w:ind w:firstLine="0"/>
            </w:pPr>
            <w:r w:rsidRPr="00D61D49">
              <w:t>Vick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Weeks</w:t>
            </w:r>
          </w:p>
        </w:tc>
        <w:tc>
          <w:tcPr>
            <w:tcW w:w="2179" w:type="dxa"/>
            <w:shd w:val="clear" w:color="auto" w:fill="auto"/>
          </w:tcPr>
          <w:p w:rsidR="00D61D49" w:rsidRPr="00D61D49" w:rsidRDefault="00D61D49" w:rsidP="00D61D49">
            <w:pPr>
              <w:tabs>
                <w:tab w:val="right" w:leader="dot" w:pos="5760"/>
              </w:tabs>
              <w:ind w:firstLine="0"/>
            </w:pPr>
            <w:r w:rsidRPr="00D61D49">
              <w:t>Wells</w:t>
            </w:r>
          </w:p>
        </w:tc>
        <w:tc>
          <w:tcPr>
            <w:tcW w:w="2180" w:type="dxa"/>
            <w:shd w:val="clear" w:color="auto" w:fill="auto"/>
          </w:tcPr>
          <w:p w:rsidR="00D61D49" w:rsidRPr="00D61D49" w:rsidRDefault="00D61D49" w:rsidP="00D61D49">
            <w:pPr>
              <w:tabs>
                <w:tab w:val="right" w:leader="dot" w:pos="5760"/>
              </w:tabs>
              <w:ind w:firstLine="0"/>
            </w:pPr>
            <w:r w:rsidRPr="00D61D49">
              <w:t>Whipper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White</w:t>
            </w:r>
          </w:p>
        </w:tc>
        <w:tc>
          <w:tcPr>
            <w:tcW w:w="2179" w:type="dxa"/>
            <w:shd w:val="clear" w:color="auto" w:fill="auto"/>
          </w:tcPr>
          <w:p w:rsidR="00D61D49" w:rsidRPr="00D61D49" w:rsidRDefault="00D61D49" w:rsidP="00D61D49">
            <w:pPr>
              <w:keepNext/>
              <w:tabs>
                <w:tab w:val="right" w:leader="dot" w:pos="5760"/>
              </w:tabs>
              <w:ind w:firstLine="0"/>
            </w:pPr>
            <w:r w:rsidRPr="00D61D49">
              <w:t>Whitmire</w:t>
            </w:r>
          </w:p>
        </w:tc>
        <w:tc>
          <w:tcPr>
            <w:tcW w:w="2180" w:type="dxa"/>
            <w:shd w:val="clear" w:color="auto" w:fill="auto"/>
          </w:tcPr>
          <w:p w:rsidR="00D61D49" w:rsidRPr="00D61D49" w:rsidRDefault="00D61D49" w:rsidP="00D61D49">
            <w:pPr>
              <w:keepNext/>
              <w:tabs>
                <w:tab w:val="right" w:leader="dot" w:pos="5760"/>
              </w:tabs>
              <w:ind w:firstLine="0"/>
            </w:pPr>
            <w:r w:rsidRPr="00D61D49">
              <w:t>Williams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Willis</w:t>
            </w:r>
          </w:p>
        </w:tc>
        <w:tc>
          <w:tcPr>
            <w:tcW w:w="2179" w:type="dxa"/>
            <w:shd w:val="clear" w:color="auto" w:fill="auto"/>
          </w:tcPr>
          <w:p w:rsidR="00D61D49" w:rsidRPr="00D61D49" w:rsidRDefault="00D61D49" w:rsidP="00D61D49">
            <w:pPr>
              <w:keepNext/>
              <w:tabs>
                <w:tab w:val="right" w:leader="dot" w:pos="5760"/>
              </w:tabs>
              <w:ind w:firstLine="0"/>
            </w:pPr>
            <w:r w:rsidRPr="00D61D49">
              <w:t>Wood</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Total--86</w:t>
      </w:r>
    </w:p>
    <w:p w:rsidR="00D61D49" w:rsidRDefault="00D61D49" w:rsidP="00D61D49">
      <w:pPr>
        <w:tabs>
          <w:tab w:val="right" w:leader="dot" w:pos="5760"/>
        </w:tabs>
      </w:pPr>
    </w:p>
    <w:p w:rsidR="008A2BC2" w:rsidRDefault="008A2BC2">
      <w:pPr>
        <w:ind w:firstLine="0"/>
        <w:jc w:val="left"/>
      </w:pPr>
      <w:r>
        <w:br w:type="page"/>
      </w:r>
    </w:p>
    <w:p w:rsidR="00D61D49" w:rsidRPr="00D61D49" w:rsidRDefault="00D61D49" w:rsidP="00D61D49">
      <w:pPr>
        <w:tabs>
          <w:tab w:val="right" w:leader="dot" w:pos="5760"/>
        </w:tabs>
      </w:pPr>
      <w:r w:rsidRPr="00D61D49">
        <w:t>The following named Representatives voted for Washington: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Bedingfield</w:t>
            </w:r>
          </w:p>
        </w:tc>
        <w:tc>
          <w:tcPr>
            <w:tcW w:w="2179" w:type="dxa"/>
            <w:shd w:val="clear" w:color="auto" w:fill="auto"/>
          </w:tcPr>
          <w:p w:rsidR="00D61D49" w:rsidRPr="00D61D49" w:rsidRDefault="00D61D49" w:rsidP="00D61D49">
            <w:pPr>
              <w:keepNext/>
              <w:tabs>
                <w:tab w:val="right" w:leader="dot" w:pos="5760"/>
              </w:tabs>
              <w:ind w:firstLine="0"/>
            </w:pPr>
            <w:r w:rsidRPr="00D61D49">
              <w:t>Burns</w:t>
            </w:r>
          </w:p>
        </w:tc>
        <w:tc>
          <w:tcPr>
            <w:tcW w:w="2180" w:type="dxa"/>
            <w:shd w:val="clear" w:color="auto" w:fill="auto"/>
          </w:tcPr>
          <w:p w:rsidR="00D61D49" w:rsidRPr="00D61D49" w:rsidRDefault="00D61D49" w:rsidP="00D61D49">
            <w:pPr>
              <w:keepNext/>
              <w:tabs>
                <w:tab w:val="right" w:leader="dot" w:pos="5760"/>
              </w:tabs>
              <w:ind w:firstLine="0"/>
            </w:pPr>
            <w:r w:rsidRPr="00D61D49">
              <w:t>Chumley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 A. Crawford</w:t>
            </w:r>
          </w:p>
        </w:tc>
        <w:tc>
          <w:tcPr>
            <w:tcW w:w="2179" w:type="dxa"/>
            <w:shd w:val="clear" w:color="auto" w:fill="auto"/>
          </w:tcPr>
          <w:p w:rsidR="00D61D49" w:rsidRPr="00D61D49" w:rsidRDefault="00D61D49" w:rsidP="00D61D49">
            <w:pPr>
              <w:tabs>
                <w:tab w:val="right" w:leader="dot" w:pos="5760"/>
              </w:tabs>
              <w:ind w:firstLine="0"/>
            </w:pPr>
            <w:r w:rsidRPr="00D61D49">
              <w:t>K. R. Crawford</w:t>
            </w:r>
          </w:p>
        </w:tc>
        <w:tc>
          <w:tcPr>
            <w:tcW w:w="2180" w:type="dxa"/>
            <w:shd w:val="clear" w:color="auto" w:fill="auto"/>
          </w:tcPr>
          <w:p w:rsidR="00D61D49" w:rsidRPr="00D61D49" w:rsidRDefault="00D61D49" w:rsidP="00D61D49">
            <w:pPr>
              <w:tabs>
                <w:tab w:val="right" w:leader="dot" w:pos="5760"/>
              </w:tabs>
              <w:ind w:firstLine="0"/>
            </w:pPr>
            <w:r w:rsidRPr="00D61D49">
              <w:t>Erickson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Finlay</w:t>
            </w:r>
          </w:p>
        </w:tc>
        <w:tc>
          <w:tcPr>
            <w:tcW w:w="2179" w:type="dxa"/>
            <w:shd w:val="clear" w:color="auto" w:fill="auto"/>
          </w:tcPr>
          <w:p w:rsidR="00D61D49" w:rsidRPr="00D61D49" w:rsidRDefault="00D61D49" w:rsidP="00D61D49">
            <w:pPr>
              <w:tabs>
                <w:tab w:val="right" w:leader="dot" w:pos="5760"/>
              </w:tabs>
              <w:ind w:firstLine="0"/>
            </w:pPr>
            <w:r w:rsidRPr="00D61D49">
              <w:t>Gilliard</w:t>
            </w:r>
          </w:p>
        </w:tc>
        <w:tc>
          <w:tcPr>
            <w:tcW w:w="2180" w:type="dxa"/>
            <w:shd w:val="clear" w:color="auto" w:fill="auto"/>
          </w:tcPr>
          <w:p w:rsidR="00D61D49" w:rsidRPr="00D61D49" w:rsidRDefault="00D61D49" w:rsidP="00D61D49">
            <w:pPr>
              <w:tabs>
                <w:tab w:val="right" w:leader="dot" w:pos="5760"/>
              </w:tabs>
              <w:ind w:firstLine="0"/>
            </w:pPr>
            <w:r w:rsidRPr="00D61D49">
              <w:t>Hamilton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Herbkersman</w:t>
            </w:r>
          </w:p>
        </w:tc>
        <w:tc>
          <w:tcPr>
            <w:tcW w:w="2179" w:type="dxa"/>
            <w:shd w:val="clear" w:color="auto" w:fill="auto"/>
          </w:tcPr>
          <w:p w:rsidR="00D61D49" w:rsidRPr="00D61D49" w:rsidRDefault="00D61D49" w:rsidP="00D61D49">
            <w:pPr>
              <w:tabs>
                <w:tab w:val="right" w:leader="dot" w:pos="5760"/>
              </w:tabs>
              <w:ind w:firstLine="0"/>
            </w:pPr>
            <w:r w:rsidRPr="00D61D49">
              <w:t>Huggins</w:t>
            </w:r>
          </w:p>
        </w:tc>
        <w:tc>
          <w:tcPr>
            <w:tcW w:w="2180" w:type="dxa"/>
            <w:shd w:val="clear" w:color="auto" w:fill="auto"/>
          </w:tcPr>
          <w:p w:rsidR="00D61D49" w:rsidRPr="00D61D49" w:rsidRDefault="00D61D49" w:rsidP="00D61D49">
            <w:pPr>
              <w:tabs>
                <w:tab w:val="right" w:leader="dot" w:pos="5760"/>
              </w:tabs>
              <w:ind w:firstLine="0"/>
            </w:pPr>
            <w:r w:rsidRPr="00D61D49">
              <w:t>Limehouse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Loftis</w:t>
            </w:r>
          </w:p>
        </w:tc>
        <w:tc>
          <w:tcPr>
            <w:tcW w:w="2179" w:type="dxa"/>
            <w:shd w:val="clear" w:color="auto" w:fill="auto"/>
          </w:tcPr>
          <w:p w:rsidR="00D61D49" w:rsidRPr="00D61D49" w:rsidRDefault="00D61D49" w:rsidP="00D61D49">
            <w:pPr>
              <w:tabs>
                <w:tab w:val="right" w:leader="dot" w:pos="5760"/>
              </w:tabs>
              <w:ind w:firstLine="0"/>
            </w:pPr>
            <w:r w:rsidRPr="00D61D49">
              <w:t>Long</w:t>
            </w:r>
          </w:p>
        </w:tc>
        <w:tc>
          <w:tcPr>
            <w:tcW w:w="2180" w:type="dxa"/>
            <w:shd w:val="clear" w:color="auto" w:fill="auto"/>
          </w:tcPr>
          <w:p w:rsidR="00D61D49" w:rsidRPr="00D61D49" w:rsidRDefault="00D61D49" w:rsidP="00D61D49">
            <w:pPr>
              <w:tabs>
                <w:tab w:val="right" w:leader="dot" w:pos="5760"/>
              </w:tabs>
              <w:ind w:firstLine="0"/>
            </w:pPr>
            <w:r w:rsidRPr="00D61D49">
              <w:t>Lowe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McEachern</w:t>
            </w:r>
          </w:p>
        </w:tc>
        <w:tc>
          <w:tcPr>
            <w:tcW w:w="2179" w:type="dxa"/>
            <w:shd w:val="clear" w:color="auto" w:fill="auto"/>
          </w:tcPr>
          <w:p w:rsidR="00D61D49" w:rsidRPr="00D61D49" w:rsidRDefault="00D61D49" w:rsidP="00D61D49">
            <w:pPr>
              <w:tabs>
                <w:tab w:val="right" w:leader="dot" w:pos="5760"/>
              </w:tabs>
              <w:ind w:firstLine="0"/>
            </w:pPr>
            <w:r w:rsidRPr="00D61D49">
              <w:t>Nanney</w:t>
            </w:r>
          </w:p>
        </w:tc>
        <w:tc>
          <w:tcPr>
            <w:tcW w:w="2180" w:type="dxa"/>
            <w:shd w:val="clear" w:color="auto" w:fill="auto"/>
          </w:tcPr>
          <w:p w:rsidR="00D61D49" w:rsidRPr="00D61D49" w:rsidRDefault="00D61D49" w:rsidP="00D61D49">
            <w:pPr>
              <w:tabs>
                <w:tab w:val="right" w:leader="dot" w:pos="5760"/>
              </w:tabs>
              <w:ind w:firstLine="0"/>
            </w:pPr>
            <w:r w:rsidRPr="00D61D49">
              <w:t>Newton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Norman</w:t>
            </w:r>
          </w:p>
        </w:tc>
        <w:tc>
          <w:tcPr>
            <w:tcW w:w="2179" w:type="dxa"/>
            <w:shd w:val="clear" w:color="auto" w:fill="auto"/>
          </w:tcPr>
          <w:p w:rsidR="00D61D49" w:rsidRPr="00D61D49" w:rsidRDefault="00D61D49" w:rsidP="00D61D49">
            <w:pPr>
              <w:tabs>
                <w:tab w:val="right" w:leader="dot" w:pos="5760"/>
              </w:tabs>
              <w:ind w:firstLine="0"/>
            </w:pPr>
            <w:r w:rsidRPr="00D61D49">
              <w:t>Patrick</w:t>
            </w:r>
          </w:p>
        </w:tc>
        <w:tc>
          <w:tcPr>
            <w:tcW w:w="2180" w:type="dxa"/>
            <w:shd w:val="clear" w:color="auto" w:fill="auto"/>
          </w:tcPr>
          <w:p w:rsidR="00D61D49" w:rsidRPr="00D61D49" w:rsidRDefault="00D61D49" w:rsidP="00D61D49">
            <w:pPr>
              <w:tabs>
                <w:tab w:val="right" w:leader="dot" w:pos="5760"/>
              </w:tabs>
              <w:ind w:firstLine="0"/>
            </w:pPr>
            <w:r w:rsidRPr="00D61D49">
              <w:t>Putnam</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Riley</w:t>
            </w:r>
          </w:p>
        </w:tc>
        <w:tc>
          <w:tcPr>
            <w:tcW w:w="2179" w:type="dxa"/>
            <w:shd w:val="clear" w:color="auto" w:fill="auto"/>
          </w:tcPr>
          <w:p w:rsidR="00D61D49" w:rsidRPr="00D61D49" w:rsidRDefault="00D61D49" w:rsidP="00D61D49">
            <w:pPr>
              <w:keepNext/>
              <w:tabs>
                <w:tab w:val="right" w:leader="dot" w:pos="5760"/>
              </w:tabs>
              <w:ind w:firstLine="0"/>
            </w:pPr>
            <w:r w:rsidRPr="00D61D49">
              <w:t>Rivers</w:t>
            </w:r>
          </w:p>
        </w:tc>
        <w:tc>
          <w:tcPr>
            <w:tcW w:w="2180" w:type="dxa"/>
            <w:shd w:val="clear" w:color="auto" w:fill="auto"/>
          </w:tcPr>
          <w:p w:rsidR="00D61D49" w:rsidRPr="00D61D49" w:rsidRDefault="00D61D49" w:rsidP="00D61D49">
            <w:pPr>
              <w:keepNext/>
              <w:tabs>
                <w:tab w:val="right" w:leader="dot" w:pos="5760"/>
              </w:tabs>
              <w:ind w:firstLine="0"/>
            </w:pPr>
            <w:r w:rsidRPr="00D61D49">
              <w:t>Simrill</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G. R. Smith</w:t>
            </w:r>
          </w:p>
        </w:tc>
        <w:tc>
          <w:tcPr>
            <w:tcW w:w="2179" w:type="dxa"/>
            <w:shd w:val="clear" w:color="auto" w:fill="auto"/>
          </w:tcPr>
          <w:p w:rsidR="00D61D49" w:rsidRPr="00D61D49" w:rsidRDefault="00D61D49" w:rsidP="00D61D49">
            <w:pPr>
              <w:keepNext/>
              <w:tabs>
                <w:tab w:val="right" w:leader="dot" w:pos="5760"/>
              </w:tabs>
              <w:ind w:firstLine="0"/>
            </w:pPr>
            <w:r w:rsidRPr="00D61D49">
              <w:t>Taylor</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Total--26</w:t>
      </w:r>
    </w:p>
    <w:p w:rsidR="00D61D49" w:rsidRDefault="00D61D49" w:rsidP="00D61D49">
      <w:pPr>
        <w:tabs>
          <w:tab w:val="right" w:leader="dot" w:pos="5760"/>
        </w:tabs>
      </w:pPr>
    </w:p>
    <w:p w:rsidR="00D61D49" w:rsidRPr="00D2003E" w:rsidRDefault="00D61D49" w:rsidP="00D61D49">
      <w:pPr>
        <w:keepNext/>
        <w:ind w:firstLine="0"/>
        <w:jc w:val="center"/>
        <w:rPr>
          <w:b/>
        </w:rPr>
      </w:pPr>
      <w:bookmarkStart w:id="92" w:name="file_start131"/>
      <w:bookmarkEnd w:id="92"/>
      <w:r w:rsidRPr="00D2003E">
        <w:rPr>
          <w:b/>
        </w:rPr>
        <w:t>RECAPITULATION</w:t>
      </w:r>
    </w:p>
    <w:p w:rsidR="00D61D49" w:rsidRPr="00D2003E" w:rsidRDefault="00D61D49" w:rsidP="00D61D49">
      <w:pPr>
        <w:tabs>
          <w:tab w:val="right" w:leader="dot" w:pos="6300"/>
        </w:tabs>
        <w:ind w:firstLine="0"/>
      </w:pPr>
      <w:r w:rsidRPr="00D2003E">
        <w:t>Total number of Senators voting</w:t>
      </w:r>
      <w:r w:rsidRPr="00D2003E">
        <w:tab/>
        <w:t>44</w:t>
      </w:r>
    </w:p>
    <w:p w:rsidR="00D61D49" w:rsidRPr="00D2003E" w:rsidRDefault="00D61D49" w:rsidP="00D61D49">
      <w:pPr>
        <w:tabs>
          <w:tab w:val="right" w:leader="dot" w:pos="6300"/>
        </w:tabs>
        <w:ind w:firstLine="0"/>
      </w:pPr>
      <w:r w:rsidRPr="00D2003E">
        <w:t>Total number of Representatives voting</w:t>
      </w:r>
      <w:r w:rsidRPr="00D2003E">
        <w:tab/>
        <w:t>112</w:t>
      </w:r>
    </w:p>
    <w:p w:rsidR="00D61D49" w:rsidRPr="00D2003E" w:rsidRDefault="00D61D49" w:rsidP="00D61D49">
      <w:pPr>
        <w:tabs>
          <w:tab w:val="right" w:leader="dot" w:pos="6300"/>
        </w:tabs>
        <w:ind w:firstLine="0"/>
      </w:pPr>
      <w:r w:rsidRPr="00D2003E">
        <w:t>Grand Total</w:t>
      </w:r>
      <w:r w:rsidRPr="00D2003E">
        <w:tab/>
        <w:t>156</w:t>
      </w:r>
    </w:p>
    <w:p w:rsidR="00D61D49" w:rsidRPr="00D2003E" w:rsidRDefault="00D61D49" w:rsidP="00D61D49">
      <w:pPr>
        <w:tabs>
          <w:tab w:val="right" w:leader="dot" w:pos="6300"/>
        </w:tabs>
        <w:ind w:firstLine="0"/>
      </w:pPr>
      <w:r w:rsidRPr="00D2003E">
        <w:t>Necessary to a choice</w:t>
      </w:r>
      <w:r w:rsidRPr="00D2003E">
        <w:tab/>
        <w:t>79</w:t>
      </w:r>
    </w:p>
    <w:p w:rsidR="00D61D49" w:rsidRPr="00D2003E" w:rsidRDefault="00D61D49" w:rsidP="00D61D49">
      <w:pPr>
        <w:tabs>
          <w:tab w:val="right" w:leader="dot" w:pos="6300"/>
        </w:tabs>
        <w:ind w:firstLine="0"/>
      </w:pPr>
      <w:r w:rsidRPr="00D2003E">
        <w:t>Of which Patrick received</w:t>
      </w:r>
      <w:r w:rsidRPr="00D2003E">
        <w:tab/>
        <w:t>0</w:t>
      </w:r>
    </w:p>
    <w:p w:rsidR="00D61D49" w:rsidRPr="00D2003E" w:rsidRDefault="00D61D49" w:rsidP="00D61D49">
      <w:pPr>
        <w:tabs>
          <w:tab w:val="right" w:leader="dot" w:pos="6300"/>
        </w:tabs>
        <w:ind w:firstLine="0"/>
      </w:pPr>
      <w:r w:rsidRPr="00D2003E">
        <w:t>Of which Small received</w:t>
      </w:r>
      <w:r w:rsidRPr="00D2003E">
        <w:tab/>
        <w:t>100</w:t>
      </w:r>
    </w:p>
    <w:p w:rsidR="00D61D49" w:rsidRPr="00D2003E" w:rsidRDefault="00D61D49" w:rsidP="00D61D49">
      <w:pPr>
        <w:tabs>
          <w:tab w:val="right" w:leader="dot" w:pos="6300"/>
        </w:tabs>
        <w:ind w:firstLine="0"/>
      </w:pPr>
      <w:r w:rsidRPr="00D2003E">
        <w:t>Of which Washington received</w:t>
      </w:r>
      <w:r w:rsidRPr="00D2003E">
        <w:tab/>
        <w:t>56</w:t>
      </w:r>
    </w:p>
    <w:p w:rsidR="00D61D49" w:rsidRPr="00D2003E" w:rsidRDefault="00D61D49" w:rsidP="00D61D49">
      <w:pPr>
        <w:tabs>
          <w:tab w:val="right" w:leader="dot" w:pos="9360"/>
        </w:tabs>
        <w:ind w:firstLine="0"/>
      </w:pPr>
    </w:p>
    <w:p w:rsidR="00D61D49" w:rsidRPr="00D2003E" w:rsidRDefault="00D61D49" w:rsidP="00D216EA">
      <w:pPr>
        <w:tabs>
          <w:tab w:val="right" w:leader="dot" w:pos="9360"/>
        </w:tabs>
        <w:ind w:firstLine="270"/>
      </w:pPr>
      <w:r w:rsidRPr="00D2003E">
        <w:t>Whereupon, the President announced that William Small, Jr., was duly elected for the term prescribed by law.</w:t>
      </w:r>
    </w:p>
    <w:p w:rsidR="00D61D49" w:rsidRPr="00D2003E" w:rsidRDefault="00D61D49" w:rsidP="00D216EA">
      <w:pPr>
        <w:tabs>
          <w:tab w:val="right" w:leader="dot" w:pos="9360"/>
        </w:tabs>
        <w:ind w:firstLine="270"/>
      </w:pPr>
    </w:p>
    <w:p w:rsidR="00D61D49" w:rsidRPr="00D2003E" w:rsidRDefault="00D61D49" w:rsidP="00D216EA">
      <w:pPr>
        <w:tabs>
          <w:tab w:val="right" w:leader="dot" w:pos="9360"/>
        </w:tabs>
        <w:ind w:firstLine="270"/>
        <w:jc w:val="center"/>
      </w:pPr>
      <w:r w:rsidRPr="00D2003E">
        <w:t>SEVENTH CONGRESSIONAL DISTRICT, SEAT 7</w:t>
      </w:r>
    </w:p>
    <w:p w:rsidR="00D61D49" w:rsidRPr="00D2003E" w:rsidRDefault="00D61D49" w:rsidP="00D216EA">
      <w:pPr>
        <w:tabs>
          <w:tab w:val="right" w:leader="dot" w:pos="9360"/>
        </w:tabs>
        <w:ind w:firstLine="270"/>
      </w:pPr>
      <w:r w:rsidRPr="00D2003E">
        <w:t>The President announced that nominations were in order for the Seventh Congressional District, Seat 7.</w:t>
      </w:r>
    </w:p>
    <w:p w:rsidR="00D61D49" w:rsidRPr="00D2003E" w:rsidRDefault="00D61D49" w:rsidP="00D216EA">
      <w:pPr>
        <w:tabs>
          <w:tab w:val="right" w:leader="dot" w:pos="9360"/>
        </w:tabs>
        <w:ind w:firstLine="270"/>
      </w:pPr>
      <w:r w:rsidRPr="00D2003E">
        <w:t>Sen. Peeler, on behalf of the Joint Screening Committee, stated that Ronald B. Henegan, Sr., had been screened, found qualified, and placed his name in nomination.</w:t>
      </w:r>
    </w:p>
    <w:p w:rsidR="00D61D49" w:rsidRPr="00D2003E" w:rsidRDefault="00D61D49" w:rsidP="00D216EA">
      <w:pPr>
        <w:tabs>
          <w:tab w:val="right" w:leader="dot" w:pos="9360"/>
        </w:tabs>
        <w:ind w:firstLine="270"/>
      </w:pPr>
      <w:r w:rsidRPr="00D2003E">
        <w:t>On the motion of Sen. Peeler, nominations were closed, and with unanimous consent, the vote was taken by acclamation, resulting in the election of the nominee.</w:t>
      </w:r>
    </w:p>
    <w:p w:rsidR="00D61D49" w:rsidRPr="00D2003E" w:rsidRDefault="00D61D49" w:rsidP="00D216EA">
      <w:pPr>
        <w:tabs>
          <w:tab w:val="right" w:leader="dot" w:pos="9360"/>
        </w:tabs>
        <w:ind w:firstLine="270"/>
      </w:pPr>
      <w:r w:rsidRPr="00D2003E">
        <w:t>Whereupon, the President announced that Ronald B. Henegan, Sr., was duly elected for the term prescribed by law.</w:t>
      </w:r>
    </w:p>
    <w:p w:rsidR="00D61D49" w:rsidRPr="00D2003E" w:rsidRDefault="00D61D49" w:rsidP="00D216EA">
      <w:pPr>
        <w:tabs>
          <w:tab w:val="right" w:leader="dot" w:pos="9360"/>
        </w:tabs>
        <w:ind w:firstLine="270"/>
        <w:jc w:val="center"/>
      </w:pPr>
    </w:p>
    <w:p w:rsidR="00D61D49" w:rsidRPr="00D2003E" w:rsidRDefault="00D61D49" w:rsidP="00D216EA">
      <w:pPr>
        <w:tabs>
          <w:tab w:val="right" w:leader="dot" w:pos="9360"/>
        </w:tabs>
        <w:ind w:firstLine="270"/>
        <w:jc w:val="center"/>
      </w:pPr>
      <w:r w:rsidRPr="00D2003E">
        <w:t>AT-LARGE SEAT, SEAT 9</w:t>
      </w:r>
    </w:p>
    <w:p w:rsidR="00D61D49" w:rsidRPr="00D2003E" w:rsidRDefault="00D61D49" w:rsidP="00D216EA">
      <w:pPr>
        <w:ind w:firstLine="270"/>
      </w:pPr>
      <w:r w:rsidRPr="00D2003E">
        <w:t>The President announced that nominations were in order for the At-Large Seat, Seat 9.</w:t>
      </w:r>
    </w:p>
    <w:p w:rsidR="00D61D49" w:rsidRPr="00D2003E" w:rsidRDefault="00D61D49" w:rsidP="00D216EA">
      <w:pPr>
        <w:ind w:firstLine="270"/>
      </w:pPr>
      <w:r w:rsidRPr="00D2003E">
        <w:t>Sen. Peeler, on behalf of the Joint Screening Committee, stated that Pearl V. Ascue, Jacquelyn Cunningham, and Jackie Epps, had been screened and found qualified.</w:t>
      </w:r>
    </w:p>
    <w:p w:rsidR="00D61D49" w:rsidRPr="00D2003E" w:rsidRDefault="00D61D49" w:rsidP="00D216EA">
      <w:pPr>
        <w:ind w:firstLine="270"/>
      </w:pPr>
      <w:r w:rsidRPr="00D2003E">
        <w:t>Sen. Peeler placed the names of Pearl V. Ascue, Jacquelyn Cunningham, and Jackie Epps in nomination.</w:t>
      </w:r>
    </w:p>
    <w:p w:rsidR="00D61D49" w:rsidRPr="00D2003E" w:rsidRDefault="00D61D49" w:rsidP="00D216EA">
      <w:pPr>
        <w:ind w:firstLine="270"/>
      </w:pPr>
    </w:p>
    <w:p w:rsidR="00D61D49" w:rsidRPr="00D61D49" w:rsidRDefault="00D61D49" w:rsidP="00D61D49">
      <w:pPr>
        <w:tabs>
          <w:tab w:val="right" w:leader="dot" w:pos="5760"/>
        </w:tabs>
      </w:pPr>
      <w:bookmarkStart w:id="93" w:name="vote_start133"/>
      <w:bookmarkEnd w:id="93"/>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Ascue:</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Allen</w:t>
            </w:r>
          </w:p>
        </w:tc>
        <w:tc>
          <w:tcPr>
            <w:tcW w:w="2179" w:type="dxa"/>
            <w:shd w:val="clear" w:color="auto" w:fill="auto"/>
          </w:tcPr>
          <w:p w:rsidR="00D61D49" w:rsidRPr="00D61D49" w:rsidRDefault="00D61D49" w:rsidP="00D61D49">
            <w:pPr>
              <w:keepNext/>
              <w:tabs>
                <w:tab w:val="right" w:leader="dot" w:pos="5760"/>
              </w:tabs>
              <w:ind w:firstLine="0"/>
            </w:pPr>
            <w:r w:rsidRPr="00D61D49">
              <w:t>Hayes</w:t>
            </w:r>
          </w:p>
        </w:tc>
        <w:tc>
          <w:tcPr>
            <w:tcW w:w="2180" w:type="dxa"/>
            <w:shd w:val="clear" w:color="auto" w:fill="auto"/>
          </w:tcPr>
          <w:p w:rsidR="00D61D49" w:rsidRPr="00D61D49" w:rsidRDefault="00D61D49" w:rsidP="00D61D49">
            <w:pPr>
              <w:keepNext/>
              <w:tabs>
                <w:tab w:val="right" w:leader="dot" w:pos="5760"/>
              </w:tabs>
              <w:ind w:firstLine="0"/>
            </w:pPr>
            <w:r w:rsidRPr="00D61D49">
              <w:t>Jackson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Johnson</w:t>
            </w:r>
          </w:p>
        </w:tc>
        <w:tc>
          <w:tcPr>
            <w:tcW w:w="2179" w:type="dxa"/>
            <w:shd w:val="clear" w:color="auto" w:fill="auto"/>
          </w:tcPr>
          <w:p w:rsidR="00D61D49" w:rsidRPr="00D61D49" w:rsidRDefault="00D61D49" w:rsidP="00D61D49">
            <w:pPr>
              <w:keepNext/>
              <w:tabs>
                <w:tab w:val="right" w:leader="dot" w:pos="5760"/>
              </w:tabs>
              <w:ind w:firstLine="0"/>
            </w:pPr>
            <w:r w:rsidRPr="00D61D49">
              <w:t>Leatherman</w:t>
            </w:r>
          </w:p>
        </w:tc>
        <w:tc>
          <w:tcPr>
            <w:tcW w:w="2180" w:type="dxa"/>
            <w:shd w:val="clear" w:color="auto" w:fill="auto"/>
          </w:tcPr>
          <w:p w:rsidR="00D61D49" w:rsidRPr="00D61D49" w:rsidRDefault="00D61D49" w:rsidP="00D61D49">
            <w:pPr>
              <w:keepNext/>
              <w:tabs>
                <w:tab w:val="right" w:leader="dot" w:pos="5760"/>
              </w:tabs>
              <w:ind w:firstLine="0"/>
            </w:pPr>
            <w:r w:rsidRPr="00D61D49">
              <w:t>Malloy</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Matthews</w:t>
            </w:r>
          </w:p>
        </w:tc>
        <w:tc>
          <w:tcPr>
            <w:tcW w:w="2179" w:type="dxa"/>
            <w:shd w:val="clear" w:color="auto" w:fill="auto"/>
          </w:tcPr>
          <w:p w:rsidR="00D61D49" w:rsidRPr="00D61D49" w:rsidRDefault="00D61D49" w:rsidP="00D61D49">
            <w:pPr>
              <w:keepNext/>
              <w:tabs>
                <w:tab w:val="right" w:leader="dot" w:pos="5760"/>
              </w:tabs>
              <w:ind w:firstLine="0"/>
            </w:pPr>
            <w:r w:rsidRPr="00D61D49">
              <w:t>McElveen</w:t>
            </w:r>
          </w:p>
        </w:tc>
        <w:tc>
          <w:tcPr>
            <w:tcW w:w="2180" w:type="dxa"/>
            <w:shd w:val="clear" w:color="auto" w:fill="auto"/>
          </w:tcPr>
          <w:p w:rsidR="00D61D49" w:rsidRPr="00D61D49" w:rsidRDefault="00D61D49" w:rsidP="00D61D49">
            <w:pPr>
              <w:keepNext/>
              <w:tabs>
                <w:tab w:val="right" w:leader="dot" w:pos="5760"/>
              </w:tabs>
              <w:ind w:firstLine="0"/>
            </w:pPr>
            <w:r w:rsidRPr="00D61D49">
              <w:t>Sheheen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Verdin</w:t>
            </w:r>
          </w:p>
        </w:tc>
        <w:tc>
          <w:tcPr>
            <w:tcW w:w="2179" w:type="dxa"/>
            <w:shd w:val="clear" w:color="auto" w:fill="auto"/>
          </w:tcPr>
          <w:p w:rsidR="00D61D49" w:rsidRPr="00D61D49" w:rsidRDefault="00D61D49" w:rsidP="00D61D49">
            <w:pPr>
              <w:keepNext/>
              <w:tabs>
                <w:tab w:val="right" w:leader="dot" w:pos="5760"/>
              </w:tabs>
              <w:ind w:firstLine="0"/>
            </w:pPr>
            <w:r w:rsidRPr="00D61D49">
              <w:t>Young</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Total--11</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Cunningham:</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Bennett</w:t>
            </w:r>
          </w:p>
        </w:tc>
        <w:tc>
          <w:tcPr>
            <w:tcW w:w="2180" w:type="dxa"/>
            <w:shd w:val="clear" w:color="auto" w:fill="auto"/>
          </w:tcPr>
          <w:p w:rsidR="00D61D49" w:rsidRPr="00D61D49" w:rsidRDefault="00D61D49" w:rsidP="00D61D49">
            <w:pPr>
              <w:keepNext/>
              <w:tabs>
                <w:tab w:val="right" w:leader="dot" w:pos="5760"/>
              </w:tabs>
              <w:ind w:firstLine="0"/>
            </w:pPr>
            <w:r w:rsidRPr="00D61D49">
              <w:t>Coleman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Courson</w:t>
            </w:r>
          </w:p>
        </w:tc>
        <w:tc>
          <w:tcPr>
            <w:tcW w:w="2179" w:type="dxa"/>
            <w:shd w:val="clear" w:color="auto" w:fill="auto"/>
          </w:tcPr>
          <w:p w:rsidR="00D61D49" w:rsidRPr="00D61D49" w:rsidRDefault="00D61D49" w:rsidP="00D61D49">
            <w:pPr>
              <w:tabs>
                <w:tab w:val="right" w:leader="dot" w:pos="5760"/>
              </w:tabs>
              <w:ind w:firstLine="0"/>
            </w:pPr>
            <w:r w:rsidRPr="00D61D49">
              <w:t>Hembree</w:t>
            </w:r>
          </w:p>
        </w:tc>
        <w:tc>
          <w:tcPr>
            <w:tcW w:w="2180" w:type="dxa"/>
            <w:shd w:val="clear" w:color="auto" w:fill="auto"/>
          </w:tcPr>
          <w:p w:rsidR="00D61D49" w:rsidRPr="00D61D49" w:rsidRDefault="00D61D49" w:rsidP="00D61D49">
            <w:pPr>
              <w:tabs>
                <w:tab w:val="right" w:leader="dot" w:pos="5760"/>
              </w:tabs>
              <w:ind w:firstLine="0"/>
            </w:pPr>
            <w:r w:rsidRPr="00D61D49">
              <w:t>Hutto</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Lourie</w:t>
            </w:r>
          </w:p>
        </w:tc>
        <w:tc>
          <w:tcPr>
            <w:tcW w:w="2179" w:type="dxa"/>
            <w:shd w:val="clear" w:color="auto" w:fill="auto"/>
          </w:tcPr>
          <w:p w:rsidR="00D61D49" w:rsidRPr="00D61D49" w:rsidRDefault="00D61D49" w:rsidP="00D61D49">
            <w:pPr>
              <w:tabs>
                <w:tab w:val="right" w:leader="dot" w:pos="5760"/>
              </w:tabs>
              <w:ind w:firstLine="0"/>
            </w:pPr>
            <w:r w:rsidRPr="00D61D49">
              <w:t>Massey</w:t>
            </w:r>
          </w:p>
        </w:tc>
        <w:tc>
          <w:tcPr>
            <w:tcW w:w="2180" w:type="dxa"/>
            <w:shd w:val="clear" w:color="auto" w:fill="auto"/>
          </w:tcPr>
          <w:p w:rsidR="00D61D49" w:rsidRPr="00D61D49" w:rsidRDefault="00D61D49" w:rsidP="00D61D49">
            <w:pPr>
              <w:tabs>
                <w:tab w:val="right" w:leader="dot" w:pos="5760"/>
              </w:tabs>
              <w:ind w:firstLine="0"/>
            </w:pPr>
            <w:r w:rsidRPr="00D61D49">
              <w:t>McGill</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Pinckney</w:t>
            </w:r>
          </w:p>
        </w:tc>
        <w:tc>
          <w:tcPr>
            <w:tcW w:w="2179" w:type="dxa"/>
            <w:shd w:val="clear" w:color="auto" w:fill="auto"/>
          </w:tcPr>
          <w:p w:rsidR="00D61D49" w:rsidRPr="00D61D49" w:rsidRDefault="00D61D49" w:rsidP="00D61D49">
            <w:pPr>
              <w:keepNext/>
              <w:tabs>
                <w:tab w:val="right" w:leader="dot" w:pos="5760"/>
              </w:tabs>
              <w:ind w:firstLine="0"/>
            </w:pPr>
            <w:r w:rsidRPr="00D61D49">
              <w:t>Rankin</w:t>
            </w:r>
          </w:p>
        </w:tc>
        <w:tc>
          <w:tcPr>
            <w:tcW w:w="2180" w:type="dxa"/>
            <w:shd w:val="clear" w:color="auto" w:fill="auto"/>
          </w:tcPr>
          <w:p w:rsidR="00D61D49" w:rsidRPr="00D61D49" w:rsidRDefault="00D61D49" w:rsidP="00D61D49">
            <w:pPr>
              <w:keepNext/>
              <w:tabs>
                <w:tab w:val="right" w:leader="dot" w:pos="5760"/>
              </w:tabs>
              <w:ind w:firstLine="0"/>
            </w:pPr>
            <w:r w:rsidRPr="00D61D49">
              <w:t>Scott</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Setzler</w:t>
            </w:r>
          </w:p>
        </w:tc>
        <w:tc>
          <w:tcPr>
            <w:tcW w:w="2179" w:type="dxa"/>
            <w:shd w:val="clear" w:color="auto" w:fill="auto"/>
          </w:tcPr>
          <w:p w:rsidR="00D61D49" w:rsidRPr="00D61D49" w:rsidRDefault="00D61D49" w:rsidP="00D61D49">
            <w:pPr>
              <w:keepNext/>
              <w:tabs>
                <w:tab w:val="right" w:leader="dot" w:pos="5760"/>
              </w:tabs>
              <w:ind w:firstLine="0"/>
            </w:pPr>
            <w:r w:rsidRPr="00D61D49">
              <w:t>Shealy</w:t>
            </w:r>
          </w:p>
        </w:tc>
        <w:tc>
          <w:tcPr>
            <w:tcW w:w="2180" w:type="dxa"/>
            <w:shd w:val="clear" w:color="auto" w:fill="auto"/>
          </w:tcPr>
          <w:p w:rsidR="00D61D49" w:rsidRPr="00D61D49" w:rsidRDefault="00D61D49" w:rsidP="00D61D49">
            <w:pPr>
              <w:keepNext/>
              <w:tabs>
                <w:tab w:val="right" w:leader="dot" w:pos="5760"/>
              </w:tabs>
              <w:ind w:firstLine="0"/>
            </w:pPr>
            <w:r w:rsidRPr="00D61D49">
              <w:t>Williams</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Total--15</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Epps: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Bright</w:t>
            </w:r>
          </w:p>
        </w:tc>
        <w:tc>
          <w:tcPr>
            <w:tcW w:w="2179" w:type="dxa"/>
            <w:shd w:val="clear" w:color="auto" w:fill="auto"/>
          </w:tcPr>
          <w:p w:rsidR="00D61D49" w:rsidRPr="00D61D49" w:rsidRDefault="00D61D49" w:rsidP="00D61D49">
            <w:pPr>
              <w:keepNext/>
              <w:tabs>
                <w:tab w:val="right" w:leader="dot" w:pos="5760"/>
              </w:tabs>
              <w:ind w:firstLine="0"/>
            </w:pPr>
            <w:r w:rsidRPr="00D61D49">
              <w:t>Bryant</w:t>
            </w:r>
          </w:p>
        </w:tc>
        <w:tc>
          <w:tcPr>
            <w:tcW w:w="2180" w:type="dxa"/>
            <w:shd w:val="clear" w:color="auto" w:fill="auto"/>
          </w:tcPr>
          <w:p w:rsidR="00D61D49" w:rsidRPr="00D61D49" w:rsidRDefault="00D61D49" w:rsidP="00D61D49">
            <w:pPr>
              <w:keepNext/>
              <w:tabs>
                <w:tab w:val="right" w:leader="dot" w:pos="5760"/>
              </w:tabs>
              <w:ind w:firstLine="0"/>
            </w:pPr>
            <w:r w:rsidRPr="00D61D49">
              <w:t>Campbell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Campsen</w:t>
            </w:r>
          </w:p>
        </w:tc>
        <w:tc>
          <w:tcPr>
            <w:tcW w:w="2179" w:type="dxa"/>
            <w:shd w:val="clear" w:color="auto" w:fill="auto"/>
          </w:tcPr>
          <w:p w:rsidR="00D61D49" w:rsidRPr="00D61D49" w:rsidRDefault="00D61D49" w:rsidP="00D61D49">
            <w:pPr>
              <w:tabs>
                <w:tab w:val="right" w:leader="dot" w:pos="5760"/>
              </w:tabs>
              <w:ind w:firstLine="0"/>
            </w:pPr>
            <w:r w:rsidRPr="00D61D49">
              <w:t>Corbin</w:t>
            </w:r>
          </w:p>
        </w:tc>
        <w:tc>
          <w:tcPr>
            <w:tcW w:w="2180" w:type="dxa"/>
            <w:shd w:val="clear" w:color="auto" w:fill="auto"/>
          </w:tcPr>
          <w:p w:rsidR="00D61D49" w:rsidRPr="00D61D49" w:rsidRDefault="00D61D49" w:rsidP="00D61D49">
            <w:pPr>
              <w:tabs>
                <w:tab w:val="right" w:leader="dot" w:pos="5760"/>
              </w:tabs>
              <w:ind w:firstLine="0"/>
            </w:pPr>
            <w:r w:rsidRPr="00D61D49">
              <w:t>Cromer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Davis</w:t>
            </w:r>
          </w:p>
        </w:tc>
        <w:tc>
          <w:tcPr>
            <w:tcW w:w="2179" w:type="dxa"/>
            <w:shd w:val="clear" w:color="auto" w:fill="auto"/>
          </w:tcPr>
          <w:p w:rsidR="00D61D49" w:rsidRPr="00D61D49" w:rsidRDefault="00D61D49" w:rsidP="00D61D49">
            <w:pPr>
              <w:tabs>
                <w:tab w:val="right" w:leader="dot" w:pos="5760"/>
              </w:tabs>
              <w:ind w:firstLine="0"/>
            </w:pPr>
            <w:r w:rsidRPr="00D61D49">
              <w:t>Fair</w:t>
            </w:r>
          </w:p>
        </w:tc>
        <w:tc>
          <w:tcPr>
            <w:tcW w:w="2180" w:type="dxa"/>
            <w:shd w:val="clear" w:color="auto" w:fill="auto"/>
          </w:tcPr>
          <w:p w:rsidR="00D61D49" w:rsidRPr="00D61D49" w:rsidRDefault="00D61D49" w:rsidP="00D61D49">
            <w:pPr>
              <w:tabs>
                <w:tab w:val="right" w:leader="dot" w:pos="5760"/>
              </w:tabs>
              <w:ind w:firstLine="0"/>
            </w:pPr>
            <w:r w:rsidRPr="00D61D49">
              <w:t>Ford</w:t>
            </w:r>
          </w:p>
        </w:tc>
      </w:tr>
      <w:tr w:rsidR="00D61D49" w:rsidRPr="00D61D49" w:rsidTr="00D61D49">
        <w:tblPrEx>
          <w:jc w:val="left"/>
        </w:tblPrEx>
        <w:tc>
          <w:tcPr>
            <w:tcW w:w="2179" w:type="dxa"/>
            <w:shd w:val="clear" w:color="auto" w:fill="auto"/>
          </w:tcPr>
          <w:p w:rsidR="00D61D49" w:rsidRPr="008E1F79" w:rsidRDefault="00D61D49" w:rsidP="00D61D49">
            <w:pPr>
              <w:tabs>
                <w:tab w:val="right" w:leader="dot" w:pos="5760"/>
              </w:tabs>
              <w:ind w:firstLine="0"/>
            </w:pPr>
            <w:r w:rsidRPr="008E1F79">
              <w:t>Gregory</w:t>
            </w:r>
          </w:p>
        </w:tc>
        <w:tc>
          <w:tcPr>
            <w:tcW w:w="2179" w:type="dxa"/>
            <w:shd w:val="clear" w:color="auto" w:fill="auto"/>
          </w:tcPr>
          <w:p w:rsidR="00D61D49" w:rsidRPr="008E1F79" w:rsidRDefault="00D61D49" w:rsidP="00D61D49">
            <w:pPr>
              <w:tabs>
                <w:tab w:val="right" w:leader="dot" w:pos="5760"/>
              </w:tabs>
              <w:ind w:firstLine="0"/>
            </w:pPr>
            <w:r w:rsidRPr="008E1F79">
              <w:t>Grooms</w:t>
            </w:r>
          </w:p>
        </w:tc>
        <w:tc>
          <w:tcPr>
            <w:tcW w:w="2180" w:type="dxa"/>
            <w:shd w:val="clear" w:color="auto" w:fill="auto"/>
          </w:tcPr>
          <w:p w:rsidR="00D61D49" w:rsidRPr="008E1F79" w:rsidRDefault="00D61D49" w:rsidP="00D61D49">
            <w:pPr>
              <w:tabs>
                <w:tab w:val="right" w:leader="dot" w:pos="5760"/>
              </w:tabs>
              <w:ind w:firstLine="0"/>
            </w:pPr>
            <w:r w:rsidRPr="008E1F79">
              <w:t>Martin, Larry</w:t>
            </w:r>
          </w:p>
        </w:tc>
      </w:tr>
      <w:tr w:rsidR="00D61D49" w:rsidRPr="00D61D49" w:rsidTr="00D61D49">
        <w:tblPrEx>
          <w:jc w:val="left"/>
        </w:tblPrEx>
        <w:tc>
          <w:tcPr>
            <w:tcW w:w="2179" w:type="dxa"/>
            <w:shd w:val="clear" w:color="auto" w:fill="auto"/>
          </w:tcPr>
          <w:p w:rsidR="00D61D49" w:rsidRPr="008E1F79" w:rsidRDefault="00D61D49" w:rsidP="00D61D49">
            <w:pPr>
              <w:keepNext/>
              <w:tabs>
                <w:tab w:val="right" w:leader="dot" w:pos="5760"/>
              </w:tabs>
              <w:ind w:firstLine="0"/>
            </w:pPr>
            <w:r w:rsidRPr="008E1F79">
              <w:t>Martin, Shane</w:t>
            </w:r>
          </w:p>
        </w:tc>
        <w:tc>
          <w:tcPr>
            <w:tcW w:w="2179" w:type="dxa"/>
            <w:shd w:val="clear" w:color="auto" w:fill="auto"/>
          </w:tcPr>
          <w:p w:rsidR="00D61D49" w:rsidRPr="008E1F79" w:rsidRDefault="00D61D49" w:rsidP="00D61D49">
            <w:pPr>
              <w:keepNext/>
              <w:tabs>
                <w:tab w:val="right" w:leader="dot" w:pos="5760"/>
              </w:tabs>
              <w:ind w:firstLine="0"/>
            </w:pPr>
            <w:r w:rsidRPr="008E1F79">
              <w:t>Nicholson</w:t>
            </w:r>
          </w:p>
        </w:tc>
        <w:tc>
          <w:tcPr>
            <w:tcW w:w="2180" w:type="dxa"/>
            <w:shd w:val="clear" w:color="auto" w:fill="auto"/>
          </w:tcPr>
          <w:p w:rsidR="00D61D49" w:rsidRPr="008E1F79" w:rsidRDefault="00D61D49" w:rsidP="00D61D49">
            <w:pPr>
              <w:keepNext/>
              <w:tabs>
                <w:tab w:val="right" w:leader="dot" w:pos="5760"/>
              </w:tabs>
              <w:ind w:firstLine="0"/>
            </w:pPr>
            <w:r w:rsidRPr="008E1F79">
              <w:t>Peeler</w:t>
            </w:r>
          </w:p>
        </w:tc>
      </w:tr>
      <w:tr w:rsidR="00D61D49" w:rsidRPr="00D61D49" w:rsidTr="00D61D49">
        <w:tblPrEx>
          <w:jc w:val="left"/>
        </w:tblPrEx>
        <w:tc>
          <w:tcPr>
            <w:tcW w:w="2179" w:type="dxa"/>
            <w:shd w:val="clear" w:color="auto" w:fill="auto"/>
          </w:tcPr>
          <w:p w:rsidR="00D61D49" w:rsidRPr="008E1F79" w:rsidRDefault="00D61D49" w:rsidP="00D61D49">
            <w:pPr>
              <w:keepNext/>
              <w:tabs>
                <w:tab w:val="right" w:leader="dot" w:pos="5760"/>
              </w:tabs>
              <w:ind w:firstLine="0"/>
            </w:pPr>
            <w:r w:rsidRPr="008E1F79">
              <w:t>Reese</w:t>
            </w:r>
          </w:p>
        </w:tc>
        <w:tc>
          <w:tcPr>
            <w:tcW w:w="2179" w:type="dxa"/>
            <w:shd w:val="clear" w:color="auto" w:fill="auto"/>
          </w:tcPr>
          <w:p w:rsidR="00D61D49" w:rsidRPr="008E1F79" w:rsidRDefault="00D61D49" w:rsidP="00D61D49">
            <w:pPr>
              <w:keepNext/>
              <w:tabs>
                <w:tab w:val="right" w:leader="dot" w:pos="5760"/>
              </w:tabs>
              <w:ind w:firstLine="0"/>
            </w:pPr>
            <w:r w:rsidRPr="008E1F79">
              <w:t>Thurmond</w:t>
            </w:r>
          </w:p>
        </w:tc>
        <w:tc>
          <w:tcPr>
            <w:tcW w:w="2180" w:type="dxa"/>
            <w:shd w:val="clear" w:color="auto" w:fill="auto"/>
          </w:tcPr>
          <w:p w:rsidR="00D61D49" w:rsidRPr="008E1F79" w:rsidRDefault="00D61D49" w:rsidP="00D61D49">
            <w:pPr>
              <w:keepNext/>
              <w:tabs>
                <w:tab w:val="right" w:leader="dot" w:pos="5760"/>
              </w:tabs>
              <w:ind w:firstLine="0"/>
            </w:pPr>
            <w:r w:rsidRPr="008E1F79">
              <w:t>Turner</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Total--18</w:t>
      </w:r>
    </w:p>
    <w:p w:rsidR="00D61D49" w:rsidRDefault="00D61D49" w:rsidP="00D61D49">
      <w:pPr>
        <w:tabs>
          <w:tab w:val="right" w:leader="dot" w:pos="5760"/>
        </w:tabs>
      </w:pPr>
    </w:p>
    <w:p w:rsidR="00D61D49" w:rsidRPr="00D61D49" w:rsidRDefault="00D61D49" w:rsidP="00D61D49">
      <w:pPr>
        <w:tabs>
          <w:tab w:val="right" w:leader="dot" w:pos="5760"/>
        </w:tabs>
      </w:pPr>
      <w:r w:rsidRPr="00D61D49">
        <w:t xml:space="preserve">On the motion of Rep. </w:t>
      </w:r>
      <w:r w:rsidR="008E1F79">
        <w:t>TAYLOR</w:t>
      </w:r>
      <w:r w:rsidRPr="00D61D49">
        <w:t>, with unanimous consent, the members of the House voted by electronic roll call.</w:t>
      </w:r>
    </w:p>
    <w:p w:rsidR="00D61D49" w:rsidRPr="00D61D49" w:rsidRDefault="00D61D49" w:rsidP="00D61D49">
      <w:pPr>
        <w:tabs>
          <w:tab w:val="right" w:leader="dot" w:pos="5760"/>
        </w:tabs>
      </w:pPr>
    </w:p>
    <w:p w:rsidR="008A2BC2" w:rsidRDefault="008A2BC2">
      <w:pPr>
        <w:ind w:firstLine="0"/>
        <w:jc w:val="left"/>
      </w:pPr>
      <w:r>
        <w:br w:type="page"/>
      </w:r>
    </w:p>
    <w:p w:rsidR="00D61D49" w:rsidRPr="00D61D49" w:rsidRDefault="00D61D49" w:rsidP="00D61D49">
      <w:pPr>
        <w:tabs>
          <w:tab w:val="right" w:leader="dot" w:pos="5760"/>
        </w:tabs>
      </w:pPr>
      <w:r w:rsidRPr="00D61D49">
        <w:t>The following named Representatives voted for Ascue:</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Allison</w:t>
            </w:r>
          </w:p>
        </w:tc>
        <w:tc>
          <w:tcPr>
            <w:tcW w:w="2180" w:type="dxa"/>
            <w:shd w:val="clear" w:color="auto" w:fill="auto"/>
          </w:tcPr>
          <w:p w:rsidR="00D61D49" w:rsidRPr="00D61D49" w:rsidRDefault="00D61D49" w:rsidP="00D61D49">
            <w:pPr>
              <w:keepNext/>
              <w:tabs>
                <w:tab w:val="right" w:leader="dot" w:pos="5760"/>
              </w:tabs>
              <w:ind w:firstLine="0"/>
            </w:pPr>
            <w:r w:rsidRPr="00D61D49">
              <w:t>Anderson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Anthony</w:t>
            </w:r>
          </w:p>
        </w:tc>
        <w:tc>
          <w:tcPr>
            <w:tcW w:w="2179" w:type="dxa"/>
            <w:shd w:val="clear" w:color="auto" w:fill="auto"/>
          </w:tcPr>
          <w:p w:rsidR="00D61D49" w:rsidRPr="00D61D49" w:rsidRDefault="00D61D49" w:rsidP="00D61D49">
            <w:pPr>
              <w:tabs>
                <w:tab w:val="right" w:leader="dot" w:pos="5760"/>
              </w:tabs>
              <w:ind w:firstLine="0"/>
            </w:pPr>
            <w:r w:rsidRPr="00D61D49">
              <w:t>Atwater</w:t>
            </w:r>
          </w:p>
        </w:tc>
        <w:tc>
          <w:tcPr>
            <w:tcW w:w="2180" w:type="dxa"/>
            <w:shd w:val="clear" w:color="auto" w:fill="auto"/>
          </w:tcPr>
          <w:p w:rsidR="00D61D49" w:rsidRPr="00D61D49" w:rsidRDefault="00D61D49" w:rsidP="00D61D49">
            <w:pPr>
              <w:tabs>
                <w:tab w:val="right" w:leader="dot" w:pos="5760"/>
              </w:tabs>
              <w:ind w:firstLine="0"/>
            </w:pPr>
            <w:r w:rsidRPr="00D61D49">
              <w:t>Bales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Ballentine</w:t>
            </w:r>
          </w:p>
        </w:tc>
        <w:tc>
          <w:tcPr>
            <w:tcW w:w="2179" w:type="dxa"/>
            <w:shd w:val="clear" w:color="auto" w:fill="auto"/>
          </w:tcPr>
          <w:p w:rsidR="00D61D49" w:rsidRPr="00D61D49" w:rsidRDefault="00D61D49" w:rsidP="00D61D49">
            <w:pPr>
              <w:tabs>
                <w:tab w:val="right" w:leader="dot" w:pos="5760"/>
              </w:tabs>
              <w:ind w:firstLine="0"/>
            </w:pPr>
            <w:r w:rsidRPr="00D61D49">
              <w:t>Bannister</w:t>
            </w:r>
          </w:p>
        </w:tc>
        <w:tc>
          <w:tcPr>
            <w:tcW w:w="2180" w:type="dxa"/>
            <w:shd w:val="clear" w:color="auto" w:fill="auto"/>
          </w:tcPr>
          <w:p w:rsidR="00D61D49" w:rsidRPr="00D61D49" w:rsidRDefault="00D61D49" w:rsidP="00D61D49">
            <w:pPr>
              <w:tabs>
                <w:tab w:val="right" w:leader="dot" w:pos="5760"/>
              </w:tabs>
              <w:ind w:firstLine="0"/>
            </w:pPr>
            <w:r w:rsidRPr="00D61D49">
              <w:t>Barfield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Bingham</w:t>
            </w:r>
          </w:p>
        </w:tc>
        <w:tc>
          <w:tcPr>
            <w:tcW w:w="2179" w:type="dxa"/>
            <w:shd w:val="clear" w:color="auto" w:fill="auto"/>
          </w:tcPr>
          <w:p w:rsidR="00D61D49" w:rsidRPr="00D61D49" w:rsidRDefault="00D61D49" w:rsidP="00D61D49">
            <w:pPr>
              <w:tabs>
                <w:tab w:val="right" w:leader="dot" w:pos="5760"/>
              </w:tabs>
              <w:ind w:firstLine="0"/>
            </w:pPr>
            <w:r w:rsidRPr="00D61D49">
              <w:t>Bowen</w:t>
            </w:r>
          </w:p>
        </w:tc>
        <w:tc>
          <w:tcPr>
            <w:tcW w:w="2180" w:type="dxa"/>
            <w:shd w:val="clear" w:color="auto" w:fill="auto"/>
          </w:tcPr>
          <w:p w:rsidR="00D61D49" w:rsidRPr="00D61D49" w:rsidRDefault="00D61D49" w:rsidP="00D61D49">
            <w:pPr>
              <w:tabs>
                <w:tab w:val="right" w:leader="dot" w:pos="5760"/>
              </w:tabs>
              <w:ind w:firstLine="0"/>
            </w:pPr>
            <w:r w:rsidRPr="00D61D49">
              <w:t>Bowers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Branham</w:t>
            </w:r>
          </w:p>
        </w:tc>
        <w:tc>
          <w:tcPr>
            <w:tcW w:w="2179" w:type="dxa"/>
            <w:shd w:val="clear" w:color="auto" w:fill="auto"/>
          </w:tcPr>
          <w:p w:rsidR="00D61D49" w:rsidRPr="00D61D49" w:rsidRDefault="00D61D49" w:rsidP="00D61D49">
            <w:pPr>
              <w:tabs>
                <w:tab w:val="right" w:leader="dot" w:pos="5760"/>
              </w:tabs>
              <w:ind w:firstLine="0"/>
            </w:pPr>
            <w:r w:rsidRPr="00D61D49">
              <w:t>Brannon</w:t>
            </w:r>
          </w:p>
        </w:tc>
        <w:tc>
          <w:tcPr>
            <w:tcW w:w="2180" w:type="dxa"/>
            <w:shd w:val="clear" w:color="auto" w:fill="auto"/>
          </w:tcPr>
          <w:p w:rsidR="00D61D49" w:rsidRPr="00D61D49" w:rsidRDefault="00D61D49" w:rsidP="00D61D49">
            <w:pPr>
              <w:tabs>
                <w:tab w:val="right" w:leader="dot" w:pos="5760"/>
              </w:tabs>
              <w:ind w:firstLine="0"/>
            </w:pPr>
            <w:r w:rsidRPr="00D61D49">
              <w:t>G. A. Brown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 L. Brown</w:t>
            </w:r>
          </w:p>
        </w:tc>
        <w:tc>
          <w:tcPr>
            <w:tcW w:w="2179" w:type="dxa"/>
            <w:shd w:val="clear" w:color="auto" w:fill="auto"/>
          </w:tcPr>
          <w:p w:rsidR="00D61D49" w:rsidRPr="00D61D49" w:rsidRDefault="00D61D49" w:rsidP="00D61D49">
            <w:pPr>
              <w:tabs>
                <w:tab w:val="right" w:leader="dot" w:pos="5760"/>
              </w:tabs>
              <w:ind w:firstLine="0"/>
            </w:pPr>
            <w:r w:rsidRPr="00D61D49">
              <w:t>Burns</w:t>
            </w:r>
          </w:p>
        </w:tc>
        <w:tc>
          <w:tcPr>
            <w:tcW w:w="2180" w:type="dxa"/>
            <w:shd w:val="clear" w:color="auto" w:fill="auto"/>
          </w:tcPr>
          <w:p w:rsidR="00D61D49" w:rsidRPr="00D61D49" w:rsidRDefault="00D61D49" w:rsidP="00D61D49">
            <w:pPr>
              <w:tabs>
                <w:tab w:val="right" w:leader="dot" w:pos="5760"/>
              </w:tabs>
              <w:ind w:firstLine="0"/>
            </w:pPr>
            <w:r w:rsidRPr="00D61D49">
              <w:t>Chumley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Clyburn</w:t>
            </w:r>
          </w:p>
        </w:tc>
        <w:tc>
          <w:tcPr>
            <w:tcW w:w="2179" w:type="dxa"/>
            <w:shd w:val="clear" w:color="auto" w:fill="auto"/>
          </w:tcPr>
          <w:p w:rsidR="00D61D49" w:rsidRPr="00D61D49" w:rsidRDefault="00D61D49" w:rsidP="00D61D49">
            <w:pPr>
              <w:tabs>
                <w:tab w:val="right" w:leader="dot" w:pos="5760"/>
              </w:tabs>
              <w:ind w:firstLine="0"/>
            </w:pPr>
            <w:r w:rsidRPr="00D61D49">
              <w:t>Cobb-Hunter</w:t>
            </w:r>
          </w:p>
        </w:tc>
        <w:tc>
          <w:tcPr>
            <w:tcW w:w="2180" w:type="dxa"/>
            <w:shd w:val="clear" w:color="auto" w:fill="auto"/>
          </w:tcPr>
          <w:p w:rsidR="00D61D49" w:rsidRPr="00D61D49" w:rsidRDefault="00D61D49" w:rsidP="00D61D49">
            <w:pPr>
              <w:tabs>
                <w:tab w:val="right" w:leader="dot" w:pos="5760"/>
              </w:tabs>
              <w:ind w:firstLine="0"/>
            </w:pPr>
            <w:r w:rsidRPr="00D61D49">
              <w:t>Cole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 A. Crawford</w:t>
            </w:r>
          </w:p>
        </w:tc>
        <w:tc>
          <w:tcPr>
            <w:tcW w:w="2179" w:type="dxa"/>
            <w:shd w:val="clear" w:color="auto" w:fill="auto"/>
          </w:tcPr>
          <w:p w:rsidR="00D61D49" w:rsidRPr="00D61D49" w:rsidRDefault="00D61D49" w:rsidP="00D61D49">
            <w:pPr>
              <w:tabs>
                <w:tab w:val="right" w:leader="dot" w:pos="5760"/>
              </w:tabs>
              <w:ind w:firstLine="0"/>
            </w:pPr>
            <w:r w:rsidRPr="00D61D49">
              <w:t>K. R. Crawford</w:t>
            </w:r>
          </w:p>
        </w:tc>
        <w:tc>
          <w:tcPr>
            <w:tcW w:w="2180" w:type="dxa"/>
            <w:shd w:val="clear" w:color="auto" w:fill="auto"/>
          </w:tcPr>
          <w:p w:rsidR="00D61D49" w:rsidRPr="00D61D49" w:rsidRDefault="00D61D49" w:rsidP="00D61D49">
            <w:pPr>
              <w:tabs>
                <w:tab w:val="right" w:leader="dot" w:pos="5760"/>
              </w:tabs>
              <w:ind w:firstLine="0"/>
            </w:pPr>
            <w:r w:rsidRPr="00D61D49">
              <w:t>Crosby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Daning</w:t>
            </w:r>
          </w:p>
        </w:tc>
        <w:tc>
          <w:tcPr>
            <w:tcW w:w="2179" w:type="dxa"/>
            <w:shd w:val="clear" w:color="auto" w:fill="auto"/>
          </w:tcPr>
          <w:p w:rsidR="00D61D49" w:rsidRPr="00D61D49" w:rsidRDefault="00D61D49" w:rsidP="00D61D49">
            <w:pPr>
              <w:tabs>
                <w:tab w:val="right" w:leader="dot" w:pos="5760"/>
              </w:tabs>
              <w:ind w:firstLine="0"/>
            </w:pPr>
            <w:r w:rsidRPr="00D61D49">
              <w:t>Delleney</w:t>
            </w:r>
          </w:p>
        </w:tc>
        <w:tc>
          <w:tcPr>
            <w:tcW w:w="2180" w:type="dxa"/>
            <w:shd w:val="clear" w:color="auto" w:fill="auto"/>
          </w:tcPr>
          <w:p w:rsidR="00D61D49" w:rsidRPr="00D61D49" w:rsidRDefault="00D61D49" w:rsidP="00D61D49">
            <w:pPr>
              <w:tabs>
                <w:tab w:val="right" w:leader="dot" w:pos="5760"/>
              </w:tabs>
              <w:ind w:firstLine="0"/>
            </w:pPr>
            <w:r w:rsidRPr="00D61D49">
              <w:t>Dillard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Douglas</w:t>
            </w:r>
          </w:p>
        </w:tc>
        <w:tc>
          <w:tcPr>
            <w:tcW w:w="2179" w:type="dxa"/>
            <w:shd w:val="clear" w:color="auto" w:fill="auto"/>
          </w:tcPr>
          <w:p w:rsidR="00D61D49" w:rsidRPr="00D61D49" w:rsidRDefault="00D61D49" w:rsidP="00D61D49">
            <w:pPr>
              <w:tabs>
                <w:tab w:val="right" w:leader="dot" w:pos="5760"/>
              </w:tabs>
              <w:ind w:firstLine="0"/>
            </w:pPr>
            <w:r w:rsidRPr="00D61D49">
              <w:t>Finlay</w:t>
            </w:r>
          </w:p>
        </w:tc>
        <w:tc>
          <w:tcPr>
            <w:tcW w:w="2180" w:type="dxa"/>
            <w:shd w:val="clear" w:color="auto" w:fill="auto"/>
          </w:tcPr>
          <w:p w:rsidR="00D61D49" w:rsidRPr="00D61D49" w:rsidRDefault="00D61D49" w:rsidP="00D61D49">
            <w:pPr>
              <w:tabs>
                <w:tab w:val="right" w:leader="dot" w:pos="5760"/>
              </w:tabs>
              <w:ind w:firstLine="0"/>
            </w:pPr>
            <w:r w:rsidRPr="00D61D49">
              <w:t>Forrester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Funderburk</w:t>
            </w:r>
          </w:p>
        </w:tc>
        <w:tc>
          <w:tcPr>
            <w:tcW w:w="2179" w:type="dxa"/>
            <w:shd w:val="clear" w:color="auto" w:fill="auto"/>
          </w:tcPr>
          <w:p w:rsidR="00D61D49" w:rsidRPr="00D61D49" w:rsidRDefault="00D61D49" w:rsidP="00D61D49">
            <w:pPr>
              <w:tabs>
                <w:tab w:val="right" w:leader="dot" w:pos="5760"/>
              </w:tabs>
              <w:ind w:firstLine="0"/>
            </w:pPr>
            <w:r w:rsidRPr="00D61D49">
              <w:t>Gagnon</w:t>
            </w:r>
          </w:p>
        </w:tc>
        <w:tc>
          <w:tcPr>
            <w:tcW w:w="2180" w:type="dxa"/>
            <w:shd w:val="clear" w:color="auto" w:fill="auto"/>
          </w:tcPr>
          <w:p w:rsidR="00D61D49" w:rsidRPr="00D61D49" w:rsidRDefault="00D61D49" w:rsidP="00D61D49">
            <w:pPr>
              <w:tabs>
                <w:tab w:val="right" w:leader="dot" w:pos="5760"/>
              </w:tabs>
              <w:ind w:firstLine="0"/>
            </w:pPr>
            <w:r w:rsidRPr="00D61D49">
              <w:t>Gambrell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George</w:t>
            </w:r>
          </w:p>
        </w:tc>
        <w:tc>
          <w:tcPr>
            <w:tcW w:w="2179" w:type="dxa"/>
            <w:shd w:val="clear" w:color="auto" w:fill="auto"/>
          </w:tcPr>
          <w:p w:rsidR="00D61D49" w:rsidRPr="00D61D49" w:rsidRDefault="00D61D49" w:rsidP="00D61D49">
            <w:pPr>
              <w:tabs>
                <w:tab w:val="right" w:leader="dot" w:pos="5760"/>
              </w:tabs>
              <w:ind w:firstLine="0"/>
            </w:pPr>
            <w:r w:rsidRPr="00D61D49">
              <w:t>Gilliard</w:t>
            </w:r>
          </w:p>
        </w:tc>
        <w:tc>
          <w:tcPr>
            <w:tcW w:w="2180" w:type="dxa"/>
            <w:shd w:val="clear" w:color="auto" w:fill="auto"/>
          </w:tcPr>
          <w:p w:rsidR="00D61D49" w:rsidRPr="00D61D49" w:rsidRDefault="00D61D49" w:rsidP="00D61D49">
            <w:pPr>
              <w:tabs>
                <w:tab w:val="right" w:leader="dot" w:pos="5760"/>
              </w:tabs>
              <w:ind w:firstLine="0"/>
            </w:pPr>
            <w:r w:rsidRPr="00D61D49">
              <w:t>Goldfinch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Hamilton</w:t>
            </w:r>
          </w:p>
        </w:tc>
        <w:tc>
          <w:tcPr>
            <w:tcW w:w="2179" w:type="dxa"/>
            <w:shd w:val="clear" w:color="auto" w:fill="auto"/>
          </w:tcPr>
          <w:p w:rsidR="00D61D49" w:rsidRPr="00D61D49" w:rsidRDefault="00D61D49" w:rsidP="00D61D49">
            <w:pPr>
              <w:tabs>
                <w:tab w:val="right" w:leader="dot" w:pos="5760"/>
              </w:tabs>
              <w:ind w:firstLine="0"/>
            </w:pPr>
            <w:r w:rsidRPr="00D61D49">
              <w:t>Hardwick</w:t>
            </w:r>
          </w:p>
        </w:tc>
        <w:tc>
          <w:tcPr>
            <w:tcW w:w="2180" w:type="dxa"/>
            <w:shd w:val="clear" w:color="auto" w:fill="auto"/>
          </w:tcPr>
          <w:p w:rsidR="00D61D49" w:rsidRPr="00D61D49" w:rsidRDefault="00D61D49" w:rsidP="00D61D49">
            <w:pPr>
              <w:tabs>
                <w:tab w:val="right" w:leader="dot" w:pos="5760"/>
              </w:tabs>
              <w:ind w:firstLine="0"/>
            </w:pPr>
            <w:r w:rsidRPr="00D61D49">
              <w:t>Harrell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Hart</w:t>
            </w:r>
          </w:p>
        </w:tc>
        <w:tc>
          <w:tcPr>
            <w:tcW w:w="2179" w:type="dxa"/>
            <w:shd w:val="clear" w:color="auto" w:fill="auto"/>
          </w:tcPr>
          <w:p w:rsidR="00D61D49" w:rsidRPr="00D61D49" w:rsidRDefault="00D61D49" w:rsidP="00D61D49">
            <w:pPr>
              <w:tabs>
                <w:tab w:val="right" w:leader="dot" w:pos="5760"/>
              </w:tabs>
              <w:ind w:firstLine="0"/>
            </w:pPr>
            <w:r w:rsidRPr="00D61D49">
              <w:t>Hayes</w:t>
            </w:r>
          </w:p>
        </w:tc>
        <w:tc>
          <w:tcPr>
            <w:tcW w:w="2180" w:type="dxa"/>
            <w:shd w:val="clear" w:color="auto" w:fill="auto"/>
          </w:tcPr>
          <w:p w:rsidR="00D61D49" w:rsidRPr="00D61D49" w:rsidRDefault="00D61D49" w:rsidP="00D61D49">
            <w:pPr>
              <w:tabs>
                <w:tab w:val="right" w:leader="dot" w:pos="5760"/>
              </w:tabs>
              <w:ind w:firstLine="0"/>
            </w:pPr>
            <w:r w:rsidRPr="00D61D49">
              <w:t>Henderson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Hiott</w:t>
            </w:r>
          </w:p>
        </w:tc>
        <w:tc>
          <w:tcPr>
            <w:tcW w:w="2179" w:type="dxa"/>
            <w:shd w:val="clear" w:color="auto" w:fill="auto"/>
          </w:tcPr>
          <w:p w:rsidR="00D61D49" w:rsidRPr="00D61D49" w:rsidRDefault="00D61D49" w:rsidP="00D61D49">
            <w:pPr>
              <w:tabs>
                <w:tab w:val="right" w:leader="dot" w:pos="5760"/>
              </w:tabs>
              <w:ind w:firstLine="0"/>
            </w:pPr>
            <w:r w:rsidRPr="00D61D49">
              <w:t>Hixon</w:t>
            </w:r>
          </w:p>
        </w:tc>
        <w:tc>
          <w:tcPr>
            <w:tcW w:w="2180" w:type="dxa"/>
            <w:shd w:val="clear" w:color="auto" w:fill="auto"/>
          </w:tcPr>
          <w:p w:rsidR="00D61D49" w:rsidRPr="00D61D49" w:rsidRDefault="00D61D49" w:rsidP="00D61D49">
            <w:pPr>
              <w:tabs>
                <w:tab w:val="right" w:leader="dot" w:pos="5760"/>
              </w:tabs>
              <w:ind w:firstLine="0"/>
            </w:pPr>
            <w:r w:rsidRPr="00D61D49">
              <w:t>Hodges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Hosey</w:t>
            </w:r>
          </w:p>
        </w:tc>
        <w:tc>
          <w:tcPr>
            <w:tcW w:w="2179" w:type="dxa"/>
            <w:shd w:val="clear" w:color="auto" w:fill="auto"/>
          </w:tcPr>
          <w:p w:rsidR="00D61D49" w:rsidRPr="00D61D49" w:rsidRDefault="00D61D49" w:rsidP="00D61D49">
            <w:pPr>
              <w:tabs>
                <w:tab w:val="right" w:leader="dot" w:pos="5760"/>
              </w:tabs>
              <w:ind w:firstLine="0"/>
            </w:pPr>
            <w:r w:rsidRPr="00D61D49">
              <w:t>Howard</w:t>
            </w:r>
          </w:p>
        </w:tc>
        <w:tc>
          <w:tcPr>
            <w:tcW w:w="2180" w:type="dxa"/>
            <w:shd w:val="clear" w:color="auto" w:fill="auto"/>
          </w:tcPr>
          <w:p w:rsidR="00D61D49" w:rsidRPr="00D61D49" w:rsidRDefault="00D61D49" w:rsidP="00D61D49">
            <w:pPr>
              <w:tabs>
                <w:tab w:val="right" w:leader="dot" w:pos="5760"/>
              </w:tabs>
              <w:ind w:firstLine="0"/>
            </w:pPr>
            <w:r w:rsidRPr="00D61D49">
              <w:t>Huggins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Jefferson</w:t>
            </w:r>
          </w:p>
        </w:tc>
        <w:tc>
          <w:tcPr>
            <w:tcW w:w="2179" w:type="dxa"/>
            <w:shd w:val="clear" w:color="auto" w:fill="auto"/>
          </w:tcPr>
          <w:p w:rsidR="00D61D49" w:rsidRPr="00D61D49" w:rsidRDefault="00D61D49" w:rsidP="00D61D49">
            <w:pPr>
              <w:tabs>
                <w:tab w:val="right" w:leader="dot" w:pos="5760"/>
              </w:tabs>
              <w:ind w:firstLine="0"/>
            </w:pPr>
            <w:r w:rsidRPr="00D61D49">
              <w:t>Kennedy</w:t>
            </w:r>
          </w:p>
        </w:tc>
        <w:tc>
          <w:tcPr>
            <w:tcW w:w="2180" w:type="dxa"/>
            <w:shd w:val="clear" w:color="auto" w:fill="auto"/>
          </w:tcPr>
          <w:p w:rsidR="00D61D49" w:rsidRPr="00D61D49" w:rsidRDefault="00D61D49" w:rsidP="00D61D49">
            <w:pPr>
              <w:tabs>
                <w:tab w:val="right" w:leader="dot" w:pos="5760"/>
              </w:tabs>
              <w:ind w:firstLine="0"/>
            </w:pPr>
            <w:r w:rsidRPr="00D61D49">
              <w:t>King</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Lucas</w:t>
            </w:r>
          </w:p>
        </w:tc>
        <w:tc>
          <w:tcPr>
            <w:tcW w:w="2179" w:type="dxa"/>
            <w:shd w:val="clear" w:color="auto" w:fill="auto"/>
          </w:tcPr>
          <w:p w:rsidR="00D61D49" w:rsidRPr="00D61D49" w:rsidRDefault="00D61D49" w:rsidP="00D61D49">
            <w:pPr>
              <w:tabs>
                <w:tab w:val="right" w:leader="dot" w:pos="5760"/>
              </w:tabs>
              <w:ind w:firstLine="0"/>
            </w:pPr>
            <w:r w:rsidRPr="00D61D49">
              <w:t>Mack</w:t>
            </w:r>
          </w:p>
        </w:tc>
        <w:tc>
          <w:tcPr>
            <w:tcW w:w="2180" w:type="dxa"/>
            <w:shd w:val="clear" w:color="auto" w:fill="auto"/>
          </w:tcPr>
          <w:p w:rsidR="00D61D49" w:rsidRPr="00D61D49" w:rsidRDefault="00D61D49" w:rsidP="00D61D49">
            <w:pPr>
              <w:tabs>
                <w:tab w:val="right" w:leader="dot" w:pos="5760"/>
              </w:tabs>
              <w:ind w:firstLine="0"/>
            </w:pPr>
            <w:r w:rsidRPr="00D61D49">
              <w:t>McCoy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McEachern</w:t>
            </w:r>
          </w:p>
        </w:tc>
        <w:tc>
          <w:tcPr>
            <w:tcW w:w="2179" w:type="dxa"/>
            <w:shd w:val="clear" w:color="auto" w:fill="auto"/>
          </w:tcPr>
          <w:p w:rsidR="00D61D49" w:rsidRPr="00D61D49" w:rsidRDefault="00D61D49" w:rsidP="00D61D49">
            <w:pPr>
              <w:tabs>
                <w:tab w:val="right" w:leader="dot" w:pos="5760"/>
              </w:tabs>
              <w:ind w:firstLine="0"/>
            </w:pPr>
            <w:r w:rsidRPr="00D61D49">
              <w:t>M. S. McLeod</w:t>
            </w:r>
          </w:p>
        </w:tc>
        <w:tc>
          <w:tcPr>
            <w:tcW w:w="2180" w:type="dxa"/>
            <w:shd w:val="clear" w:color="auto" w:fill="auto"/>
          </w:tcPr>
          <w:p w:rsidR="00D61D49" w:rsidRPr="00D61D49" w:rsidRDefault="00D61D49" w:rsidP="00D61D49">
            <w:pPr>
              <w:tabs>
                <w:tab w:val="right" w:leader="dot" w:pos="5760"/>
              </w:tabs>
              <w:ind w:firstLine="0"/>
            </w:pPr>
            <w:r w:rsidRPr="00D61D49">
              <w:t>W. J. McLeod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Merrill</w:t>
            </w:r>
          </w:p>
        </w:tc>
        <w:tc>
          <w:tcPr>
            <w:tcW w:w="2179" w:type="dxa"/>
            <w:shd w:val="clear" w:color="auto" w:fill="auto"/>
          </w:tcPr>
          <w:p w:rsidR="00D61D49" w:rsidRPr="00D61D49" w:rsidRDefault="00D61D49" w:rsidP="00D61D49">
            <w:pPr>
              <w:tabs>
                <w:tab w:val="right" w:leader="dot" w:pos="5760"/>
              </w:tabs>
              <w:ind w:firstLine="0"/>
            </w:pPr>
            <w:r w:rsidRPr="00D61D49">
              <w:t>Mitchell</w:t>
            </w:r>
          </w:p>
        </w:tc>
        <w:tc>
          <w:tcPr>
            <w:tcW w:w="2180" w:type="dxa"/>
            <w:shd w:val="clear" w:color="auto" w:fill="auto"/>
          </w:tcPr>
          <w:p w:rsidR="00D61D49" w:rsidRPr="00D61D49" w:rsidRDefault="00D61D49" w:rsidP="00D61D49">
            <w:pPr>
              <w:tabs>
                <w:tab w:val="right" w:leader="dot" w:pos="5760"/>
              </w:tabs>
              <w:ind w:firstLine="0"/>
            </w:pPr>
            <w:r w:rsidRPr="00D61D49">
              <w:t>D. C. Moss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V. S. Moss</w:t>
            </w:r>
          </w:p>
        </w:tc>
        <w:tc>
          <w:tcPr>
            <w:tcW w:w="2179" w:type="dxa"/>
            <w:shd w:val="clear" w:color="auto" w:fill="auto"/>
          </w:tcPr>
          <w:p w:rsidR="00D61D49" w:rsidRPr="00D61D49" w:rsidRDefault="00D61D49" w:rsidP="00D61D49">
            <w:pPr>
              <w:tabs>
                <w:tab w:val="right" w:leader="dot" w:pos="5760"/>
              </w:tabs>
              <w:ind w:firstLine="0"/>
            </w:pPr>
            <w:r w:rsidRPr="00D61D49">
              <w:t>Munnerlyn</w:t>
            </w:r>
          </w:p>
        </w:tc>
        <w:tc>
          <w:tcPr>
            <w:tcW w:w="2180" w:type="dxa"/>
            <w:shd w:val="clear" w:color="auto" w:fill="auto"/>
          </w:tcPr>
          <w:p w:rsidR="00D61D49" w:rsidRPr="00D61D49" w:rsidRDefault="00D61D49" w:rsidP="00D61D49">
            <w:pPr>
              <w:tabs>
                <w:tab w:val="right" w:leader="dot" w:pos="5760"/>
              </w:tabs>
              <w:ind w:firstLine="0"/>
            </w:pPr>
            <w:r w:rsidRPr="00D61D49">
              <w:t>Murphy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Neal</w:t>
            </w:r>
          </w:p>
        </w:tc>
        <w:tc>
          <w:tcPr>
            <w:tcW w:w="2179" w:type="dxa"/>
            <w:shd w:val="clear" w:color="auto" w:fill="auto"/>
          </w:tcPr>
          <w:p w:rsidR="00D61D49" w:rsidRPr="00D61D49" w:rsidRDefault="00D61D49" w:rsidP="00D61D49">
            <w:pPr>
              <w:tabs>
                <w:tab w:val="right" w:leader="dot" w:pos="5760"/>
              </w:tabs>
              <w:ind w:firstLine="0"/>
            </w:pPr>
            <w:r w:rsidRPr="00D61D49">
              <w:t>Norman</w:t>
            </w:r>
          </w:p>
        </w:tc>
        <w:tc>
          <w:tcPr>
            <w:tcW w:w="2180" w:type="dxa"/>
            <w:shd w:val="clear" w:color="auto" w:fill="auto"/>
          </w:tcPr>
          <w:p w:rsidR="00D61D49" w:rsidRPr="00D61D49" w:rsidRDefault="00D61D49" w:rsidP="00D61D49">
            <w:pPr>
              <w:tabs>
                <w:tab w:val="right" w:leader="dot" w:pos="5760"/>
              </w:tabs>
              <w:ind w:firstLine="0"/>
            </w:pPr>
            <w:r w:rsidRPr="00D61D49">
              <w:t>Ott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Owens</w:t>
            </w:r>
          </w:p>
        </w:tc>
        <w:tc>
          <w:tcPr>
            <w:tcW w:w="2179" w:type="dxa"/>
            <w:shd w:val="clear" w:color="auto" w:fill="auto"/>
          </w:tcPr>
          <w:p w:rsidR="00D61D49" w:rsidRPr="00D61D49" w:rsidRDefault="00D61D49" w:rsidP="00D61D49">
            <w:pPr>
              <w:tabs>
                <w:tab w:val="right" w:leader="dot" w:pos="5760"/>
              </w:tabs>
              <w:ind w:firstLine="0"/>
            </w:pPr>
            <w:r w:rsidRPr="00D61D49">
              <w:t>Parks</w:t>
            </w:r>
          </w:p>
        </w:tc>
        <w:tc>
          <w:tcPr>
            <w:tcW w:w="2180" w:type="dxa"/>
            <w:shd w:val="clear" w:color="auto" w:fill="auto"/>
          </w:tcPr>
          <w:p w:rsidR="00D61D49" w:rsidRPr="00D61D49" w:rsidRDefault="00D61D49" w:rsidP="00D61D49">
            <w:pPr>
              <w:tabs>
                <w:tab w:val="right" w:leader="dot" w:pos="5760"/>
              </w:tabs>
              <w:ind w:firstLine="0"/>
            </w:pPr>
            <w:r w:rsidRPr="00D61D49">
              <w:t>Pitts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Pope</w:t>
            </w:r>
          </w:p>
        </w:tc>
        <w:tc>
          <w:tcPr>
            <w:tcW w:w="2179" w:type="dxa"/>
            <w:shd w:val="clear" w:color="auto" w:fill="auto"/>
          </w:tcPr>
          <w:p w:rsidR="00D61D49" w:rsidRPr="00D61D49" w:rsidRDefault="00D61D49" w:rsidP="00D61D49">
            <w:pPr>
              <w:tabs>
                <w:tab w:val="right" w:leader="dot" w:pos="5760"/>
              </w:tabs>
              <w:ind w:firstLine="0"/>
            </w:pPr>
            <w:r w:rsidRPr="00D61D49">
              <w:t>Powers Norrell</w:t>
            </w:r>
          </w:p>
        </w:tc>
        <w:tc>
          <w:tcPr>
            <w:tcW w:w="2180" w:type="dxa"/>
            <w:shd w:val="clear" w:color="auto" w:fill="auto"/>
          </w:tcPr>
          <w:p w:rsidR="00D61D49" w:rsidRPr="00D61D49" w:rsidRDefault="00D61D49" w:rsidP="00D61D49">
            <w:pPr>
              <w:tabs>
                <w:tab w:val="right" w:leader="dot" w:pos="5760"/>
              </w:tabs>
              <w:ind w:firstLine="0"/>
            </w:pPr>
            <w:r w:rsidRPr="00D61D49">
              <w:t>Quinn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Ridgeway</w:t>
            </w:r>
          </w:p>
        </w:tc>
        <w:tc>
          <w:tcPr>
            <w:tcW w:w="2179" w:type="dxa"/>
            <w:shd w:val="clear" w:color="auto" w:fill="auto"/>
          </w:tcPr>
          <w:p w:rsidR="00D61D49" w:rsidRPr="00D61D49" w:rsidRDefault="00D61D49" w:rsidP="00D61D49">
            <w:pPr>
              <w:tabs>
                <w:tab w:val="right" w:leader="dot" w:pos="5760"/>
              </w:tabs>
              <w:ind w:firstLine="0"/>
            </w:pPr>
            <w:r w:rsidRPr="00D61D49">
              <w:t>Riley</w:t>
            </w:r>
          </w:p>
        </w:tc>
        <w:tc>
          <w:tcPr>
            <w:tcW w:w="2180" w:type="dxa"/>
            <w:shd w:val="clear" w:color="auto" w:fill="auto"/>
          </w:tcPr>
          <w:p w:rsidR="00D61D49" w:rsidRPr="00D61D49" w:rsidRDefault="00D61D49" w:rsidP="00D61D49">
            <w:pPr>
              <w:tabs>
                <w:tab w:val="right" w:leader="dot" w:pos="5760"/>
              </w:tabs>
              <w:ind w:firstLine="0"/>
            </w:pPr>
            <w:r w:rsidRPr="00D61D49">
              <w:t>Rivers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Robinson-Simpson</w:t>
            </w:r>
          </w:p>
        </w:tc>
        <w:tc>
          <w:tcPr>
            <w:tcW w:w="2179" w:type="dxa"/>
            <w:shd w:val="clear" w:color="auto" w:fill="auto"/>
          </w:tcPr>
          <w:p w:rsidR="00D61D49" w:rsidRPr="00D61D49" w:rsidRDefault="00D61D49" w:rsidP="00D61D49">
            <w:pPr>
              <w:tabs>
                <w:tab w:val="right" w:leader="dot" w:pos="5760"/>
              </w:tabs>
              <w:ind w:firstLine="0"/>
            </w:pPr>
            <w:r w:rsidRPr="00D61D49">
              <w:t>Rutherford</w:t>
            </w:r>
          </w:p>
        </w:tc>
        <w:tc>
          <w:tcPr>
            <w:tcW w:w="2180" w:type="dxa"/>
            <w:shd w:val="clear" w:color="auto" w:fill="auto"/>
          </w:tcPr>
          <w:p w:rsidR="00D61D49" w:rsidRPr="00D61D49" w:rsidRDefault="00D61D49" w:rsidP="00D61D49">
            <w:pPr>
              <w:tabs>
                <w:tab w:val="right" w:leader="dot" w:pos="5760"/>
              </w:tabs>
              <w:ind w:firstLine="0"/>
            </w:pPr>
            <w:r w:rsidRPr="00D61D49">
              <w:t>Sabb</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Sandifer</w:t>
            </w:r>
          </w:p>
        </w:tc>
        <w:tc>
          <w:tcPr>
            <w:tcW w:w="2179" w:type="dxa"/>
            <w:shd w:val="clear" w:color="auto" w:fill="auto"/>
          </w:tcPr>
          <w:p w:rsidR="00D61D49" w:rsidRPr="00D61D49" w:rsidRDefault="00D61D49" w:rsidP="00D61D49">
            <w:pPr>
              <w:tabs>
                <w:tab w:val="right" w:leader="dot" w:pos="5760"/>
              </w:tabs>
              <w:ind w:firstLine="0"/>
            </w:pPr>
            <w:r w:rsidRPr="00D61D49">
              <w:t>Skelton</w:t>
            </w:r>
          </w:p>
        </w:tc>
        <w:tc>
          <w:tcPr>
            <w:tcW w:w="2180" w:type="dxa"/>
            <w:shd w:val="clear" w:color="auto" w:fill="auto"/>
          </w:tcPr>
          <w:p w:rsidR="00D61D49" w:rsidRPr="00D61D49" w:rsidRDefault="00D61D49" w:rsidP="00D61D49">
            <w:pPr>
              <w:tabs>
                <w:tab w:val="right" w:leader="dot" w:pos="5760"/>
              </w:tabs>
              <w:ind w:firstLine="0"/>
            </w:pPr>
            <w:r w:rsidRPr="00D61D49">
              <w:t>G. M.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 E. Smith</w:t>
            </w:r>
          </w:p>
        </w:tc>
        <w:tc>
          <w:tcPr>
            <w:tcW w:w="2179" w:type="dxa"/>
            <w:shd w:val="clear" w:color="auto" w:fill="auto"/>
          </w:tcPr>
          <w:p w:rsidR="00D61D49" w:rsidRPr="00D61D49" w:rsidRDefault="00D61D49" w:rsidP="00D61D49">
            <w:pPr>
              <w:tabs>
                <w:tab w:val="right" w:leader="dot" w:pos="5760"/>
              </w:tabs>
              <w:ind w:firstLine="0"/>
            </w:pPr>
            <w:r w:rsidRPr="00D61D49">
              <w:t>J. R. Smith</w:t>
            </w:r>
          </w:p>
        </w:tc>
        <w:tc>
          <w:tcPr>
            <w:tcW w:w="2180" w:type="dxa"/>
            <w:shd w:val="clear" w:color="auto" w:fill="auto"/>
          </w:tcPr>
          <w:p w:rsidR="00D61D49" w:rsidRPr="00D61D49" w:rsidRDefault="00D61D49" w:rsidP="00D61D49">
            <w:pPr>
              <w:tabs>
                <w:tab w:val="right" w:leader="dot" w:pos="5760"/>
              </w:tabs>
              <w:ind w:firstLine="0"/>
            </w:pPr>
            <w:r w:rsidRPr="00D61D49">
              <w:t>Sottile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Southard</w:t>
            </w:r>
          </w:p>
        </w:tc>
        <w:tc>
          <w:tcPr>
            <w:tcW w:w="2179" w:type="dxa"/>
            <w:shd w:val="clear" w:color="auto" w:fill="auto"/>
          </w:tcPr>
          <w:p w:rsidR="00D61D49" w:rsidRPr="00D61D49" w:rsidRDefault="00D61D49" w:rsidP="00D61D49">
            <w:pPr>
              <w:tabs>
                <w:tab w:val="right" w:leader="dot" w:pos="5760"/>
              </w:tabs>
              <w:ind w:firstLine="0"/>
            </w:pPr>
            <w:r w:rsidRPr="00D61D49">
              <w:t>Spires</w:t>
            </w:r>
          </w:p>
        </w:tc>
        <w:tc>
          <w:tcPr>
            <w:tcW w:w="2180" w:type="dxa"/>
            <w:shd w:val="clear" w:color="auto" w:fill="auto"/>
          </w:tcPr>
          <w:p w:rsidR="00D61D49" w:rsidRPr="00D61D49" w:rsidRDefault="00D61D49" w:rsidP="00D61D49">
            <w:pPr>
              <w:tabs>
                <w:tab w:val="right" w:leader="dot" w:pos="5760"/>
              </w:tabs>
              <w:ind w:firstLine="0"/>
            </w:pPr>
            <w:r w:rsidRPr="00D61D49">
              <w:t>Stavrinakis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Stringer</w:t>
            </w:r>
          </w:p>
        </w:tc>
        <w:tc>
          <w:tcPr>
            <w:tcW w:w="2179" w:type="dxa"/>
            <w:shd w:val="clear" w:color="auto" w:fill="auto"/>
          </w:tcPr>
          <w:p w:rsidR="00D61D49" w:rsidRPr="00D61D49" w:rsidRDefault="00D61D49" w:rsidP="00D61D49">
            <w:pPr>
              <w:tabs>
                <w:tab w:val="right" w:leader="dot" w:pos="5760"/>
              </w:tabs>
              <w:ind w:firstLine="0"/>
            </w:pPr>
            <w:r w:rsidRPr="00D61D49">
              <w:t>Tallon</w:t>
            </w:r>
          </w:p>
        </w:tc>
        <w:tc>
          <w:tcPr>
            <w:tcW w:w="2180" w:type="dxa"/>
            <w:shd w:val="clear" w:color="auto" w:fill="auto"/>
          </w:tcPr>
          <w:p w:rsidR="00D61D49" w:rsidRPr="00D61D49" w:rsidRDefault="00D61D49" w:rsidP="00D61D49">
            <w:pPr>
              <w:tabs>
                <w:tab w:val="right" w:leader="dot" w:pos="5760"/>
              </w:tabs>
              <w:ind w:firstLine="0"/>
            </w:pPr>
            <w:r w:rsidRPr="00D61D49">
              <w:t>Taylor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Thayer</w:t>
            </w:r>
          </w:p>
        </w:tc>
        <w:tc>
          <w:tcPr>
            <w:tcW w:w="2179" w:type="dxa"/>
            <w:shd w:val="clear" w:color="auto" w:fill="auto"/>
          </w:tcPr>
          <w:p w:rsidR="00D61D49" w:rsidRPr="00D61D49" w:rsidRDefault="00D61D49" w:rsidP="00D61D49">
            <w:pPr>
              <w:tabs>
                <w:tab w:val="right" w:leader="dot" w:pos="5760"/>
              </w:tabs>
              <w:ind w:firstLine="0"/>
            </w:pPr>
            <w:r w:rsidRPr="00D61D49">
              <w:t>Toole</w:t>
            </w:r>
          </w:p>
        </w:tc>
        <w:tc>
          <w:tcPr>
            <w:tcW w:w="2180" w:type="dxa"/>
            <w:shd w:val="clear" w:color="auto" w:fill="auto"/>
          </w:tcPr>
          <w:p w:rsidR="00D61D49" w:rsidRPr="00D61D49" w:rsidRDefault="00D61D49" w:rsidP="00D61D49">
            <w:pPr>
              <w:tabs>
                <w:tab w:val="right" w:leader="dot" w:pos="5760"/>
              </w:tabs>
              <w:ind w:firstLine="0"/>
            </w:pPr>
            <w:r w:rsidRPr="00D61D49">
              <w:t>Vick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Weeks</w:t>
            </w:r>
          </w:p>
        </w:tc>
        <w:tc>
          <w:tcPr>
            <w:tcW w:w="2179" w:type="dxa"/>
            <w:shd w:val="clear" w:color="auto" w:fill="auto"/>
          </w:tcPr>
          <w:p w:rsidR="00D61D49" w:rsidRPr="00D61D49" w:rsidRDefault="00D61D49" w:rsidP="00D61D49">
            <w:pPr>
              <w:tabs>
                <w:tab w:val="right" w:leader="dot" w:pos="5760"/>
              </w:tabs>
              <w:ind w:firstLine="0"/>
            </w:pPr>
            <w:r w:rsidRPr="00D61D49">
              <w:t>Wells</w:t>
            </w:r>
          </w:p>
        </w:tc>
        <w:tc>
          <w:tcPr>
            <w:tcW w:w="2180" w:type="dxa"/>
            <w:shd w:val="clear" w:color="auto" w:fill="auto"/>
          </w:tcPr>
          <w:p w:rsidR="00D61D49" w:rsidRPr="00D61D49" w:rsidRDefault="00D61D49" w:rsidP="00D61D49">
            <w:pPr>
              <w:tabs>
                <w:tab w:val="right" w:leader="dot" w:pos="5760"/>
              </w:tabs>
              <w:ind w:firstLine="0"/>
            </w:pPr>
            <w:r w:rsidRPr="00D61D49">
              <w:t>Whipper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White</w:t>
            </w:r>
          </w:p>
        </w:tc>
        <w:tc>
          <w:tcPr>
            <w:tcW w:w="2179" w:type="dxa"/>
            <w:shd w:val="clear" w:color="auto" w:fill="auto"/>
          </w:tcPr>
          <w:p w:rsidR="00D61D49" w:rsidRPr="00D61D49" w:rsidRDefault="00D61D49" w:rsidP="00D61D49">
            <w:pPr>
              <w:keepNext/>
              <w:tabs>
                <w:tab w:val="right" w:leader="dot" w:pos="5760"/>
              </w:tabs>
              <w:ind w:firstLine="0"/>
            </w:pPr>
            <w:r w:rsidRPr="00D61D49">
              <w:t>Whitmire</w:t>
            </w:r>
          </w:p>
        </w:tc>
        <w:tc>
          <w:tcPr>
            <w:tcW w:w="2180" w:type="dxa"/>
            <w:shd w:val="clear" w:color="auto" w:fill="auto"/>
          </w:tcPr>
          <w:p w:rsidR="00D61D49" w:rsidRPr="00D61D49" w:rsidRDefault="00D61D49" w:rsidP="00D61D49">
            <w:pPr>
              <w:keepNext/>
              <w:tabs>
                <w:tab w:val="right" w:leader="dot" w:pos="5760"/>
              </w:tabs>
              <w:ind w:firstLine="0"/>
            </w:pPr>
            <w:r w:rsidRPr="00D61D49">
              <w:t>Williams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Willis</w:t>
            </w:r>
          </w:p>
        </w:tc>
        <w:tc>
          <w:tcPr>
            <w:tcW w:w="2179" w:type="dxa"/>
            <w:shd w:val="clear" w:color="auto" w:fill="auto"/>
          </w:tcPr>
          <w:p w:rsidR="00D61D49" w:rsidRPr="00D61D49" w:rsidRDefault="00D61D49" w:rsidP="00D61D49">
            <w:pPr>
              <w:keepNext/>
              <w:tabs>
                <w:tab w:val="right" w:leader="dot" w:pos="5760"/>
              </w:tabs>
              <w:ind w:firstLine="0"/>
            </w:pPr>
            <w:r w:rsidRPr="00D61D49">
              <w:t>Wood</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Total--101</w:t>
      </w:r>
    </w:p>
    <w:p w:rsidR="00D61D49" w:rsidRDefault="00D61D49" w:rsidP="00D61D49">
      <w:pPr>
        <w:tabs>
          <w:tab w:val="right" w:leader="dot" w:pos="5760"/>
        </w:tabs>
      </w:pPr>
    </w:p>
    <w:p w:rsidR="004D221F" w:rsidRDefault="004D221F">
      <w:pPr>
        <w:ind w:firstLine="0"/>
        <w:jc w:val="left"/>
      </w:pPr>
      <w:r>
        <w:br w:type="page"/>
      </w:r>
    </w:p>
    <w:p w:rsidR="00D61D49" w:rsidRPr="00D61D49" w:rsidRDefault="00D61D49" w:rsidP="00D61D49">
      <w:pPr>
        <w:tabs>
          <w:tab w:val="right" w:leader="dot" w:pos="5760"/>
        </w:tabs>
      </w:pPr>
      <w:r w:rsidRPr="00D61D49">
        <w:t>The following named Representatives voted for Cunningham:</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Govan</w:t>
            </w:r>
          </w:p>
        </w:tc>
        <w:tc>
          <w:tcPr>
            <w:tcW w:w="2179" w:type="dxa"/>
            <w:shd w:val="clear" w:color="auto" w:fill="auto"/>
          </w:tcPr>
          <w:p w:rsidR="00D61D49" w:rsidRPr="00D61D49" w:rsidRDefault="00D61D49" w:rsidP="00D61D49">
            <w:pPr>
              <w:keepNext/>
              <w:tabs>
                <w:tab w:val="right" w:leader="dot" w:pos="5760"/>
              </w:tabs>
              <w:ind w:firstLine="0"/>
            </w:pP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Epps:</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Bedingfield</w:t>
            </w:r>
          </w:p>
        </w:tc>
        <w:tc>
          <w:tcPr>
            <w:tcW w:w="2179" w:type="dxa"/>
            <w:shd w:val="clear" w:color="auto" w:fill="auto"/>
          </w:tcPr>
          <w:p w:rsidR="00D61D49" w:rsidRPr="00D61D49" w:rsidRDefault="00D61D49" w:rsidP="00D61D49">
            <w:pPr>
              <w:keepNext/>
              <w:tabs>
                <w:tab w:val="right" w:leader="dot" w:pos="5760"/>
              </w:tabs>
              <w:ind w:firstLine="0"/>
            </w:pPr>
            <w:r w:rsidRPr="00D61D49">
              <w:t>Bernstein</w:t>
            </w:r>
          </w:p>
        </w:tc>
        <w:tc>
          <w:tcPr>
            <w:tcW w:w="2180" w:type="dxa"/>
            <w:shd w:val="clear" w:color="auto" w:fill="auto"/>
          </w:tcPr>
          <w:p w:rsidR="00D61D49" w:rsidRPr="00D61D49" w:rsidRDefault="00D61D49" w:rsidP="00D61D49">
            <w:pPr>
              <w:keepNext/>
              <w:tabs>
                <w:tab w:val="right" w:leader="dot" w:pos="5760"/>
              </w:tabs>
              <w:ind w:firstLine="0"/>
            </w:pPr>
            <w:r w:rsidRPr="00D61D49">
              <w:t>Erickson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Herbkersman</w:t>
            </w:r>
          </w:p>
        </w:tc>
        <w:tc>
          <w:tcPr>
            <w:tcW w:w="2179" w:type="dxa"/>
            <w:shd w:val="clear" w:color="auto" w:fill="auto"/>
          </w:tcPr>
          <w:p w:rsidR="00D61D49" w:rsidRPr="00D61D49" w:rsidRDefault="00D61D49" w:rsidP="00D61D49">
            <w:pPr>
              <w:tabs>
                <w:tab w:val="right" w:leader="dot" w:pos="5760"/>
              </w:tabs>
              <w:ind w:firstLine="0"/>
            </w:pPr>
            <w:r w:rsidRPr="00D61D49">
              <w:t>Limehouse</w:t>
            </w:r>
          </w:p>
        </w:tc>
        <w:tc>
          <w:tcPr>
            <w:tcW w:w="2180" w:type="dxa"/>
            <w:shd w:val="clear" w:color="auto" w:fill="auto"/>
          </w:tcPr>
          <w:p w:rsidR="00D61D49" w:rsidRPr="00D61D49" w:rsidRDefault="00D61D49" w:rsidP="00D61D49">
            <w:pPr>
              <w:tabs>
                <w:tab w:val="right" w:leader="dot" w:pos="5760"/>
              </w:tabs>
              <w:ind w:firstLine="0"/>
            </w:pPr>
            <w:r w:rsidRPr="00D61D49">
              <w:t>Loftis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Long</w:t>
            </w:r>
          </w:p>
        </w:tc>
        <w:tc>
          <w:tcPr>
            <w:tcW w:w="2179" w:type="dxa"/>
            <w:shd w:val="clear" w:color="auto" w:fill="auto"/>
          </w:tcPr>
          <w:p w:rsidR="00D61D49" w:rsidRPr="00D61D49" w:rsidRDefault="00D61D49" w:rsidP="00D61D49">
            <w:pPr>
              <w:tabs>
                <w:tab w:val="right" w:leader="dot" w:pos="5760"/>
              </w:tabs>
              <w:ind w:firstLine="0"/>
            </w:pPr>
            <w:r w:rsidRPr="00D61D49">
              <w:t>Lowe</w:t>
            </w:r>
          </w:p>
        </w:tc>
        <w:tc>
          <w:tcPr>
            <w:tcW w:w="2180" w:type="dxa"/>
            <w:shd w:val="clear" w:color="auto" w:fill="auto"/>
          </w:tcPr>
          <w:p w:rsidR="00D61D49" w:rsidRPr="00D61D49" w:rsidRDefault="00D61D49" w:rsidP="00D61D49">
            <w:pPr>
              <w:tabs>
                <w:tab w:val="right" w:leader="dot" w:pos="5760"/>
              </w:tabs>
              <w:ind w:firstLine="0"/>
            </w:pPr>
            <w:r w:rsidRPr="00D61D49">
              <w:t>Nanney</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Newton</w:t>
            </w:r>
          </w:p>
        </w:tc>
        <w:tc>
          <w:tcPr>
            <w:tcW w:w="2179" w:type="dxa"/>
            <w:shd w:val="clear" w:color="auto" w:fill="auto"/>
          </w:tcPr>
          <w:p w:rsidR="00D61D49" w:rsidRPr="00D61D49" w:rsidRDefault="00D61D49" w:rsidP="00D61D49">
            <w:pPr>
              <w:keepNext/>
              <w:tabs>
                <w:tab w:val="right" w:leader="dot" w:pos="5760"/>
              </w:tabs>
              <w:ind w:firstLine="0"/>
            </w:pPr>
            <w:r w:rsidRPr="00D61D49">
              <w:t>Patrick</w:t>
            </w:r>
          </w:p>
        </w:tc>
        <w:tc>
          <w:tcPr>
            <w:tcW w:w="2180" w:type="dxa"/>
            <w:shd w:val="clear" w:color="auto" w:fill="auto"/>
          </w:tcPr>
          <w:p w:rsidR="00D61D49" w:rsidRPr="00D61D49" w:rsidRDefault="00D61D49" w:rsidP="00D61D49">
            <w:pPr>
              <w:keepNext/>
              <w:tabs>
                <w:tab w:val="right" w:leader="dot" w:pos="5760"/>
              </w:tabs>
              <w:ind w:firstLine="0"/>
            </w:pPr>
            <w:r w:rsidRPr="00D61D49">
              <w:t>Putnam</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Sellers</w:t>
            </w:r>
          </w:p>
        </w:tc>
        <w:tc>
          <w:tcPr>
            <w:tcW w:w="2179" w:type="dxa"/>
            <w:shd w:val="clear" w:color="auto" w:fill="auto"/>
          </w:tcPr>
          <w:p w:rsidR="00D61D49" w:rsidRPr="00D61D49" w:rsidRDefault="00D61D49" w:rsidP="00D61D49">
            <w:pPr>
              <w:keepNext/>
              <w:tabs>
                <w:tab w:val="right" w:leader="dot" w:pos="5760"/>
              </w:tabs>
              <w:ind w:firstLine="0"/>
            </w:pPr>
            <w:r w:rsidRPr="00D61D49">
              <w:t>Simrill</w:t>
            </w:r>
          </w:p>
        </w:tc>
        <w:tc>
          <w:tcPr>
            <w:tcW w:w="2180" w:type="dxa"/>
            <w:shd w:val="clear" w:color="auto" w:fill="auto"/>
          </w:tcPr>
          <w:p w:rsidR="00D61D49" w:rsidRPr="00D61D49" w:rsidRDefault="00D61D49" w:rsidP="00D61D49">
            <w:pPr>
              <w:keepNext/>
              <w:tabs>
                <w:tab w:val="right" w:leader="dot" w:pos="5760"/>
              </w:tabs>
              <w:ind w:firstLine="0"/>
            </w:pPr>
            <w:r w:rsidRPr="00D61D49">
              <w:t>G. R. Smith</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Total--15</w:t>
      </w:r>
    </w:p>
    <w:p w:rsidR="00D61D49" w:rsidRDefault="00D61D49" w:rsidP="00D61D49">
      <w:pPr>
        <w:tabs>
          <w:tab w:val="right" w:leader="dot" w:pos="5760"/>
        </w:tabs>
      </w:pPr>
    </w:p>
    <w:p w:rsidR="00D61D49" w:rsidRPr="007B6748" w:rsidRDefault="00D61D49" w:rsidP="00D61D49">
      <w:pPr>
        <w:keepNext/>
        <w:ind w:firstLine="0"/>
        <w:jc w:val="center"/>
        <w:rPr>
          <w:b/>
        </w:rPr>
      </w:pPr>
      <w:bookmarkStart w:id="94" w:name="file_start134"/>
      <w:bookmarkEnd w:id="94"/>
      <w:r w:rsidRPr="007B6748">
        <w:rPr>
          <w:b/>
        </w:rPr>
        <w:t>RECAPITULATION</w:t>
      </w:r>
    </w:p>
    <w:p w:rsidR="00D61D49" w:rsidRPr="007B6748" w:rsidRDefault="00D61D49" w:rsidP="00D61D49">
      <w:pPr>
        <w:tabs>
          <w:tab w:val="right" w:leader="dot" w:pos="6300"/>
        </w:tabs>
        <w:ind w:firstLine="0"/>
      </w:pPr>
      <w:r w:rsidRPr="007B6748">
        <w:t>Total number of Senators voting</w:t>
      </w:r>
      <w:r w:rsidRPr="007B6748">
        <w:tab/>
        <w:t>44</w:t>
      </w:r>
    </w:p>
    <w:p w:rsidR="00D61D49" w:rsidRPr="007B6748" w:rsidRDefault="00D61D49" w:rsidP="00D61D49">
      <w:pPr>
        <w:tabs>
          <w:tab w:val="right" w:leader="dot" w:pos="6300"/>
        </w:tabs>
        <w:ind w:firstLine="0"/>
      </w:pPr>
      <w:r w:rsidRPr="007B6748">
        <w:t>Total number of Representatives voting</w:t>
      </w:r>
      <w:r w:rsidRPr="007B6748">
        <w:tab/>
        <w:t>117</w:t>
      </w:r>
    </w:p>
    <w:p w:rsidR="00D61D49" w:rsidRPr="007B6748" w:rsidRDefault="00D61D49" w:rsidP="00D61D49">
      <w:pPr>
        <w:tabs>
          <w:tab w:val="right" w:leader="dot" w:pos="6300"/>
        </w:tabs>
        <w:ind w:firstLine="0"/>
      </w:pPr>
      <w:r w:rsidRPr="007B6748">
        <w:t>Grand Total</w:t>
      </w:r>
      <w:r w:rsidRPr="007B6748">
        <w:tab/>
        <w:t>161</w:t>
      </w:r>
    </w:p>
    <w:p w:rsidR="00D61D49" w:rsidRPr="007B6748" w:rsidRDefault="00D61D49" w:rsidP="00D61D49">
      <w:pPr>
        <w:tabs>
          <w:tab w:val="right" w:leader="dot" w:pos="6300"/>
        </w:tabs>
        <w:ind w:firstLine="0"/>
      </w:pPr>
      <w:r w:rsidRPr="007B6748">
        <w:t>Necessary to a choice</w:t>
      </w:r>
      <w:r w:rsidRPr="007B6748">
        <w:tab/>
        <w:t>81</w:t>
      </w:r>
    </w:p>
    <w:p w:rsidR="00D61D49" w:rsidRPr="007B6748" w:rsidRDefault="00D61D49" w:rsidP="00D61D49">
      <w:pPr>
        <w:tabs>
          <w:tab w:val="right" w:leader="dot" w:pos="6300"/>
        </w:tabs>
        <w:ind w:firstLine="0"/>
      </w:pPr>
      <w:r w:rsidRPr="007B6748">
        <w:t>Of which Ascue received</w:t>
      </w:r>
      <w:r w:rsidRPr="007B6748">
        <w:tab/>
        <w:t>112</w:t>
      </w:r>
    </w:p>
    <w:p w:rsidR="00D61D49" w:rsidRPr="007B6748" w:rsidRDefault="00D61D49" w:rsidP="00D61D49">
      <w:pPr>
        <w:tabs>
          <w:tab w:val="right" w:leader="dot" w:pos="6300"/>
        </w:tabs>
        <w:ind w:firstLine="0"/>
      </w:pPr>
      <w:r w:rsidRPr="007B6748">
        <w:t>Of which Cunningham received</w:t>
      </w:r>
      <w:r w:rsidRPr="007B6748">
        <w:tab/>
        <w:t>16</w:t>
      </w:r>
    </w:p>
    <w:p w:rsidR="00D61D49" w:rsidRPr="007B6748" w:rsidRDefault="00D61D49" w:rsidP="00D61D49">
      <w:pPr>
        <w:tabs>
          <w:tab w:val="right" w:leader="dot" w:pos="6300"/>
        </w:tabs>
        <w:ind w:firstLine="0"/>
      </w:pPr>
      <w:r w:rsidRPr="007B6748">
        <w:t>Of which Epps received</w:t>
      </w:r>
      <w:r w:rsidRPr="007B6748">
        <w:tab/>
        <w:t>33</w:t>
      </w:r>
    </w:p>
    <w:p w:rsidR="00D61D49" w:rsidRPr="007B6748" w:rsidRDefault="00D61D49" w:rsidP="00D61D49">
      <w:pPr>
        <w:tabs>
          <w:tab w:val="right" w:leader="dot" w:pos="9360"/>
        </w:tabs>
        <w:ind w:firstLine="0"/>
      </w:pPr>
    </w:p>
    <w:p w:rsidR="00D61D49" w:rsidRPr="007B6748" w:rsidRDefault="00D61D49" w:rsidP="008E1F79">
      <w:pPr>
        <w:tabs>
          <w:tab w:val="right" w:leader="dot" w:pos="9360"/>
        </w:tabs>
        <w:ind w:firstLine="270"/>
      </w:pPr>
      <w:r w:rsidRPr="007B6748">
        <w:t>Whereupon, the President announced that Pearl V. Ascue was duly elected for the term prescribed by law.</w:t>
      </w:r>
    </w:p>
    <w:p w:rsidR="004D221F" w:rsidRDefault="004D221F" w:rsidP="008E1F79">
      <w:pPr>
        <w:tabs>
          <w:tab w:val="right" w:leader="dot" w:pos="9360"/>
        </w:tabs>
        <w:ind w:firstLine="270"/>
        <w:jc w:val="center"/>
      </w:pPr>
    </w:p>
    <w:p w:rsidR="00D61D49" w:rsidRPr="007B6748" w:rsidRDefault="00D61D49" w:rsidP="008E1F79">
      <w:pPr>
        <w:tabs>
          <w:tab w:val="right" w:leader="dot" w:pos="9360"/>
        </w:tabs>
        <w:ind w:firstLine="270"/>
        <w:jc w:val="center"/>
      </w:pPr>
      <w:r w:rsidRPr="007B6748">
        <w:t>AT LARGE SEAT, SEAT 11</w:t>
      </w:r>
    </w:p>
    <w:p w:rsidR="00D61D49" w:rsidRPr="007B6748" w:rsidRDefault="00D61D49" w:rsidP="008E1F79">
      <w:pPr>
        <w:ind w:firstLine="270"/>
      </w:pPr>
      <w:r w:rsidRPr="007B6748">
        <w:t>The President announced that nominations were in order for the At-Large Seat, Seat 11.</w:t>
      </w:r>
    </w:p>
    <w:p w:rsidR="00D61D49" w:rsidRPr="007B6748" w:rsidRDefault="00D61D49" w:rsidP="008E1F79">
      <w:pPr>
        <w:ind w:firstLine="270"/>
      </w:pPr>
      <w:r w:rsidRPr="007B6748">
        <w:t>Sen. Peeler, on behalf of the Joint Screening Committee, stated that Willar H. Hightower, Jr., and Cathy B. Novinger had been screened and found qualified.</w:t>
      </w:r>
    </w:p>
    <w:p w:rsidR="00D61D49" w:rsidRPr="007B6748" w:rsidRDefault="00D61D49" w:rsidP="008E1F79">
      <w:pPr>
        <w:ind w:firstLine="270"/>
      </w:pPr>
      <w:r w:rsidRPr="007B6748">
        <w:t xml:space="preserve">Sen. Peeler stated that Willar Hightower, Jr., had withdrawn and placed the name of the remaining candidate, Cathy B. Novinger in nomination. </w:t>
      </w:r>
    </w:p>
    <w:p w:rsidR="00D61D49" w:rsidRPr="007B6748" w:rsidRDefault="00D61D49" w:rsidP="008E1F79">
      <w:pPr>
        <w:tabs>
          <w:tab w:val="right" w:leader="dot" w:pos="9360"/>
        </w:tabs>
        <w:ind w:firstLine="270"/>
      </w:pPr>
      <w:r w:rsidRPr="007B6748">
        <w:t>On the motion of Sen. Peeler, nominations were closed, and with unanimous consent, the vote was taken by acclamation, resulting in the election of the nominee.</w:t>
      </w:r>
    </w:p>
    <w:p w:rsidR="00D61D49" w:rsidRPr="007B6748" w:rsidRDefault="00D61D49" w:rsidP="008E1F79">
      <w:pPr>
        <w:tabs>
          <w:tab w:val="right" w:leader="dot" w:pos="9360"/>
        </w:tabs>
        <w:ind w:firstLine="270"/>
      </w:pPr>
      <w:r w:rsidRPr="007B6748">
        <w:t xml:space="preserve">Whereupon, the President announced that Cathy B. Novinger was duly elected for the term prescribed by law. </w:t>
      </w:r>
    </w:p>
    <w:p w:rsidR="00D61D49" w:rsidRPr="007B6748" w:rsidRDefault="00D61D49" w:rsidP="008E1F79">
      <w:pPr>
        <w:tabs>
          <w:tab w:val="right" w:leader="dot" w:pos="9360"/>
        </w:tabs>
        <w:ind w:firstLine="270"/>
        <w:jc w:val="center"/>
      </w:pPr>
    </w:p>
    <w:p w:rsidR="00D61D49" w:rsidRPr="007B6748" w:rsidRDefault="00D61D49" w:rsidP="008E1F79">
      <w:pPr>
        <w:tabs>
          <w:tab w:val="right" w:leader="dot" w:pos="9360"/>
        </w:tabs>
        <w:ind w:firstLine="270"/>
        <w:jc w:val="center"/>
      </w:pPr>
      <w:r w:rsidRPr="007B6748">
        <w:t>AT-LARGE SEAT, SEAT 12</w:t>
      </w:r>
    </w:p>
    <w:p w:rsidR="00D61D49" w:rsidRPr="007B6748" w:rsidRDefault="00D61D49" w:rsidP="008E1F79">
      <w:pPr>
        <w:ind w:firstLine="270"/>
      </w:pPr>
      <w:r w:rsidRPr="007B6748">
        <w:t>The President announced that nominations were in order for the At-Large Seat, Seat 12.</w:t>
      </w:r>
    </w:p>
    <w:p w:rsidR="00D61D49" w:rsidRPr="007B6748" w:rsidRDefault="00D61D49" w:rsidP="008E1F79">
      <w:pPr>
        <w:ind w:firstLine="270"/>
      </w:pPr>
      <w:r w:rsidRPr="007B6748">
        <w:t>Sen. Peeler, on behalf of the Joint Screening Committee, stated that Katon E. Dawson, Elden E. Nelson II, and Walter L. Tobin, had been screened and found qualified.</w:t>
      </w:r>
    </w:p>
    <w:p w:rsidR="00D61D49" w:rsidRPr="007B6748" w:rsidRDefault="00D61D49" w:rsidP="008E1F79">
      <w:pPr>
        <w:ind w:firstLine="270"/>
      </w:pPr>
      <w:r w:rsidRPr="007B6748">
        <w:t>Sen. Peeler placed the names of Katon E. Dawson, Elden E. Nelson II, and Walter L. Tobin in nomination.</w:t>
      </w:r>
    </w:p>
    <w:p w:rsidR="00D61D49" w:rsidRPr="007B6748" w:rsidRDefault="00D61D49" w:rsidP="008E1F79">
      <w:pPr>
        <w:ind w:firstLine="270"/>
      </w:pPr>
    </w:p>
    <w:p w:rsidR="00D61D49" w:rsidRPr="00D61D49" w:rsidRDefault="00D61D49" w:rsidP="00D61D49">
      <w:pPr>
        <w:tabs>
          <w:tab w:val="right" w:leader="dot" w:pos="5760"/>
        </w:tabs>
      </w:pPr>
      <w:bookmarkStart w:id="95" w:name="vote_start136"/>
      <w:bookmarkEnd w:id="95"/>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Dawson: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Bennett</w:t>
            </w:r>
          </w:p>
        </w:tc>
        <w:tc>
          <w:tcPr>
            <w:tcW w:w="2180" w:type="dxa"/>
            <w:shd w:val="clear" w:color="auto" w:fill="auto"/>
          </w:tcPr>
          <w:p w:rsidR="00D61D49" w:rsidRPr="00D61D49" w:rsidRDefault="00D61D49" w:rsidP="00D61D49">
            <w:pPr>
              <w:keepNext/>
              <w:tabs>
                <w:tab w:val="right" w:leader="dot" w:pos="5760"/>
              </w:tabs>
              <w:ind w:firstLine="0"/>
            </w:pPr>
            <w:r w:rsidRPr="00D61D49">
              <w:t>Bryant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Campbell</w:t>
            </w:r>
          </w:p>
        </w:tc>
        <w:tc>
          <w:tcPr>
            <w:tcW w:w="2179" w:type="dxa"/>
            <w:shd w:val="clear" w:color="auto" w:fill="auto"/>
          </w:tcPr>
          <w:p w:rsidR="00D61D49" w:rsidRPr="00D61D49" w:rsidRDefault="00D61D49" w:rsidP="00D61D49">
            <w:pPr>
              <w:tabs>
                <w:tab w:val="right" w:leader="dot" w:pos="5760"/>
              </w:tabs>
              <w:ind w:firstLine="0"/>
            </w:pPr>
            <w:r w:rsidRPr="00D61D49">
              <w:t>Campsen</w:t>
            </w:r>
          </w:p>
        </w:tc>
        <w:tc>
          <w:tcPr>
            <w:tcW w:w="2180" w:type="dxa"/>
            <w:shd w:val="clear" w:color="auto" w:fill="auto"/>
          </w:tcPr>
          <w:p w:rsidR="00D61D49" w:rsidRPr="00D61D49" w:rsidRDefault="00D61D49" w:rsidP="00D61D49">
            <w:pPr>
              <w:tabs>
                <w:tab w:val="right" w:leader="dot" w:pos="5760"/>
              </w:tabs>
              <w:ind w:firstLine="0"/>
            </w:pPr>
            <w:r w:rsidRPr="00D61D49">
              <w:t>Cleary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Corbin</w:t>
            </w:r>
          </w:p>
        </w:tc>
        <w:tc>
          <w:tcPr>
            <w:tcW w:w="2179" w:type="dxa"/>
            <w:shd w:val="clear" w:color="auto" w:fill="auto"/>
          </w:tcPr>
          <w:p w:rsidR="00D61D49" w:rsidRPr="00D61D49" w:rsidRDefault="00D61D49" w:rsidP="00D61D49">
            <w:pPr>
              <w:tabs>
                <w:tab w:val="right" w:leader="dot" w:pos="5760"/>
              </w:tabs>
              <w:ind w:firstLine="0"/>
            </w:pPr>
            <w:r w:rsidRPr="00D61D49">
              <w:t>Courson</w:t>
            </w:r>
          </w:p>
        </w:tc>
        <w:tc>
          <w:tcPr>
            <w:tcW w:w="2180" w:type="dxa"/>
            <w:shd w:val="clear" w:color="auto" w:fill="auto"/>
          </w:tcPr>
          <w:p w:rsidR="00D61D49" w:rsidRPr="00D61D49" w:rsidRDefault="00D61D49" w:rsidP="00D61D49">
            <w:pPr>
              <w:tabs>
                <w:tab w:val="right" w:leader="dot" w:pos="5760"/>
              </w:tabs>
              <w:ind w:firstLine="0"/>
            </w:pPr>
            <w:r w:rsidRPr="00D61D49">
              <w:t>Cromer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Davis</w:t>
            </w:r>
          </w:p>
        </w:tc>
        <w:tc>
          <w:tcPr>
            <w:tcW w:w="2179" w:type="dxa"/>
            <w:shd w:val="clear" w:color="auto" w:fill="auto"/>
          </w:tcPr>
          <w:p w:rsidR="00D61D49" w:rsidRPr="00D61D49" w:rsidRDefault="00D61D49" w:rsidP="00D61D49">
            <w:pPr>
              <w:tabs>
                <w:tab w:val="right" w:leader="dot" w:pos="5760"/>
              </w:tabs>
              <w:ind w:firstLine="0"/>
            </w:pPr>
            <w:r w:rsidRPr="00D61D49">
              <w:t>Fair</w:t>
            </w:r>
          </w:p>
        </w:tc>
        <w:tc>
          <w:tcPr>
            <w:tcW w:w="2180" w:type="dxa"/>
            <w:shd w:val="clear" w:color="auto" w:fill="auto"/>
          </w:tcPr>
          <w:p w:rsidR="00D61D49" w:rsidRPr="00D61D49" w:rsidRDefault="00D61D49" w:rsidP="00D61D49">
            <w:pPr>
              <w:tabs>
                <w:tab w:val="right" w:leader="dot" w:pos="5760"/>
              </w:tabs>
              <w:ind w:firstLine="0"/>
            </w:pPr>
            <w:r w:rsidRPr="00D61D49">
              <w:t>Grooms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Hayes</w:t>
            </w:r>
          </w:p>
        </w:tc>
        <w:tc>
          <w:tcPr>
            <w:tcW w:w="2179" w:type="dxa"/>
            <w:shd w:val="clear" w:color="auto" w:fill="auto"/>
          </w:tcPr>
          <w:p w:rsidR="00D61D49" w:rsidRPr="00D61D49" w:rsidRDefault="00D61D49" w:rsidP="00D61D49">
            <w:pPr>
              <w:tabs>
                <w:tab w:val="right" w:leader="dot" w:pos="5760"/>
              </w:tabs>
              <w:ind w:firstLine="0"/>
            </w:pPr>
            <w:r w:rsidRPr="00D61D49">
              <w:t>Hembree</w:t>
            </w:r>
          </w:p>
        </w:tc>
        <w:tc>
          <w:tcPr>
            <w:tcW w:w="2180" w:type="dxa"/>
            <w:shd w:val="clear" w:color="auto" w:fill="auto"/>
          </w:tcPr>
          <w:p w:rsidR="00D61D49" w:rsidRPr="00D61D49" w:rsidRDefault="00D61D49" w:rsidP="00D61D49">
            <w:pPr>
              <w:tabs>
                <w:tab w:val="right" w:leader="dot" w:pos="5760"/>
              </w:tabs>
              <w:ind w:firstLine="0"/>
            </w:pPr>
            <w:r w:rsidRPr="00D61D49">
              <w:t>Leatherman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Lourie</w:t>
            </w:r>
          </w:p>
        </w:tc>
        <w:tc>
          <w:tcPr>
            <w:tcW w:w="2179" w:type="dxa"/>
            <w:shd w:val="clear" w:color="auto" w:fill="auto"/>
          </w:tcPr>
          <w:p w:rsidR="00D61D49" w:rsidRPr="004D221F" w:rsidRDefault="00D61D49" w:rsidP="00D61D49">
            <w:pPr>
              <w:tabs>
                <w:tab w:val="right" w:leader="dot" w:pos="5760"/>
              </w:tabs>
              <w:ind w:firstLine="0"/>
            </w:pPr>
            <w:r w:rsidRPr="004D221F">
              <w:t>Martin, Larry</w:t>
            </w:r>
          </w:p>
        </w:tc>
        <w:tc>
          <w:tcPr>
            <w:tcW w:w="2180" w:type="dxa"/>
            <w:shd w:val="clear" w:color="auto" w:fill="auto"/>
          </w:tcPr>
          <w:p w:rsidR="00D61D49" w:rsidRPr="00D61D49" w:rsidRDefault="00D61D49" w:rsidP="00D61D49">
            <w:pPr>
              <w:tabs>
                <w:tab w:val="right" w:leader="dot" w:pos="5760"/>
              </w:tabs>
              <w:ind w:firstLine="0"/>
            </w:pPr>
            <w:r w:rsidRPr="00D61D49">
              <w:t>Massey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Matthews</w:t>
            </w:r>
          </w:p>
        </w:tc>
        <w:tc>
          <w:tcPr>
            <w:tcW w:w="2179" w:type="dxa"/>
            <w:shd w:val="clear" w:color="auto" w:fill="auto"/>
          </w:tcPr>
          <w:p w:rsidR="00D61D49" w:rsidRPr="00D61D49" w:rsidRDefault="00D61D49" w:rsidP="00D61D49">
            <w:pPr>
              <w:tabs>
                <w:tab w:val="right" w:leader="dot" w:pos="5760"/>
              </w:tabs>
              <w:ind w:firstLine="0"/>
            </w:pPr>
            <w:r w:rsidRPr="00D61D49">
              <w:t>McGill</w:t>
            </w:r>
          </w:p>
        </w:tc>
        <w:tc>
          <w:tcPr>
            <w:tcW w:w="2180" w:type="dxa"/>
            <w:shd w:val="clear" w:color="auto" w:fill="auto"/>
          </w:tcPr>
          <w:p w:rsidR="00D61D49" w:rsidRPr="00D61D49" w:rsidRDefault="00D61D49" w:rsidP="00D61D49">
            <w:pPr>
              <w:tabs>
                <w:tab w:val="right" w:leader="dot" w:pos="5760"/>
              </w:tabs>
              <w:ind w:firstLine="0"/>
            </w:pPr>
            <w:r w:rsidRPr="00D61D49">
              <w:t>Peeler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Rankin</w:t>
            </w:r>
          </w:p>
        </w:tc>
        <w:tc>
          <w:tcPr>
            <w:tcW w:w="2179" w:type="dxa"/>
            <w:shd w:val="clear" w:color="auto" w:fill="auto"/>
          </w:tcPr>
          <w:p w:rsidR="00D61D49" w:rsidRPr="00D61D49" w:rsidRDefault="00D61D49" w:rsidP="00D61D49">
            <w:pPr>
              <w:tabs>
                <w:tab w:val="right" w:leader="dot" w:pos="5760"/>
              </w:tabs>
              <w:ind w:firstLine="0"/>
            </w:pPr>
            <w:r w:rsidRPr="00D61D49">
              <w:t>Shealy</w:t>
            </w:r>
          </w:p>
        </w:tc>
        <w:tc>
          <w:tcPr>
            <w:tcW w:w="2180" w:type="dxa"/>
            <w:shd w:val="clear" w:color="auto" w:fill="auto"/>
          </w:tcPr>
          <w:p w:rsidR="00D61D49" w:rsidRPr="00D61D49" w:rsidRDefault="00D61D49" w:rsidP="00D61D49">
            <w:pPr>
              <w:tabs>
                <w:tab w:val="right" w:leader="dot" w:pos="5760"/>
              </w:tabs>
              <w:ind w:firstLine="0"/>
            </w:pPr>
            <w:r w:rsidRPr="00D61D49">
              <w:t>Sheheen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Thurmond</w:t>
            </w:r>
          </w:p>
        </w:tc>
        <w:tc>
          <w:tcPr>
            <w:tcW w:w="2179" w:type="dxa"/>
            <w:shd w:val="clear" w:color="auto" w:fill="auto"/>
          </w:tcPr>
          <w:p w:rsidR="00D61D49" w:rsidRPr="00D61D49" w:rsidRDefault="00D61D49" w:rsidP="00D61D49">
            <w:pPr>
              <w:keepNext/>
              <w:tabs>
                <w:tab w:val="right" w:leader="dot" w:pos="5760"/>
              </w:tabs>
              <w:ind w:firstLine="0"/>
            </w:pPr>
            <w:r w:rsidRPr="00D61D49">
              <w:t>Turner</w:t>
            </w:r>
          </w:p>
        </w:tc>
        <w:tc>
          <w:tcPr>
            <w:tcW w:w="2180" w:type="dxa"/>
            <w:shd w:val="clear" w:color="auto" w:fill="auto"/>
          </w:tcPr>
          <w:p w:rsidR="00D61D49" w:rsidRPr="00D61D49" w:rsidRDefault="00D61D49" w:rsidP="00D61D49">
            <w:pPr>
              <w:keepNext/>
              <w:tabs>
                <w:tab w:val="right" w:leader="dot" w:pos="5760"/>
              </w:tabs>
              <w:ind w:firstLine="0"/>
            </w:pPr>
            <w:r w:rsidRPr="00D61D49">
              <w:t>Verdin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79" w:type="dxa"/>
            <w:shd w:val="clear" w:color="auto" w:fill="auto"/>
          </w:tcPr>
          <w:p w:rsidR="00D61D49" w:rsidRPr="00D61D49" w:rsidRDefault="00D61D49" w:rsidP="00D61D49">
            <w:pPr>
              <w:keepNext/>
              <w:tabs>
                <w:tab w:val="right" w:leader="dot" w:pos="5760"/>
              </w:tabs>
              <w:ind w:firstLine="0"/>
            </w:pPr>
            <w:r w:rsidRPr="00D61D49">
              <w:t>Young</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Total--29</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Senators voted for Nelson:</w:t>
      </w:r>
    </w:p>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Total--0</w:t>
      </w:r>
    </w:p>
    <w:p w:rsidR="008E1F79" w:rsidRDefault="008E1F79" w:rsidP="00D61D49">
      <w:pPr>
        <w:tabs>
          <w:tab w:val="right" w:leader="dot" w:pos="5760"/>
        </w:tabs>
      </w:pPr>
    </w:p>
    <w:p w:rsidR="00D61D49" w:rsidRPr="00D61D49" w:rsidRDefault="00D61D49" w:rsidP="00D61D49">
      <w:pPr>
        <w:tabs>
          <w:tab w:val="right" w:leader="dot" w:pos="5760"/>
        </w:tabs>
      </w:pPr>
      <w:r w:rsidRPr="00D61D49">
        <w:t>The following named Senators voted for Tobin: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Hutto</w:t>
            </w:r>
          </w:p>
        </w:tc>
        <w:tc>
          <w:tcPr>
            <w:tcW w:w="2179" w:type="dxa"/>
            <w:shd w:val="clear" w:color="auto" w:fill="auto"/>
          </w:tcPr>
          <w:p w:rsidR="00D61D49" w:rsidRPr="00D61D49" w:rsidRDefault="00D61D49" w:rsidP="00D61D49">
            <w:pPr>
              <w:keepNext/>
              <w:tabs>
                <w:tab w:val="right" w:leader="dot" w:pos="5760"/>
              </w:tabs>
              <w:ind w:firstLine="0"/>
            </w:pPr>
            <w:r w:rsidRPr="00D61D49">
              <w:t>Jackson</w:t>
            </w:r>
          </w:p>
        </w:tc>
        <w:tc>
          <w:tcPr>
            <w:tcW w:w="2180" w:type="dxa"/>
            <w:shd w:val="clear" w:color="auto" w:fill="auto"/>
          </w:tcPr>
          <w:p w:rsidR="00D61D49" w:rsidRPr="00D61D49" w:rsidRDefault="00D61D49" w:rsidP="00D61D49">
            <w:pPr>
              <w:keepNext/>
              <w:tabs>
                <w:tab w:val="right" w:leader="dot" w:pos="5760"/>
              </w:tabs>
              <w:ind w:firstLine="0"/>
            </w:pPr>
            <w:r w:rsidRPr="00D61D49">
              <w:t>Nicholson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Reese</w:t>
            </w:r>
          </w:p>
        </w:tc>
        <w:tc>
          <w:tcPr>
            <w:tcW w:w="2179" w:type="dxa"/>
            <w:shd w:val="clear" w:color="auto" w:fill="auto"/>
          </w:tcPr>
          <w:p w:rsidR="00D61D49" w:rsidRPr="00D61D49" w:rsidRDefault="00D61D49" w:rsidP="00D61D49">
            <w:pPr>
              <w:keepNext/>
              <w:tabs>
                <w:tab w:val="right" w:leader="dot" w:pos="5760"/>
              </w:tabs>
              <w:ind w:firstLine="0"/>
            </w:pPr>
            <w:r w:rsidRPr="00D61D49">
              <w:t>Scott</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Total--5</w:t>
      </w:r>
    </w:p>
    <w:p w:rsidR="00D61D49" w:rsidRDefault="00D61D49" w:rsidP="00D61D49">
      <w:pPr>
        <w:tabs>
          <w:tab w:val="right" w:leader="dot" w:pos="5760"/>
        </w:tabs>
      </w:pPr>
    </w:p>
    <w:p w:rsidR="00D61D49" w:rsidRPr="00D61D49" w:rsidRDefault="00D61D49" w:rsidP="00D61D49">
      <w:pPr>
        <w:tabs>
          <w:tab w:val="right" w:leader="dot" w:pos="5760"/>
        </w:tabs>
      </w:pPr>
      <w:r w:rsidRPr="00D61D49">
        <w:t xml:space="preserve">On the motion of Rep. </w:t>
      </w:r>
      <w:r w:rsidR="008E1F79">
        <w:t>TAYLOR</w:t>
      </w:r>
      <w:r w:rsidRPr="00D61D49">
        <w:t>, with unanimous consent, the members of the House voted by electronic roll call.</w:t>
      </w:r>
    </w:p>
    <w:p w:rsidR="00D61D49" w:rsidRPr="00D61D49" w:rsidRDefault="00D61D49" w:rsidP="00D61D49">
      <w:pPr>
        <w:tabs>
          <w:tab w:val="right" w:leader="dot" w:pos="5760"/>
        </w:tabs>
      </w:pPr>
    </w:p>
    <w:p w:rsidR="004D221F" w:rsidRDefault="004D221F">
      <w:pPr>
        <w:ind w:firstLine="0"/>
        <w:jc w:val="left"/>
      </w:pPr>
      <w:r>
        <w:br w:type="page"/>
      </w:r>
    </w:p>
    <w:p w:rsidR="00D61D49" w:rsidRPr="00D61D49" w:rsidRDefault="00D61D49" w:rsidP="00D61D49">
      <w:pPr>
        <w:tabs>
          <w:tab w:val="right" w:leader="dot" w:pos="5760"/>
        </w:tabs>
      </w:pPr>
      <w:r w:rsidRPr="00D61D49">
        <w:t>The following named Representatives voted for Dawson: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Allison</w:t>
            </w:r>
          </w:p>
        </w:tc>
        <w:tc>
          <w:tcPr>
            <w:tcW w:w="2179" w:type="dxa"/>
            <w:shd w:val="clear" w:color="auto" w:fill="auto"/>
          </w:tcPr>
          <w:p w:rsidR="00D61D49" w:rsidRPr="00D61D49" w:rsidRDefault="00D61D49" w:rsidP="00D61D49">
            <w:pPr>
              <w:keepNext/>
              <w:tabs>
                <w:tab w:val="right" w:leader="dot" w:pos="5760"/>
              </w:tabs>
              <w:ind w:firstLine="0"/>
            </w:pPr>
            <w:r w:rsidRPr="00D61D49">
              <w:t>Anderson</w:t>
            </w:r>
          </w:p>
        </w:tc>
        <w:tc>
          <w:tcPr>
            <w:tcW w:w="2180" w:type="dxa"/>
            <w:shd w:val="clear" w:color="auto" w:fill="auto"/>
          </w:tcPr>
          <w:p w:rsidR="00D61D49" w:rsidRPr="00D61D49" w:rsidRDefault="00D61D49" w:rsidP="00D61D49">
            <w:pPr>
              <w:keepNext/>
              <w:tabs>
                <w:tab w:val="right" w:leader="dot" w:pos="5760"/>
              </w:tabs>
              <w:ind w:firstLine="0"/>
            </w:pPr>
            <w:r w:rsidRPr="00D61D49">
              <w:t>Anthony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Atwater</w:t>
            </w:r>
          </w:p>
        </w:tc>
        <w:tc>
          <w:tcPr>
            <w:tcW w:w="2179" w:type="dxa"/>
            <w:shd w:val="clear" w:color="auto" w:fill="auto"/>
          </w:tcPr>
          <w:p w:rsidR="00D61D49" w:rsidRPr="00D61D49" w:rsidRDefault="00D61D49" w:rsidP="00D61D49">
            <w:pPr>
              <w:tabs>
                <w:tab w:val="right" w:leader="dot" w:pos="5760"/>
              </w:tabs>
              <w:ind w:firstLine="0"/>
            </w:pPr>
            <w:r w:rsidRPr="00D61D49">
              <w:t>Bales</w:t>
            </w:r>
          </w:p>
        </w:tc>
        <w:tc>
          <w:tcPr>
            <w:tcW w:w="2180" w:type="dxa"/>
            <w:shd w:val="clear" w:color="auto" w:fill="auto"/>
          </w:tcPr>
          <w:p w:rsidR="00D61D49" w:rsidRPr="00D61D49" w:rsidRDefault="00D61D49" w:rsidP="00D61D49">
            <w:pPr>
              <w:tabs>
                <w:tab w:val="right" w:leader="dot" w:pos="5760"/>
              </w:tabs>
              <w:ind w:firstLine="0"/>
            </w:pPr>
            <w:r w:rsidRPr="00D61D49">
              <w:t>Ballentine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Bannister</w:t>
            </w:r>
          </w:p>
        </w:tc>
        <w:tc>
          <w:tcPr>
            <w:tcW w:w="2179" w:type="dxa"/>
            <w:shd w:val="clear" w:color="auto" w:fill="auto"/>
          </w:tcPr>
          <w:p w:rsidR="00D61D49" w:rsidRPr="00D61D49" w:rsidRDefault="00D61D49" w:rsidP="00D61D49">
            <w:pPr>
              <w:tabs>
                <w:tab w:val="right" w:leader="dot" w:pos="5760"/>
              </w:tabs>
              <w:ind w:firstLine="0"/>
            </w:pPr>
            <w:r w:rsidRPr="00D61D49">
              <w:t>Barfield</w:t>
            </w:r>
          </w:p>
        </w:tc>
        <w:tc>
          <w:tcPr>
            <w:tcW w:w="2180" w:type="dxa"/>
            <w:shd w:val="clear" w:color="auto" w:fill="auto"/>
          </w:tcPr>
          <w:p w:rsidR="00D61D49" w:rsidRPr="00D61D49" w:rsidRDefault="00D61D49" w:rsidP="00D61D49">
            <w:pPr>
              <w:tabs>
                <w:tab w:val="right" w:leader="dot" w:pos="5760"/>
              </w:tabs>
              <w:ind w:firstLine="0"/>
            </w:pPr>
            <w:r w:rsidRPr="00D61D49">
              <w:t>Bedingfield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Bernstein</w:t>
            </w:r>
          </w:p>
        </w:tc>
        <w:tc>
          <w:tcPr>
            <w:tcW w:w="2179" w:type="dxa"/>
            <w:shd w:val="clear" w:color="auto" w:fill="auto"/>
          </w:tcPr>
          <w:p w:rsidR="00D61D49" w:rsidRPr="00D61D49" w:rsidRDefault="00D61D49" w:rsidP="00D61D49">
            <w:pPr>
              <w:tabs>
                <w:tab w:val="right" w:leader="dot" w:pos="5760"/>
              </w:tabs>
              <w:ind w:firstLine="0"/>
            </w:pPr>
            <w:r w:rsidRPr="00D61D49">
              <w:t>Bingham</w:t>
            </w:r>
          </w:p>
        </w:tc>
        <w:tc>
          <w:tcPr>
            <w:tcW w:w="2180" w:type="dxa"/>
            <w:shd w:val="clear" w:color="auto" w:fill="auto"/>
          </w:tcPr>
          <w:p w:rsidR="00D61D49" w:rsidRPr="00D61D49" w:rsidRDefault="00D61D49" w:rsidP="00D61D49">
            <w:pPr>
              <w:tabs>
                <w:tab w:val="right" w:leader="dot" w:pos="5760"/>
              </w:tabs>
              <w:ind w:firstLine="0"/>
            </w:pPr>
            <w:r w:rsidRPr="00D61D49">
              <w:t>Bowen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Bowers</w:t>
            </w:r>
          </w:p>
        </w:tc>
        <w:tc>
          <w:tcPr>
            <w:tcW w:w="2179" w:type="dxa"/>
            <w:shd w:val="clear" w:color="auto" w:fill="auto"/>
          </w:tcPr>
          <w:p w:rsidR="00D61D49" w:rsidRPr="00D61D49" w:rsidRDefault="00D61D49" w:rsidP="00D61D49">
            <w:pPr>
              <w:tabs>
                <w:tab w:val="right" w:leader="dot" w:pos="5760"/>
              </w:tabs>
              <w:ind w:firstLine="0"/>
            </w:pPr>
            <w:r w:rsidRPr="00D61D49">
              <w:t>Branham</w:t>
            </w:r>
          </w:p>
        </w:tc>
        <w:tc>
          <w:tcPr>
            <w:tcW w:w="2180" w:type="dxa"/>
            <w:shd w:val="clear" w:color="auto" w:fill="auto"/>
          </w:tcPr>
          <w:p w:rsidR="00D61D49" w:rsidRPr="00D61D49" w:rsidRDefault="00D61D49" w:rsidP="00D61D49">
            <w:pPr>
              <w:tabs>
                <w:tab w:val="right" w:leader="dot" w:pos="5760"/>
              </w:tabs>
              <w:ind w:firstLine="0"/>
            </w:pPr>
            <w:r w:rsidRPr="00D61D49">
              <w:t>Brannon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R. L. Brown</w:t>
            </w:r>
          </w:p>
        </w:tc>
        <w:tc>
          <w:tcPr>
            <w:tcW w:w="2179" w:type="dxa"/>
            <w:shd w:val="clear" w:color="auto" w:fill="auto"/>
          </w:tcPr>
          <w:p w:rsidR="00D61D49" w:rsidRPr="00D61D49" w:rsidRDefault="00D61D49" w:rsidP="00D61D49">
            <w:pPr>
              <w:tabs>
                <w:tab w:val="right" w:leader="dot" w:pos="5760"/>
              </w:tabs>
              <w:ind w:firstLine="0"/>
            </w:pPr>
            <w:r w:rsidRPr="00D61D49">
              <w:t>Burns</w:t>
            </w:r>
          </w:p>
        </w:tc>
        <w:tc>
          <w:tcPr>
            <w:tcW w:w="2180" w:type="dxa"/>
            <w:shd w:val="clear" w:color="auto" w:fill="auto"/>
          </w:tcPr>
          <w:p w:rsidR="00D61D49" w:rsidRPr="00D61D49" w:rsidRDefault="00D61D49" w:rsidP="00D61D49">
            <w:pPr>
              <w:tabs>
                <w:tab w:val="right" w:leader="dot" w:pos="5760"/>
              </w:tabs>
              <w:ind w:firstLine="0"/>
            </w:pPr>
            <w:r w:rsidRPr="00D61D49">
              <w:t>Chumley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Clyburn</w:t>
            </w:r>
          </w:p>
        </w:tc>
        <w:tc>
          <w:tcPr>
            <w:tcW w:w="2179" w:type="dxa"/>
            <w:shd w:val="clear" w:color="auto" w:fill="auto"/>
          </w:tcPr>
          <w:p w:rsidR="00D61D49" w:rsidRPr="00D61D49" w:rsidRDefault="00D61D49" w:rsidP="00D61D49">
            <w:pPr>
              <w:tabs>
                <w:tab w:val="right" w:leader="dot" w:pos="5760"/>
              </w:tabs>
              <w:ind w:firstLine="0"/>
            </w:pPr>
            <w:r w:rsidRPr="00D61D49">
              <w:t>Cobb-Hunter</w:t>
            </w:r>
          </w:p>
        </w:tc>
        <w:tc>
          <w:tcPr>
            <w:tcW w:w="2180" w:type="dxa"/>
            <w:shd w:val="clear" w:color="auto" w:fill="auto"/>
          </w:tcPr>
          <w:p w:rsidR="00D61D49" w:rsidRPr="00D61D49" w:rsidRDefault="00D61D49" w:rsidP="00D61D49">
            <w:pPr>
              <w:tabs>
                <w:tab w:val="right" w:leader="dot" w:pos="5760"/>
              </w:tabs>
              <w:ind w:firstLine="0"/>
            </w:pPr>
            <w:r w:rsidRPr="00D61D49">
              <w:t>Cole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 A. Crawford</w:t>
            </w:r>
          </w:p>
        </w:tc>
        <w:tc>
          <w:tcPr>
            <w:tcW w:w="2179" w:type="dxa"/>
            <w:shd w:val="clear" w:color="auto" w:fill="auto"/>
          </w:tcPr>
          <w:p w:rsidR="00D61D49" w:rsidRPr="00D61D49" w:rsidRDefault="00D61D49" w:rsidP="00D61D49">
            <w:pPr>
              <w:tabs>
                <w:tab w:val="right" w:leader="dot" w:pos="5760"/>
              </w:tabs>
              <w:ind w:firstLine="0"/>
            </w:pPr>
            <w:r w:rsidRPr="00D61D49">
              <w:t>K. R. Crawford</w:t>
            </w:r>
          </w:p>
        </w:tc>
        <w:tc>
          <w:tcPr>
            <w:tcW w:w="2180" w:type="dxa"/>
            <w:shd w:val="clear" w:color="auto" w:fill="auto"/>
          </w:tcPr>
          <w:p w:rsidR="00D61D49" w:rsidRPr="00D61D49" w:rsidRDefault="00D61D49" w:rsidP="00D61D49">
            <w:pPr>
              <w:tabs>
                <w:tab w:val="right" w:leader="dot" w:pos="5760"/>
              </w:tabs>
              <w:ind w:firstLine="0"/>
            </w:pPr>
            <w:r w:rsidRPr="00D61D49">
              <w:t>Crosby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Daning</w:t>
            </w:r>
          </w:p>
        </w:tc>
        <w:tc>
          <w:tcPr>
            <w:tcW w:w="2179" w:type="dxa"/>
            <w:shd w:val="clear" w:color="auto" w:fill="auto"/>
          </w:tcPr>
          <w:p w:rsidR="00D61D49" w:rsidRPr="00D61D49" w:rsidRDefault="00D61D49" w:rsidP="00D61D49">
            <w:pPr>
              <w:tabs>
                <w:tab w:val="right" w:leader="dot" w:pos="5760"/>
              </w:tabs>
              <w:ind w:firstLine="0"/>
            </w:pPr>
            <w:r w:rsidRPr="00D61D49">
              <w:t>Delleney</w:t>
            </w:r>
          </w:p>
        </w:tc>
        <w:tc>
          <w:tcPr>
            <w:tcW w:w="2180" w:type="dxa"/>
            <w:shd w:val="clear" w:color="auto" w:fill="auto"/>
          </w:tcPr>
          <w:p w:rsidR="00D61D49" w:rsidRPr="00D61D49" w:rsidRDefault="00D61D49" w:rsidP="00D61D49">
            <w:pPr>
              <w:tabs>
                <w:tab w:val="right" w:leader="dot" w:pos="5760"/>
              </w:tabs>
              <w:ind w:firstLine="0"/>
            </w:pPr>
            <w:r w:rsidRPr="00D61D49">
              <w:t>Dillard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Douglas</w:t>
            </w:r>
          </w:p>
        </w:tc>
        <w:tc>
          <w:tcPr>
            <w:tcW w:w="2179" w:type="dxa"/>
            <w:shd w:val="clear" w:color="auto" w:fill="auto"/>
          </w:tcPr>
          <w:p w:rsidR="00D61D49" w:rsidRPr="00D61D49" w:rsidRDefault="00D61D49" w:rsidP="00D61D49">
            <w:pPr>
              <w:tabs>
                <w:tab w:val="right" w:leader="dot" w:pos="5760"/>
              </w:tabs>
              <w:ind w:firstLine="0"/>
            </w:pPr>
            <w:r w:rsidRPr="00D61D49">
              <w:t>Edge</w:t>
            </w:r>
          </w:p>
        </w:tc>
        <w:tc>
          <w:tcPr>
            <w:tcW w:w="2180" w:type="dxa"/>
            <w:shd w:val="clear" w:color="auto" w:fill="auto"/>
          </w:tcPr>
          <w:p w:rsidR="00D61D49" w:rsidRPr="00D61D49" w:rsidRDefault="00D61D49" w:rsidP="00D61D49">
            <w:pPr>
              <w:tabs>
                <w:tab w:val="right" w:leader="dot" w:pos="5760"/>
              </w:tabs>
              <w:ind w:firstLine="0"/>
            </w:pPr>
            <w:r w:rsidRPr="00D61D49">
              <w:t>Erickson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Finlay</w:t>
            </w:r>
          </w:p>
        </w:tc>
        <w:tc>
          <w:tcPr>
            <w:tcW w:w="2179" w:type="dxa"/>
            <w:shd w:val="clear" w:color="auto" w:fill="auto"/>
          </w:tcPr>
          <w:p w:rsidR="00D61D49" w:rsidRPr="00D61D49" w:rsidRDefault="00D61D49" w:rsidP="00D61D49">
            <w:pPr>
              <w:tabs>
                <w:tab w:val="right" w:leader="dot" w:pos="5760"/>
              </w:tabs>
              <w:ind w:firstLine="0"/>
            </w:pPr>
            <w:r w:rsidRPr="00D61D49">
              <w:t>Forrester</w:t>
            </w:r>
          </w:p>
        </w:tc>
        <w:tc>
          <w:tcPr>
            <w:tcW w:w="2180" w:type="dxa"/>
            <w:shd w:val="clear" w:color="auto" w:fill="auto"/>
          </w:tcPr>
          <w:p w:rsidR="00D61D49" w:rsidRPr="00D61D49" w:rsidRDefault="00D61D49" w:rsidP="00D61D49">
            <w:pPr>
              <w:tabs>
                <w:tab w:val="right" w:leader="dot" w:pos="5760"/>
              </w:tabs>
              <w:ind w:firstLine="0"/>
            </w:pPr>
            <w:r w:rsidRPr="00D61D49">
              <w:t>Funderburk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Gagnon</w:t>
            </w:r>
          </w:p>
        </w:tc>
        <w:tc>
          <w:tcPr>
            <w:tcW w:w="2179" w:type="dxa"/>
            <w:shd w:val="clear" w:color="auto" w:fill="auto"/>
          </w:tcPr>
          <w:p w:rsidR="00D61D49" w:rsidRPr="00D61D49" w:rsidRDefault="00D61D49" w:rsidP="00D61D49">
            <w:pPr>
              <w:tabs>
                <w:tab w:val="right" w:leader="dot" w:pos="5760"/>
              </w:tabs>
              <w:ind w:firstLine="0"/>
            </w:pPr>
            <w:r w:rsidRPr="00D61D49">
              <w:t>Gambrell</w:t>
            </w:r>
          </w:p>
        </w:tc>
        <w:tc>
          <w:tcPr>
            <w:tcW w:w="2180" w:type="dxa"/>
            <w:shd w:val="clear" w:color="auto" w:fill="auto"/>
          </w:tcPr>
          <w:p w:rsidR="00D61D49" w:rsidRPr="00D61D49" w:rsidRDefault="00D61D49" w:rsidP="00D61D49">
            <w:pPr>
              <w:tabs>
                <w:tab w:val="right" w:leader="dot" w:pos="5760"/>
              </w:tabs>
              <w:ind w:firstLine="0"/>
            </w:pPr>
            <w:r w:rsidRPr="00D61D49">
              <w:t>George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Gilliard</w:t>
            </w:r>
          </w:p>
        </w:tc>
        <w:tc>
          <w:tcPr>
            <w:tcW w:w="2179" w:type="dxa"/>
            <w:shd w:val="clear" w:color="auto" w:fill="auto"/>
          </w:tcPr>
          <w:p w:rsidR="00D61D49" w:rsidRPr="00D61D49" w:rsidRDefault="00D61D49" w:rsidP="00D61D49">
            <w:pPr>
              <w:tabs>
                <w:tab w:val="right" w:leader="dot" w:pos="5760"/>
              </w:tabs>
              <w:ind w:firstLine="0"/>
            </w:pPr>
            <w:r w:rsidRPr="00D61D49">
              <w:t>Goldfinch</w:t>
            </w:r>
          </w:p>
        </w:tc>
        <w:tc>
          <w:tcPr>
            <w:tcW w:w="2180" w:type="dxa"/>
            <w:shd w:val="clear" w:color="auto" w:fill="auto"/>
          </w:tcPr>
          <w:p w:rsidR="00D61D49" w:rsidRPr="00D61D49" w:rsidRDefault="00D61D49" w:rsidP="00D61D49">
            <w:pPr>
              <w:tabs>
                <w:tab w:val="right" w:leader="dot" w:pos="5760"/>
              </w:tabs>
              <w:ind w:firstLine="0"/>
            </w:pPr>
            <w:r w:rsidRPr="00D61D49">
              <w:t>Hamilton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Hardwick</w:t>
            </w:r>
          </w:p>
        </w:tc>
        <w:tc>
          <w:tcPr>
            <w:tcW w:w="2179" w:type="dxa"/>
            <w:shd w:val="clear" w:color="auto" w:fill="auto"/>
          </w:tcPr>
          <w:p w:rsidR="00D61D49" w:rsidRPr="00D61D49" w:rsidRDefault="00D61D49" w:rsidP="00D61D49">
            <w:pPr>
              <w:tabs>
                <w:tab w:val="right" w:leader="dot" w:pos="5760"/>
              </w:tabs>
              <w:ind w:firstLine="0"/>
            </w:pPr>
            <w:r w:rsidRPr="00D61D49">
              <w:t>Harrell</w:t>
            </w:r>
          </w:p>
        </w:tc>
        <w:tc>
          <w:tcPr>
            <w:tcW w:w="2180" w:type="dxa"/>
            <w:shd w:val="clear" w:color="auto" w:fill="auto"/>
          </w:tcPr>
          <w:p w:rsidR="00D61D49" w:rsidRPr="00D61D49" w:rsidRDefault="00D61D49" w:rsidP="00D61D49">
            <w:pPr>
              <w:tabs>
                <w:tab w:val="right" w:leader="dot" w:pos="5760"/>
              </w:tabs>
              <w:ind w:firstLine="0"/>
            </w:pPr>
            <w:r w:rsidRPr="00D61D49">
              <w:t>Henderson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Herbkersman</w:t>
            </w:r>
          </w:p>
        </w:tc>
        <w:tc>
          <w:tcPr>
            <w:tcW w:w="2179" w:type="dxa"/>
            <w:shd w:val="clear" w:color="auto" w:fill="auto"/>
          </w:tcPr>
          <w:p w:rsidR="00D61D49" w:rsidRPr="00D61D49" w:rsidRDefault="00D61D49" w:rsidP="00D61D49">
            <w:pPr>
              <w:tabs>
                <w:tab w:val="right" w:leader="dot" w:pos="5760"/>
              </w:tabs>
              <w:ind w:firstLine="0"/>
            </w:pPr>
            <w:r w:rsidRPr="00D61D49">
              <w:t>Hiott</w:t>
            </w:r>
          </w:p>
        </w:tc>
        <w:tc>
          <w:tcPr>
            <w:tcW w:w="2180" w:type="dxa"/>
            <w:shd w:val="clear" w:color="auto" w:fill="auto"/>
          </w:tcPr>
          <w:p w:rsidR="00D61D49" w:rsidRPr="00D61D49" w:rsidRDefault="00D61D49" w:rsidP="00D61D49">
            <w:pPr>
              <w:tabs>
                <w:tab w:val="right" w:leader="dot" w:pos="5760"/>
              </w:tabs>
              <w:ind w:firstLine="0"/>
            </w:pPr>
            <w:r w:rsidRPr="00D61D49">
              <w:t>Hixon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Hodges</w:t>
            </w:r>
          </w:p>
        </w:tc>
        <w:tc>
          <w:tcPr>
            <w:tcW w:w="2179" w:type="dxa"/>
            <w:shd w:val="clear" w:color="auto" w:fill="auto"/>
          </w:tcPr>
          <w:p w:rsidR="00D61D49" w:rsidRPr="00D61D49" w:rsidRDefault="00D61D49" w:rsidP="00D61D49">
            <w:pPr>
              <w:tabs>
                <w:tab w:val="right" w:leader="dot" w:pos="5760"/>
              </w:tabs>
              <w:ind w:firstLine="0"/>
            </w:pPr>
            <w:r w:rsidRPr="00D61D49">
              <w:t>Howard</w:t>
            </w:r>
          </w:p>
        </w:tc>
        <w:tc>
          <w:tcPr>
            <w:tcW w:w="2180" w:type="dxa"/>
            <w:shd w:val="clear" w:color="auto" w:fill="auto"/>
          </w:tcPr>
          <w:p w:rsidR="00D61D49" w:rsidRPr="00D61D49" w:rsidRDefault="00D61D49" w:rsidP="00D61D49">
            <w:pPr>
              <w:tabs>
                <w:tab w:val="right" w:leader="dot" w:pos="5760"/>
              </w:tabs>
              <w:ind w:firstLine="0"/>
            </w:pPr>
            <w:r w:rsidRPr="00D61D49">
              <w:t>Huggins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Jefferson</w:t>
            </w:r>
          </w:p>
        </w:tc>
        <w:tc>
          <w:tcPr>
            <w:tcW w:w="2179" w:type="dxa"/>
            <w:shd w:val="clear" w:color="auto" w:fill="auto"/>
          </w:tcPr>
          <w:p w:rsidR="00D61D49" w:rsidRPr="00D61D49" w:rsidRDefault="00D61D49" w:rsidP="00D61D49">
            <w:pPr>
              <w:tabs>
                <w:tab w:val="right" w:leader="dot" w:pos="5760"/>
              </w:tabs>
              <w:ind w:firstLine="0"/>
            </w:pPr>
            <w:r w:rsidRPr="00D61D49">
              <w:t>Kennedy</w:t>
            </w:r>
          </w:p>
        </w:tc>
        <w:tc>
          <w:tcPr>
            <w:tcW w:w="2180" w:type="dxa"/>
            <w:shd w:val="clear" w:color="auto" w:fill="auto"/>
          </w:tcPr>
          <w:p w:rsidR="00D61D49" w:rsidRPr="00D61D49" w:rsidRDefault="00D61D49" w:rsidP="00D61D49">
            <w:pPr>
              <w:tabs>
                <w:tab w:val="right" w:leader="dot" w:pos="5760"/>
              </w:tabs>
              <w:ind w:firstLine="0"/>
            </w:pPr>
            <w:r w:rsidRPr="00D61D49">
              <w:t>King</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Limehouse</w:t>
            </w:r>
          </w:p>
        </w:tc>
        <w:tc>
          <w:tcPr>
            <w:tcW w:w="2179" w:type="dxa"/>
            <w:shd w:val="clear" w:color="auto" w:fill="auto"/>
          </w:tcPr>
          <w:p w:rsidR="00D61D49" w:rsidRPr="00D61D49" w:rsidRDefault="00D61D49" w:rsidP="00D61D49">
            <w:pPr>
              <w:tabs>
                <w:tab w:val="right" w:leader="dot" w:pos="5760"/>
              </w:tabs>
              <w:ind w:firstLine="0"/>
            </w:pPr>
            <w:r w:rsidRPr="00D61D49">
              <w:t>Loftis</w:t>
            </w:r>
          </w:p>
        </w:tc>
        <w:tc>
          <w:tcPr>
            <w:tcW w:w="2180" w:type="dxa"/>
            <w:shd w:val="clear" w:color="auto" w:fill="auto"/>
          </w:tcPr>
          <w:p w:rsidR="00D61D49" w:rsidRPr="00D61D49" w:rsidRDefault="00D61D49" w:rsidP="00D61D49">
            <w:pPr>
              <w:tabs>
                <w:tab w:val="right" w:leader="dot" w:pos="5760"/>
              </w:tabs>
              <w:ind w:firstLine="0"/>
            </w:pPr>
            <w:r w:rsidRPr="00D61D49">
              <w:t>Long</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Lowe</w:t>
            </w:r>
          </w:p>
        </w:tc>
        <w:tc>
          <w:tcPr>
            <w:tcW w:w="2179" w:type="dxa"/>
            <w:shd w:val="clear" w:color="auto" w:fill="auto"/>
          </w:tcPr>
          <w:p w:rsidR="00D61D49" w:rsidRPr="00D61D49" w:rsidRDefault="00D61D49" w:rsidP="00D61D49">
            <w:pPr>
              <w:tabs>
                <w:tab w:val="right" w:leader="dot" w:pos="5760"/>
              </w:tabs>
              <w:ind w:firstLine="0"/>
            </w:pPr>
            <w:r w:rsidRPr="00D61D49">
              <w:t>Lucas</w:t>
            </w:r>
          </w:p>
        </w:tc>
        <w:tc>
          <w:tcPr>
            <w:tcW w:w="2180" w:type="dxa"/>
            <w:shd w:val="clear" w:color="auto" w:fill="auto"/>
          </w:tcPr>
          <w:p w:rsidR="00D61D49" w:rsidRPr="00D61D49" w:rsidRDefault="00D61D49" w:rsidP="00D61D49">
            <w:pPr>
              <w:tabs>
                <w:tab w:val="right" w:leader="dot" w:pos="5760"/>
              </w:tabs>
              <w:ind w:firstLine="0"/>
            </w:pPr>
            <w:r w:rsidRPr="00D61D49">
              <w:t>Mack</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McCoy</w:t>
            </w:r>
          </w:p>
        </w:tc>
        <w:tc>
          <w:tcPr>
            <w:tcW w:w="2179" w:type="dxa"/>
            <w:shd w:val="clear" w:color="auto" w:fill="auto"/>
          </w:tcPr>
          <w:p w:rsidR="00D61D49" w:rsidRPr="00D61D49" w:rsidRDefault="00D61D49" w:rsidP="00D61D49">
            <w:pPr>
              <w:tabs>
                <w:tab w:val="right" w:leader="dot" w:pos="5760"/>
              </w:tabs>
              <w:ind w:firstLine="0"/>
            </w:pPr>
            <w:r w:rsidRPr="00D61D49">
              <w:t>McEachern</w:t>
            </w:r>
          </w:p>
        </w:tc>
        <w:tc>
          <w:tcPr>
            <w:tcW w:w="2180" w:type="dxa"/>
            <w:shd w:val="clear" w:color="auto" w:fill="auto"/>
          </w:tcPr>
          <w:p w:rsidR="00D61D49" w:rsidRPr="00D61D49" w:rsidRDefault="00D61D49" w:rsidP="00D61D49">
            <w:pPr>
              <w:tabs>
                <w:tab w:val="right" w:leader="dot" w:pos="5760"/>
              </w:tabs>
              <w:ind w:firstLine="0"/>
            </w:pPr>
            <w:r w:rsidRPr="00D61D49">
              <w:t>W. J. McLeod</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Merrill</w:t>
            </w:r>
          </w:p>
        </w:tc>
        <w:tc>
          <w:tcPr>
            <w:tcW w:w="2179" w:type="dxa"/>
            <w:shd w:val="clear" w:color="auto" w:fill="auto"/>
          </w:tcPr>
          <w:p w:rsidR="00D61D49" w:rsidRPr="00D61D49" w:rsidRDefault="00D61D49" w:rsidP="00D61D49">
            <w:pPr>
              <w:tabs>
                <w:tab w:val="right" w:leader="dot" w:pos="5760"/>
              </w:tabs>
              <w:ind w:firstLine="0"/>
            </w:pPr>
            <w:r w:rsidRPr="00D61D49">
              <w:t>Mitchell</w:t>
            </w:r>
          </w:p>
        </w:tc>
        <w:tc>
          <w:tcPr>
            <w:tcW w:w="2180" w:type="dxa"/>
            <w:shd w:val="clear" w:color="auto" w:fill="auto"/>
          </w:tcPr>
          <w:p w:rsidR="00D61D49" w:rsidRPr="00D61D49" w:rsidRDefault="00D61D49" w:rsidP="00D61D49">
            <w:pPr>
              <w:tabs>
                <w:tab w:val="right" w:leader="dot" w:pos="5760"/>
              </w:tabs>
              <w:ind w:firstLine="0"/>
            </w:pPr>
            <w:r w:rsidRPr="00D61D49">
              <w:t>D. C. Moss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V. S. Moss</w:t>
            </w:r>
          </w:p>
        </w:tc>
        <w:tc>
          <w:tcPr>
            <w:tcW w:w="2179" w:type="dxa"/>
            <w:shd w:val="clear" w:color="auto" w:fill="auto"/>
          </w:tcPr>
          <w:p w:rsidR="00D61D49" w:rsidRPr="00D61D49" w:rsidRDefault="00D61D49" w:rsidP="00D61D49">
            <w:pPr>
              <w:tabs>
                <w:tab w:val="right" w:leader="dot" w:pos="5760"/>
              </w:tabs>
              <w:ind w:firstLine="0"/>
            </w:pPr>
            <w:r w:rsidRPr="00D61D49">
              <w:t>Munnerlyn</w:t>
            </w:r>
          </w:p>
        </w:tc>
        <w:tc>
          <w:tcPr>
            <w:tcW w:w="2180" w:type="dxa"/>
            <w:shd w:val="clear" w:color="auto" w:fill="auto"/>
          </w:tcPr>
          <w:p w:rsidR="00D61D49" w:rsidRPr="00D61D49" w:rsidRDefault="00D61D49" w:rsidP="00D61D49">
            <w:pPr>
              <w:tabs>
                <w:tab w:val="right" w:leader="dot" w:pos="5760"/>
              </w:tabs>
              <w:ind w:firstLine="0"/>
            </w:pPr>
            <w:r w:rsidRPr="00D61D49">
              <w:t>Murphy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Nanney</w:t>
            </w:r>
          </w:p>
        </w:tc>
        <w:tc>
          <w:tcPr>
            <w:tcW w:w="2179" w:type="dxa"/>
            <w:shd w:val="clear" w:color="auto" w:fill="auto"/>
          </w:tcPr>
          <w:p w:rsidR="00D61D49" w:rsidRPr="00D61D49" w:rsidRDefault="00D61D49" w:rsidP="00D61D49">
            <w:pPr>
              <w:tabs>
                <w:tab w:val="right" w:leader="dot" w:pos="5760"/>
              </w:tabs>
              <w:ind w:firstLine="0"/>
            </w:pPr>
            <w:r w:rsidRPr="00D61D49">
              <w:t>Neal</w:t>
            </w:r>
          </w:p>
        </w:tc>
        <w:tc>
          <w:tcPr>
            <w:tcW w:w="2180" w:type="dxa"/>
            <w:shd w:val="clear" w:color="auto" w:fill="auto"/>
          </w:tcPr>
          <w:p w:rsidR="00D61D49" w:rsidRPr="00D61D49" w:rsidRDefault="00D61D49" w:rsidP="00D61D49">
            <w:pPr>
              <w:tabs>
                <w:tab w:val="right" w:leader="dot" w:pos="5760"/>
              </w:tabs>
              <w:ind w:firstLine="0"/>
            </w:pPr>
            <w:r w:rsidRPr="00D61D49">
              <w:t>Newton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Norman</w:t>
            </w:r>
          </w:p>
        </w:tc>
        <w:tc>
          <w:tcPr>
            <w:tcW w:w="2179" w:type="dxa"/>
            <w:shd w:val="clear" w:color="auto" w:fill="auto"/>
          </w:tcPr>
          <w:p w:rsidR="00D61D49" w:rsidRPr="00D61D49" w:rsidRDefault="00D61D49" w:rsidP="00D61D49">
            <w:pPr>
              <w:tabs>
                <w:tab w:val="right" w:leader="dot" w:pos="5760"/>
              </w:tabs>
              <w:ind w:firstLine="0"/>
            </w:pPr>
            <w:r w:rsidRPr="00D61D49">
              <w:t>Ott</w:t>
            </w:r>
          </w:p>
        </w:tc>
        <w:tc>
          <w:tcPr>
            <w:tcW w:w="2180" w:type="dxa"/>
            <w:shd w:val="clear" w:color="auto" w:fill="auto"/>
          </w:tcPr>
          <w:p w:rsidR="00D61D49" w:rsidRPr="00D61D49" w:rsidRDefault="00D61D49" w:rsidP="00D61D49">
            <w:pPr>
              <w:tabs>
                <w:tab w:val="right" w:leader="dot" w:pos="5760"/>
              </w:tabs>
              <w:ind w:firstLine="0"/>
            </w:pPr>
            <w:r w:rsidRPr="00D61D49">
              <w:t>Owens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Parks</w:t>
            </w:r>
          </w:p>
        </w:tc>
        <w:tc>
          <w:tcPr>
            <w:tcW w:w="2179" w:type="dxa"/>
            <w:shd w:val="clear" w:color="auto" w:fill="auto"/>
          </w:tcPr>
          <w:p w:rsidR="00D61D49" w:rsidRPr="00D61D49" w:rsidRDefault="00D61D49" w:rsidP="00D61D49">
            <w:pPr>
              <w:tabs>
                <w:tab w:val="right" w:leader="dot" w:pos="5760"/>
              </w:tabs>
              <w:ind w:firstLine="0"/>
            </w:pPr>
            <w:r w:rsidRPr="00D61D49">
              <w:t>Patrick</w:t>
            </w:r>
          </w:p>
        </w:tc>
        <w:tc>
          <w:tcPr>
            <w:tcW w:w="2180" w:type="dxa"/>
            <w:shd w:val="clear" w:color="auto" w:fill="auto"/>
          </w:tcPr>
          <w:p w:rsidR="00D61D49" w:rsidRPr="00D61D49" w:rsidRDefault="00D61D49" w:rsidP="00D61D49">
            <w:pPr>
              <w:tabs>
                <w:tab w:val="right" w:leader="dot" w:pos="5760"/>
              </w:tabs>
              <w:ind w:firstLine="0"/>
            </w:pPr>
            <w:r w:rsidRPr="00D61D49">
              <w:t>Pitts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Pope</w:t>
            </w:r>
          </w:p>
        </w:tc>
        <w:tc>
          <w:tcPr>
            <w:tcW w:w="2179" w:type="dxa"/>
            <w:shd w:val="clear" w:color="auto" w:fill="auto"/>
          </w:tcPr>
          <w:p w:rsidR="00D61D49" w:rsidRPr="00D61D49" w:rsidRDefault="00D61D49" w:rsidP="00D61D49">
            <w:pPr>
              <w:tabs>
                <w:tab w:val="right" w:leader="dot" w:pos="5760"/>
              </w:tabs>
              <w:ind w:firstLine="0"/>
            </w:pPr>
            <w:r w:rsidRPr="00D61D49">
              <w:t>Powers Norrell</w:t>
            </w:r>
          </w:p>
        </w:tc>
        <w:tc>
          <w:tcPr>
            <w:tcW w:w="2180" w:type="dxa"/>
            <w:shd w:val="clear" w:color="auto" w:fill="auto"/>
          </w:tcPr>
          <w:p w:rsidR="00D61D49" w:rsidRPr="00D61D49" w:rsidRDefault="00D61D49" w:rsidP="00D61D49">
            <w:pPr>
              <w:tabs>
                <w:tab w:val="right" w:leader="dot" w:pos="5760"/>
              </w:tabs>
              <w:ind w:firstLine="0"/>
            </w:pPr>
            <w:r w:rsidRPr="00D61D49">
              <w:t>Putnam</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Quinn</w:t>
            </w:r>
          </w:p>
        </w:tc>
        <w:tc>
          <w:tcPr>
            <w:tcW w:w="2179" w:type="dxa"/>
            <w:shd w:val="clear" w:color="auto" w:fill="auto"/>
          </w:tcPr>
          <w:p w:rsidR="00D61D49" w:rsidRPr="00D61D49" w:rsidRDefault="00D61D49" w:rsidP="00D61D49">
            <w:pPr>
              <w:tabs>
                <w:tab w:val="right" w:leader="dot" w:pos="5760"/>
              </w:tabs>
              <w:ind w:firstLine="0"/>
            </w:pPr>
            <w:r w:rsidRPr="00D61D49">
              <w:t>Ridgeway</w:t>
            </w:r>
          </w:p>
        </w:tc>
        <w:tc>
          <w:tcPr>
            <w:tcW w:w="2180" w:type="dxa"/>
            <w:shd w:val="clear" w:color="auto" w:fill="auto"/>
          </w:tcPr>
          <w:p w:rsidR="00D61D49" w:rsidRPr="00D61D49" w:rsidRDefault="00D61D49" w:rsidP="00D61D49">
            <w:pPr>
              <w:tabs>
                <w:tab w:val="right" w:leader="dot" w:pos="5760"/>
              </w:tabs>
              <w:ind w:firstLine="0"/>
            </w:pPr>
            <w:r w:rsidRPr="00D61D49">
              <w:t>Riley</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Sabb</w:t>
            </w:r>
          </w:p>
        </w:tc>
        <w:tc>
          <w:tcPr>
            <w:tcW w:w="2179" w:type="dxa"/>
            <w:shd w:val="clear" w:color="auto" w:fill="auto"/>
          </w:tcPr>
          <w:p w:rsidR="00D61D49" w:rsidRPr="00D61D49" w:rsidRDefault="00D61D49" w:rsidP="00D61D49">
            <w:pPr>
              <w:tabs>
                <w:tab w:val="right" w:leader="dot" w:pos="5760"/>
              </w:tabs>
              <w:ind w:firstLine="0"/>
            </w:pPr>
            <w:r w:rsidRPr="00D61D49">
              <w:t>Sandifer</w:t>
            </w:r>
          </w:p>
        </w:tc>
        <w:tc>
          <w:tcPr>
            <w:tcW w:w="2180" w:type="dxa"/>
            <w:shd w:val="clear" w:color="auto" w:fill="auto"/>
          </w:tcPr>
          <w:p w:rsidR="00D61D49" w:rsidRPr="00D61D49" w:rsidRDefault="00D61D49" w:rsidP="00D61D49">
            <w:pPr>
              <w:tabs>
                <w:tab w:val="right" w:leader="dot" w:pos="5760"/>
              </w:tabs>
              <w:ind w:firstLine="0"/>
            </w:pPr>
            <w:r w:rsidRPr="00D61D49">
              <w:t>Simrill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Skelton</w:t>
            </w:r>
          </w:p>
        </w:tc>
        <w:tc>
          <w:tcPr>
            <w:tcW w:w="2179" w:type="dxa"/>
            <w:shd w:val="clear" w:color="auto" w:fill="auto"/>
          </w:tcPr>
          <w:p w:rsidR="00D61D49" w:rsidRPr="00D61D49" w:rsidRDefault="00D61D49" w:rsidP="00D61D49">
            <w:pPr>
              <w:tabs>
                <w:tab w:val="right" w:leader="dot" w:pos="5760"/>
              </w:tabs>
              <w:ind w:firstLine="0"/>
            </w:pPr>
            <w:r w:rsidRPr="00D61D49">
              <w:t>G. M. Smith</w:t>
            </w:r>
          </w:p>
        </w:tc>
        <w:tc>
          <w:tcPr>
            <w:tcW w:w="2180" w:type="dxa"/>
            <w:shd w:val="clear" w:color="auto" w:fill="auto"/>
          </w:tcPr>
          <w:p w:rsidR="00D61D49" w:rsidRPr="00D61D49" w:rsidRDefault="00D61D49" w:rsidP="00D61D49">
            <w:pPr>
              <w:tabs>
                <w:tab w:val="right" w:leader="dot" w:pos="5760"/>
              </w:tabs>
              <w:ind w:firstLine="0"/>
            </w:pPr>
            <w:r w:rsidRPr="00D61D49">
              <w:t>G. R. Smith</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J. E. Smith</w:t>
            </w:r>
          </w:p>
        </w:tc>
        <w:tc>
          <w:tcPr>
            <w:tcW w:w="2179" w:type="dxa"/>
            <w:shd w:val="clear" w:color="auto" w:fill="auto"/>
          </w:tcPr>
          <w:p w:rsidR="00D61D49" w:rsidRPr="00D61D49" w:rsidRDefault="00D61D49" w:rsidP="00D61D49">
            <w:pPr>
              <w:tabs>
                <w:tab w:val="right" w:leader="dot" w:pos="5760"/>
              </w:tabs>
              <w:ind w:firstLine="0"/>
            </w:pPr>
            <w:r w:rsidRPr="00D61D49">
              <w:t>J. R. Smith</w:t>
            </w:r>
          </w:p>
        </w:tc>
        <w:tc>
          <w:tcPr>
            <w:tcW w:w="2180" w:type="dxa"/>
            <w:shd w:val="clear" w:color="auto" w:fill="auto"/>
          </w:tcPr>
          <w:p w:rsidR="00D61D49" w:rsidRPr="00D61D49" w:rsidRDefault="00D61D49" w:rsidP="00D61D49">
            <w:pPr>
              <w:tabs>
                <w:tab w:val="right" w:leader="dot" w:pos="5760"/>
              </w:tabs>
              <w:ind w:firstLine="0"/>
            </w:pPr>
            <w:r w:rsidRPr="00D61D49">
              <w:t>Sottile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Southard</w:t>
            </w:r>
          </w:p>
        </w:tc>
        <w:tc>
          <w:tcPr>
            <w:tcW w:w="2179" w:type="dxa"/>
            <w:shd w:val="clear" w:color="auto" w:fill="auto"/>
          </w:tcPr>
          <w:p w:rsidR="00D61D49" w:rsidRPr="00D61D49" w:rsidRDefault="00D61D49" w:rsidP="00D61D49">
            <w:pPr>
              <w:tabs>
                <w:tab w:val="right" w:leader="dot" w:pos="5760"/>
              </w:tabs>
              <w:ind w:firstLine="0"/>
            </w:pPr>
            <w:r w:rsidRPr="00D61D49">
              <w:t>Spires</w:t>
            </w:r>
          </w:p>
        </w:tc>
        <w:tc>
          <w:tcPr>
            <w:tcW w:w="2180" w:type="dxa"/>
            <w:shd w:val="clear" w:color="auto" w:fill="auto"/>
          </w:tcPr>
          <w:p w:rsidR="00D61D49" w:rsidRPr="00D61D49" w:rsidRDefault="00D61D49" w:rsidP="00D61D49">
            <w:pPr>
              <w:tabs>
                <w:tab w:val="right" w:leader="dot" w:pos="5760"/>
              </w:tabs>
              <w:ind w:firstLine="0"/>
            </w:pPr>
            <w:r w:rsidRPr="00D61D49">
              <w:t>Stavrinakis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Stringer</w:t>
            </w:r>
          </w:p>
        </w:tc>
        <w:tc>
          <w:tcPr>
            <w:tcW w:w="2179" w:type="dxa"/>
            <w:shd w:val="clear" w:color="auto" w:fill="auto"/>
          </w:tcPr>
          <w:p w:rsidR="00D61D49" w:rsidRPr="00D61D49" w:rsidRDefault="00D61D49" w:rsidP="00D61D49">
            <w:pPr>
              <w:tabs>
                <w:tab w:val="right" w:leader="dot" w:pos="5760"/>
              </w:tabs>
              <w:ind w:firstLine="0"/>
            </w:pPr>
            <w:r w:rsidRPr="00D61D49">
              <w:t>Tallon</w:t>
            </w:r>
          </w:p>
        </w:tc>
        <w:tc>
          <w:tcPr>
            <w:tcW w:w="2180" w:type="dxa"/>
            <w:shd w:val="clear" w:color="auto" w:fill="auto"/>
          </w:tcPr>
          <w:p w:rsidR="00D61D49" w:rsidRPr="00D61D49" w:rsidRDefault="00D61D49" w:rsidP="00D61D49">
            <w:pPr>
              <w:tabs>
                <w:tab w:val="right" w:leader="dot" w:pos="5760"/>
              </w:tabs>
              <w:ind w:firstLine="0"/>
            </w:pPr>
            <w:r w:rsidRPr="00D61D49">
              <w:t>Taylor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Thayer</w:t>
            </w:r>
          </w:p>
        </w:tc>
        <w:tc>
          <w:tcPr>
            <w:tcW w:w="2179" w:type="dxa"/>
            <w:shd w:val="clear" w:color="auto" w:fill="auto"/>
          </w:tcPr>
          <w:p w:rsidR="00D61D49" w:rsidRPr="00D61D49" w:rsidRDefault="00D61D49" w:rsidP="00D61D49">
            <w:pPr>
              <w:tabs>
                <w:tab w:val="right" w:leader="dot" w:pos="5760"/>
              </w:tabs>
              <w:ind w:firstLine="0"/>
            </w:pPr>
            <w:r w:rsidRPr="00D61D49">
              <w:t>Toole</w:t>
            </w:r>
          </w:p>
        </w:tc>
        <w:tc>
          <w:tcPr>
            <w:tcW w:w="2180" w:type="dxa"/>
            <w:shd w:val="clear" w:color="auto" w:fill="auto"/>
          </w:tcPr>
          <w:p w:rsidR="00D61D49" w:rsidRPr="00D61D49" w:rsidRDefault="00D61D49" w:rsidP="00D61D49">
            <w:pPr>
              <w:tabs>
                <w:tab w:val="right" w:leader="dot" w:pos="5760"/>
              </w:tabs>
              <w:ind w:firstLine="0"/>
            </w:pPr>
            <w:r w:rsidRPr="00D61D49">
              <w:t>Weeks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Wells</w:t>
            </w:r>
          </w:p>
        </w:tc>
        <w:tc>
          <w:tcPr>
            <w:tcW w:w="2179" w:type="dxa"/>
            <w:shd w:val="clear" w:color="auto" w:fill="auto"/>
          </w:tcPr>
          <w:p w:rsidR="00D61D49" w:rsidRPr="00D61D49" w:rsidRDefault="00D61D49" w:rsidP="00D61D49">
            <w:pPr>
              <w:tabs>
                <w:tab w:val="right" w:leader="dot" w:pos="5760"/>
              </w:tabs>
              <w:ind w:firstLine="0"/>
            </w:pPr>
            <w:r w:rsidRPr="00D61D49">
              <w:t>Whipper</w:t>
            </w:r>
          </w:p>
        </w:tc>
        <w:tc>
          <w:tcPr>
            <w:tcW w:w="2180" w:type="dxa"/>
            <w:shd w:val="clear" w:color="auto" w:fill="auto"/>
          </w:tcPr>
          <w:p w:rsidR="00D61D49" w:rsidRPr="00D61D49" w:rsidRDefault="00D61D49" w:rsidP="00D61D49">
            <w:pPr>
              <w:tabs>
                <w:tab w:val="right" w:leader="dot" w:pos="5760"/>
              </w:tabs>
              <w:ind w:firstLine="0"/>
            </w:pPr>
            <w:r w:rsidRPr="00D61D49">
              <w:t>White</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Whitmire</w:t>
            </w:r>
          </w:p>
        </w:tc>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80" w:type="dxa"/>
            <w:shd w:val="clear" w:color="auto" w:fill="auto"/>
          </w:tcPr>
          <w:p w:rsidR="00D61D49" w:rsidRPr="00D61D49" w:rsidRDefault="00D61D49" w:rsidP="00D61D49">
            <w:pPr>
              <w:keepNext/>
              <w:tabs>
                <w:tab w:val="right" w:leader="dot" w:pos="5760"/>
              </w:tabs>
              <w:ind w:firstLine="0"/>
            </w:pPr>
            <w:r w:rsidRPr="00D61D49">
              <w:t>Willis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Wood</w:t>
            </w:r>
          </w:p>
        </w:tc>
        <w:tc>
          <w:tcPr>
            <w:tcW w:w="2179" w:type="dxa"/>
            <w:shd w:val="clear" w:color="auto" w:fill="auto"/>
          </w:tcPr>
          <w:p w:rsidR="00D61D49" w:rsidRPr="00D61D49" w:rsidRDefault="00D61D49" w:rsidP="00D61D49">
            <w:pPr>
              <w:keepNext/>
              <w:tabs>
                <w:tab w:val="right" w:leader="dot" w:pos="5760"/>
              </w:tabs>
              <w:ind w:firstLine="0"/>
            </w:pP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Total--106</w:t>
      </w:r>
    </w:p>
    <w:p w:rsidR="00D61D49" w:rsidRDefault="00D61D49" w:rsidP="00D61D49">
      <w:pPr>
        <w:tabs>
          <w:tab w:val="right" w:leader="dot" w:pos="5760"/>
        </w:tabs>
      </w:pPr>
    </w:p>
    <w:p w:rsidR="004D221F" w:rsidRDefault="004D221F">
      <w:pPr>
        <w:ind w:firstLine="0"/>
        <w:jc w:val="left"/>
      </w:pPr>
      <w:r>
        <w:br w:type="page"/>
      </w:r>
    </w:p>
    <w:p w:rsidR="00D61D49" w:rsidRPr="00D61D49" w:rsidRDefault="00D61D49" w:rsidP="00D61D49">
      <w:pPr>
        <w:tabs>
          <w:tab w:val="right" w:leader="dot" w:pos="5760"/>
        </w:tabs>
      </w:pPr>
      <w:r w:rsidRPr="00D61D49">
        <w:t>The following named Representatives voted for Nelson:</w:t>
      </w:r>
    </w:p>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Total--0</w:t>
      </w:r>
    </w:p>
    <w:p w:rsid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Representatives voted for Tobin: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Govan</w:t>
            </w:r>
          </w:p>
        </w:tc>
        <w:tc>
          <w:tcPr>
            <w:tcW w:w="2179" w:type="dxa"/>
            <w:shd w:val="clear" w:color="auto" w:fill="auto"/>
          </w:tcPr>
          <w:p w:rsidR="00D61D49" w:rsidRPr="00D61D49" w:rsidRDefault="00D61D49" w:rsidP="00D61D49">
            <w:pPr>
              <w:keepNext/>
              <w:tabs>
                <w:tab w:val="right" w:leader="dot" w:pos="5760"/>
              </w:tabs>
              <w:ind w:firstLine="0"/>
            </w:pPr>
            <w:r w:rsidRPr="00D61D49">
              <w:t>Hart</w:t>
            </w:r>
          </w:p>
        </w:tc>
        <w:tc>
          <w:tcPr>
            <w:tcW w:w="2180" w:type="dxa"/>
            <w:shd w:val="clear" w:color="auto" w:fill="auto"/>
          </w:tcPr>
          <w:p w:rsidR="00D61D49" w:rsidRPr="00D61D49" w:rsidRDefault="00D61D49" w:rsidP="00D61D49">
            <w:pPr>
              <w:keepNext/>
              <w:tabs>
                <w:tab w:val="right" w:leader="dot" w:pos="5760"/>
              </w:tabs>
              <w:ind w:firstLine="0"/>
            </w:pPr>
            <w:r w:rsidRPr="00D61D49">
              <w:t>Hayes</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Hosey</w:t>
            </w:r>
          </w:p>
        </w:tc>
        <w:tc>
          <w:tcPr>
            <w:tcW w:w="2179" w:type="dxa"/>
            <w:shd w:val="clear" w:color="auto" w:fill="auto"/>
          </w:tcPr>
          <w:p w:rsidR="00D61D49" w:rsidRPr="00D61D49" w:rsidRDefault="00D61D49" w:rsidP="00D61D49">
            <w:pPr>
              <w:keepNext/>
              <w:tabs>
                <w:tab w:val="right" w:leader="dot" w:pos="5760"/>
              </w:tabs>
              <w:ind w:firstLine="0"/>
            </w:pPr>
            <w:r w:rsidRPr="00D61D49">
              <w:t>Robinson-Simpson</w:t>
            </w:r>
          </w:p>
        </w:tc>
        <w:tc>
          <w:tcPr>
            <w:tcW w:w="2180" w:type="dxa"/>
            <w:shd w:val="clear" w:color="auto" w:fill="auto"/>
          </w:tcPr>
          <w:p w:rsidR="00D61D49" w:rsidRPr="00D61D49" w:rsidRDefault="00D61D49" w:rsidP="00D61D49">
            <w:pPr>
              <w:keepNext/>
              <w:tabs>
                <w:tab w:val="right" w:leader="dot" w:pos="5760"/>
              </w:tabs>
              <w:ind w:firstLine="0"/>
            </w:pPr>
            <w:r w:rsidRPr="00D61D49">
              <w:t>Rutherford</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Sellers</w:t>
            </w:r>
          </w:p>
        </w:tc>
        <w:tc>
          <w:tcPr>
            <w:tcW w:w="2179" w:type="dxa"/>
            <w:shd w:val="clear" w:color="auto" w:fill="auto"/>
          </w:tcPr>
          <w:p w:rsidR="00D61D49" w:rsidRPr="00D61D49" w:rsidRDefault="00D61D49" w:rsidP="00D61D49">
            <w:pPr>
              <w:keepNext/>
              <w:tabs>
                <w:tab w:val="right" w:leader="dot" w:pos="5760"/>
              </w:tabs>
              <w:ind w:firstLine="0"/>
            </w:pP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Total--7</w:t>
      </w:r>
    </w:p>
    <w:p w:rsidR="00D61D49" w:rsidRDefault="00D61D49" w:rsidP="00D61D49">
      <w:pPr>
        <w:tabs>
          <w:tab w:val="right" w:leader="dot" w:pos="5760"/>
        </w:tabs>
      </w:pPr>
    </w:p>
    <w:p w:rsidR="00D61D49" w:rsidRPr="008B74D1" w:rsidRDefault="00D61D49" w:rsidP="00D61D49">
      <w:pPr>
        <w:keepNext/>
        <w:ind w:firstLine="0"/>
        <w:jc w:val="center"/>
        <w:rPr>
          <w:b/>
        </w:rPr>
      </w:pPr>
      <w:bookmarkStart w:id="96" w:name="file_start137"/>
      <w:bookmarkEnd w:id="96"/>
      <w:r w:rsidRPr="008B74D1">
        <w:rPr>
          <w:b/>
        </w:rPr>
        <w:t>RECAPITULATION</w:t>
      </w:r>
    </w:p>
    <w:p w:rsidR="00D61D49" w:rsidRPr="008B74D1" w:rsidRDefault="00D61D49" w:rsidP="00D61D49">
      <w:pPr>
        <w:tabs>
          <w:tab w:val="right" w:leader="dot" w:pos="6300"/>
        </w:tabs>
        <w:ind w:firstLine="0"/>
      </w:pPr>
      <w:r w:rsidRPr="008B74D1">
        <w:t>Total number of Senators voting</w:t>
      </w:r>
      <w:r w:rsidRPr="008B74D1">
        <w:tab/>
        <w:t>34</w:t>
      </w:r>
    </w:p>
    <w:p w:rsidR="00D61D49" w:rsidRPr="008B74D1" w:rsidRDefault="00D61D49" w:rsidP="00D61D49">
      <w:pPr>
        <w:tabs>
          <w:tab w:val="right" w:leader="dot" w:pos="6300"/>
        </w:tabs>
        <w:ind w:firstLine="0"/>
      </w:pPr>
      <w:r w:rsidRPr="008B74D1">
        <w:t>Total number of Representatives voting</w:t>
      </w:r>
      <w:r w:rsidRPr="008B74D1">
        <w:tab/>
        <w:t>113</w:t>
      </w:r>
    </w:p>
    <w:p w:rsidR="00D61D49" w:rsidRPr="008B74D1" w:rsidRDefault="00D61D49" w:rsidP="00D61D49">
      <w:pPr>
        <w:tabs>
          <w:tab w:val="right" w:leader="dot" w:pos="6300"/>
        </w:tabs>
        <w:ind w:firstLine="0"/>
      </w:pPr>
      <w:r w:rsidRPr="008B74D1">
        <w:t>Grand Total</w:t>
      </w:r>
      <w:r w:rsidRPr="008B74D1">
        <w:tab/>
        <w:t>147</w:t>
      </w:r>
    </w:p>
    <w:p w:rsidR="00D61D49" w:rsidRPr="008B74D1" w:rsidRDefault="00D61D49" w:rsidP="00D61D49">
      <w:pPr>
        <w:tabs>
          <w:tab w:val="right" w:leader="dot" w:pos="6300"/>
        </w:tabs>
        <w:ind w:firstLine="0"/>
      </w:pPr>
      <w:r w:rsidRPr="008B74D1">
        <w:t>Necessary to a choice</w:t>
      </w:r>
      <w:r w:rsidRPr="008B74D1">
        <w:tab/>
        <w:t>74</w:t>
      </w:r>
    </w:p>
    <w:p w:rsidR="00D61D49" w:rsidRPr="008B74D1" w:rsidRDefault="00D61D49" w:rsidP="00D61D49">
      <w:pPr>
        <w:tabs>
          <w:tab w:val="right" w:leader="dot" w:pos="6300"/>
        </w:tabs>
        <w:ind w:firstLine="0"/>
      </w:pPr>
      <w:r w:rsidRPr="008B74D1">
        <w:t>Of which Dawson received</w:t>
      </w:r>
      <w:r w:rsidRPr="008B74D1">
        <w:tab/>
        <w:t>135</w:t>
      </w:r>
    </w:p>
    <w:p w:rsidR="00D61D49" w:rsidRPr="008B74D1" w:rsidRDefault="00D61D49" w:rsidP="00D61D49">
      <w:pPr>
        <w:tabs>
          <w:tab w:val="right" w:leader="dot" w:pos="6300"/>
        </w:tabs>
        <w:ind w:firstLine="0"/>
      </w:pPr>
      <w:r w:rsidRPr="008B74D1">
        <w:t>Of which Nelson received</w:t>
      </w:r>
      <w:r w:rsidRPr="008B74D1">
        <w:tab/>
        <w:t>0</w:t>
      </w:r>
    </w:p>
    <w:p w:rsidR="00D61D49" w:rsidRPr="008B74D1" w:rsidRDefault="00D61D49" w:rsidP="00D61D49">
      <w:pPr>
        <w:tabs>
          <w:tab w:val="right" w:leader="dot" w:pos="6300"/>
        </w:tabs>
        <w:ind w:firstLine="0"/>
      </w:pPr>
      <w:r w:rsidRPr="008B74D1">
        <w:t>Of which Tobin received</w:t>
      </w:r>
      <w:r w:rsidRPr="008B74D1">
        <w:tab/>
        <w:t>12</w:t>
      </w:r>
    </w:p>
    <w:p w:rsidR="00D61D49" w:rsidRPr="008B74D1" w:rsidRDefault="00D61D49" w:rsidP="00D61D49">
      <w:pPr>
        <w:tabs>
          <w:tab w:val="right" w:leader="dot" w:pos="9360"/>
        </w:tabs>
        <w:ind w:firstLine="0"/>
      </w:pPr>
    </w:p>
    <w:p w:rsidR="00D61D49" w:rsidRPr="008B74D1" w:rsidRDefault="00D61D49" w:rsidP="008E1F79">
      <w:pPr>
        <w:tabs>
          <w:tab w:val="right" w:leader="dot" w:pos="9360"/>
        </w:tabs>
        <w:ind w:firstLine="270"/>
      </w:pPr>
      <w:r w:rsidRPr="008B74D1">
        <w:t>Whereupon, the President announced that Katon E. Dawson was duly elected for the term prescribed by law.</w:t>
      </w:r>
    </w:p>
    <w:p w:rsidR="00D61D49" w:rsidRPr="008B74D1" w:rsidRDefault="00D61D49" w:rsidP="00D61D49">
      <w:pPr>
        <w:tabs>
          <w:tab w:val="right" w:leader="dot" w:pos="9360"/>
        </w:tabs>
        <w:ind w:firstLine="0"/>
      </w:pPr>
    </w:p>
    <w:p w:rsidR="00D61D49" w:rsidRPr="008B74D1" w:rsidRDefault="00D61D49" w:rsidP="00D61D49">
      <w:pPr>
        <w:keepNext/>
        <w:tabs>
          <w:tab w:val="right" w:leader="dot" w:pos="9360"/>
        </w:tabs>
        <w:ind w:firstLine="0"/>
        <w:jc w:val="center"/>
        <w:rPr>
          <w:b/>
        </w:rPr>
      </w:pPr>
      <w:r w:rsidRPr="008B74D1">
        <w:rPr>
          <w:b/>
        </w:rPr>
        <w:t>WINTHROP UNIVERSITY</w:t>
      </w:r>
    </w:p>
    <w:p w:rsidR="00D61D49" w:rsidRPr="008B74D1" w:rsidRDefault="00D61D49" w:rsidP="00D61D49">
      <w:pPr>
        <w:tabs>
          <w:tab w:val="right" w:leader="dot" w:pos="9360"/>
        </w:tabs>
        <w:ind w:firstLine="0"/>
        <w:jc w:val="center"/>
        <w:rPr>
          <w:b/>
        </w:rPr>
      </w:pPr>
    </w:p>
    <w:p w:rsidR="00D61D49" w:rsidRPr="008B74D1" w:rsidRDefault="00D61D49" w:rsidP="00D61D49">
      <w:pPr>
        <w:tabs>
          <w:tab w:val="right" w:leader="dot" w:pos="9360"/>
        </w:tabs>
        <w:ind w:firstLine="0"/>
        <w:jc w:val="center"/>
      </w:pPr>
      <w:r w:rsidRPr="008B74D1">
        <w:t>FIRST CONGRESSIONAL DISTRICT, SEAT 1</w:t>
      </w:r>
    </w:p>
    <w:p w:rsidR="00D61D49" w:rsidRPr="008B74D1" w:rsidRDefault="00D61D49" w:rsidP="008E1F79">
      <w:pPr>
        <w:tabs>
          <w:tab w:val="right" w:leader="dot" w:pos="9360"/>
        </w:tabs>
        <w:ind w:firstLine="270"/>
      </w:pPr>
      <w:r w:rsidRPr="008B74D1">
        <w:t>The President announced that nominations were in order for the First Congressional District, Seat 1.</w:t>
      </w:r>
    </w:p>
    <w:p w:rsidR="00D61D49" w:rsidRPr="008B74D1" w:rsidRDefault="00D61D49" w:rsidP="008E1F79">
      <w:pPr>
        <w:tabs>
          <w:tab w:val="right" w:leader="dot" w:pos="9360"/>
        </w:tabs>
        <w:ind w:firstLine="270"/>
      </w:pPr>
      <w:r w:rsidRPr="008B74D1">
        <w:t>Sen. Peeler, on behalf of the Joint Screening Committee, stated that Timothy B. Sease had been screened, found qualified, and placed his name in nomination.</w:t>
      </w:r>
    </w:p>
    <w:p w:rsidR="00D61D49" w:rsidRPr="008B74D1" w:rsidRDefault="00D61D49" w:rsidP="008E1F79">
      <w:pPr>
        <w:tabs>
          <w:tab w:val="right" w:leader="dot" w:pos="9360"/>
        </w:tabs>
        <w:ind w:firstLine="270"/>
      </w:pPr>
      <w:r w:rsidRPr="008B74D1">
        <w:t>On the motion of Sen. Peeler, nominations were closed, and with unanimous consent, the vote was taken by acclamation, resulting in the election of the nominee.</w:t>
      </w:r>
    </w:p>
    <w:p w:rsidR="00D61D49" w:rsidRPr="008B74D1" w:rsidRDefault="00D61D49" w:rsidP="008E1F79">
      <w:pPr>
        <w:tabs>
          <w:tab w:val="right" w:leader="dot" w:pos="9360"/>
        </w:tabs>
        <w:ind w:firstLine="270"/>
      </w:pPr>
      <w:r w:rsidRPr="008B74D1">
        <w:t>Whereupon, the President announced that Timothy B. Sease was duly elected for the term prescribed by law.</w:t>
      </w:r>
    </w:p>
    <w:p w:rsidR="00D61D49" w:rsidRPr="008B74D1" w:rsidRDefault="00D61D49" w:rsidP="008E1F79">
      <w:pPr>
        <w:tabs>
          <w:tab w:val="right" w:leader="dot" w:pos="9360"/>
        </w:tabs>
        <w:ind w:firstLine="270"/>
        <w:jc w:val="center"/>
      </w:pPr>
    </w:p>
    <w:p w:rsidR="00D61D49" w:rsidRPr="008B74D1" w:rsidRDefault="00D61D49" w:rsidP="008E1F79">
      <w:pPr>
        <w:tabs>
          <w:tab w:val="right" w:leader="dot" w:pos="9360"/>
        </w:tabs>
        <w:ind w:firstLine="270"/>
        <w:jc w:val="center"/>
      </w:pPr>
      <w:r w:rsidRPr="008B74D1">
        <w:t>FIFTH CONGRESSIONAL DISTRICT, SEAT 5</w:t>
      </w:r>
    </w:p>
    <w:p w:rsidR="00D61D49" w:rsidRPr="008B74D1" w:rsidRDefault="00D61D49" w:rsidP="008E1F79">
      <w:pPr>
        <w:tabs>
          <w:tab w:val="right" w:leader="dot" w:pos="9360"/>
        </w:tabs>
        <w:ind w:firstLine="270"/>
      </w:pPr>
      <w:r w:rsidRPr="008B74D1">
        <w:t>The President announced that nominations were in order for the Fifth Congressional District, Seat 5.</w:t>
      </w:r>
    </w:p>
    <w:p w:rsidR="00D61D49" w:rsidRPr="008B74D1" w:rsidRDefault="00D61D49" w:rsidP="008E1F79">
      <w:pPr>
        <w:tabs>
          <w:tab w:val="right" w:leader="dot" w:pos="9360"/>
        </w:tabs>
        <w:ind w:firstLine="270"/>
      </w:pPr>
      <w:r w:rsidRPr="008B74D1">
        <w:t>Sen. Peeler, on behalf of the Joint Screening Committee, stated that Kathy H. Bigham had been screened,</w:t>
      </w:r>
      <w:r w:rsidR="00AC6987">
        <w:t xml:space="preserve"> found qualified, and placed her</w:t>
      </w:r>
      <w:r w:rsidRPr="008B74D1">
        <w:t xml:space="preserve"> name in nomination.</w:t>
      </w:r>
    </w:p>
    <w:p w:rsidR="00D61D49" w:rsidRPr="008B74D1" w:rsidRDefault="00D61D49" w:rsidP="008E1F79">
      <w:pPr>
        <w:tabs>
          <w:tab w:val="right" w:leader="dot" w:pos="9360"/>
        </w:tabs>
        <w:ind w:firstLine="270"/>
      </w:pPr>
      <w:r w:rsidRPr="008B74D1">
        <w:t>On the motion of Sen. Peeler, nominations were closed, and with unanimous consent, the vote was taken by acclamation, resulting in the election of the nominee.</w:t>
      </w:r>
    </w:p>
    <w:p w:rsidR="00D61D49" w:rsidRPr="008B74D1" w:rsidRDefault="00D61D49" w:rsidP="008E1F79">
      <w:pPr>
        <w:tabs>
          <w:tab w:val="right" w:leader="dot" w:pos="9360"/>
        </w:tabs>
        <w:ind w:firstLine="270"/>
      </w:pPr>
      <w:r w:rsidRPr="008B74D1">
        <w:t>Whereupon, the President announced that Kathy H. Bigham was duly elected for the term prescribed by law.</w:t>
      </w:r>
    </w:p>
    <w:p w:rsidR="00D61D49" w:rsidRPr="008B74D1" w:rsidRDefault="00D61D49" w:rsidP="008E1F79">
      <w:pPr>
        <w:tabs>
          <w:tab w:val="right" w:leader="dot" w:pos="9360"/>
        </w:tabs>
        <w:ind w:firstLine="270"/>
        <w:jc w:val="center"/>
      </w:pPr>
    </w:p>
    <w:p w:rsidR="00D61D49" w:rsidRPr="008B74D1" w:rsidRDefault="00D61D49" w:rsidP="008E1F79">
      <w:pPr>
        <w:tabs>
          <w:tab w:val="right" w:leader="dot" w:pos="9360"/>
        </w:tabs>
        <w:ind w:firstLine="270"/>
        <w:jc w:val="center"/>
      </w:pPr>
      <w:r w:rsidRPr="008B74D1">
        <w:t>SIXTH CONGRESSIONAL DISTRICT, SEAT 6</w:t>
      </w:r>
    </w:p>
    <w:p w:rsidR="00D61D49" w:rsidRPr="008B74D1" w:rsidRDefault="00D61D49" w:rsidP="008E1F79">
      <w:pPr>
        <w:ind w:firstLine="270"/>
      </w:pPr>
      <w:r w:rsidRPr="008B74D1">
        <w:t xml:space="preserve">The President announced that nominations were in order for the Sixth Congressional District, Seat 6. </w:t>
      </w:r>
    </w:p>
    <w:p w:rsidR="00D61D49" w:rsidRPr="008B74D1" w:rsidRDefault="00D61D49" w:rsidP="008E1F79">
      <w:pPr>
        <w:ind w:firstLine="270"/>
      </w:pPr>
      <w:r w:rsidRPr="008B74D1">
        <w:t>Sen. Peeler, on behalf of the Joint Screening Committee, stated that Rose Hilliard-Wilder and Ashlye V. Wilkerson had been screened and found qualified.</w:t>
      </w:r>
    </w:p>
    <w:p w:rsidR="00D61D49" w:rsidRPr="008B74D1" w:rsidRDefault="00D61D49" w:rsidP="008E1F79">
      <w:pPr>
        <w:tabs>
          <w:tab w:val="right" w:leader="dot" w:pos="9360"/>
        </w:tabs>
        <w:ind w:firstLine="270"/>
      </w:pPr>
      <w:r w:rsidRPr="008B74D1">
        <w:t>Sen. Peeler placed and placed the names of Rose Hilliard Wilder and Ashlye V. Wilkerson in nomination.</w:t>
      </w:r>
    </w:p>
    <w:p w:rsidR="00D61D49" w:rsidRPr="008B74D1" w:rsidRDefault="00D61D49" w:rsidP="008E1F79">
      <w:pPr>
        <w:ind w:firstLine="270"/>
      </w:pPr>
    </w:p>
    <w:p w:rsidR="00D61D49" w:rsidRPr="00D61D49" w:rsidRDefault="00D61D49" w:rsidP="00D61D49">
      <w:pPr>
        <w:tabs>
          <w:tab w:val="right" w:leader="dot" w:pos="5760"/>
        </w:tabs>
      </w:pPr>
      <w:bookmarkStart w:id="97" w:name="vote_start139"/>
      <w:bookmarkEnd w:id="97"/>
      <w:r>
        <w:t xml:space="preserve">The Reading Clerk of the Senate called the roll of the Senate, and the Senators voted </w:t>
      </w:r>
      <w:r w:rsidRPr="00D61D49">
        <w:rPr>
          <w:i/>
        </w:rPr>
        <w:t>viva voce</w:t>
      </w:r>
      <w:r w:rsidRPr="00D61D49">
        <w:t xml:space="preserve"> as their names were called.</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Sen</w:t>
      </w:r>
      <w:r w:rsidR="00AC6987">
        <w:t xml:space="preserve">ators voted for Ms. R. Hilliard </w:t>
      </w:r>
      <w:r w:rsidRPr="00D61D49">
        <w:t>Wilder:</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Bennett</w:t>
            </w:r>
          </w:p>
        </w:tc>
        <w:tc>
          <w:tcPr>
            <w:tcW w:w="2179" w:type="dxa"/>
            <w:shd w:val="clear" w:color="auto" w:fill="auto"/>
          </w:tcPr>
          <w:p w:rsidR="00D61D49" w:rsidRPr="00D61D49" w:rsidRDefault="00D61D49" w:rsidP="00D61D49">
            <w:pPr>
              <w:keepNext/>
              <w:tabs>
                <w:tab w:val="right" w:leader="dot" w:pos="5760"/>
              </w:tabs>
              <w:ind w:firstLine="0"/>
            </w:pPr>
            <w:r w:rsidRPr="00D61D49">
              <w:t>Bryant</w:t>
            </w:r>
          </w:p>
        </w:tc>
        <w:tc>
          <w:tcPr>
            <w:tcW w:w="2180" w:type="dxa"/>
            <w:shd w:val="clear" w:color="auto" w:fill="auto"/>
          </w:tcPr>
          <w:p w:rsidR="00D61D49" w:rsidRPr="00D61D49" w:rsidRDefault="00D61D49" w:rsidP="00D61D49">
            <w:pPr>
              <w:keepNext/>
              <w:tabs>
                <w:tab w:val="right" w:leader="dot" w:pos="5760"/>
              </w:tabs>
              <w:ind w:firstLine="0"/>
            </w:pPr>
            <w:r w:rsidRPr="00D61D49">
              <w:t>Campbell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Coleman</w:t>
            </w:r>
          </w:p>
        </w:tc>
        <w:tc>
          <w:tcPr>
            <w:tcW w:w="2179" w:type="dxa"/>
            <w:shd w:val="clear" w:color="auto" w:fill="auto"/>
          </w:tcPr>
          <w:p w:rsidR="00D61D49" w:rsidRPr="00D61D49" w:rsidRDefault="00D61D49" w:rsidP="00D61D49">
            <w:pPr>
              <w:tabs>
                <w:tab w:val="right" w:leader="dot" w:pos="5760"/>
              </w:tabs>
              <w:ind w:firstLine="0"/>
            </w:pPr>
            <w:r w:rsidRPr="00D61D49">
              <w:t>Davis</w:t>
            </w:r>
          </w:p>
        </w:tc>
        <w:tc>
          <w:tcPr>
            <w:tcW w:w="2180" w:type="dxa"/>
            <w:shd w:val="clear" w:color="auto" w:fill="auto"/>
          </w:tcPr>
          <w:p w:rsidR="00D61D49" w:rsidRPr="00D61D49" w:rsidRDefault="00D61D49" w:rsidP="00D61D49">
            <w:pPr>
              <w:tabs>
                <w:tab w:val="right" w:leader="dot" w:pos="5760"/>
              </w:tabs>
              <w:ind w:firstLine="0"/>
            </w:pPr>
            <w:r w:rsidRPr="00D61D49">
              <w:t>Grooms</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Hayes</w:t>
            </w:r>
          </w:p>
        </w:tc>
        <w:tc>
          <w:tcPr>
            <w:tcW w:w="2179" w:type="dxa"/>
            <w:shd w:val="clear" w:color="auto" w:fill="auto"/>
          </w:tcPr>
          <w:p w:rsidR="00D61D49" w:rsidRPr="00D61D49" w:rsidRDefault="00D61D49" w:rsidP="00D61D49">
            <w:pPr>
              <w:tabs>
                <w:tab w:val="right" w:leader="dot" w:pos="5760"/>
              </w:tabs>
              <w:ind w:firstLine="0"/>
            </w:pPr>
            <w:r w:rsidRPr="00D61D49">
              <w:t>Johnson</w:t>
            </w:r>
          </w:p>
        </w:tc>
        <w:tc>
          <w:tcPr>
            <w:tcW w:w="2180" w:type="dxa"/>
            <w:shd w:val="clear" w:color="auto" w:fill="auto"/>
          </w:tcPr>
          <w:p w:rsidR="00D61D49" w:rsidRPr="004D221F" w:rsidRDefault="00D61D49" w:rsidP="00D61D49">
            <w:pPr>
              <w:tabs>
                <w:tab w:val="right" w:leader="dot" w:pos="5760"/>
              </w:tabs>
              <w:ind w:firstLine="0"/>
            </w:pPr>
            <w:r w:rsidRPr="004D221F">
              <w:t>Martin, Shane</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Massey</w:t>
            </w:r>
          </w:p>
        </w:tc>
        <w:tc>
          <w:tcPr>
            <w:tcW w:w="2179" w:type="dxa"/>
            <w:shd w:val="clear" w:color="auto" w:fill="auto"/>
          </w:tcPr>
          <w:p w:rsidR="00D61D49" w:rsidRPr="00D61D49" w:rsidRDefault="00D61D49" w:rsidP="00D61D49">
            <w:pPr>
              <w:keepNext/>
              <w:tabs>
                <w:tab w:val="right" w:leader="dot" w:pos="5760"/>
              </w:tabs>
              <w:ind w:firstLine="0"/>
            </w:pPr>
            <w:r w:rsidRPr="00D61D49">
              <w:t>Matthews</w:t>
            </w:r>
          </w:p>
        </w:tc>
        <w:tc>
          <w:tcPr>
            <w:tcW w:w="2180" w:type="dxa"/>
            <w:shd w:val="clear" w:color="auto" w:fill="auto"/>
          </w:tcPr>
          <w:p w:rsidR="00D61D49" w:rsidRPr="00D61D49" w:rsidRDefault="00D61D49" w:rsidP="00D61D49">
            <w:pPr>
              <w:keepNext/>
              <w:tabs>
                <w:tab w:val="right" w:leader="dot" w:pos="5760"/>
              </w:tabs>
              <w:ind w:firstLine="0"/>
            </w:pPr>
            <w:r w:rsidRPr="00D61D49">
              <w:t>McElveen</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Nicholson</w:t>
            </w:r>
          </w:p>
        </w:tc>
        <w:tc>
          <w:tcPr>
            <w:tcW w:w="2179" w:type="dxa"/>
            <w:shd w:val="clear" w:color="auto" w:fill="auto"/>
          </w:tcPr>
          <w:p w:rsidR="00D61D49" w:rsidRPr="00D61D49" w:rsidRDefault="00D61D49" w:rsidP="00D61D49">
            <w:pPr>
              <w:keepNext/>
              <w:tabs>
                <w:tab w:val="right" w:leader="dot" w:pos="5760"/>
              </w:tabs>
              <w:ind w:firstLine="0"/>
            </w:pPr>
            <w:r w:rsidRPr="00D61D49">
              <w:t>Verdin</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Pr="00A614F0" w:rsidRDefault="00D61D49" w:rsidP="00D61D49">
      <w:pPr>
        <w:tabs>
          <w:tab w:val="right" w:leader="dot" w:pos="5760"/>
        </w:tabs>
        <w:rPr>
          <w:sz w:val="18"/>
          <w:szCs w:val="18"/>
        </w:rPr>
      </w:pPr>
    </w:p>
    <w:p w:rsidR="00D61D49" w:rsidRDefault="00D61D49" w:rsidP="00D61D49">
      <w:pPr>
        <w:tabs>
          <w:tab w:val="right" w:leader="dot" w:pos="5760"/>
        </w:tabs>
        <w:jc w:val="center"/>
        <w:rPr>
          <w:b/>
        </w:rPr>
      </w:pPr>
      <w:r w:rsidRPr="00D61D49">
        <w:rPr>
          <w:b/>
        </w:rPr>
        <w:t>Total--14</w:t>
      </w:r>
    </w:p>
    <w:p w:rsidR="00A614F0" w:rsidRPr="00A614F0" w:rsidRDefault="00A614F0" w:rsidP="00D61D49">
      <w:pPr>
        <w:tabs>
          <w:tab w:val="right" w:leader="dot" w:pos="5760"/>
        </w:tabs>
        <w:rPr>
          <w:sz w:val="18"/>
          <w:szCs w:val="18"/>
        </w:rPr>
      </w:pPr>
    </w:p>
    <w:p w:rsidR="00D61D49" w:rsidRPr="00D61D49" w:rsidRDefault="00D61D49" w:rsidP="00D61D49">
      <w:pPr>
        <w:tabs>
          <w:tab w:val="right" w:leader="dot" w:pos="5760"/>
        </w:tabs>
      </w:pPr>
      <w:r w:rsidRPr="00D61D49">
        <w:t>The following named Senators voted for Ms. A. Wilkerson:</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Alexander</w:t>
            </w:r>
          </w:p>
        </w:tc>
        <w:tc>
          <w:tcPr>
            <w:tcW w:w="2179" w:type="dxa"/>
            <w:shd w:val="clear" w:color="auto" w:fill="auto"/>
          </w:tcPr>
          <w:p w:rsidR="00D61D49" w:rsidRPr="00D61D49" w:rsidRDefault="00D61D49" w:rsidP="00D61D49">
            <w:pPr>
              <w:keepNext/>
              <w:tabs>
                <w:tab w:val="right" w:leader="dot" w:pos="5760"/>
              </w:tabs>
              <w:ind w:firstLine="0"/>
            </w:pPr>
            <w:r w:rsidRPr="00D61D49">
              <w:t>Allen</w:t>
            </w:r>
          </w:p>
        </w:tc>
        <w:tc>
          <w:tcPr>
            <w:tcW w:w="2180" w:type="dxa"/>
            <w:shd w:val="clear" w:color="auto" w:fill="auto"/>
          </w:tcPr>
          <w:p w:rsidR="00D61D49" w:rsidRPr="00D61D49" w:rsidRDefault="00D61D49" w:rsidP="00D61D49">
            <w:pPr>
              <w:keepNext/>
              <w:tabs>
                <w:tab w:val="right" w:leader="dot" w:pos="5760"/>
              </w:tabs>
              <w:ind w:firstLine="0"/>
            </w:pPr>
            <w:r w:rsidRPr="00D61D49">
              <w:t>Bright</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Campsen</w:t>
            </w:r>
          </w:p>
        </w:tc>
        <w:tc>
          <w:tcPr>
            <w:tcW w:w="2179" w:type="dxa"/>
            <w:shd w:val="clear" w:color="auto" w:fill="auto"/>
          </w:tcPr>
          <w:p w:rsidR="00D61D49" w:rsidRPr="00D61D49" w:rsidRDefault="00D61D49" w:rsidP="00D61D49">
            <w:pPr>
              <w:tabs>
                <w:tab w:val="right" w:leader="dot" w:pos="5760"/>
              </w:tabs>
              <w:ind w:firstLine="0"/>
            </w:pPr>
            <w:r w:rsidRPr="00D61D49">
              <w:t>Cleary</w:t>
            </w:r>
          </w:p>
        </w:tc>
        <w:tc>
          <w:tcPr>
            <w:tcW w:w="2180" w:type="dxa"/>
            <w:shd w:val="clear" w:color="auto" w:fill="auto"/>
          </w:tcPr>
          <w:p w:rsidR="00D61D49" w:rsidRPr="00D61D49" w:rsidRDefault="00D61D49" w:rsidP="00D61D49">
            <w:pPr>
              <w:tabs>
                <w:tab w:val="right" w:leader="dot" w:pos="5760"/>
              </w:tabs>
              <w:ind w:firstLine="0"/>
            </w:pPr>
            <w:r w:rsidRPr="00D61D49">
              <w:t>Corbin</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Courson</w:t>
            </w:r>
          </w:p>
        </w:tc>
        <w:tc>
          <w:tcPr>
            <w:tcW w:w="2179" w:type="dxa"/>
            <w:shd w:val="clear" w:color="auto" w:fill="auto"/>
          </w:tcPr>
          <w:p w:rsidR="00D61D49" w:rsidRPr="00D61D49" w:rsidRDefault="00D61D49" w:rsidP="00D61D49">
            <w:pPr>
              <w:tabs>
                <w:tab w:val="right" w:leader="dot" w:pos="5760"/>
              </w:tabs>
              <w:ind w:firstLine="0"/>
            </w:pPr>
            <w:r w:rsidRPr="00D61D49">
              <w:t>Cromer</w:t>
            </w:r>
          </w:p>
        </w:tc>
        <w:tc>
          <w:tcPr>
            <w:tcW w:w="2180" w:type="dxa"/>
            <w:shd w:val="clear" w:color="auto" w:fill="auto"/>
          </w:tcPr>
          <w:p w:rsidR="00D61D49" w:rsidRPr="00D61D49" w:rsidRDefault="00D61D49" w:rsidP="00D61D49">
            <w:pPr>
              <w:tabs>
                <w:tab w:val="right" w:leader="dot" w:pos="5760"/>
              </w:tabs>
              <w:ind w:firstLine="0"/>
            </w:pPr>
            <w:r w:rsidRPr="00D61D49">
              <w:t>Fair</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Gregory</w:t>
            </w:r>
          </w:p>
        </w:tc>
        <w:tc>
          <w:tcPr>
            <w:tcW w:w="2179" w:type="dxa"/>
            <w:shd w:val="clear" w:color="auto" w:fill="auto"/>
          </w:tcPr>
          <w:p w:rsidR="00D61D49" w:rsidRPr="00D61D49" w:rsidRDefault="00D61D49" w:rsidP="00D61D49">
            <w:pPr>
              <w:tabs>
                <w:tab w:val="right" w:leader="dot" w:pos="5760"/>
              </w:tabs>
              <w:ind w:firstLine="0"/>
            </w:pPr>
            <w:r w:rsidRPr="00D61D49">
              <w:t>Jackson</w:t>
            </w:r>
          </w:p>
        </w:tc>
        <w:tc>
          <w:tcPr>
            <w:tcW w:w="2180" w:type="dxa"/>
            <w:shd w:val="clear" w:color="auto" w:fill="auto"/>
          </w:tcPr>
          <w:p w:rsidR="00D61D49" w:rsidRPr="00D61D49" w:rsidRDefault="00D61D49" w:rsidP="00D61D49">
            <w:pPr>
              <w:tabs>
                <w:tab w:val="right" w:leader="dot" w:pos="5760"/>
              </w:tabs>
              <w:ind w:firstLine="0"/>
            </w:pPr>
            <w:r w:rsidRPr="00D61D49">
              <w:t>Lourie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Malloy</w:t>
            </w:r>
          </w:p>
        </w:tc>
        <w:tc>
          <w:tcPr>
            <w:tcW w:w="2179" w:type="dxa"/>
            <w:shd w:val="clear" w:color="auto" w:fill="auto"/>
          </w:tcPr>
          <w:p w:rsidR="00D61D49" w:rsidRPr="004D221F" w:rsidRDefault="00D61D49" w:rsidP="00D61D49">
            <w:pPr>
              <w:tabs>
                <w:tab w:val="right" w:leader="dot" w:pos="5760"/>
              </w:tabs>
              <w:ind w:firstLine="0"/>
            </w:pPr>
            <w:r w:rsidRPr="004D221F">
              <w:t>Martin, Larry</w:t>
            </w:r>
          </w:p>
        </w:tc>
        <w:tc>
          <w:tcPr>
            <w:tcW w:w="2180" w:type="dxa"/>
            <w:shd w:val="clear" w:color="auto" w:fill="auto"/>
          </w:tcPr>
          <w:p w:rsidR="00D61D49" w:rsidRPr="00D61D49" w:rsidRDefault="00D61D49" w:rsidP="00D61D49">
            <w:pPr>
              <w:tabs>
                <w:tab w:val="right" w:leader="dot" w:pos="5760"/>
              </w:tabs>
              <w:ind w:firstLine="0"/>
            </w:pPr>
            <w:r w:rsidRPr="00D61D49">
              <w:t>McGill</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Peeler</w:t>
            </w:r>
          </w:p>
        </w:tc>
        <w:tc>
          <w:tcPr>
            <w:tcW w:w="2179" w:type="dxa"/>
            <w:shd w:val="clear" w:color="auto" w:fill="auto"/>
          </w:tcPr>
          <w:p w:rsidR="00D61D49" w:rsidRPr="00D61D49" w:rsidRDefault="00D61D49" w:rsidP="00D61D49">
            <w:pPr>
              <w:tabs>
                <w:tab w:val="right" w:leader="dot" w:pos="5760"/>
              </w:tabs>
              <w:ind w:firstLine="0"/>
            </w:pPr>
            <w:r w:rsidRPr="00D61D49">
              <w:t>Pinckney</w:t>
            </w:r>
          </w:p>
        </w:tc>
        <w:tc>
          <w:tcPr>
            <w:tcW w:w="2180" w:type="dxa"/>
            <w:shd w:val="clear" w:color="auto" w:fill="auto"/>
          </w:tcPr>
          <w:p w:rsidR="00D61D49" w:rsidRPr="00D61D49" w:rsidRDefault="00D61D49" w:rsidP="00D61D49">
            <w:pPr>
              <w:tabs>
                <w:tab w:val="right" w:leader="dot" w:pos="5760"/>
              </w:tabs>
              <w:ind w:firstLine="0"/>
            </w:pPr>
            <w:r w:rsidRPr="00D61D49">
              <w:t>Reese</w:t>
            </w:r>
          </w:p>
        </w:tc>
      </w:tr>
      <w:tr w:rsidR="00D61D49" w:rsidRPr="00D61D49" w:rsidTr="00D61D49">
        <w:tblPrEx>
          <w:jc w:val="left"/>
        </w:tblPrEx>
        <w:tc>
          <w:tcPr>
            <w:tcW w:w="2179" w:type="dxa"/>
            <w:shd w:val="clear" w:color="auto" w:fill="auto"/>
          </w:tcPr>
          <w:p w:rsidR="00D61D49" w:rsidRPr="00D61D49" w:rsidRDefault="00D61D49" w:rsidP="00D61D49">
            <w:pPr>
              <w:tabs>
                <w:tab w:val="right" w:leader="dot" w:pos="5760"/>
              </w:tabs>
              <w:ind w:firstLine="0"/>
            </w:pPr>
            <w:r w:rsidRPr="00D61D49">
              <w:t>Scott</w:t>
            </w:r>
          </w:p>
        </w:tc>
        <w:tc>
          <w:tcPr>
            <w:tcW w:w="2179" w:type="dxa"/>
            <w:shd w:val="clear" w:color="auto" w:fill="auto"/>
          </w:tcPr>
          <w:p w:rsidR="00D61D49" w:rsidRPr="00D61D49" w:rsidRDefault="00D61D49" w:rsidP="00D61D49">
            <w:pPr>
              <w:tabs>
                <w:tab w:val="right" w:leader="dot" w:pos="5760"/>
              </w:tabs>
              <w:ind w:firstLine="0"/>
            </w:pPr>
            <w:r w:rsidRPr="00D61D49">
              <w:t>Setzler</w:t>
            </w:r>
          </w:p>
        </w:tc>
        <w:tc>
          <w:tcPr>
            <w:tcW w:w="2180" w:type="dxa"/>
            <w:shd w:val="clear" w:color="auto" w:fill="auto"/>
          </w:tcPr>
          <w:p w:rsidR="00D61D49" w:rsidRPr="00D61D49" w:rsidRDefault="00D61D49" w:rsidP="00D61D49">
            <w:pPr>
              <w:tabs>
                <w:tab w:val="right" w:leader="dot" w:pos="5760"/>
              </w:tabs>
              <w:ind w:firstLine="0"/>
            </w:pPr>
            <w:r w:rsidRPr="00D61D49">
              <w:t>Shealy</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Sheheen</w:t>
            </w:r>
          </w:p>
        </w:tc>
        <w:tc>
          <w:tcPr>
            <w:tcW w:w="2179" w:type="dxa"/>
            <w:shd w:val="clear" w:color="auto" w:fill="auto"/>
          </w:tcPr>
          <w:p w:rsidR="00D61D49" w:rsidRPr="00D61D49" w:rsidRDefault="00D61D49" w:rsidP="00D61D49">
            <w:pPr>
              <w:keepNext/>
              <w:tabs>
                <w:tab w:val="right" w:leader="dot" w:pos="5760"/>
              </w:tabs>
              <w:ind w:firstLine="0"/>
            </w:pPr>
            <w:r w:rsidRPr="00D61D49">
              <w:t>Thurmond</w:t>
            </w:r>
          </w:p>
        </w:tc>
        <w:tc>
          <w:tcPr>
            <w:tcW w:w="2180" w:type="dxa"/>
            <w:shd w:val="clear" w:color="auto" w:fill="auto"/>
          </w:tcPr>
          <w:p w:rsidR="00D61D49" w:rsidRPr="00D61D49" w:rsidRDefault="00D61D49" w:rsidP="00D61D49">
            <w:pPr>
              <w:keepNext/>
              <w:tabs>
                <w:tab w:val="right" w:leader="dot" w:pos="5760"/>
              </w:tabs>
              <w:ind w:firstLine="0"/>
            </w:pPr>
            <w:r w:rsidRPr="00D61D49">
              <w:t>Turner</w:t>
            </w:r>
          </w:p>
        </w:tc>
      </w:tr>
      <w:tr w:rsidR="00D61D49" w:rsidRPr="00D61D49" w:rsidTr="00D61D49">
        <w:tblPrEx>
          <w:jc w:val="left"/>
        </w:tblPrEx>
        <w:tc>
          <w:tcPr>
            <w:tcW w:w="2179" w:type="dxa"/>
            <w:shd w:val="clear" w:color="auto" w:fill="auto"/>
          </w:tcPr>
          <w:p w:rsidR="00D61D49" w:rsidRPr="00D61D49" w:rsidRDefault="00D61D49" w:rsidP="00D61D49">
            <w:pPr>
              <w:keepNext/>
              <w:tabs>
                <w:tab w:val="right" w:leader="dot" w:pos="5760"/>
              </w:tabs>
              <w:ind w:firstLine="0"/>
            </w:pPr>
            <w:r w:rsidRPr="00D61D49">
              <w:t>Williams</w:t>
            </w:r>
          </w:p>
        </w:tc>
        <w:tc>
          <w:tcPr>
            <w:tcW w:w="2179" w:type="dxa"/>
            <w:shd w:val="clear" w:color="auto" w:fill="auto"/>
          </w:tcPr>
          <w:p w:rsidR="00D61D49" w:rsidRPr="00D61D49" w:rsidRDefault="00D61D49" w:rsidP="00D61D49">
            <w:pPr>
              <w:keepNext/>
              <w:tabs>
                <w:tab w:val="right" w:leader="dot" w:pos="5760"/>
              </w:tabs>
              <w:ind w:firstLine="0"/>
            </w:pPr>
            <w:r w:rsidRPr="00D61D49">
              <w:t>Young</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Pr="00A614F0" w:rsidRDefault="00D61D49" w:rsidP="00D61D49">
      <w:pPr>
        <w:tabs>
          <w:tab w:val="right" w:leader="dot" w:pos="5760"/>
        </w:tabs>
        <w:rPr>
          <w:sz w:val="18"/>
          <w:szCs w:val="18"/>
        </w:rPr>
      </w:pPr>
    </w:p>
    <w:p w:rsidR="00D61D49" w:rsidRDefault="00D61D49" w:rsidP="00D61D49">
      <w:pPr>
        <w:tabs>
          <w:tab w:val="right" w:leader="dot" w:pos="5760"/>
        </w:tabs>
        <w:jc w:val="center"/>
        <w:rPr>
          <w:b/>
        </w:rPr>
      </w:pPr>
      <w:r w:rsidRPr="00D61D49">
        <w:rPr>
          <w:b/>
        </w:rPr>
        <w:t>Total--26</w:t>
      </w:r>
    </w:p>
    <w:p w:rsidR="00D61D49" w:rsidRPr="00D61D49" w:rsidRDefault="00D61D49" w:rsidP="00D61D49">
      <w:pPr>
        <w:tabs>
          <w:tab w:val="right" w:leader="dot" w:pos="5760"/>
        </w:tabs>
      </w:pPr>
      <w:r w:rsidRPr="00D61D49">
        <w:t>On the motion of Rep.</w:t>
      </w:r>
      <w:r w:rsidR="008E1F79">
        <w:t xml:space="preserve"> TAYLOR</w:t>
      </w:r>
      <w:r w:rsidRPr="00D61D49">
        <w:t>, with unanimous consent, the members of the House voted by electronic roll call.</w:t>
      </w:r>
    </w:p>
    <w:p w:rsidR="00D61D49" w:rsidRPr="00D61D49" w:rsidRDefault="00D61D49" w:rsidP="00D61D49">
      <w:pPr>
        <w:tabs>
          <w:tab w:val="right" w:leader="dot" w:pos="5760"/>
        </w:tabs>
      </w:pPr>
    </w:p>
    <w:p w:rsidR="00D61D49" w:rsidRPr="00D61D49" w:rsidRDefault="00D61D49" w:rsidP="00D61D49">
      <w:pPr>
        <w:tabs>
          <w:tab w:val="right" w:leader="dot" w:pos="5760"/>
        </w:tabs>
      </w:pPr>
      <w:r w:rsidRPr="00D61D49">
        <w:t>The following named Representa</w:t>
      </w:r>
      <w:r w:rsidR="00AC6987">
        <w:t xml:space="preserve">tives voted for Ms. R. Hilliard </w:t>
      </w:r>
      <w:r w:rsidRPr="00D61D49">
        <w:t>Wilder:</w:t>
      </w:r>
    </w:p>
    <w:tbl>
      <w:tblPr>
        <w:tblW w:w="0" w:type="auto"/>
        <w:jc w:val="right"/>
        <w:tblLayout w:type="fixed"/>
        <w:tblLook w:val="0000" w:firstRow="0" w:lastRow="0" w:firstColumn="0" w:lastColumn="0" w:noHBand="0" w:noVBand="0"/>
      </w:tblPr>
      <w:tblGrid>
        <w:gridCol w:w="2179"/>
        <w:gridCol w:w="2179"/>
        <w:gridCol w:w="2180"/>
      </w:tblGrid>
      <w:tr w:rsidR="00D61D49" w:rsidRPr="00D61D49" w:rsidTr="00D61D49">
        <w:trPr>
          <w:jc w:val="right"/>
        </w:trPr>
        <w:tc>
          <w:tcPr>
            <w:tcW w:w="2179" w:type="dxa"/>
            <w:shd w:val="clear" w:color="auto" w:fill="auto"/>
          </w:tcPr>
          <w:p w:rsidR="00D61D49" w:rsidRPr="00D61D49" w:rsidRDefault="00D61D49" w:rsidP="00D61D49">
            <w:pPr>
              <w:keepNext/>
              <w:tabs>
                <w:tab w:val="right" w:leader="dot" w:pos="5760"/>
              </w:tabs>
              <w:ind w:firstLine="0"/>
            </w:pPr>
            <w:r w:rsidRPr="00D61D49">
              <w:t>Hosey</w:t>
            </w:r>
          </w:p>
        </w:tc>
        <w:tc>
          <w:tcPr>
            <w:tcW w:w="2179" w:type="dxa"/>
            <w:shd w:val="clear" w:color="auto" w:fill="auto"/>
          </w:tcPr>
          <w:p w:rsidR="00D61D49" w:rsidRPr="00D61D49" w:rsidRDefault="00D61D49" w:rsidP="00D61D49">
            <w:pPr>
              <w:keepNext/>
              <w:tabs>
                <w:tab w:val="right" w:leader="dot" w:pos="5760"/>
              </w:tabs>
              <w:ind w:firstLine="0"/>
            </w:pPr>
            <w:r w:rsidRPr="00D61D49">
              <w:t>Ridgeway</w:t>
            </w:r>
          </w:p>
        </w:tc>
        <w:tc>
          <w:tcPr>
            <w:tcW w:w="2180" w:type="dxa"/>
            <w:shd w:val="clear" w:color="auto" w:fill="auto"/>
          </w:tcPr>
          <w:p w:rsidR="00D61D49" w:rsidRPr="00D61D49" w:rsidRDefault="00D61D49" w:rsidP="00D61D49">
            <w:pPr>
              <w:keepNext/>
              <w:tabs>
                <w:tab w:val="right" w:leader="dot" w:pos="5760"/>
              </w:tabs>
              <w:ind w:firstLine="0"/>
            </w:pPr>
            <w:r w:rsidRPr="00D61D49">
              <w:t>Whitmire</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Total--3</w:t>
      </w:r>
    </w:p>
    <w:p w:rsidR="00D61D49" w:rsidRDefault="00D61D49" w:rsidP="00D61D49">
      <w:pPr>
        <w:tabs>
          <w:tab w:val="right" w:leader="dot" w:pos="5760"/>
        </w:tabs>
      </w:pPr>
    </w:p>
    <w:p w:rsidR="00596E15" w:rsidRPr="003D6F56" w:rsidRDefault="00596E15" w:rsidP="00596E15">
      <w:r w:rsidRPr="003D6F56">
        <w:t>The following named Representatives voted for Ms. A. Wilkerson:</w:t>
      </w:r>
    </w:p>
    <w:tbl>
      <w:tblPr>
        <w:tblW w:w="0" w:type="auto"/>
        <w:jc w:val="right"/>
        <w:tblLayout w:type="fixed"/>
        <w:tblLook w:val="0000" w:firstRow="0" w:lastRow="0" w:firstColumn="0" w:lastColumn="0" w:noHBand="0" w:noVBand="0"/>
      </w:tblPr>
      <w:tblGrid>
        <w:gridCol w:w="2179"/>
        <w:gridCol w:w="2179"/>
        <w:gridCol w:w="2180"/>
      </w:tblGrid>
      <w:tr w:rsidR="00596E15" w:rsidRPr="003D6F56" w:rsidTr="001B0D13">
        <w:trPr>
          <w:jc w:val="right"/>
        </w:trPr>
        <w:tc>
          <w:tcPr>
            <w:tcW w:w="2179" w:type="dxa"/>
            <w:shd w:val="clear" w:color="auto" w:fill="auto"/>
          </w:tcPr>
          <w:p w:rsidR="00596E15" w:rsidRPr="003D6F56" w:rsidRDefault="00596E15" w:rsidP="001B0D13">
            <w:pPr>
              <w:keepNext/>
              <w:ind w:firstLine="0"/>
            </w:pPr>
            <w:r w:rsidRPr="003D6F56">
              <w:t>Alexander</w:t>
            </w:r>
          </w:p>
        </w:tc>
        <w:tc>
          <w:tcPr>
            <w:tcW w:w="2179" w:type="dxa"/>
            <w:shd w:val="clear" w:color="auto" w:fill="auto"/>
          </w:tcPr>
          <w:p w:rsidR="00596E15" w:rsidRPr="003D6F56" w:rsidRDefault="00596E15" w:rsidP="001B0D13">
            <w:pPr>
              <w:keepNext/>
              <w:ind w:firstLine="0"/>
            </w:pPr>
            <w:r w:rsidRPr="003D6F56">
              <w:t>Allison</w:t>
            </w:r>
          </w:p>
        </w:tc>
        <w:tc>
          <w:tcPr>
            <w:tcW w:w="2180" w:type="dxa"/>
            <w:shd w:val="clear" w:color="auto" w:fill="auto"/>
          </w:tcPr>
          <w:p w:rsidR="00596E15" w:rsidRPr="003D6F56" w:rsidRDefault="00596E15" w:rsidP="001B0D13">
            <w:pPr>
              <w:keepNext/>
              <w:ind w:firstLine="0"/>
            </w:pPr>
            <w:r w:rsidRPr="003D6F56">
              <w:t>Anderson</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Anthony</w:t>
            </w:r>
          </w:p>
        </w:tc>
        <w:tc>
          <w:tcPr>
            <w:tcW w:w="2179" w:type="dxa"/>
            <w:shd w:val="clear" w:color="auto" w:fill="auto"/>
          </w:tcPr>
          <w:p w:rsidR="00596E15" w:rsidRPr="003D6F56" w:rsidRDefault="00596E15" w:rsidP="001B0D13">
            <w:pPr>
              <w:ind w:firstLine="0"/>
            </w:pPr>
            <w:r w:rsidRPr="003D6F56">
              <w:t>Atwater</w:t>
            </w:r>
          </w:p>
        </w:tc>
        <w:tc>
          <w:tcPr>
            <w:tcW w:w="2180" w:type="dxa"/>
            <w:shd w:val="clear" w:color="auto" w:fill="auto"/>
          </w:tcPr>
          <w:p w:rsidR="00596E15" w:rsidRPr="003D6F56" w:rsidRDefault="00596E15" w:rsidP="001B0D13">
            <w:pPr>
              <w:ind w:firstLine="0"/>
            </w:pPr>
            <w:r w:rsidRPr="003D6F56">
              <w:t>Bales</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Ballentine</w:t>
            </w:r>
          </w:p>
        </w:tc>
        <w:tc>
          <w:tcPr>
            <w:tcW w:w="2179" w:type="dxa"/>
            <w:shd w:val="clear" w:color="auto" w:fill="auto"/>
          </w:tcPr>
          <w:p w:rsidR="00596E15" w:rsidRPr="003D6F56" w:rsidRDefault="00596E15" w:rsidP="001B0D13">
            <w:pPr>
              <w:ind w:firstLine="0"/>
            </w:pPr>
            <w:r w:rsidRPr="003D6F56">
              <w:t>Bannister</w:t>
            </w:r>
          </w:p>
        </w:tc>
        <w:tc>
          <w:tcPr>
            <w:tcW w:w="2180" w:type="dxa"/>
            <w:shd w:val="clear" w:color="auto" w:fill="auto"/>
          </w:tcPr>
          <w:p w:rsidR="00596E15" w:rsidRPr="003D6F56" w:rsidRDefault="00596E15" w:rsidP="001B0D13">
            <w:pPr>
              <w:ind w:firstLine="0"/>
            </w:pPr>
            <w:r w:rsidRPr="003D6F56">
              <w:t>Bedingfield</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Bernstein</w:t>
            </w:r>
          </w:p>
        </w:tc>
        <w:tc>
          <w:tcPr>
            <w:tcW w:w="2179" w:type="dxa"/>
            <w:shd w:val="clear" w:color="auto" w:fill="auto"/>
          </w:tcPr>
          <w:p w:rsidR="00596E15" w:rsidRPr="003D6F56" w:rsidRDefault="00596E15" w:rsidP="001B0D13">
            <w:pPr>
              <w:ind w:firstLine="0"/>
            </w:pPr>
            <w:r w:rsidRPr="003D6F56">
              <w:t>Bowen</w:t>
            </w:r>
          </w:p>
        </w:tc>
        <w:tc>
          <w:tcPr>
            <w:tcW w:w="2180" w:type="dxa"/>
            <w:shd w:val="clear" w:color="auto" w:fill="auto"/>
          </w:tcPr>
          <w:p w:rsidR="00596E15" w:rsidRPr="003D6F56" w:rsidRDefault="00596E15" w:rsidP="001B0D13">
            <w:pPr>
              <w:ind w:firstLine="0"/>
            </w:pPr>
            <w:r w:rsidRPr="003D6F56">
              <w:t>Bowers</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Branham</w:t>
            </w:r>
          </w:p>
        </w:tc>
        <w:tc>
          <w:tcPr>
            <w:tcW w:w="2179" w:type="dxa"/>
            <w:shd w:val="clear" w:color="auto" w:fill="auto"/>
          </w:tcPr>
          <w:p w:rsidR="00596E15" w:rsidRPr="003D6F56" w:rsidRDefault="00596E15" w:rsidP="001B0D13">
            <w:pPr>
              <w:ind w:firstLine="0"/>
            </w:pPr>
            <w:r w:rsidRPr="003D6F56">
              <w:t>Brannon</w:t>
            </w:r>
          </w:p>
        </w:tc>
        <w:tc>
          <w:tcPr>
            <w:tcW w:w="2180" w:type="dxa"/>
            <w:shd w:val="clear" w:color="auto" w:fill="auto"/>
          </w:tcPr>
          <w:p w:rsidR="00596E15" w:rsidRPr="003D6F56" w:rsidRDefault="00596E15" w:rsidP="001B0D13">
            <w:pPr>
              <w:ind w:firstLine="0"/>
            </w:pPr>
            <w:r w:rsidRPr="003D6F56">
              <w:t>R. L. Brown</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Burns</w:t>
            </w:r>
          </w:p>
        </w:tc>
        <w:tc>
          <w:tcPr>
            <w:tcW w:w="2179" w:type="dxa"/>
            <w:shd w:val="clear" w:color="auto" w:fill="auto"/>
          </w:tcPr>
          <w:p w:rsidR="00596E15" w:rsidRPr="003D6F56" w:rsidRDefault="00596E15" w:rsidP="001B0D13">
            <w:pPr>
              <w:ind w:firstLine="0"/>
            </w:pPr>
            <w:r w:rsidRPr="003D6F56">
              <w:t>Chumley</w:t>
            </w:r>
          </w:p>
        </w:tc>
        <w:tc>
          <w:tcPr>
            <w:tcW w:w="2180" w:type="dxa"/>
            <w:shd w:val="clear" w:color="auto" w:fill="auto"/>
          </w:tcPr>
          <w:p w:rsidR="00596E15" w:rsidRPr="003D6F56" w:rsidRDefault="00596E15" w:rsidP="001B0D13">
            <w:pPr>
              <w:ind w:firstLine="0"/>
            </w:pPr>
            <w:r w:rsidRPr="003D6F56">
              <w:t>Clyburn</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Cobb-Hunter</w:t>
            </w:r>
          </w:p>
        </w:tc>
        <w:tc>
          <w:tcPr>
            <w:tcW w:w="2179" w:type="dxa"/>
            <w:shd w:val="clear" w:color="auto" w:fill="auto"/>
          </w:tcPr>
          <w:p w:rsidR="00596E15" w:rsidRPr="003D6F56" w:rsidRDefault="00596E15" w:rsidP="001B0D13">
            <w:pPr>
              <w:ind w:firstLine="0"/>
            </w:pPr>
            <w:r w:rsidRPr="003D6F56">
              <w:t>Cole</w:t>
            </w:r>
          </w:p>
        </w:tc>
        <w:tc>
          <w:tcPr>
            <w:tcW w:w="2180" w:type="dxa"/>
            <w:shd w:val="clear" w:color="auto" w:fill="auto"/>
          </w:tcPr>
          <w:p w:rsidR="00596E15" w:rsidRPr="003D6F56" w:rsidRDefault="00596E15" w:rsidP="001B0D13">
            <w:pPr>
              <w:ind w:firstLine="0"/>
            </w:pPr>
            <w:r w:rsidRPr="003D6F56">
              <w:t>H. A. Crawford</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Crosby</w:t>
            </w:r>
          </w:p>
        </w:tc>
        <w:tc>
          <w:tcPr>
            <w:tcW w:w="2179" w:type="dxa"/>
            <w:shd w:val="clear" w:color="auto" w:fill="auto"/>
          </w:tcPr>
          <w:p w:rsidR="00596E15" w:rsidRPr="003D6F56" w:rsidRDefault="00596E15" w:rsidP="001B0D13">
            <w:pPr>
              <w:ind w:firstLine="0"/>
            </w:pPr>
            <w:r w:rsidRPr="003D6F56">
              <w:t>Daning</w:t>
            </w:r>
          </w:p>
        </w:tc>
        <w:tc>
          <w:tcPr>
            <w:tcW w:w="2180" w:type="dxa"/>
            <w:shd w:val="clear" w:color="auto" w:fill="auto"/>
          </w:tcPr>
          <w:p w:rsidR="00596E15" w:rsidRPr="003D6F56" w:rsidRDefault="00596E15" w:rsidP="001B0D13">
            <w:pPr>
              <w:ind w:firstLine="0"/>
            </w:pPr>
            <w:r w:rsidRPr="003D6F56">
              <w:t>Delleney</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Dillard</w:t>
            </w:r>
          </w:p>
        </w:tc>
        <w:tc>
          <w:tcPr>
            <w:tcW w:w="2179" w:type="dxa"/>
            <w:shd w:val="clear" w:color="auto" w:fill="auto"/>
          </w:tcPr>
          <w:p w:rsidR="00596E15" w:rsidRPr="003D6F56" w:rsidRDefault="00596E15" w:rsidP="001B0D13">
            <w:pPr>
              <w:ind w:firstLine="0"/>
            </w:pPr>
            <w:r w:rsidRPr="003D6F56">
              <w:t>Douglas</w:t>
            </w:r>
          </w:p>
        </w:tc>
        <w:tc>
          <w:tcPr>
            <w:tcW w:w="2180" w:type="dxa"/>
            <w:shd w:val="clear" w:color="auto" w:fill="auto"/>
          </w:tcPr>
          <w:p w:rsidR="00596E15" w:rsidRPr="003D6F56" w:rsidRDefault="00596E15" w:rsidP="001B0D13">
            <w:pPr>
              <w:ind w:firstLine="0"/>
            </w:pPr>
            <w:r w:rsidRPr="003D6F56">
              <w:t>Edge</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Finlay</w:t>
            </w:r>
          </w:p>
        </w:tc>
        <w:tc>
          <w:tcPr>
            <w:tcW w:w="2179" w:type="dxa"/>
            <w:shd w:val="clear" w:color="auto" w:fill="auto"/>
          </w:tcPr>
          <w:p w:rsidR="00596E15" w:rsidRPr="003D6F56" w:rsidRDefault="00596E15" w:rsidP="001B0D13">
            <w:pPr>
              <w:ind w:firstLine="0"/>
            </w:pPr>
            <w:r w:rsidRPr="003D6F56">
              <w:t>Forrester</w:t>
            </w:r>
          </w:p>
        </w:tc>
        <w:tc>
          <w:tcPr>
            <w:tcW w:w="2180" w:type="dxa"/>
            <w:shd w:val="clear" w:color="auto" w:fill="auto"/>
          </w:tcPr>
          <w:p w:rsidR="00596E15" w:rsidRPr="003D6F56" w:rsidRDefault="00596E15" w:rsidP="001B0D13">
            <w:pPr>
              <w:ind w:firstLine="0"/>
            </w:pPr>
            <w:r w:rsidRPr="003D6F56">
              <w:t>Funderburk</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Gagnon</w:t>
            </w:r>
          </w:p>
        </w:tc>
        <w:tc>
          <w:tcPr>
            <w:tcW w:w="2179" w:type="dxa"/>
            <w:shd w:val="clear" w:color="auto" w:fill="auto"/>
          </w:tcPr>
          <w:p w:rsidR="00596E15" w:rsidRPr="003D6F56" w:rsidRDefault="00596E15" w:rsidP="001B0D13">
            <w:pPr>
              <w:ind w:firstLine="0"/>
            </w:pPr>
            <w:r w:rsidRPr="003D6F56">
              <w:t>Gambrell</w:t>
            </w:r>
          </w:p>
        </w:tc>
        <w:tc>
          <w:tcPr>
            <w:tcW w:w="2180" w:type="dxa"/>
            <w:shd w:val="clear" w:color="auto" w:fill="auto"/>
          </w:tcPr>
          <w:p w:rsidR="00596E15" w:rsidRPr="003D6F56" w:rsidRDefault="00596E15" w:rsidP="001B0D13">
            <w:pPr>
              <w:ind w:firstLine="0"/>
            </w:pPr>
            <w:r w:rsidRPr="003D6F56">
              <w:t>George</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Goldfinch</w:t>
            </w:r>
          </w:p>
        </w:tc>
        <w:tc>
          <w:tcPr>
            <w:tcW w:w="2179" w:type="dxa"/>
            <w:shd w:val="clear" w:color="auto" w:fill="auto"/>
          </w:tcPr>
          <w:p w:rsidR="00596E15" w:rsidRPr="003D6F56" w:rsidRDefault="00596E15" w:rsidP="001B0D13">
            <w:pPr>
              <w:ind w:firstLine="0"/>
            </w:pPr>
            <w:r w:rsidRPr="003D6F56">
              <w:t>Govan</w:t>
            </w:r>
          </w:p>
        </w:tc>
        <w:tc>
          <w:tcPr>
            <w:tcW w:w="2180" w:type="dxa"/>
            <w:shd w:val="clear" w:color="auto" w:fill="auto"/>
          </w:tcPr>
          <w:p w:rsidR="00596E15" w:rsidRPr="003D6F56" w:rsidRDefault="00596E15" w:rsidP="001B0D13">
            <w:pPr>
              <w:ind w:firstLine="0"/>
            </w:pPr>
            <w:r w:rsidRPr="003D6F56">
              <w:t>Hardwick</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Harrell</w:t>
            </w:r>
          </w:p>
        </w:tc>
        <w:tc>
          <w:tcPr>
            <w:tcW w:w="2179" w:type="dxa"/>
            <w:shd w:val="clear" w:color="auto" w:fill="auto"/>
          </w:tcPr>
          <w:p w:rsidR="00596E15" w:rsidRPr="003D6F56" w:rsidRDefault="00596E15" w:rsidP="001B0D13">
            <w:pPr>
              <w:ind w:firstLine="0"/>
            </w:pPr>
            <w:r w:rsidRPr="003D6F56">
              <w:t>Hart</w:t>
            </w:r>
          </w:p>
        </w:tc>
        <w:tc>
          <w:tcPr>
            <w:tcW w:w="2180" w:type="dxa"/>
            <w:shd w:val="clear" w:color="auto" w:fill="auto"/>
          </w:tcPr>
          <w:p w:rsidR="00596E15" w:rsidRPr="003D6F56" w:rsidRDefault="00596E15" w:rsidP="001B0D13">
            <w:pPr>
              <w:ind w:firstLine="0"/>
            </w:pPr>
            <w:r w:rsidRPr="003D6F56">
              <w:t>Hayes</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Henderson</w:t>
            </w:r>
          </w:p>
        </w:tc>
        <w:tc>
          <w:tcPr>
            <w:tcW w:w="2179" w:type="dxa"/>
            <w:shd w:val="clear" w:color="auto" w:fill="auto"/>
          </w:tcPr>
          <w:p w:rsidR="00596E15" w:rsidRPr="003D6F56" w:rsidRDefault="00596E15" w:rsidP="001B0D13">
            <w:pPr>
              <w:ind w:firstLine="0"/>
            </w:pPr>
            <w:r w:rsidRPr="003D6F56">
              <w:t>Herbkersman</w:t>
            </w:r>
          </w:p>
        </w:tc>
        <w:tc>
          <w:tcPr>
            <w:tcW w:w="2180" w:type="dxa"/>
            <w:shd w:val="clear" w:color="auto" w:fill="auto"/>
          </w:tcPr>
          <w:p w:rsidR="00596E15" w:rsidRPr="003D6F56" w:rsidRDefault="00596E15" w:rsidP="001B0D13">
            <w:pPr>
              <w:ind w:firstLine="0"/>
            </w:pPr>
            <w:r w:rsidRPr="003D6F56">
              <w:t>Hiott</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Hixon</w:t>
            </w:r>
          </w:p>
        </w:tc>
        <w:tc>
          <w:tcPr>
            <w:tcW w:w="2179" w:type="dxa"/>
            <w:shd w:val="clear" w:color="auto" w:fill="auto"/>
          </w:tcPr>
          <w:p w:rsidR="00596E15" w:rsidRPr="003D6F56" w:rsidRDefault="00596E15" w:rsidP="001B0D13">
            <w:pPr>
              <w:ind w:firstLine="0"/>
            </w:pPr>
            <w:r w:rsidRPr="003D6F56">
              <w:t>Hodges</w:t>
            </w:r>
          </w:p>
        </w:tc>
        <w:tc>
          <w:tcPr>
            <w:tcW w:w="2180" w:type="dxa"/>
            <w:shd w:val="clear" w:color="auto" w:fill="auto"/>
          </w:tcPr>
          <w:p w:rsidR="00596E15" w:rsidRPr="003D6F56" w:rsidRDefault="00596E15" w:rsidP="001B0D13">
            <w:pPr>
              <w:ind w:firstLine="0"/>
            </w:pPr>
            <w:r w:rsidRPr="003D6F56">
              <w:t>Howard</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Huggins</w:t>
            </w:r>
          </w:p>
        </w:tc>
        <w:tc>
          <w:tcPr>
            <w:tcW w:w="2179" w:type="dxa"/>
            <w:shd w:val="clear" w:color="auto" w:fill="auto"/>
          </w:tcPr>
          <w:p w:rsidR="00596E15" w:rsidRPr="003D6F56" w:rsidRDefault="00596E15" w:rsidP="001B0D13">
            <w:pPr>
              <w:ind w:firstLine="0"/>
            </w:pPr>
            <w:r w:rsidRPr="003D6F56">
              <w:t>Jefferson</w:t>
            </w:r>
          </w:p>
        </w:tc>
        <w:tc>
          <w:tcPr>
            <w:tcW w:w="2180" w:type="dxa"/>
            <w:shd w:val="clear" w:color="auto" w:fill="auto"/>
          </w:tcPr>
          <w:p w:rsidR="00596E15" w:rsidRPr="003D6F56" w:rsidRDefault="00596E15" w:rsidP="001B0D13">
            <w:pPr>
              <w:ind w:firstLine="0"/>
            </w:pPr>
            <w:r w:rsidRPr="003D6F56">
              <w:t>Kennedy</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King</w:t>
            </w:r>
          </w:p>
        </w:tc>
        <w:tc>
          <w:tcPr>
            <w:tcW w:w="2179" w:type="dxa"/>
            <w:shd w:val="clear" w:color="auto" w:fill="auto"/>
          </w:tcPr>
          <w:p w:rsidR="00596E15" w:rsidRPr="003D6F56" w:rsidRDefault="00596E15" w:rsidP="001B0D13">
            <w:pPr>
              <w:ind w:firstLine="0"/>
            </w:pPr>
            <w:r w:rsidRPr="003D6F56">
              <w:t>Loftis</w:t>
            </w:r>
          </w:p>
        </w:tc>
        <w:tc>
          <w:tcPr>
            <w:tcW w:w="2180" w:type="dxa"/>
            <w:shd w:val="clear" w:color="auto" w:fill="auto"/>
          </w:tcPr>
          <w:p w:rsidR="00596E15" w:rsidRPr="003D6F56" w:rsidRDefault="00596E15" w:rsidP="001B0D13">
            <w:pPr>
              <w:ind w:firstLine="0"/>
            </w:pPr>
            <w:r w:rsidRPr="003D6F56">
              <w:t>Lowe</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Lucas</w:t>
            </w:r>
          </w:p>
        </w:tc>
        <w:tc>
          <w:tcPr>
            <w:tcW w:w="2179" w:type="dxa"/>
            <w:shd w:val="clear" w:color="auto" w:fill="auto"/>
          </w:tcPr>
          <w:p w:rsidR="00596E15" w:rsidRPr="003D6F56" w:rsidRDefault="00596E15" w:rsidP="001B0D13">
            <w:pPr>
              <w:ind w:firstLine="0"/>
            </w:pPr>
            <w:r w:rsidRPr="003D6F56">
              <w:t>Mack</w:t>
            </w:r>
          </w:p>
        </w:tc>
        <w:tc>
          <w:tcPr>
            <w:tcW w:w="2180" w:type="dxa"/>
            <w:shd w:val="clear" w:color="auto" w:fill="auto"/>
          </w:tcPr>
          <w:p w:rsidR="00596E15" w:rsidRPr="003D6F56" w:rsidRDefault="00596E15" w:rsidP="001B0D13">
            <w:pPr>
              <w:ind w:firstLine="0"/>
            </w:pPr>
            <w:r w:rsidRPr="003D6F56">
              <w:t>McCoy</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McEachern</w:t>
            </w:r>
          </w:p>
        </w:tc>
        <w:tc>
          <w:tcPr>
            <w:tcW w:w="2179" w:type="dxa"/>
            <w:shd w:val="clear" w:color="auto" w:fill="auto"/>
          </w:tcPr>
          <w:p w:rsidR="00596E15" w:rsidRPr="003D6F56" w:rsidRDefault="00596E15" w:rsidP="001B0D13">
            <w:pPr>
              <w:ind w:firstLine="0"/>
            </w:pPr>
            <w:r w:rsidRPr="003D6F56">
              <w:t>M. S. McLeod</w:t>
            </w:r>
          </w:p>
        </w:tc>
        <w:tc>
          <w:tcPr>
            <w:tcW w:w="2180" w:type="dxa"/>
            <w:shd w:val="clear" w:color="auto" w:fill="auto"/>
          </w:tcPr>
          <w:p w:rsidR="00596E15" w:rsidRPr="003D6F56" w:rsidRDefault="00596E15" w:rsidP="001B0D13">
            <w:pPr>
              <w:ind w:firstLine="0"/>
            </w:pPr>
            <w:r w:rsidRPr="003D6F56">
              <w:t>W. J. McLeod</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Merrill</w:t>
            </w:r>
          </w:p>
        </w:tc>
        <w:tc>
          <w:tcPr>
            <w:tcW w:w="2179" w:type="dxa"/>
            <w:shd w:val="clear" w:color="auto" w:fill="auto"/>
          </w:tcPr>
          <w:p w:rsidR="00596E15" w:rsidRPr="003D6F56" w:rsidRDefault="00596E15" w:rsidP="001B0D13">
            <w:pPr>
              <w:ind w:firstLine="0"/>
            </w:pPr>
            <w:r w:rsidRPr="003D6F56">
              <w:t>Mitchell</w:t>
            </w:r>
          </w:p>
        </w:tc>
        <w:tc>
          <w:tcPr>
            <w:tcW w:w="2180" w:type="dxa"/>
            <w:shd w:val="clear" w:color="auto" w:fill="auto"/>
          </w:tcPr>
          <w:p w:rsidR="00596E15" w:rsidRPr="003D6F56" w:rsidRDefault="00596E15" w:rsidP="001B0D13">
            <w:pPr>
              <w:ind w:firstLine="0"/>
            </w:pPr>
            <w:r w:rsidRPr="003D6F56">
              <w:t>D. C. Moss</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V. S. Moss</w:t>
            </w:r>
          </w:p>
        </w:tc>
        <w:tc>
          <w:tcPr>
            <w:tcW w:w="2179" w:type="dxa"/>
            <w:shd w:val="clear" w:color="auto" w:fill="auto"/>
          </w:tcPr>
          <w:p w:rsidR="00596E15" w:rsidRPr="003D6F56" w:rsidRDefault="00596E15" w:rsidP="001B0D13">
            <w:pPr>
              <w:ind w:firstLine="0"/>
            </w:pPr>
            <w:r w:rsidRPr="003D6F56">
              <w:t>Munnerlyn</w:t>
            </w:r>
          </w:p>
        </w:tc>
        <w:tc>
          <w:tcPr>
            <w:tcW w:w="2180" w:type="dxa"/>
            <w:shd w:val="clear" w:color="auto" w:fill="auto"/>
          </w:tcPr>
          <w:p w:rsidR="00596E15" w:rsidRPr="003D6F56" w:rsidRDefault="00596E15" w:rsidP="001B0D13">
            <w:pPr>
              <w:ind w:firstLine="0"/>
            </w:pPr>
            <w:r w:rsidRPr="003D6F56">
              <w:t>Murphy</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Nanney</w:t>
            </w:r>
          </w:p>
        </w:tc>
        <w:tc>
          <w:tcPr>
            <w:tcW w:w="2179" w:type="dxa"/>
            <w:shd w:val="clear" w:color="auto" w:fill="auto"/>
          </w:tcPr>
          <w:p w:rsidR="00596E15" w:rsidRPr="003D6F56" w:rsidRDefault="00596E15" w:rsidP="001B0D13">
            <w:pPr>
              <w:ind w:firstLine="0"/>
            </w:pPr>
            <w:r w:rsidRPr="003D6F56">
              <w:t>Neal</w:t>
            </w:r>
          </w:p>
        </w:tc>
        <w:tc>
          <w:tcPr>
            <w:tcW w:w="2180" w:type="dxa"/>
            <w:shd w:val="clear" w:color="auto" w:fill="auto"/>
          </w:tcPr>
          <w:p w:rsidR="00596E15" w:rsidRPr="003D6F56" w:rsidRDefault="00596E15" w:rsidP="001B0D13">
            <w:pPr>
              <w:ind w:firstLine="0"/>
            </w:pPr>
            <w:r w:rsidRPr="003D6F56">
              <w:t>Newton</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Norman</w:t>
            </w:r>
          </w:p>
        </w:tc>
        <w:tc>
          <w:tcPr>
            <w:tcW w:w="2179" w:type="dxa"/>
            <w:shd w:val="clear" w:color="auto" w:fill="auto"/>
          </w:tcPr>
          <w:p w:rsidR="00596E15" w:rsidRPr="003D6F56" w:rsidRDefault="00596E15" w:rsidP="001B0D13">
            <w:pPr>
              <w:ind w:firstLine="0"/>
            </w:pPr>
            <w:r w:rsidRPr="003D6F56">
              <w:t>Ott</w:t>
            </w:r>
          </w:p>
        </w:tc>
        <w:tc>
          <w:tcPr>
            <w:tcW w:w="2180" w:type="dxa"/>
            <w:shd w:val="clear" w:color="auto" w:fill="auto"/>
          </w:tcPr>
          <w:p w:rsidR="00596E15" w:rsidRPr="003D6F56" w:rsidRDefault="00596E15" w:rsidP="001B0D13">
            <w:pPr>
              <w:ind w:firstLine="0"/>
            </w:pPr>
            <w:r w:rsidRPr="003D6F56">
              <w:t>Owens</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Parks</w:t>
            </w:r>
          </w:p>
        </w:tc>
        <w:tc>
          <w:tcPr>
            <w:tcW w:w="2179" w:type="dxa"/>
            <w:shd w:val="clear" w:color="auto" w:fill="auto"/>
          </w:tcPr>
          <w:p w:rsidR="00596E15" w:rsidRPr="003D6F56" w:rsidRDefault="00596E15" w:rsidP="001B0D13">
            <w:pPr>
              <w:ind w:firstLine="0"/>
            </w:pPr>
            <w:r w:rsidRPr="003D6F56">
              <w:t>Patrick</w:t>
            </w:r>
          </w:p>
        </w:tc>
        <w:tc>
          <w:tcPr>
            <w:tcW w:w="2180" w:type="dxa"/>
            <w:shd w:val="clear" w:color="auto" w:fill="auto"/>
          </w:tcPr>
          <w:p w:rsidR="00596E15" w:rsidRPr="003D6F56" w:rsidRDefault="00596E15" w:rsidP="001B0D13">
            <w:pPr>
              <w:ind w:firstLine="0"/>
            </w:pPr>
            <w:r w:rsidRPr="003D6F56">
              <w:t>Pitts</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Pope</w:t>
            </w:r>
          </w:p>
        </w:tc>
        <w:tc>
          <w:tcPr>
            <w:tcW w:w="2179" w:type="dxa"/>
            <w:shd w:val="clear" w:color="auto" w:fill="auto"/>
          </w:tcPr>
          <w:p w:rsidR="00596E15" w:rsidRPr="003D6F56" w:rsidRDefault="00596E15" w:rsidP="001B0D13">
            <w:pPr>
              <w:ind w:firstLine="0"/>
            </w:pPr>
            <w:r w:rsidRPr="003D6F56">
              <w:t>Powers Norrell</w:t>
            </w:r>
          </w:p>
        </w:tc>
        <w:tc>
          <w:tcPr>
            <w:tcW w:w="2180" w:type="dxa"/>
            <w:shd w:val="clear" w:color="auto" w:fill="auto"/>
          </w:tcPr>
          <w:p w:rsidR="00596E15" w:rsidRPr="003D6F56" w:rsidRDefault="00596E15" w:rsidP="001B0D13">
            <w:pPr>
              <w:ind w:firstLine="0"/>
            </w:pPr>
            <w:r w:rsidRPr="003D6F56">
              <w:t>Quinn</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Riley</w:t>
            </w:r>
          </w:p>
        </w:tc>
        <w:tc>
          <w:tcPr>
            <w:tcW w:w="2179" w:type="dxa"/>
            <w:shd w:val="clear" w:color="auto" w:fill="auto"/>
          </w:tcPr>
          <w:p w:rsidR="00596E15" w:rsidRPr="003D6F56" w:rsidRDefault="00596E15" w:rsidP="001B0D13">
            <w:pPr>
              <w:ind w:firstLine="0"/>
            </w:pPr>
            <w:r w:rsidRPr="003D6F56">
              <w:t>Rivers</w:t>
            </w:r>
          </w:p>
        </w:tc>
        <w:tc>
          <w:tcPr>
            <w:tcW w:w="2180" w:type="dxa"/>
            <w:shd w:val="clear" w:color="auto" w:fill="auto"/>
          </w:tcPr>
          <w:p w:rsidR="00596E15" w:rsidRPr="003D6F56" w:rsidRDefault="00596E15" w:rsidP="001B0D13">
            <w:pPr>
              <w:ind w:firstLine="0"/>
            </w:pPr>
            <w:r w:rsidRPr="003D6F56">
              <w:t>Robinson-Simpson</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Rutherford</w:t>
            </w:r>
          </w:p>
        </w:tc>
        <w:tc>
          <w:tcPr>
            <w:tcW w:w="2179" w:type="dxa"/>
            <w:shd w:val="clear" w:color="auto" w:fill="auto"/>
          </w:tcPr>
          <w:p w:rsidR="00596E15" w:rsidRPr="003D6F56" w:rsidRDefault="00596E15" w:rsidP="001B0D13">
            <w:pPr>
              <w:ind w:firstLine="0"/>
            </w:pPr>
            <w:r w:rsidRPr="003D6F56">
              <w:t>Sabb</w:t>
            </w:r>
          </w:p>
        </w:tc>
        <w:tc>
          <w:tcPr>
            <w:tcW w:w="2180" w:type="dxa"/>
            <w:shd w:val="clear" w:color="auto" w:fill="auto"/>
          </w:tcPr>
          <w:p w:rsidR="00596E15" w:rsidRPr="003D6F56" w:rsidRDefault="00596E15" w:rsidP="001B0D13">
            <w:pPr>
              <w:ind w:firstLine="0"/>
            </w:pPr>
            <w:r w:rsidRPr="003D6F56">
              <w:t>Sandifer</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Sellers</w:t>
            </w:r>
          </w:p>
        </w:tc>
        <w:tc>
          <w:tcPr>
            <w:tcW w:w="2179" w:type="dxa"/>
            <w:shd w:val="clear" w:color="auto" w:fill="auto"/>
          </w:tcPr>
          <w:p w:rsidR="00596E15" w:rsidRPr="003D6F56" w:rsidRDefault="00596E15" w:rsidP="001B0D13">
            <w:pPr>
              <w:ind w:firstLine="0"/>
            </w:pPr>
            <w:r w:rsidRPr="003D6F56">
              <w:t>Simrill</w:t>
            </w:r>
          </w:p>
        </w:tc>
        <w:tc>
          <w:tcPr>
            <w:tcW w:w="2180" w:type="dxa"/>
            <w:shd w:val="clear" w:color="auto" w:fill="auto"/>
          </w:tcPr>
          <w:p w:rsidR="00596E15" w:rsidRPr="003D6F56" w:rsidRDefault="00596E15" w:rsidP="001B0D13">
            <w:pPr>
              <w:ind w:firstLine="0"/>
            </w:pPr>
            <w:r w:rsidRPr="003D6F56">
              <w:t>Skelton</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G. M. Smith</w:t>
            </w:r>
          </w:p>
        </w:tc>
        <w:tc>
          <w:tcPr>
            <w:tcW w:w="2179" w:type="dxa"/>
            <w:shd w:val="clear" w:color="auto" w:fill="auto"/>
          </w:tcPr>
          <w:p w:rsidR="00596E15" w:rsidRPr="003D6F56" w:rsidRDefault="00596E15" w:rsidP="001B0D13">
            <w:pPr>
              <w:ind w:firstLine="0"/>
            </w:pPr>
            <w:r w:rsidRPr="003D6F56">
              <w:t>G. R. Smith</w:t>
            </w:r>
          </w:p>
        </w:tc>
        <w:tc>
          <w:tcPr>
            <w:tcW w:w="2180" w:type="dxa"/>
            <w:shd w:val="clear" w:color="auto" w:fill="auto"/>
          </w:tcPr>
          <w:p w:rsidR="00596E15" w:rsidRPr="003D6F56" w:rsidRDefault="00596E15" w:rsidP="001B0D13">
            <w:pPr>
              <w:ind w:firstLine="0"/>
            </w:pPr>
            <w:r w:rsidRPr="003D6F56">
              <w:t>J. E. Smith</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J. R. Smith</w:t>
            </w:r>
          </w:p>
        </w:tc>
        <w:tc>
          <w:tcPr>
            <w:tcW w:w="2179" w:type="dxa"/>
            <w:shd w:val="clear" w:color="auto" w:fill="auto"/>
          </w:tcPr>
          <w:p w:rsidR="00596E15" w:rsidRPr="003D6F56" w:rsidRDefault="00596E15" w:rsidP="001B0D13">
            <w:pPr>
              <w:ind w:firstLine="0"/>
            </w:pPr>
            <w:r w:rsidRPr="003D6F56">
              <w:t>Sottile</w:t>
            </w:r>
          </w:p>
        </w:tc>
        <w:tc>
          <w:tcPr>
            <w:tcW w:w="2180" w:type="dxa"/>
            <w:shd w:val="clear" w:color="auto" w:fill="auto"/>
          </w:tcPr>
          <w:p w:rsidR="00596E15" w:rsidRPr="003D6F56" w:rsidRDefault="00596E15" w:rsidP="001B0D13">
            <w:pPr>
              <w:ind w:firstLine="0"/>
            </w:pPr>
            <w:r w:rsidRPr="003D6F56">
              <w:t>Southard</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Spires</w:t>
            </w:r>
          </w:p>
        </w:tc>
        <w:tc>
          <w:tcPr>
            <w:tcW w:w="2179" w:type="dxa"/>
            <w:shd w:val="clear" w:color="auto" w:fill="auto"/>
          </w:tcPr>
          <w:p w:rsidR="00596E15" w:rsidRPr="003D6F56" w:rsidRDefault="00596E15" w:rsidP="001B0D13">
            <w:pPr>
              <w:ind w:firstLine="0"/>
            </w:pPr>
            <w:r w:rsidRPr="003D6F56">
              <w:t>Stavrinakis</w:t>
            </w:r>
          </w:p>
        </w:tc>
        <w:tc>
          <w:tcPr>
            <w:tcW w:w="2180" w:type="dxa"/>
            <w:shd w:val="clear" w:color="auto" w:fill="auto"/>
          </w:tcPr>
          <w:p w:rsidR="00596E15" w:rsidRPr="003D6F56" w:rsidRDefault="00596E15" w:rsidP="001B0D13">
            <w:pPr>
              <w:ind w:firstLine="0"/>
            </w:pPr>
            <w:r w:rsidRPr="003D6F56">
              <w:t>Stringer</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Tallon</w:t>
            </w:r>
          </w:p>
        </w:tc>
        <w:tc>
          <w:tcPr>
            <w:tcW w:w="2179" w:type="dxa"/>
            <w:shd w:val="clear" w:color="auto" w:fill="auto"/>
          </w:tcPr>
          <w:p w:rsidR="00596E15" w:rsidRPr="003D6F56" w:rsidRDefault="00596E15" w:rsidP="001B0D13">
            <w:pPr>
              <w:ind w:firstLine="0"/>
            </w:pPr>
            <w:r w:rsidRPr="003D6F56">
              <w:t>Taylor</w:t>
            </w:r>
          </w:p>
        </w:tc>
        <w:tc>
          <w:tcPr>
            <w:tcW w:w="2180" w:type="dxa"/>
            <w:shd w:val="clear" w:color="auto" w:fill="auto"/>
          </w:tcPr>
          <w:p w:rsidR="00596E15" w:rsidRPr="003D6F56" w:rsidRDefault="00596E15" w:rsidP="001B0D13">
            <w:pPr>
              <w:ind w:firstLine="0"/>
            </w:pPr>
            <w:r w:rsidRPr="003D6F56">
              <w:t>Toole</w:t>
            </w:r>
          </w:p>
        </w:tc>
      </w:tr>
      <w:tr w:rsidR="00596E15" w:rsidRPr="003D6F56" w:rsidTr="001B0D13">
        <w:tblPrEx>
          <w:jc w:val="left"/>
        </w:tblPrEx>
        <w:tc>
          <w:tcPr>
            <w:tcW w:w="2179" w:type="dxa"/>
            <w:shd w:val="clear" w:color="auto" w:fill="auto"/>
          </w:tcPr>
          <w:p w:rsidR="00596E15" w:rsidRPr="003D6F56" w:rsidRDefault="00596E15" w:rsidP="001B0D13">
            <w:pPr>
              <w:ind w:firstLine="0"/>
            </w:pPr>
            <w:r w:rsidRPr="003D6F56">
              <w:t>Vick</w:t>
            </w:r>
          </w:p>
        </w:tc>
        <w:tc>
          <w:tcPr>
            <w:tcW w:w="2179" w:type="dxa"/>
            <w:shd w:val="clear" w:color="auto" w:fill="auto"/>
          </w:tcPr>
          <w:p w:rsidR="00596E15" w:rsidRPr="003D6F56" w:rsidRDefault="00596E15" w:rsidP="001B0D13">
            <w:pPr>
              <w:ind w:firstLine="0"/>
            </w:pPr>
            <w:r w:rsidRPr="003D6F56">
              <w:t>Weeks</w:t>
            </w:r>
          </w:p>
        </w:tc>
        <w:tc>
          <w:tcPr>
            <w:tcW w:w="2180" w:type="dxa"/>
            <w:shd w:val="clear" w:color="auto" w:fill="auto"/>
          </w:tcPr>
          <w:p w:rsidR="00596E15" w:rsidRPr="003D6F56" w:rsidRDefault="00596E15" w:rsidP="001B0D13">
            <w:pPr>
              <w:ind w:firstLine="0"/>
            </w:pPr>
            <w:r w:rsidRPr="003D6F56">
              <w:t>Wells</w:t>
            </w:r>
          </w:p>
        </w:tc>
      </w:tr>
      <w:tr w:rsidR="00596E15" w:rsidRPr="003D6F56" w:rsidTr="001B0D13">
        <w:tblPrEx>
          <w:jc w:val="left"/>
        </w:tblPrEx>
        <w:tc>
          <w:tcPr>
            <w:tcW w:w="2179" w:type="dxa"/>
            <w:shd w:val="clear" w:color="auto" w:fill="auto"/>
          </w:tcPr>
          <w:p w:rsidR="00596E15" w:rsidRPr="003D6F56" w:rsidRDefault="00596E15" w:rsidP="001B0D13">
            <w:pPr>
              <w:keepNext/>
              <w:ind w:firstLine="0"/>
            </w:pPr>
            <w:r w:rsidRPr="003D6F56">
              <w:t>Whipper</w:t>
            </w:r>
          </w:p>
        </w:tc>
        <w:tc>
          <w:tcPr>
            <w:tcW w:w="2179" w:type="dxa"/>
            <w:shd w:val="clear" w:color="auto" w:fill="auto"/>
          </w:tcPr>
          <w:p w:rsidR="00596E15" w:rsidRPr="003D6F56" w:rsidRDefault="00596E15" w:rsidP="001B0D13">
            <w:pPr>
              <w:keepNext/>
              <w:ind w:firstLine="0"/>
            </w:pPr>
            <w:r w:rsidRPr="003D6F56">
              <w:t>White</w:t>
            </w:r>
          </w:p>
        </w:tc>
        <w:tc>
          <w:tcPr>
            <w:tcW w:w="2180" w:type="dxa"/>
            <w:shd w:val="clear" w:color="auto" w:fill="auto"/>
          </w:tcPr>
          <w:p w:rsidR="00596E15" w:rsidRPr="003D6F56" w:rsidRDefault="00596E15" w:rsidP="001B0D13">
            <w:pPr>
              <w:keepNext/>
              <w:ind w:firstLine="0"/>
            </w:pPr>
            <w:r w:rsidRPr="003D6F56">
              <w:t>Williams</w:t>
            </w:r>
          </w:p>
        </w:tc>
      </w:tr>
      <w:tr w:rsidR="00596E15" w:rsidRPr="003D6F56" w:rsidTr="001B0D13">
        <w:tblPrEx>
          <w:jc w:val="left"/>
        </w:tblPrEx>
        <w:tc>
          <w:tcPr>
            <w:tcW w:w="2179" w:type="dxa"/>
            <w:shd w:val="clear" w:color="auto" w:fill="auto"/>
          </w:tcPr>
          <w:p w:rsidR="00596E15" w:rsidRPr="003D6F56" w:rsidRDefault="00596E15" w:rsidP="001B0D13">
            <w:pPr>
              <w:keepNext/>
              <w:ind w:firstLine="0"/>
            </w:pPr>
            <w:r w:rsidRPr="003D6F56">
              <w:t>Willis</w:t>
            </w:r>
          </w:p>
        </w:tc>
        <w:tc>
          <w:tcPr>
            <w:tcW w:w="2179" w:type="dxa"/>
            <w:shd w:val="clear" w:color="auto" w:fill="auto"/>
          </w:tcPr>
          <w:p w:rsidR="00596E15" w:rsidRPr="003D6F56" w:rsidRDefault="00596E15" w:rsidP="001B0D13">
            <w:pPr>
              <w:keepNext/>
              <w:ind w:firstLine="0"/>
            </w:pPr>
            <w:r w:rsidRPr="003D6F56">
              <w:t>Wood</w:t>
            </w:r>
          </w:p>
        </w:tc>
        <w:tc>
          <w:tcPr>
            <w:tcW w:w="2180" w:type="dxa"/>
            <w:shd w:val="clear" w:color="auto" w:fill="auto"/>
          </w:tcPr>
          <w:p w:rsidR="00596E15" w:rsidRPr="003D6F56" w:rsidRDefault="00596E15" w:rsidP="001B0D13">
            <w:pPr>
              <w:keepNext/>
              <w:ind w:firstLine="0"/>
            </w:pPr>
          </w:p>
        </w:tc>
      </w:tr>
    </w:tbl>
    <w:p w:rsidR="00596E15" w:rsidRDefault="00596E15" w:rsidP="00596E15"/>
    <w:p w:rsidR="00596E15" w:rsidRDefault="00596E15" w:rsidP="00596E15">
      <w:pPr>
        <w:jc w:val="center"/>
        <w:rPr>
          <w:b/>
        </w:rPr>
      </w:pPr>
      <w:r w:rsidRPr="003D6F56">
        <w:rPr>
          <w:b/>
        </w:rPr>
        <w:t>Total--104</w:t>
      </w:r>
    </w:p>
    <w:p w:rsidR="00596E15" w:rsidRDefault="00596E15" w:rsidP="00596E15"/>
    <w:p w:rsidR="00D61D49" w:rsidRPr="00FC0197" w:rsidRDefault="00D61D49" w:rsidP="00D61D49">
      <w:pPr>
        <w:keepNext/>
        <w:ind w:firstLine="0"/>
        <w:jc w:val="center"/>
        <w:rPr>
          <w:b/>
        </w:rPr>
      </w:pPr>
      <w:bookmarkStart w:id="98" w:name="file_start140"/>
      <w:bookmarkEnd w:id="98"/>
      <w:r w:rsidRPr="00FC0197">
        <w:rPr>
          <w:b/>
        </w:rPr>
        <w:t>RECAPITULATION</w:t>
      </w:r>
    </w:p>
    <w:p w:rsidR="00D61D49" w:rsidRPr="00FC0197" w:rsidRDefault="00D61D49" w:rsidP="00D61D49">
      <w:pPr>
        <w:tabs>
          <w:tab w:val="right" w:leader="dot" w:pos="6300"/>
        </w:tabs>
        <w:ind w:firstLine="0"/>
      </w:pPr>
      <w:r w:rsidRPr="00FC0197">
        <w:t>Total number of Senators voting</w:t>
      </w:r>
      <w:r w:rsidRPr="00FC0197">
        <w:tab/>
        <w:t>40</w:t>
      </w:r>
    </w:p>
    <w:p w:rsidR="00D61D49" w:rsidRPr="00FC0197" w:rsidRDefault="00D61D49" w:rsidP="00D61D49">
      <w:pPr>
        <w:tabs>
          <w:tab w:val="right" w:leader="dot" w:pos="6300"/>
        </w:tabs>
        <w:ind w:firstLine="0"/>
      </w:pPr>
      <w:r w:rsidRPr="00FC0197">
        <w:t>Total number of Representatives voting</w:t>
      </w:r>
      <w:r w:rsidRPr="00FC0197">
        <w:tab/>
        <w:t>107</w:t>
      </w:r>
    </w:p>
    <w:p w:rsidR="00D61D49" w:rsidRPr="00FC0197" w:rsidRDefault="00D61D49" w:rsidP="00D61D49">
      <w:pPr>
        <w:tabs>
          <w:tab w:val="right" w:leader="dot" w:pos="6300"/>
        </w:tabs>
        <w:ind w:firstLine="0"/>
      </w:pPr>
      <w:r w:rsidRPr="00FC0197">
        <w:t>Grand Total</w:t>
      </w:r>
      <w:r w:rsidRPr="00FC0197">
        <w:tab/>
        <w:t>147</w:t>
      </w:r>
    </w:p>
    <w:p w:rsidR="00D61D49" w:rsidRPr="00FC0197" w:rsidRDefault="00D61D49" w:rsidP="00D61D49">
      <w:pPr>
        <w:tabs>
          <w:tab w:val="right" w:leader="dot" w:pos="6300"/>
        </w:tabs>
        <w:ind w:firstLine="0"/>
      </w:pPr>
      <w:r w:rsidRPr="00FC0197">
        <w:t>Necessary to a choice</w:t>
      </w:r>
      <w:r w:rsidRPr="00FC0197">
        <w:tab/>
        <w:t>74</w:t>
      </w:r>
    </w:p>
    <w:p w:rsidR="00D61D49" w:rsidRPr="00FC0197" w:rsidRDefault="00D61D49" w:rsidP="00D61D49">
      <w:pPr>
        <w:tabs>
          <w:tab w:val="right" w:leader="dot" w:pos="6300"/>
        </w:tabs>
        <w:ind w:firstLine="0"/>
      </w:pPr>
      <w:r w:rsidRPr="00FC0197">
        <w:t>Of which Hillliard Wilder received</w:t>
      </w:r>
      <w:r w:rsidRPr="00FC0197">
        <w:tab/>
        <w:t>17</w:t>
      </w:r>
    </w:p>
    <w:p w:rsidR="00D61D49" w:rsidRPr="00FC0197" w:rsidRDefault="00D61D49" w:rsidP="00D61D49">
      <w:pPr>
        <w:tabs>
          <w:tab w:val="right" w:leader="dot" w:pos="6300"/>
        </w:tabs>
        <w:ind w:firstLine="0"/>
      </w:pPr>
      <w:r w:rsidRPr="00FC0197">
        <w:t>Of which Wilkerson received</w:t>
      </w:r>
      <w:r w:rsidRPr="00FC0197">
        <w:tab/>
        <w:t>130</w:t>
      </w:r>
    </w:p>
    <w:p w:rsidR="00D61D49" w:rsidRPr="00FC0197" w:rsidRDefault="00D61D49" w:rsidP="00D61D49">
      <w:pPr>
        <w:tabs>
          <w:tab w:val="right" w:leader="dot" w:pos="9360"/>
        </w:tabs>
        <w:ind w:firstLine="0"/>
      </w:pPr>
    </w:p>
    <w:p w:rsidR="00D61D49" w:rsidRPr="00FC0197" w:rsidRDefault="00D61D49" w:rsidP="008E1F79">
      <w:pPr>
        <w:tabs>
          <w:tab w:val="right" w:leader="dot" w:pos="9360"/>
        </w:tabs>
        <w:ind w:firstLine="270"/>
      </w:pPr>
      <w:r w:rsidRPr="00FC0197">
        <w:t>Whereupon, the President announced that Ashlye V. Wilkerson was duly elected for the term prescribed by law.</w:t>
      </w:r>
    </w:p>
    <w:p w:rsidR="00D61D49" w:rsidRPr="00FC0197" w:rsidRDefault="00D61D49" w:rsidP="008E1F79">
      <w:pPr>
        <w:tabs>
          <w:tab w:val="right" w:leader="dot" w:pos="9360"/>
        </w:tabs>
        <w:ind w:firstLine="270"/>
        <w:jc w:val="center"/>
      </w:pPr>
    </w:p>
    <w:p w:rsidR="00D61D49" w:rsidRPr="00FC0197" w:rsidRDefault="00D61D49" w:rsidP="008E1F79">
      <w:pPr>
        <w:tabs>
          <w:tab w:val="right" w:leader="dot" w:pos="9360"/>
        </w:tabs>
        <w:ind w:firstLine="270"/>
        <w:jc w:val="center"/>
      </w:pPr>
      <w:r w:rsidRPr="00FC0197">
        <w:t>SEVENTH CONGRESSIONAL DISTRICT, SEAT 7</w:t>
      </w:r>
    </w:p>
    <w:p w:rsidR="00D61D49" w:rsidRPr="00FC0197" w:rsidRDefault="00D61D49" w:rsidP="008E1F79">
      <w:pPr>
        <w:tabs>
          <w:tab w:val="right" w:leader="dot" w:pos="9360"/>
        </w:tabs>
        <w:ind w:firstLine="270"/>
      </w:pPr>
      <w:r w:rsidRPr="00FC0197">
        <w:t>The President announced that nominations were in order for the Seventh Congressional District, Seat 7.</w:t>
      </w:r>
    </w:p>
    <w:p w:rsidR="00D61D49" w:rsidRPr="00FC0197" w:rsidRDefault="00D61D49" w:rsidP="008E1F79">
      <w:pPr>
        <w:tabs>
          <w:tab w:val="right" w:leader="dot" w:pos="9360"/>
        </w:tabs>
        <w:ind w:firstLine="270"/>
      </w:pPr>
      <w:r w:rsidRPr="00FC0197">
        <w:t>Sen. Peeler, on behalf of the Joint Screening Committee, stated that Karl A. Folkens had been screened, found qualified, and placed his name in nomination.</w:t>
      </w:r>
    </w:p>
    <w:p w:rsidR="00D61D49" w:rsidRPr="00FC0197" w:rsidRDefault="00D61D49" w:rsidP="008E1F79">
      <w:pPr>
        <w:tabs>
          <w:tab w:val="right" w:leader="dot" w:pos="9360"/>
        </w:tabs>
        <w:ind w:firstLine="270"/>
      </w:pPr>
      <w:r w:rsidRPr="00FC0197">
        <w:t>On the motion of Sen. Peeler, nominations were closed, and with unanimous consent, the vote was taken by acclamation, resulting in the election of the nominee.</w:t>
      </w:r>
    </w:p>
    <w:p w:rsidR="00D61D49" w:rsidRPr="00FC0197" w:rsidRDefault="00D61D49" w:rsidP="008E1F79">
      <w:pPr>
        <w:tabs>
          <w:tab w:val="right" w:leader="dot" w:pos="9360"/>
        </w:tabs>
        <w:ind w:firstLine="270"/>
        <w:rPr>
          <w:b/>
        </w:rPr>
      </w:pPr>
      <w:r w:rsidRPr="00FC0197">
        <w:t>Whereupon, the President announced that Karl A. Folkens was duly elected for the term prescribed by law.</w:t>
      </w:r>
    </w:p>
    <w:p w:rsidR="00D61D49" w:rsidRPr="00FC0197" w:rsidRDefault="00D61D49" w:rsidP="008E1F79">
      <w:pPr>
        <w:tabs>
          <w:tab w:val="right" w:leader="dot" w:pos="9360"/>
        </w:tabs>
        <w:ind w:firstLine="270"/>
        <w:jc w:val="center"/>
        <w:rPr>
          <w:b/>
        </w:rPr>
      </w:pPr>
    </w:p>
    <w:p w:rsidR="00D61D49" w:rsidRPr="00FC0197" w:rsidRDefault="00D61D49" w:rsidP="008E1F79">
      <w:pPr>
        <w:keepNext/>
        <w:tabs>
          <w:tab w:val="right" w:leader="dot" w:pos="9360"/>
        </w:tabs>
        <w:ind w:firstLine="270"/>
        <w:jc w:val="center"/>
        <w:rPr>
          <w:b/>
        </w:rPr>
      </w:pPr>
      <w:r w:rsidRPr="00FC0197">
        <w:rPr>
          <w:b/>
        </w:rPr>
        <w:t>WIL LOU GRAY OPPORTUNITY SCHOOL</w:t>
      </w:r>
    </w:p>
    <w:p w:rsidR="00D61D49" w:rsidRPr="00FC0197" w:rsidRDefault="00D61D49" w:rsidP="008E1F79">
      <w:pPr>
        <w:tabs>
          <w:tab w:val="right" w:leader="dot" w:pos="9360"/>
        </w:tabs>
        <w:ind w:firstLine="270"/>
      </w:pPr>
      <w:r w:rsidRPr="00FC0197">
        <w:t>The President announced that nominations were in order for four At-Large Seats..</w:t>
      </w:r>
    </w:p>
    <w:p w:rsidR="00D61D49" w:rsidRPr="00FC0197" w:rsidRDefault="00D61D49" w:rsidP="008E1F79">
      <w:pPr>
        <w:tabs>
          <w:tab w:val="right" w:leader="dot" w:pos="9360"/>
        </w:tabs>
        <w:ind w:firstLine="270"/>
      </w:pPr>
      <w:r w:rsidRPr="00FC0197">
        <w:t>Sen. Peeler, on behalf of the Joint Screening Committee, stated that Douglas Stewart Cooner, Russell E. Hart, W. Wayne Sims, and Elizabeth Thrailkill had been screened, found qualified, and placed their names in nomination.</w:t>
      </w:r>
    </w:p>
    <w:p w:rsidR="00D61D49" w:rsidRPr="00FC0197" w:rsidRDefault="00D61D49" w:rsidP="008E1F79">
      <w:pPr>
        <w:tabs>
          <w:tab w:val="right" w:leader="dot" w:pos="9360"/>
        </w:tabs>
        <w:ind w:firstLine="270"/>
      </w:pPr>
      <w:r w:rsidRPr="00FC0197">
        <w:t>On the motion of Sen. Peeler, nominations were closed, and with unanimous consent, the vote was taken by acclamation, resulting in the election of the nominees.</w:t>
      </w:r>
    </w:p>
    <w:p w:rsidR="00D61D49" w:rsidRDefault="00D61D49" w:rsidP="008E1F79">
      <w:pPr>
        <w:tabs>
          <w:tab w:val="right" w:leader="dot" w:pos="9360"/>
        </w:tabs>
        <w:ind w:firstLine="270"/>
      </w:pPr>
      <w:r w:rsidRPr="00FC0197">
        <w:t>Whereupon, the President announced that Douglas Stewart Cooner, Russell E. Hart, W. Wayne Sims, and Elizabeth Thrailkill were duly elected for the term prescribed by law.</w:t>
      </w:r>
    </w:p>
    <w:p w:rsidR="00D61D49" w:rsidRDefault="00D61D49" w:rsidP="008E1F79">
      <w:pPr>
        <w:tabs>
          <w:tab w:val="right" w:leader="dot" w:pos="9360"/>
        </w:tabs>
        <w:ind w:firstLine="270"/>
      </w:pPr>
    </w:p>
    <w:p w:rsidR="00D61D49" w:rsidRPr="00452402" w:rsidRDefault="00D61D49" w:rsidP="00D61D49">
      <w:pPr>
        <w:pStyle w:val="Title"/>
        <w:keepNext/>
      </w:pPr>
      <w:bookmarkStart w:id="99" w:name="file_start141"/>
      <w:bookmarkEnd w:id="99"/>
      <w:r w:rsidRPr="00452402">
        <w:t>STATEMENT FOR THE JOURNAL</w:t>
      </w:r>
    </w:p>
    <w:p w:rsidR="00D61D49" w:rsidRPr="00452402" w:rsidRDefault="00D61D49" w:rsidP="00D61D49">
      <w:pPr>
        <w:pStyle w:val="Title"/>
        <w:jc w:val="both"/>
        <w:rPr>
          <w:b w:val="0"/>
        </w:rPr>
      </w:pPr>
      <w:r w:rsidRPr="00452402">
        <w:rPr>
          <w:b w:val="0"/>
        </w:rPr>
        <w:tab/>
        <w:t>I abstained from voting on Seat 10 of the College of Charleston Board, Seat 5 of the Public Service Commission, and Seat 5 of the South Carolina State University Board, due to a potential conflict of interest.</w:t>
      </w:r>
    </w:p>
    <w:p w:rsidR="00D61D49" w:rsidRDefault="00D61D49" w:rsidP="00D61D49">
      <w:pPr>
        <w:tabs>
          <w:tab w:val="left" w:pos="360"/>
          <w:tab w:val="left" w:pos="630"/>
          <w:tab w:val="left" w:pos="900"/>
          <w:tab w:val="left" w:pos="1260"/>
          <w:tab w:val="left" w:pos="1620"/>
          <w:tab w:val="left" w:pos="1980"/>
          <w:tab w:val="left" w:pos="2340"/>
          <w:tab w:val="left" w:pos="2700"/>
        </w:tabs>
        <w:ind w:firstLine="0"/>
      </w:pPr>
      <w:r w:rsidRPr="00452402">
        <w:tab/>
        <w:t>Rep. Eric Bedingfield</w:t>
      </w:r>
    </w:p>
    <w:p w:rsidR="00D61D49" w:rsidRDefault="00D61D49" w:rsidP="00D61D49">
      <w:pPr>
        <w:tabs>
          <w:tab w:val="left" w:pos="360"/>
          <w:tab w:val="left" w:pos="630"/>
          <w:tab w:val="left" w:pos="900"/>
          <w:tab w:val="left" w:pos="1260"/>
          <w:tab w:val="left" w:pos="1620"/>
          <w:tab w:val="left" w:pos="1980"/>
          <w:tab w:val="left" w:pos="2340"/>
          <w:tab w:val="left" w:pos="2700"/>
        </w:tabs>
        <w:ind w:firstLine="0"/>
      </w:pPr>
    </w:p>
    <w:p w:rsidR="00D61D49" w:rsidRDefault="00D61D49" w:rsidP="00D61D49">
      <w:pPr>
        <w:keepNext/>
        <w:tabs>
          <w:tab w:val="right" w:leader="dot" w:pos="5760"/>
        </w:tabs>
        <w:jc w:val="center"/>
        <w:rPr>
          <w:b/>
        </w:rPr>
      </w:pPr>
      <w:r w:rsidRPr="00D61D49">
        <w:rPr>
          <w:b/>
        </w:rPr>
        <w:t>JOINT ASSEMBLY RECEDES</w:t>
      </w:r>
    </w:p>
    <w:p w:rsidR="00D61D49" w:rsidRDefault="00D61D49" w:rsidP="00D61D49">
      <w:pPr>
        <w:tabs>
          <w:tab w:val="right" w:leader="dot" w:pos="5760"/>
        </w:tabs>
      </w:pPr>
      <w:r>
        <w:t>The purposes of the Joint Assembly having been accomplished, the PRESIDENT announced that under the terms of the Concurrent Resolution the Joint Assembly would recede from business.</w:t>
      </w:r>
    </w:p>
    <w:p w:rsidR="00D61D49" w:rsidRDefault="00D61D49" w:rsidP="00D61D49">
      <w:pPr>
        <w:tabs>
          <w:tab w:val="right" w:leader="dot" w:pos="5760"/>
        </w:tabs>
      </w:pPr>
      <w:r>
        <w:t xml:space="preserve">The Senate accordingly retired to its Chamber.  </w:t>
      </w:r>
    </w:p>
    <w:p w:rsidR="00D61D49" w:rsidRDefault="00D61D49" w:rsidP="00D61D49">
      <w:pPr>
        <w:tabs>
          <w:tab w:val="right" w:leader="dot" w:pos="5760"/>
        </w:tabs>
      </w:pPr>
    </w:p>
    <w:p w:rsidR="00D61D49" w:rsidRDefault="00D61D49" w:rsidP="00D61D49">
      <w:pPr>
        <w:keepNext/>
        <w:tabs>
          <w:tab w:val="right" w:leader="dot" w:pos="5760"/>
        </w:tabs>
        <w:jc w:val="center"/>
        <w:rPr>
          <w:b/>
        </w:rPr>
      </w:pPr>
      <w:r w:rsidRPr="00D61D49">
        <w:rPr>
          <w:b/>
        </w:rPr>
        <w:t>THE HOUSE RESUMES</w:t>
      </w:r>
    </w:p>
    <w:p w:rsidR="00D61D49" w:rsidRDefault="00D61D49" w:rsidP="00D61D49">
      <w:pPr>
        <w:tabs>
          <w:tab w:val="right" w:leader="dot" w:pos="5760"/>
        </w:tabs>
      </w:pPr>
      <w:r>
        <w:t>At 2:30 p.m. the House resumed, the SPEAKER in the Chair.</w:t>
      </w:r>
    </w:p>
    <w:p w:rsidR="00D61D49" w:rsidRDefault="00D61D49" w:rsidP="00D61D49">
      <w:pPr>
        <w:tabs>
          <w:tab w:val="right" w:leader="dot" w:pos="5760"/>
        </w:tabs>
      </w:pPr>
    </w:p>
    <w:p w:rsidR="00D61D49" w:rsidRDefault="00D61D49" w:rsidP="00D61D49">
      <w:pPr>
        <w:keepNext/>
        <w:tabs>
          <w:tab w:val="right" w:leader="dot" w:pos="5760"/>
        </w:tabs>
        <w:jc w:val="center"/>
        <w:rPr>
          <w:b/>
        </w:rPr>
      </w:pPr>
      <w:r w:rsidRPr="00D61D49">
        <w:rPr>
          <w:b/>
        </w:rPr>
        <w:t>RECURRENCE TO THE MORNING HOUR</w:t>
      </w:r>
    </w:p>
    <w:p w:rsidR="00D61D49" w:rsidRDefault="00D61D49" w:rsidP="00D61D49">
      <w:pPr>
        <w:tabs>
          <w:tab w:val="right" w:leader="dot" w:pos="5760"/>
        </w:tabs>
      </w:pPr>
      <w:r>
        <w:t>Rep. STAVRINAKIS moved that the House recur to the morning hour, which was agreed to.</w:t>
      </w:r>
    </w:p>
    <w:p w:rsidR="00D61D49" w:rsidRDefault="00D61D49" w:rsidP="00D61D49">
      <w:pPr>
        <w:tabs>
          <w:tab w:val="right" w:leader="dot" w:pos="5760"/>
        </w:tabs>
      </w:pPr>
    </w:p>
    <w:p w:rsidR="00D61D49" w:rsidRPr="00E14287" w:rsidRDefault="00D61D49" w:rsidP="00D61D49">
      <w:pPr>
        <w:pStyle w:val="Title"/>
        <w:keepNext/>
      </w:pPr>
      <w:bookmarkStart w:id="100" w:name="file_start148"/>
      <w:bookmarkEnd w:id="100"/>
      <w:r w:rsidRPr="00E14287">
        <w:t>RECORD FOR VOTING</w:t>
      </w:r>
    </w:p>
    <w:p w:rsidR="00D61D49" w:rsidRPr="00E14287" w:rsidRDefault="00D61D49" w:rsidP="00D61D49">
      <w:pPr>
        <w:tabs>
          <w:tab w:val="left" w:pos="360"/>
          <w:tab w:val="left" w:pos="630"/>
          <w:tab w:val="left" w:pos="900"/>
          <w:tab w:val="left" w:pos="1260"/>
          <w:tab w:val="left" w:pos="1620"/>
          <w:tab w:val="left" w:pos="1980"/>
          <w:tab w:val="left" w:pos="2340"/>
          <w:tab w:val="left" w:pos="2700"/>
        </w:tabs>
        <w:ind w:firstLine="0"/>
        <w:rPr>
          <w:szCs w:val="22"/>
        </w:rPr>
      </w:pPr>
      <w:r w:rsidRPr="00E14287">
        <w:rPr>
          <w:szCs w:val="22"/>
        </w:rPr>
        <w:tab/>
        <w:t>I was officially excused on May 1, 2013, for a doctor’s appointment. I missed the following votes and I wish the record to reflect that if I had been present, I would have voted in favor of the following:</w:t>
      </w:r>
    </w:p>
    <w:p w:rsidR="00D61D49" w:rsidRPr="00E14287" w:rsidRDefault="00D61D49" w:rsidP="00D61D49">
      <w:pPr>
        <w:ind w:firstLine="0"/>
        <w:rPr>
          <w:szCs w:val="22"/>
        </w:rPr>
      </w:pPr>
      <w:r w:rsidRPr="00E14287">
        <w:rPr>
          <w:szCs w:val="22"/>
        </w:rPr>
        <w:tab/>
        <w:t>Third reading of H. 3941, H. 3960, H. 4014, H. 3856, H. 3567, H. 3907, H. 3961, H. 3978, H. 3822, H. 3124, H. 3956, H. 3919, H. 4020, H. 4038, H. 3631, H. 3561, and second reading H. 3149, H. 3894, Senate Amendments on S. 2, and H. 3176.</w:t>
      </w:r>
    </w:p>
    <w:p w:rsidR="00D61D49" w:rsidRDefault="00D61D49" w:rsidP="00D61D49">
      <w:pPr>
        <w:tabs>
          <w:tab w:val="left" w:pos="360"/>
          <w:tab w:val="left" w:pos="630"/>
          <w:tab w:val="left" w:pos="900"/>
          <w:tab w:val="left" w:pos="1260"/>
          <w:tab w:val="left" w:pos="1620"/>
          <w:tab w:val="left" w:pos="1980"/>
          <w:tab w:val="left" w:pos="2340"/>
          <w:tab w:val="left" w:pos="2700"/>
        </w:tabs>
        <w:ind w:firstLine="0"/>
        <w:rPr>
          <w:szCs w:val="22"/>
        </w:rPr>
      </w:pPr>
      <w:r w:rsidRPr="00E14287">
        <w:rPr>
          <w:szCs w:val="22"/>
        </w:rPr>
        <w:tab/>
        <w:t>Rep. Rita Allison</w:t>
      </w:r>
    </w:p>
    <w:p w:rsidR="00D61D49" w:rsidRDefault="00D61D49" w:rsidP="00D61D49">
      <w:pPr>
        <w:tabs>
          <w:tab w:val="left" w:pos="360"/>
          <w:tab w:val="left" w:pos="630"/>
          <w:tab w:val="left" w:pos="900"/>
          <w:tab w:val="left" w:pos="1260"/>
          <w:tab w:val="left" w:pos="1620"/>
          <w:tab w:val="left" w:pos="1980"/>
          <w:tab w:val="left" w:pos="2340"/>
          <w:tab w:val="left" w:pos="2700"/>
        </w:tabs>
        <w:ind w:firstLine="0"/>
        <w:rPr>
          <w:szCs w:val="22"/>
        </w:rPr>
      </w:pPr>
    </w:p>
    <w:p w:rsidR="00D61D49" w:rsidRDefault="00D61D49" w:rsidP="00D61D49">
      <w:pPr>
        <w:keepNext/>
        <w:tabs>
          <w:tab w:val="right" w:leader="dot" w:pos="5760"/>
        </w:tabs>
        <w:jc w:val="center"/>
        <w:rPr>
          <w:b/>
        </w:rPr>
      </w:pPr>
      <w:r w:rsidRPr="00D61D49">
        <w:rPr>
          <w:b/>
        </w:rPr>
        <w:t>H. 4026--DEBATE ADJOURNED</w:t>
      </w:r>
    </w:p>
    <w:p w:rsidR="00D61D49" w:rsidRDefault="00D61D49" w:rsidP="00D61D49">
      <w:pPr>
        <w:keepNext/>
        <w:tabs>
          <w:tab w:val="right" w:leader="dot" w:pos="5760"/>
        </w:tabs>
      </w:pPr>
      <w:r>
        <w:t xml:space="preserve">Rep. OWENS moved to adjourn debate upon the following Joint Resolution until Thursday, May 2, which was adopted:  </w:t>
      </w:r>
    </w:p>
    <w:p w:rsidR="00D61D49" w:rsidRDefault="00D61D49" w:rsidP="00D61D49">
      <w:pPr>
        <w:keepNext/>
        <w:tabs>
          <w:tab w:val="right" w:leader="dot" w:pos="5760"/>
        </w:tabs>
      </w:pPr>
      <w:bookmarkStart w:id="101" w:name="include_clip_start_150"/>
      <w:bookmarkEnd w:id="101"/>
    </w:p>
    <w:p w:rsidR="00D61D49" w:rsidRDefault="00D61D49" w:rsidP="00D61D49">
      <w:pPr>
        <w:tabs>
          <w:tab w:val="right" w:leader="dot" w:pos="5760"/>
        </w:tabs>
      </w:pPr>
      <w:r>
        <w:t>H. 4026 -- Education and Public Works Committee: A JOINT RESOLUTION TO APPROVE REGULATIONS OF THE DEPARTMENT OF TRANSPORTATION, RELATING TO AGRITOURISM AND TOURISM-ORIENTED DIRECTIONAL SIGNING, DESIGNATED AS REGULATION DOCUMENT NUMBER 4314, PURSUANT TO THE PROVISIONS OF ARTICLE 1, CHAPTER 23, TITLE 1 OF THE 1976 CODE.</w:t>
      </w:r>
    </w:p>
    <w:p w:rsidR="00D61D49" w:rsidRDefault="00D61D49" w:rsidP="00D61D49">
      <w:pPr>
        <w:tabs>
          <w:tab w:val="right" w:leader="dot" w:pos="5760"/>
        </w:tabs>
      </w:pPr>
      <w:bookmarkStart w:id="102" w:name="include_clip_end_150"/>
      <w:bookmarkEnd w:id="102"/>
    </w:p>
    <w:p w:rsidR="00D61D49" w:rsidRDefault="00D61D49" w:rsidP="00D61D49">
      <w:pPr>
        <w:keepNext/>
        <w:tabs>
          <w:tab w:val="right" w:leader="dot" w:pos="5760"/>
        </w:tabs>
        <w:jc w:val="center"/>
        <w:rPr>
          <w:b/>
        </w:rPr>
      </w:pPr>
      <w:r w:rsidRPr="00D61D49">
        <w:rPr>
          <w:b/>
        </w:rPr>
        <w:t>H. 4027--DEBATE ADJOURNED</w:t>
      </w:r>
    </w:p>
    <w:p w:rsidR="00D61D49" w:rsidRDefault="00D61D49" w:rsidP="00D61D49">
      <w:pPr>
        <w:keepNext/>
        <w:tabs>
          <w:tab w:val="right" w:leader="dot" w:pos="5760"/>
        </w:tabs>
      </w:pPr>
      <w:r>
        <w:t xml:space="preserve">Rep. OWENS moved to adjourn debate upon the following Joint Resolution until Thursday, May 2, which was adopted:  </w:t>
      </w:r>
    </w:p>
    <w:p w:rsidR="00D61D49" w:rsidRDefault="00D61D49" w:rsidP="00D61D49">
      <w:pPr>
        <w:keepNext/>
        <w:tabs>
          <w:tab w:val="right" w:leader="dot" w:pos="5760"/>
        </w:tabs>
      </w:pPr>
      <w:bookmarkStart w:id="103" w:name="include_clip_start_152"/>
      <w:bookmarkEnd w:id="103"/>
    </w:p>
    <w:p w:rsidR="00D61D49" w:rsidRDefault="00D61D49" w:rsidP="00D61D49">
      <w:pPr>
        <w:tabs>
          <w:tab w:val="right" w:leader="dot" w:pos="5760"/>
        </w:tabs>
      </w:pPr>
      <w:r>
        <w:t>H. 4027 -- Education and Public Works Committee: A JOINT RESOLUTION TO APPROVE REGULATIONS OF THE DEPARTMENT OF TRANSPORTATION, RELATING TO SIGN REQUIREMENTS FOR PETITIONS TO CLOSE ROAD, DESIGNATED AS REGULATION DOCUMENT NUMBER 4311, PURSUANT TO THE PROVISIONS OF ARTICLE 1, CHAPTER 23, TITLE 1 OF THE 1976 CODE.</w:t>
      </w:r>
    </w:p>
    <w:p w:rsidR="00D61D49" w:rsidRDefault="00D61D49" w:rsidP="00D61D49">
      <w:pPr>
        <w:tabs>
          <w:tab w:val="right" w:leader="dot" w:pos="5760"/>
        </w:tabs>
      </w:pPr>
      <w:bookmarkStart w:id="104" w:name="include_clip_end_152"/>
      <w:bookmarkEnd w:id="104"/>
    </w:p>
    <w:p w:rsidR="00D61D49" w:rsidRDefault="00D61D49" w:rsidP="00D61D49">
      <w:pPr>
        <w:keepNext/>
        <w:tabs>
          <w:tab w:val="right" w:leader="dot" w:pos="5760"/>
        </w:tabs>
        <w:jc w:val="center"/>
        <w:rPr>
          <w:b/>
        </w:rPr>
      </w:pPr>
      <w:r w:rsidRPr="00D61D49">
        <w:rPr>
          <w:b/>
        </w:rPr>
        <w:t>H. 4028--DEBATE ADJOURNED</w:t>
      </w:r>
    </w:p>
    <w:p w:rsidR="00D61D49" w:rsidRDefault="00D61D49" w:rsidP="00D61D49">
      <w:pPr>
        <w:keepNext/>
        <w:tabs>
          <w:tab w:val="right" w:leader="dot" w:pos="5760"/>
        </w:tabs>
      </w:pPr>
      <w:r>
        <w:t xml:space="preserve">Rep. OWENS moved to adjourn debate upon the following Joint Resolution until Thursday, May 2, which was adopted:  </w:t>
      </w:r>
    </w:p>
    <w:p w:rsidR="00D61D49" w:rsidRDefault="00D61D49" w:rsidP="00D61D49">
      <w:pPr>
        <w:keepNext/>
        <w:tabs>
          <w:tab w:val="right" w:leader="dot" w:pos="5760"/>
        </w:tabs>
      </w:pPr>
      <w:bookmarkStart w:id="105" w:name="include_clip_start_154"/>
      <w:bookmarkEnd w:id="105"/>
    </w:p>
    <w:p w:rsidR="00D61D49" w:rsidRDefault="00D61D49" w:rsidP="00D61D49">
      <w:pPr>
        <w:tabs>
          <w:tab w:val="right" w:leader="dot" w:pos="5760"/>
        </w:tabs>
      </w:pPr>
      <w:r>
        <w:t>H. 4028 -- Education and Public Works Committee: A JOINT RESOLUTION TO APPROVE REGULATIONS OF THE DEPARTMENT OF TRANSPORTATION, RELATING TO SPECIFIC INFORMATION SERVICE SIGNING, DESIGNATED AS REGULATION DOCUMENT NUMBER 4312, PURSUANT TO THE PROVISIONS OF ARTICLE 1, CHAPTER 23, TITLE 1 OF THE 1976 CODE.</w:t>
      </w:r>
    </w:p>
    <w:p w:rsidR="00D61D49" w:rsidRDefault="00D61D49" w:rsidP="00D61D49">
      <w:pPr>
        <w:tabs>
          <w:tab w:val="right" w:leader="dot" w:pos="5760"/>
        </w:tabs>
      </w:pPr>
      <w:bookmarkStart w:id="106" w:name="include_clip_end_154"/>
      <w:bookmarkEnd w:id="106"/>
    </w:p>
    <w:p w:rsidR="00D61D49" w:rsidRDefault="00D61D49" w:rsidP="00D61D49">
      <w:pPr>
        <w:keepNext/>
        <w:tabs>
          <w:tab w:val="right" w:leader="dot" w:pos="5760"/>
        </w:tabs>
        <w:jc w:val="center"/>
        <w:rPr>
          <w:b/>
        </w:rPr>
      </w:pPr>
      <w:r w:rsidRPr="00D61D49">
        <w:rPr>
          <w:b/>
        </w:rPr>
        <w:t>H. 4033--DEBATE ADJOURNED</w:t>
      </w:r>
    </w:p>
    <w:p w:rsidR="00D61D49" w:rsidRDefault="00D61D49" w:rsidP="00D61D49">
      <w:pPr>
        <w:keepNext/>
        <w:tabs>
          <w:tab w:val="right" w:leader="dot" w:pos="5760"/>
        </w:tabs>
      </w:pPr>
      <w:r>
        <w:t xml:space="preserve">Rep. MERRILL moved to adjourn debate upon the following Bill until Thursday, May 2, which was adopted:  </w:t>
      </w:r>
    </w:p>
    <w:p w:rsidR="00D61D49" w:rsidRDefault="00D61D49" w:rsidP="00D61D49">
      <w:pPr>
        <w:keepNext/>
        <w:tabs>
          <w:tab w:val="right" w:leader="dot" w:pos="5760"/>
        </w:tabs>
      </w:pPr>
      <w:bookmarkStart w:id="107" w:name="include_clip_start_156"/>
      <w:bookmarkEnd w:id="107"/>
    </w:p>
    <w:p w:rsidR="00D61D49" w:rsidRDefault="00D61D49" w:rsidP="00D61D49">
      <w:pPr>
        <w:tabs>
          <w:tab w:val="right" w:leader="dot" w:pos="5760"/>
        </w:tabs>
      </w:pPr>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D61D49" w:rsidRDefault="00D61D49" w:rsidP="00D61D49">
      <w:pPr>
        <w:keepNext/>
        <w:tabs>
          <w:tab w:val="right" w:leader="dot" w:pos="5760"/>
        </w:tabs>
        <w:jc w:val="center"/>
        <w:rPr>
          <w:b/>
        </w:rPr>
      </w:pPr>
      <w:bookmarkStart w:id="108" w:name="include_clip_end_156"/>
      <w:bookmarkEnd w:id="108"/>
      <w:r w:rsidRPr="00D61D49">
        <w:rPr>
          <w:b/>
        </w:rPr>
        <w:t>S. 237--AMENDED AND ORDERED TO THIRD READING</w:t>
      </w:r>
    </w:p>
    <w:p w:rsidR="00D61D49" w:rsidRDefault="00D61D49" w:rsidP="00D61D49">
      <w:pPr>
        <w:keepNext/>
        <w:tabs>
          <w:tab w:val="right" w:leader="dot" w:pos="5760"/>
        </w:tabs>
      </w:pPr>
      <w:r>
        <w:t>The following Bill was taken up:</w:t>
      </w:r>
    </w:p>
    <w:p w:rsidR="00D61D49" w:rsidRDefault="00D61D49" w:rsidP="00D61D49">
      <w:pPr>
        <w:keepNext/>
        <w:tabs>
          <w:tab w:val="right" w:leader="dot" w:pos="5760"/>
        </w:tabs>
      </w:pPr>
      <w:bookmarkStart w:id="109" w:name="include_clip_start_158"/>
      <w:bookmarkEnd w:id="109"/>
    </w:p>
    <w:p w:rsidR="00D61D49" w:rsidRDefault="00D61D49" w:rsidP="00D61D49">
      <w:pPr>
        <w:tabs>
          <w:tab w:val="right" w:leader="dot" w:pos="5760"/>
        </w:tabs>
      </w:pPr>
      <w:r>
        <w:t>S. 237 -- Senators Shealy, Setzler, Courson, Turner, Cromer, Massey, Young and Alexander: A BILL TO AMEND SECTION 10-1-161 OF THE 1976 CODE, RELATING TO STATE CAPITOL BUILDING FLAGS FLOWN AT HALF-STAFF, TO PROVIDE THAT FLAGS ATOP THE STATE CAPITOL BUILDING MUST BE LOWERED TO HALF-STAFF FOR MEMBERS OF THE UNITED STATES MILITARY SERVICES, WHO WERE RESIDENTS OF THIS STATE AND WHO LOST THEIR LIVES IN THE LINE OF DUTY, ON THE DAY WHEN THEIR NAMES ARE RELEASED TO THE GENERAL PUBLIC, AND THE FLAGS SHALL REMAIN AT HALF-STAFF UNTIL AT LEAST DAWN THE SECOND DAY AFTER FUNERAL SERVICES ARE CONDUCTED.</w:t>
      </w:r>
    </w:p>
    <w:p w:rsidR="00D61D49" w:rsidRDefault="00D61D49" w:rsidP="00D61D49">
      <w:pPr>
        <w:tabs>
          <w:tab w:val="right" w:leader="dot" w:pos="5760"/>
        </w:tabs>
      </w:pPr>
    </w:p>
    <w:p w:rsidR="00D61D49" w:rsidRPr="00A93E11" w:rsidRDefault="00D61D49" w:rsidP="00D61D49">
      <w:r w:rsidRPr="00A93E11">
        <w:t>Reps. HOWARD, HUGGINS and WILLIAMS proposed the following Amendment No. 1</w:t>
      </w:r>
      <w:r w:rsidR="008E1F79">
        <w:t xml:space="preserve"> to </w:t>
      </w:r>
      <w:r w:rsidRPr="00A93E11">
        <w:t>S. 237 (COUNCIL\SWB\237C001.</w:t>
      </w:r>
      <w:r w:rsidR="008E1F79">
        <w:t xml:space="preserve"> </w:t>
      </w:r>
      <w:r w:rsidRPr="00A93E11">
        <w:t>SWB.CM13), which was adopted:</w:t>
      </w:r>
    </w:p>
    <w:p w:rsidR="00D61D49" w:rsidRPr="00A93E11" w:rsidRDefault="00D61D49" w:rsidP="00D61D49">
      <w:r w:rsidRPr="00A93E11">
        <w:t>Amend the bill, as and if amended, by deleting SECTION 1 in its entirety and inserting:</w:t>
      </w:r>
    </w:p>
    <w:p w:rsidR="00D61D49" w:rsidRPr="00A93E11" w:rsidRDefault="00D61D49" w:rsidP="00D61D49">
      <w:pPr>
        <w:rPr>
          <w:color w:val="000000" w:themeColor="text1"/>
          <w:u w:color="000000" w:themeColor="text1"/>
        </w:rPr>
      </w:pPr>
      <w:r w:rsidRPr="00A93E11">
        <w:t xml:space="preserve">/ </w:t>
      </w:r>
      <w:r w:rsidRPr="00A93E11">
        <w:rPr>
          <w:color w:val="000000" w:themeColor="text1"/>
          <w:u w:color="000000" w:themeColor="text1"/>
        </w:rPr>
        <w:t>SECTION</w:t>
      </w:r>
      <w:r w:rsidRPr="00A93E11">
        <w:rPr>
          <w:color w:val="000000" w:themeColor="text1"/>
          <w:u w:color="000000" w:themeColor="text1"/>
        </w:rPr>
        <w:tab/>
        <w:t>1.</w:t>
      </w:r>
      <w:r w:rsidRPr="00A93E11">
        <w:rPr>
          <w:color w:val="000000" w:themeColor="text1"/>
          <w:u w:color="000000" w:themeColor="text1"/>
        </w:rPr>
        <w:tab/>
        <w:t>Section 10</w:t>
      </w:r>
      <w:r w:rsidRPr="00A93E11">
        <w:rPr>
          <w:color w:val="000000" w:themeColor="text1"/>
          <w:u w:color="000000" w:themeColor="text1"/>
        </w:rPr>
        <w:noBreakHyphen/>
        <w:t>1</w:t>
      </w:r>
      <w:r w:rsidRPr="00A93E11">
        <w:rPr>
          <w:color w:val="000000" w:themeColor="text1"/>
          <w:u w:color="000000" w:themeColor="text1"/>
        </w:rPr>
        <w:noBreakHyphen/>
        <w:t>161 of the 1976 Code is amended to read:</w:t>
      </w:r>
    </w:p>
    <w:p w:rsidR="00D61D49" w:rsidRPr="00A93E11" w:rsidRDefault="00D61D49" w:rsidP="00D61D49">
      <w:pPr>
        <w:rPr>
          <w:color w:val="000000"/>
        </w:rPr>
      </w:pPr>
      <w:r w:rsidRPr="00A93E11">
        <w:rPr>
          <w:color w:val="000000" w:themeColor="text1"/>
          <w:u w:color="000000" w:themeColor="text1"/>
        </w:rPr>
        <w:tab/>
        <w:t>“Section 10</w:t>
      </w:r>
      <w:r w:rsidRPr="00A93E11">
        <w:rPr>
          <w:color w:val="000000" w:themeColor="text1"/>
          <w:u w:color="000000" w:themeColor="text1"/>
        </w:rPr>
        <w:noBreakHyphen/>
        <w:t>1</w:t>
      </w:r>
      <w:r w:rsidRPr="00A93E11">
        <w:rPr>
          <w:color w:val="000000" w:themeColor="text1"/>
          <w:u w:color="000000" w:themeColor="text1"/>
        </w:rPr>
        <w:noBreakHyphen/>
        <w:t>161.</w:t>
      </w:r>
      <w:r w:rsidRPr="00A93E11">
        <w:rPr>
          <w:color w:val="000000"/>
        </w:rPr>
        <w:tab/>
        <w:t>(A)</w:t>
      </w:r>
      <w:r w:rsidRPr="00A93E11">
        <w:rPr>
          <w:color w:val="000000"/>
        </w:rPr>
        <w:tab/>
        <w:t>On Memorial Day the flags, which are flown atop the State Capitol Building, must be displayed at half</w:t>
      </w:r>
      <w:r w:rsidRPr="00A93E11">
        <w:rPr>
          <w:color w:val="000000"/>
        </w:rPr>
        <w:noBreakHyphen/>
        <w:t xml:space="preserve">staff until noon, then raised to the top of the staff. </w:t>
      </w:r>
    </w:p>
    <w:p w:rsidR="00D61D49" w:rsidRPr="00A93E11" w:rsidRDefault="00D61D49" w:rsidP="00D61D49">
      <w:pPr>
        <w:rPr>
          <w:color w:val="000000"/>
        </w:rPr>
      </w:pPr>
      <w:r w:rsidRPr="00A93E11">
        <w:rPr>
          <w:color w:val="000000"/>
        </w:rPr>
        <w:tab/>
        <w:t>(B)</w:t>
      </w:r>
      <w:r w:rsidRPr="00A93E11">
        <w:rPr>
          <w:color w:val="000000"/>
        </w:rPr>
        <w:tab/>
        <w:t xml:space="preserve">To honor and pay tribute to the following public officials </w:t>
      </w:r>
      <w:r w:rsidRPr="00A93E11">
        <w:rPr>
          <w:color w:val="000000"/>
          <w:u w:val="single"/>
        </w:rPr>
        <w:t>and individuals,</w:t>
      </w:r>
      <w:r w:rsidRPr="00A93E11">
        <w:rPr>
          <w:color w:val="000000"/>
        </w:rPr>
        <w:t xml:space="preserve"> the flags which are flown atop the State Capitol Building must be lowered to half</w:t>
      </w:r>
      <w:r w:rsidRPr="00A93E11">
        <w:rPr>
          <w:color w:val="000000"/>
        </w:rPr>
        <w:noBreakHyphen/>
        <w:t xml:space="preserve">staff on the day on which funeral services are conducted for these public officials </w:t>
      </w:r>
      <w:r w:rsidRPr="00A93E11">
        <w:rPr>
          <w:color w:val="000000"/>
          <w:u w:val="single"/>
        </w:rPr>
        <w:t>and individuals</w:t>
      </w:r>
      <w:r w:rsidRPr="00A93E11">
        <w:rPr>
          <w:color w:val="000000"/>
        </w:rPr>
        <w:t xml:space="preserve">: </w:t>
      </w:r>
    </w:p>
    <w:p w:rsidR="00D61D49" w:rsidRPr="00A93E11" w:rsidRDefault="00D61D49" w:rsidP="00D61D49">
      <w:pPr>
        <w:rPr>
          <w:color w:val="000000"/>
        </w:rPr>
      </w:pPr>
      <w:r w:rsidRPr="00A93E11">
        <w:rPr>
          <w:color w:val="000000"/>
        </w:rPr>
        <w:tab/>
      </w:r>
      <w:r w:rsidRPr="00A93E11">
        <w:rPr>
          <w:color w:val="000000"/>
        </w:rPr>
        <w:tab/>
        <w:t>(1)</w:t>
      </w:r>
      <w:r w:rsidRPr="00A93E11">
        <w:rPr>
          <w:color w:val="000000"/>
        </w:rPr>
        <w:tab/>
        <w:t xml:space="preserve">current and past members of the United States Congress from the State of South Carolina; </w:t>
      </w:r>
    </w:p>
    <w:p w:rsidR="00D61D49" w:rsidRPr="00A93E11" w:rsidRDefault="00D61D49" w:rsidP="00D61D49">
      <w:pPr>
        <w:rPr>
          <w:color w:val="000000"/>
        </w:rPr>
      </w:pPr>
      <w:r w:rsidRPr="00A93E11">
        <w:rPr>
          <w:color w:val="000000"/>
        </w:rPr>
        <w:tab/>
      </w:r>
      <w:r w:rsidRPr="00A93E11">
        <w:rPr>
          <w:color w:val="000000"/>
        </w:rPr>
        <w:tab/>
        <w:t>(2)</w:t>
      </w:r>
      <w:r w:rsidRPr="00A93E11">
        <w:rPr>
          <w:color w:val="000000"/>
        </w:rPr>
        <w:tab/>
        <w:t xml:space="preserve">current constitutional officers of the State of South Carolina; </w:t>
      </w:r>
    </w:p>
    <w:p w:rsidR="00D61D49" w:rsidRPr="00A93E11" w:rsidRDefault="00D61D49" w:rsidP="00D61D49">
      <w:pPr>
        <w:rPr>
          <w:color w:val="000000"/>
        </w:rPr>
      </w:pPr>
      <w:r w:rsidRPr="00A93E11">
        <w:rPr>
          <w:color w:val="000000"/>
        </w:rPr>
        <w:tab/>
      </w:r>
      <w:r w:rsidRPr="00A93E11">
        <w:rPr>
          <w:color w:val="000000"/>
        </w:rPr>
        <w:tab/>
        <w:t>(3)</w:t>
      </w:r>
      <w:r w:rsidRPr="00A93E11">
        <w:rPr>
          <w:color w:val="000000"/>
        </w:rPr>
        <w:tab/>
        <w:t xml:space="preserve">former Governors and Lieutenant Governors of the State of South Carolina; </w:t>
      </w:r>
    </w:p>
    <w:p w:rsidR="00D61D49" w:rsidRPr="00A93E11" w:rsidRDefault="00D61D49" w:rsidP="00D61D49">
      <w:pPr>
        <w:rPr>
          <w:color w:val="000000"/>
        </w:rPr>
      </w:pPr>
      <w:r w:rsidRPr="00A93E11">
        <w:rPr>
          <w:color w:val="000000"/>
        </w:rPr>
        <w:tab/>
      </w:r>
      <w:r w:rsidRPr="00A93E11">
        <w:rPr>
          <w:color w:val="000000"/>
        </w:rPr>
        <w:tab/>
        <w:t>(4)</w:t>
      </w:r>
      <w:r w:rsidRPr="00A93E11">
        <w:rPr>
          <w:color w:val="000000"/>
        </w:rPr>
        <w:tab/>
        <w:t xml:space="preserve">current members of the South Carolina General Assembly; </w:t>
      </w:r>
    </w:p>
    <w:p w:rsidR="00D61D49" w:rsidRPr="00A93E11" w:rsidRDefault="00D61D49" w:rsidP="00D61D49">
      <w:pPr>
        <w:rPr>
          <w:color w:val="000000"/>
        </w:rPr>
      </w:pPr>
      <w:r w:rsidRPr="00A93E11">
        <w:rPr>
          <w:color w:val="000000"/>
        </w:rPr>
        <w:tab/>
      </w:r>
      <w:r w:rsidRPr="00A93E11">
        <w:rPr>
          <w:color w:val="000000"/>
        </w:rPr>
        <w:tab/>
        <w:t>(5)</w:t>
      </w:r>
      <w:r w:rsidRPr="00A93E11">
        <w:rPr>
          <w:color w:val="000000"/>
        </w:rPr>
        <w:tab/>
        <w:t xml:space="preserve">current members of the South Carolina Supreme Court;  </w:t>
      </w:r>
      <w:r w:rsidRPr="00A93E11">
        <w:rPr>
          <w:strike/>
          <w:color w:val="000000"/>
        </w:rPr>
        <w:t>and</w:t>
      </w:r>
      <w:r w:rsidRPr="00A93E11">
        <w:rPr>
          <w:color w:val="000000"/>
        </w:rPr>
        <w:t xml:space="preserve"> </w:t>
      </w:r>
    </w:p>
    <w:p w:rsidR="00D61D49" w:rsidRPr="00A93E11" w:rsidRDefault="00D61D49" w:rsidP="00D61D49">
      <w:pPr>
        <w:rPr>
          <w:color w:val="000000"/>
        </w:rPr>
      </w:pPr>
      <w:r w:rsidRPr="00A93E11">
        <w:rPr>
          <w:color w:val="000000"/>
        </w:rPr>
        <w:tab/>
      </w:r>
      <w:r w:rsidRPr="00A93E11">
        <w:rPr>
          <w:color w:val="000000"/>
        </w:rPr>
        <w:tab/>
        <w:t>(6)</w:t>
      </w:r>
      <w:r w:rsidRPr="00A93E11">
        <w:rPr>
          <w:color w:val="000000"/>
        </w:rPr>
        <w:tab/>
        <w:t>current and former Presidents of the United States</w:t>
      </w:r>
      <w:r w:rsidRPr="00A93E11">
        <w:rPr>
          <w:color w:val="000000"/>
          <w:u w:val="single"/>
        </w:rPr>
        <w:t>; and</w:t>
      </w:r>
    </w:p>
    <w:p w:rsidR="00D61D49" w:rsidRPr="00A93E11" w:rsidRDefault="00D61D49" w:rsidP="00D61D49">
      <w:pPr>
        <w:rPr>
          <w:color w:val="000000"/>
        </w:rPr>
      </w:pPr>
      <w:r w:rsidRPr="00A93E11">
        <w:rPr>
          <w:color w:val="000000"/>
        </w:rPr>
        <w:tab/>
      </w:r>
      <w:r w:rsidRPr="00A93E11">
        <w:rPr>
          <w:color w:val="000000"/>
        </w:rPr>
        <w:tab/>
      </w:r>
      <w:r w:rsidRPr="00A93E11">
        <w:rPr>
          <w:color w:val="000000"/>
          <w:u w:val="single"/>
        </w:rPr>
        <w:t>(7)</w:t>
      </w:r>
      <w:r w:rsidRPr="00A93E11">
        <w:rPr>
          <w:color w:val="000000"/>
        </w:rPr>
        <w:tab/>
      </w:r>
      <w:r w:rsidRPr="00A93E11">
        <w:rPr>
          <w:color w:val="000000"/>
          <w:u w:val="single"/>
        </w:rPr>
        <w:t>members of the United States military services who were residents of South Carolina and who lost their lives in the line of duty while in combat</w:t>
      </w:r>
      <w:r w:rsidRPr="00A93E11">
        <w:rPr>
          <w:color w:val="000000"/>
        </w:rPr>
        <w:t xml:space="preserve">. </w:t>
      </w:r>
    </w:p>
    <w:p w:rsidR="00D61D49" w:rsidRPr="00A93E11" w:rsidRDefault="00D61D49" w:rsidP="00D61D49">
      <w:pPr>
        <w:rPr>
          <w:color w:val="000000"/>
        </w:rPr>
      </w:pPr>
      <w:r w:rsidRPr="00A93E11">
        <w:rPr>
          <w:color w:val="000000"/>
        </w:rPr>
        <w:tab/>
        <w:t>(C)</w:t>
      </w:r>
      <w:r w:rsidRPr="00A93E11">
        <w:rPr>
          <w:color w:val="000000"/>
        </w:rPr>
        <w:tab/>
        <w:t>As contained in this section, ‘half</w:t>
      </w:r>
      <w:r w:rsidRPr="00A93E11">
        <w:rPr>
          <w:color w:val="000000"/>
        </w:rPr>
        <w:noBreakHyphen/>
        <w:t>staff’ means the position of the flag when it is one</w:t>
      </w:r>
      <w:r w:rsidRPr="00A93E11">
        <w:rPr>
          <w:color w:val="000000"/>
        </w:rPr>
        <w:noBreakHyphen/>
        <w:t xml:space="preserve">half the distance between the top and bottom of the staff. </w:t>
      </w:r>
    </w:p>
    <w:p w:rsidR="00D61D49" w:rsidRPr="00A93E11" w:rsidRDefault="00D61D49" w:rsidP="00D61D49">
      <w:pPr>
        <w:rPr>
          <w:color w:val="000000"/>
        </w:rPr>
      </w:pPr>
      <w:r w:rsidRPr="00A93E11">
        <w:rPr>
          <w:color w:val="000000"/>
        </w:rPr>
        <w:tab/>
        <w:t>(D)</w:t>
      </w:r>
      <w:r w:rsidRPr="00A93E11">
        <w:rPr>
          <w:color w:val="000000"/>
        </w:rPr>
        <w:tab/>
      </w:r>
      <w:r w:rsidRPr="00A93E11">
        <w:rPr>
          <w:strike/>
          <w:color w:val="000000"/>
        </w:rPr>
        <w:t>In addition to the public officials enumerated in subsection (B), flags atop the State Capitol Building must be lowered to half</w:t>
      </w:r>
      <w:r w:rsidRPr="00A93E11">
        <w:rPr>
          <w:strike/>
          <w:color w:val="000000"/>
        </w:rPr>
        <w:noBreakHyphen/>
        <w:t>staff on the day when funeral services are conducted for members of the United States military services who were residents of South Carolina and who lost their lives in the line of duty while in combat.</w:t>
      </w:r>
      <w:r w:rsidRPr="00A93E11">
        <w:rPr>
          <w:color w:val="000000"/>
        </w:rPr>
        <w:t xml:space="preserve"> </w:t>
      </w:r>
    </w:p>
    <w:p w:rsidR="00D61D49" w:rsidRPr="00A93E11" w:rsidRDefault="00D61D49" w:rsidP="00D61D49">
      <w:pPr>
        <w:rPr>
          <w:color w:val="000000"/>
        </w:rPr>
      </w:pPr>
      <w:r w:rsidRPr="00A93E11">
        <w:rPr>
          <w:color w:val="000000"/>
        </w:rPr>
        <w:tab/>
      </w:r>
      <w:r w:rsidRPr="00A93E11">
        <w:rPr>
          <w:strike/>
          <w:color w:val="000000"/>
        </w:rPr>
        <w:t>(E)</w:t>
      </w:r>
      <w:r w:rsidRPr="00A93E11">
        <w:rPr>
          <w:color w:val="000000"/>
        </w:rPr>
        <w:tab/>
        <w:t>The flags atop the State Capitol Building must be flown at half</w:t>
      </w:r>
      <w:r w:rsidRPr="00A93E11">
        <w:rPr>
          <w:color w:val="000000"/>
        </w:rPr>
        <w:noBreakHyphen/>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w:t>
      </w:r>
      <w:r w:rsidRPr="00A93E11">
        <w:rPr>
          <w:color w:val="000000" w:themeColor="text1"/>
          <w:u w:val="single" w:color="000000" w:themeColor="text1"/>
        </w:rPr>
        <w:t>for a period of five days before the day of the South Carolina funeral through the date of interment for members of the United States military services who were residents of South Carolina and who lost their lives in the line of duty while in combat, beginning with the day the Division of Veterans’ Affairs notifies the Office of the Governor of the funeral</w:t>
      </w:r>
      <w:r w:rsidRPr="00A93E11">
        <w:rPr>
          <w:color w:val="000000"/>
        </w:rPr>
        <w:t xml:space="preserve"> and from the date of death through the date of interment of an associate justice of the United States Supreme Court, or a secretary of a federal executive or military department, or a former Vice President. </w:t>
      </w:r>
    </w:p>
    <w:p w:rsidR="00D61D49" w:rsidRPr="00A93E11" w:rsidRDefault="00D61D49" w:rsidP="00D61D49">
      <w:pPr>
        <w:rPr>
          <w:color w:val="000000"/>
        </w:rPr>
      </w:pPr>
      <w:r w:rsidRPr="00A93E11">
        <w:rPr>
          <w:color w:val="000000"/>
        </w:rPr>
        <w:tab/>
      </w:r>
      <w:r w:rsidRPr="00A93E11">
        <w:rPr>
          <w:strike/>
          <w:color w:val="000000"/>
        </w:rPr>
        <w:t>(F)</w:t>
      </w:r>
      <w:r w:rsidRPr="00A93E11">
        <w:rPr>
          <w:color w:val="000000"/>
          <w:u w:val="single"/>
        </w:rPr>
        <w:t>(E)</w:t>
      </w:r>
      <w:r w:rsidRPr="00A93E11">
        <w:rPr>
          <w:color w:val="000000"/>
        </w:rPr>
        <w:tab/>
        <w:t>Upon the occurrence of an extraordinary event resulting in death or upon the death of a person of extraordinary stature, the Governor may order that the flags atop the State Capitol Building be lowered to half</w:t>
      </w:r>
      <w:r w:rsidRPr="00A93E11">
        <w:rPr>
          <w:color w:val="000000"/>
        </w:rPr>
        <w:noBreakHyphen/>
        <w:t xml:space="preserve">staff at a designated time or for a designated period of time. </w:t>
      </w:r>
    </w:p>
    <w:p w:rsidR="00D61D49" w:rsidRPr="00A93E11" w:rsidRDefault="00D61D49" w:rsidP="00D61D49">
      <w:pPr>
        <w:rPr>
          <w:color w:val="000000"/>
        </w:rPr>
      </w:pPr>
      <w:r w:rsidRPr="00A93E11">
        <w:rPr>
          <w:color w:val="000000"/>
        </w:rPr>
        <w:tab/>
      </w:r>
      <w:r w:rsidRPr="00A93E11">
        <w:rPr>
          <w:strike/>
          <w:color w:val="000000"/>
        </w:rPr>
        <w:t>(G)</w:t>
      </w:r>
      <w:r w:rsidRPr="00A93E11">
        <w:rPr>
          <w:color w:val="000000"/>
          <w:u w:val="single"/>
        </w:rPr>
        <w:t>(F)</w:t>
      </w:r>
      <w:r w:rsidRPr="00A93E11">
        <w:rPr>
          <w:color w:val="000000"/>
        </w:rPr>
        <w:tab/>
        <w:t>The Governor may order the flags atop the State Capitol Building to be lowered to half</w:t>
      </w:r>
      <w:r w:rsidRPr="00A93E11">
        <w:rPr>
          <w:color w:val="000000"/>
        </w:rPr>
        <w:noBreakHyphen/>
        <w:t>staff for the same designated time when an act of the United States Congress or a presidential order is issued to lower flags to half</w:t>
      </w:r>
      <w:r w:rsidRPr="00A93E11">
        <w:rPr>
          <w:color w:val="000000"/>
        </w:rPr>
        <w:noBreakHyphen/>
        <w:t xml:space="preserve">staff over federal buildings. </w:t>
      </w:r>
    </w:p>
    <w:p w:rsidR="00D61D49" w:rsidRPr="00A93E11" w:rsidRDefault="00D61D49" w:rsidP="00D61D49">
      <w:pPr>
        <w:rPr>
          <w:color w:val="000000"/>
        </w:rPr>
      </w:pPr>
      <w:r w:rsidRPr="00A93E11">
        <w:rPr>
          <w:color w:val="000000"/>
        </w:rPr>
        <w:tab/>
      </w:r>
      <w:r w:rsidRPr="00A93E11">
        <w:rPr>
          <w:strike/>
          <w:color w:val="000000"/>
        </w:rPr>
        <w:t>(H)</w:t>
      </w:r>
      <w:r w:rsidRPr="00A93E11">
        <w:rPr>
          <w:color w:val="000000"/>
          <w:u w:val="single"/>
        </w:rPr>
        <w:t>(G)</w:t>
      </w:r>
      <w:r w:rsidRPr="00A93E11">
        <w:rPr>
          <w:color w:val="000000"/>
        </w:rPr>
        <w:tab/>
        <w:t>The flags atop the State Capitol Building, when flown at half</w:t>
      </w:r>
      <w:r w:rsidRPr="00A93E11">
        <w:rPr>
          <w:color w:val="000000"/>
        </w:rPr>
        <w:noBreakHyphen/>
        <w:t>staff must first be hoisted to the peak for an instant and then lowered to the half</w:t>
      </w:r>
      <w:r w:rsidRPr="00A93E11">
        <w:rPr>
          <w:color w:val="000000"/>
        </w:rPr>
        <w:noBreakHyphen/>
        <w:t>staff position.  The flags must be again raised to the peak before they are lowered for the day.</w:t>
      </w:r>
    </w:p>
    <w:p w:rsidR="00D61D49" w:rsidRPr="00A93E11" w:rsidRDefault="00D61D49" w:rsidP="00D61D49">
      <w:pPr>
        <w:rPr>
          <w:color w:val="000000" w:themeColor="text1"/>
          <w:u w:val="single" w:color="000000" w:themeColor="text1"/>
        </w:rPr>
      </w:pPr>
      <w:r w:rsidRPr="00A93E11">
        <w:rPr>
          <w:color w:val="000000" w:themeColor="text1"/>
        </w:rPr>
        <w:tab/>
      </w:r>
      <w:r w:rsidRPr="00A93E11">
        <w:rPr>
          <w:color w:val="000000" w:themeColor="text1"/>
          <w:u w:val="single" w:color="000000" w:themeColor="text1"/>
        </w:rPr>
        <w:t>(H)(1)</w:t>
      </w:r>
      <w:r w:rsidRPr="00A93E11">
        <w:rPr>
          <w:color w:val="000000" w:themeColor="text1"/>
        </w:rPr>
        <w:tab/>
      </w:r>
      <w:r w:rsidRPr="00A93E11">
        <w:rPr>
          <w:color w:val="000000" w:themeColor="text1"/>
          <w:u w:val="single" w:color="000000" w:themeColor="text1"/>
        </w:rPr>
        <w:t>On any day where flags atop the State Capitol Building are flown at half</w:t>
      </w:r>
      <w:r w:rsidRPr="00A93E11">
        <w:rPr>
          <w:color w:val="000000" w:themeColor="text1"/>
          <w:u w:val="single" w:color="000000" w:themeColor="text1"/>
        </w:rPr>
        <w:noBreakHyphen/>
        <w:t>staff to honor and pay tribute to more than one individual listed in subsections (B) or (D), the flags must be hoisted and lowered pursuant to subsection (G) as many times as there are individuals to honor and pay tribute to that day.</w:t>
      </w:r>
    </w:p>
    <w:p w:rsidR="00D61D49" w:rsidRPr="00A93E11" w:rsidRDefault="00D61D49" w:rsidP="00D61D49">
      <w:r w:rsidRPr="00A93E11">
        <w:rPr>
          <w:color w:val="000000" w:themeColor="text1"/>
        </w:rPr>
        <w:tab/>
      </w:r>
      <w:r w:rsidRPr="00A93E11">
        <w:rPr>
          <w:color w:val="000000" w:themeColor="text1"/>
        </w:rPr>
        <w:tab/>
      </w:r>
      <w:r w:rsidRPr="00A93E11">
        <w:rPr>
          <w:color w:val="000000" w:themeColor="text1"/>
          <w:u w:val="single" w:color="000000" w:themeColor="text1"/>
        </w:rPr>
        <w:t>(2)</w:t>
      </w:r>
      <w:r w:rsidRPr="00A93E11">
        <w:rPr>
          <w:color w:val="000000" w:themeColor="text1"/>
        </w:rPr>
        <w:tab/>
      </w:r>
      <w:r w:rsidRPr="00A93E11">
        <w:rPr>
          <w:color w:val="000000" w:themeColor="text1"/>
          <w:u w:val="single" w:color="000000" w:themeColor="text1"/>
        </w:rPr>
        <w:t>On any day where flags atop the State Capitol Building are flown at half</w:t>
      </w:r>
      <w:r w:rsidRPr="00A93E11">
        <w:rPr>
          <w:color w:val="000000" w:themeColor="text1"/>
          <w:u w:val="single" w:color="000000" w:themeColor="text1"/>
        </w:rPr>
        <w:noBreakHyphen/>
        <w:t>staff, the Governor shall, on a conspicuous place on the website maintained by the Governor, identify the person or persons to which such honor and tribute is being paid until the day of the funeral.</w:t>
      </w:r>
      <w:r w:rsidRPr="00A93E11">
        <w:rPr>
          <w:color w:val="000000" w:themeColor="text1"/>
        </w:rPr>
        <w:t>”/</w:t>
      </w:r>
    </w:p>
    <w:p w:rsidR="00D61D49" w:rsidRPr="00A93E11" w:rsidRDefault="00D61D49" w:rsidP="00D61D49">
      <w:r w:rsidRPr="00A93E11">
        <w:t>Renumber sections to conform.</w:t>
      </w:r>
    </w:p>
    <w:p w:rsidR="00D61D49" w:rsidRDefault="00D61D49" w:rsidP="00D61D49">
      <w:r w:rsidRPr="00A93E11">
        <w:t>Amend title to conform.</w:t>
      </w:r>
    </w:p>
    <w:p w:rsidR="00D61D49" w:rsidRDefault="00D61D49" w:rsidP="00D61D49"/>
    <w:p w:rsidR="00D61D49" w:rsidRDefault="00D61D49" w:rsidP="00D61D49">
      <w:pPr>
        <w:tabs>
          <w:tab w:val="right" w:leader="dot" w:pos="5760"/>
        </w:tabs>
      </w:pPr>
      <w:r>
        <w:t>Rep. HUGGINS explained the amendment.</w:t>
      </w:r>
    </w:p>
    <w:p w:rsidR="00D61D49" w:rsidRDefault="00D61D49" w:rsidP="00D61D49">
      <w:pPr>
        <w:tabs>
          <w:tab w:val="right" w:leader="dot" w:pos="5760"/>
        </w:tabs>
      </w:pPr>
      <w:r>
        <w:t>The amendment was then adopted.</w:t>
      </w:r>
    </w:p>
    <w:p w:rsidR="00D61D49" w:rsidRDefault="00D61D49" w:rsidP="00D61D49">
      <w:pPr>
        <w:tabs>
          <w:tab w:val="right" w:leader="dot" w:pos="5760"/>
        </w:tabs>
      </w:pPr>
    </w:p>
    <w:p w:rsidR="00D61D49" w:rsidRDefault="00D61D49" w:rsidP="00D61D49">
      <w:pPr>
        <w:tabs>
          <w:tab w:val="right" w:leader="dot" w:pos="5760"/>
        </w:tabs>
      </w:pPr>
      <w:r>
        <w:t>The question then recurred to the passage of the Bill.</w:t>
      </w:r>
    </w:p>
    <w:p w:rsidR="00D61D49" w:rsidRDefault="00D61D49" w:rsidP="00D61D49">
      <w:pPr>
        <w:tabs>
          <w:tab w:val="right" w:leader="dot" w:pos="5760"/>
        </w:tabs>
      </w:pPr>
    </w:p>
    <w:p w:rsidR="00D61D49" w:rsidRDefault="00D61D49" w:rsidP="00D61D49">
      <w:pPr>
        <w:tabs>
          <w:tab w:val="right" w:leader="dot" w:pos="5760"/>
        </w:tabs>
      </w:pPr>
      <w:r>
        <w:t xml:space="preserve">The yeas and nays were taken resulting as follows: </w:t>
      </w:r>
    </w:p>
    <w:p w:rsidR="00D61D49" w:rsidRDefault="00D61D49" w:rsidP="00D61D49">
      <w:pPr>
        <w:tabs>
          <w:tab w:val="right" w:leader="dot" w:pos="5760"/>
        </w:tabs>
        <w:jc w:val="center"/>
      </w:pPr>
      <w:r>
        <w:t xml:space="preserve"> </w:t>
      </w:r>
      <w:bookmarkStart w:id="110" w:name="vote_start163"/>
      <w:bookmarkEnd w:id="110"/>
      <w:r>
        <w:t>Yeas 96; Nays 0</w:t>
      </w:r>
    </w:p>
    <w:p w:rsidR="008E1F79" w:rsidRDefault="008E1F79" w:rsidP="00D61D49">
      <w:pPr>
        <w:tabs>
          <w:tab w:val="right" w:leader="dot" w:pos="5760"/>
        </w:tabs>
        <w:ind w:firstLine="0"/>
      </w:pPr>
    </w:p>
    <w:p w:rsidR="00D61D49" w:rsidRDefault="00D61D49" w:rsidP="00D61D49">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Allison</w:t>
            </w:r>
          </w:p>
        </w:tc>
        <w:tc>
          <w:tcPr>
            <w:tcW w:w="2179" w:type="dxa"/>
            <w:shd w:val="clear" w:color="auto" w:fill="auto"/>
          </w:tcPr>
          <w:p w:rsidR="00D61D49" w:rsidRPr="00D61D49" w:rsidRDefault="00D61D49" w:rsidP="00D61D49">
            <w:pPr>
              <w:keepNext/>
              <w:tabs>
                <w:tab w:val="right" w:leader="dot" w:pos="5760"/>
              </w:tabs>
              <w:ind w:firstLine="0"/>
            </w:pPr>
            <w:r>
              <w:t>Anderson</w:t>
            </w:r>
          </w:p>
        </w:tc>
        <w:tc>
          <w:tcPr>
            <w:tcW w:w="2180" w:type="dxa"/>
            <w:shd w:val="clear" w:color="auto" w:fill="auto"/>
          </w:tcPr>
          <w:p w:rsidR="00D61D49" w:rsidRPr="00D61D49" w:rsidRDefault="00D61D49" w:rsidP="00D61D49">
            <w:pPr>
              <w:keepNext/>
              <w:tabs>
                <w:tab w:val="right" w:leader="dot" w:pos="5760"/>
              </w:tabs>
              <w:ind w:firstLine="0"/>
            </w:pPr>
            <w:r>
              <w:t>Anthony</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Atwater</w:t>
            </w:r>
          </w:p>
        </w:tc>
        <w:tc>
          <w:tcPr>
            <w:tcW w:w="2179" w:type="dxa"/>
            <w:shd w:val="clear" w:color="auto" w:fill="auto"/>
          </w:tcPr>
          <w:p w:rsidR="00D61D49" w:rsidRPr="00D61D49" w:rsidRDefault="00D61D49" w:rsidP="00D61D49">
            <w:pPr>
              <w:tabs>
                <w:tab w:val="right" w:leader="dot" w:pos="5760"/>
              </w:tabs>
              <w:ind w:firstLine="0"/>
            </w:pPr>
            <w:r>
              <w:t>Bales</w:t>
            </w:r>
          </w:p>
        </w:tc>
        <w:tc>
          <w:tcPr>
            <w:tcW w:w="2180" w:type="dxa"/>
            <w:shd w:val="clear" w:color="auto" w:fill="auto"/>
          </w:tcPr>
          <w:p w:rsidR="00D61D49" w:rsidRPr="00D61D49" w:rsidRDefault="00D61D49" w:rsidP="00D61D49">
            <w:pPr>
              <w:tabs>
                <w:tab w:val="right" w:leader="dot" w:pos="5760"/>
              </w:tabs>
              <w:ind w:firstLine="0"/>
            </w:pPr>
            <w:r>
              <w:t>Ballentine</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Bannister</w:t>
            </w:r>
          </w:p>
        </w:tc>
        <w:tc>
          <w:tcPr>
            <w:tcW w:w="2179" w:type="dxa"/>
            <w:shd w:val="clear" w:color="auto" w:fill="auto"/>
          </w:tcPr>
          <w:p w:rsidR="00D61D49" w:rsidRPr="00D61D49" w:rsidRDefault="00D61D49" w:rsidP="00D61D49">
            <w:pPr>
              <w:tabs>
                <w:tab w:val="right" w:leader="dot" w:pos="5760"/>
              </w:tabs>
              <w:ind w:firstLine="0"/>
            </w:pPr>
            <w:r>
              <w:t>Barfield</w:t>
            </w:r>
          </w:p>
        </w:tc>
        <w:tc>
          <w:tcPr>
            <w:tcW w:w="2180" w:type="dxa"/>
            <w:shd w:val="clear" w:color="auto" w:fill="auto"/>
          </w:tcPr>
          <w:p w:rsidR="00D61D49" w:rsidRPr="00D61D49" w:rsidRDefault="00D61D49" w:rsidP="00D61D49">
            <w:pPr>
              <w:tabs>
                <w:tab w:val="right" w:leader="dot" w:pos="5760"/>
              </w:tabs>
              <w:ind w:firstLine="0"/>
            </w:pPr>
            <w:r>
              <w:t>Bedingfield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Bernstein</w:t>
            </w:r>
          </w:p>
        </w:tc>
        <w:tc>
          <w:tcPr>
            <w:tcW w:w="2179" w:type="dxa"/>
            <w:shd w:val="clear" w:color="auto" w:fill="auto"/>
          </w:tcPr>
          <w:p w:rsidR="00D61D49" w:rsidRPr="00D61D49" w:rsidRDefault="00D61D49" w:rsidP="00D61D49">
            <w:pPr>
              <w:tabs>
                <w:tab w:val="right" w:leader="dot" w:pos="5760"/>
              </w:tabs>
              <w:ind w:firstLine="0"/>
            </w:pPr>
            <w:r>
              <w:t>Bowen</w:t>
            </w:r>
          </w:p>
        </w:tc>
        <w:tc>
          <w:tcPr>
            <w:tcW w:w="2180" w:type="dxa"/>
            <w:shd w:val="clear" w:color="auto" w:fill="auto"/>
          </w:tcPr>
          <w:p w:rsidR="00D61D49" w:rsidRPr="00D61D49" w:rsidRDefault="00D61D49" w:rsidP="00D61D49">
            <w:pPr>
              <w:tabs>
                <w:tab w:val="right" w:leader="dot" w:pos="5760"/>
              </w:tabs>
              <w:ind w:firstLine="0"/>
            </w:pPr>
            <w:r>
              <w:t>Bowers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Brannon</w:t>
            </w:r>
          </w:p>
        </w:tc>
        <w:tc>
          <w:tcPr>
            <w:tcW w:w="2179" w:type="dxa"/>
            <w:shd w:val="clear" w:color="auto" w:fill="auto"/>
          </w:tcPr>
          <w:p w:rsidR="00D61D49" w:rsidRPr="00D61D49" w:rsidRDefault="00D61D49" w:rsidP="00D61D49">
            <w:pPr>
              <w:tabs>
                <w:tab w:val="right" w:leader="dot" w:pos="5760"/>
              </w:tabs>
              <w:ind w:firstLine="0"/>
            </w:pPr>
            <w:r>
              <w:t>R. L. Brown</w:t>
            </w:r>
          </w:p>
        </w:tc>
        <w:tc>
          <w:tcPr>
            <w:tcW w:w="2180" w:type="dxa"/>
            <w:shd w:val="clear" w:color="auto" w:fill="auto"/>
          </w:tcPr>
          <w:p w:rsidR="00D61D49" w:rsidRPr="00D61D49" w:rsidRDefault="00D61D49" w:rsidP="00D61D49">
            <w:pPr>
              <w:tabs>
                <w:tab w:val="right" w:leader="dot" w:pos="5760"/>
              </w:tabs>
              <w:ind w:firstLine="0"/>
            </w:pPr>
            <w:r>
              <w:t>Burns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Chumley</w:t>
            </w:r>
          </w:p>
        </w:tc>
        <w:tc>
          <w:tcPr>
            <w:tcW w:w="2179" w:type="dxa"/>
            <w:shd w:val="clear" w:color="auto" w:fill="auto"/>
          </w:tcPr>
          <w:p w:rsidR="00D61D49" w:rsidRPr="00D61D49" w:rsidRDefault="00D61D49" w:rsidP="00D61D49">
            <w:pPr>
              <w:tabs>
                <w:tab w:val="right" w:leader="dot" w:pos="5760"/>
              </w:tabs>
              <w:ind w:firstLine="0"/>
            </w:pPr>
            <w:r>
              <w:t>Clyburn</w:t>
            </w:r>
          </w:p>
        </w:tc>
        <w:tc>
          <w:tcPr>
            <w:tcW w:w="2180" w:type="dxa"/>
            <w:shd w:val="clear" w:color="auto" w:fill="auto"/>
          </w:tcPr>
          <w:p w:rsidR="00D61D49" w:rsidRPr="00D61D49" w:rsidRDefault="00D61D49" w:rsidP="00D61D49">
            <w:pPr>
              <w:tabs>
                <w:tab w:val="right" w:leader="dot" w:pos="5760"/>
              </w:tabs>
              <w:ind w:firstLine="0"/>
            </w:pPr>
            <w:r>
              <w:t>Cobb-Hunter</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Cole</w:t>
            </w:r>
          </w:p>
        </w:tc>
        <w:tc>
          <w:tcPr>
            <w:tcW w:w="2179" w:type="dxa"/>
            <w:shd w:val="clear" w:color="auto" w:fill="auto"/>
          </w:tcPr>
          <w:p w:rsidR="00D61D49" w:rsidRPr="00D61D49" w:rsidRDefault="00D61D49" w:rsidP="00D61D49">
            <w:pPr>
              <w:tabs>
                <w:tab w:val="right" w:leader="dot" w:pos="5760"/>
              </w:tabs>
              <w:ind w:firstLine="0"/>
            </w:pPr>
            <w:r>
              <w:t>H. A. Crawford</w:t>
            </w:r>
          </w:p>
        </w:tc>
        <w:tc>
          <w:tcPr>
            <w:tcW w:w="2180" w:type="dxa"/>
            <w:shd w:val="clear" w:color="auto" w:fill="auto"/>
          </w:tcPr>
          <w:p w:rsidR="00D61D49" w:rsidRPr="00D61D49" w:rsidRDefault="00D61D49" w:rsidP="00D61D49">
            <w:pPr>
              <w:tabs>
                <w:tab w:val="right" w:leader="dot" w:pos="5760"/>
              </w:tabs>
              <w:ind w:firstLine="0"/>
            </w:pPr>
            <w:r>
              <w:t>Crosby</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Daning</w:t>
            </w:r>
          </w:p>
        </w:tc>
        <w:tc>
          <w:tcPr>
            <w:tcW w:w="2179" w:type="dxa"/>
            <w:shd w:val="clear" w:color="auto" w:fill="auto"/>
          </w:tcPr>
          <w:p w:rsidR="00D61D49" w:rsidRPr="00D61D49" w:rsidRDefault="00D61D49" w:rsidP="00D61D49">
            <w:pPr>
              <w:tabs>
                <w:tab w:val="right" w:leader="dot" w:pos="5760"/>
              </w:tabs>
              <w:ind w:firstLine="0"/>
            </w:pPr>
            <w:r>
              <w:t>Delleney</w:t>
            </w:r>
          </w:p>
        </w:tc>
        <w:tc>
          <w:tcPr>
            <w:tcW w:w="2180" w:type="dxa"/>
            <w:shd w:val="clear" w:color="auto" w:fill="auto"/>
          </w:tcPr>
          <w:p w:rsidR="00D61D49" w:rsidRPr="00D61D49" w:rsidRDefault="00D61D49" w:rsidP="00D61D49">
            <w:pPr>
              <w:tabs>
                <w:tab w:val="right" w:leader="dot" w:pos="5760"/>
              </w:tabs>
              <w:ind w:firstLine="0"/>
            </w:pPr>
            <w:r>
              <w:t>Dillard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Douglas</w:t>
            </w:r>
          </w:p>
        </w:tc>
        <w:tc>
          <w:tcPr>
            <w:tcW w:w="2179" w:type="dxa"/>
            <w:shd w:val="clear" w:color="auto" w:fill="auto"/>
          </w:tcPr>
          <w:p w:rsidR="00D61D49" w:rsidRPr="00D61D49" w:rsidRDefault="00D61D49" w:rsidP="00D61D49">
            <w:pPr>
              <w:tabs>
                <w:tab w:val="right" w:leader="dot" w:pos="5760"/>
              </w:tabs>
              <w:ind w:firstLine="0"/>
            </w:pPr>
            <w:r>
              <w:t>Edge</w:t>
            </w:r>
          </w:p>
        </w:tc>
        <w:tc>
          <w:tcPr>
            <w:tcW w:w="2180" w:type="dxa"/>
            <w:shd w:val="clear" w:color="auto" w:fill="auto"/>
          </w:tcPr>
          <w:p w:rsidR="00D61D49" w:rsidRPr="00D61D49" w:rsidRDefault="00D61D49" w:rsidP="00D61D49">
            <w:pPr>
              <w:tabs>
                <w:tab w:val="right" w:leader="dot" w:pos="5760"/>
              </w:tabs>
              <w:ind w:firstLine="0"/>
            </w:pPr>
            <w:r>
              <w:t>Finlay</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Forrester</w:t>
            </w:r>
          </w:p>
        </w:tc>
        <w:tc>
          <w:tcPr>
            <w:tcW w:w="2179" w:type="dxa"/>
            <w:shd w:val="clear" w:color="auto" w:fill="auto"/>
          </w:tcPr>
          <w:p w:rsidR="00D61D49" w:rsidRPr="00D61D49" w:rsidRDefault="00D61D49" w:rsidP="00D61D49">
            <w:pPr>
              <w:tabs>
                <w:tab w:val="right" w:leader="dot" w:pos="5760"/>
              </w:tabs>
              <w:ind w:firstLine="0"/>
            </w:pPr>
            <w:r>
              <w:t>Funderburk</w:t>
            </w:r>
          </w:p>
        </w:tc>
        <w:tc>
          <w:tcPr>
            <w:tcW w:w="2180" w:type="dxa"/>
            <w:shd w:val="clear" w:color="auto" w:fill="auto"/>
          </w:tcPr>
          <w:p w:rsidR="00D61D49" w:rsidRPr="00D61D49" w:rsidRDefault="00D61D49" w:rsidP="00D61D49">
            <w:pPr>
              <w:tabs>
                <w:tab w:val="right" w:leader="dot" w:pos="5760"/>
              </w:tabs>
              <w:ind w:firstLine="0"/>
            </w:pPr>
            <w:r>
              <w:t>Gagnon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Gambrell</w:t>
            </w:r>
          </w:p>
        </w:tc>
        <w:tc>
          <w:tcPr>
            <w:tcW w:w="2179" w:type="dxa"/>
            <w:shd w:val="clear" w:color="auto" w:fill="auto"/>
          </w:tcPr>
          <w:p w:rsidR="00D61D49" w:rsidRPr="00D61D49" w:rsidRDefault="00D61D49" w:rsidP="00D61D49">
            <w:pPr>
              <w:tabs>
                <w:tab w:val="right" w:leader="dot" w:pos="5760"/>
              </w:tabs>
              <w:ind w:firstLine="0"/>
            </w:pPr>
            <w:r>
              <w:t>Gilliard</w:t>
            </w:r>
          </w:p>
        </w:tc>
        <w:tc>
          <w:tcPr>
            <w:tcW w:w="2180" w:type="dxa"/>
            <w:shd w:val="clear" w:color="auto" w:fill="auto"/>
          </w:tcPr>
          <w:p w:rsidR="00D61D49" w:rsidRPr="00D61D49" w:rsidRDefault="00D61D49" w:rsidP="00D61D49">
            <w:pPr>
              <w:tabs>
                <w:tab w:val="right" w:leader="dot" w:pos="5760"/>
              </w:tabs>
              <w:ind w:firstLine="0"/>
            </w:pPr>
            <w:r>
              <w:t>Goldfinch</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Govan</w:t>
            </w:r>
          </w:p>
        </w:tc>
        <w:tc>
          <w:tcPr>
            <w:tcW w:w="2179" w:type="dxa"/>
            <w:shd w:val="clear" w:color="auto" w:fill="auto"/>
          </w:tcPr>
          <w:p w:rsidR="00D61D49" w:rsidRPr="00D61D49" w:rsidRDefault="00D61D49" w:rsidP="00D61D49">
            <w:pPr>
              <w:tabs>
                <w:tab w:val="right" w:leader="dot" w:pos="5760"/>
              </w:tabs>
              <w:ind w:firstLine="0"/>
            </w:pPr>
            <w:r>
              <w:t>Hamilton</w:t>
            </w:r>
          </w:p>
        </w:tc>
        <w:tc>
          <w:tcPr>
            <w:tcW w:w="2180" w:type="dxa"/>
            <w:shd w:val="clear" w:color="auto" w:fill="auto"/>
          </w:tcPr>
          <w:p w:rsidR="00D61D49" w:rsidRPr="00D61D49" w:rsidRDefault="00D61D49" w:rsidP="00D61D49">
            <w:pPr>
              <w:tabs>
                <w:tab w:val="right" w:leader="dot" w:pos="5760"/>
              </w:tabs>
              <w:ind w:firstLine="0"/>
            </w:pPr>
            <w:r>
              <w:t>Hardwick</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Harrell</w:t>
            </w:r>
          </w:p>
        </w:tc>
        <w:tc>
          <w:tcPr>
            <w:tcW w:w="2179" w:type="dxa"/>
            <w:shd w:val="clear" w:color="auto" w:fill="auto"/>
          </w:tcPr>
          <w:p w:rsidR="00D61D49" w:rsidRPr="00D61D49" w:rsidRDefault="00D61D49" w:rsidP="00D61D49">
            <w:pPr>
              <w:tabs>
                <w:tab w:val="right" w:leader="dot" w:pos="5760"/>
              </w:tabs>
              <w:ind w:firstLine="0"/>
            </w:pPr>
            <w:r>
              <w:t>Hayes</w:t>
            </w:r>
          </w:p>
        </w:tc>
        <w:tc>
          <w:tcPr>
            <w:tcW w:w="2180" w:type="dxa"/>
            <w:shd w:val="clear" w:color="auto" w:fill="auto"/>
          </w:tcPr>
          <w:p w:rsidR="00D61D49" w:rsidRPr="00D61D49" w:rsidRDefault="00D61D49" w:rsidP="00D61D49">
            <w:pPr>
              <w:tabs>
                <w:tab w:val="right" w:leader="dot" w:pos="5760"/>
              </w:tabs>
              <w:ind w:firstLine="0"/>
            </w:pPr>
            <w:r>
              <w:t>Henderson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Herbkersman</w:t>
            </w:r>
          </w:p>
        </w:tc>
        <w:tc>
          <w:tcPr>
            <w:tcW w:w="2179" w:type="dxa"/>
            <w:shd w:val="clear" w:color="auto" w:fill="auto"/>
          </w:tcPr>
          <w:p w:rsidR="00D61D49" w:rsidRPr="00D61D49" w:rsidRDefault="00D61D49" w:rsidP="00D61D49">
            <w:pPr>
              <w:tabs>
                <w:tab w:val="right" w:leader="dot" w:pos="5760"/>
              </w:tabs>
              <w:ind w:firstLine="0"/>
            </w:pPr>
            <w:r>
              <w:t>Hiott</w:t>
            </w:r>
          </w:p>
        </w:tc>
        <w:tc>
          <w:tcPr>
            <w:tcW w:w="2180" w:type="dxa"/>
            <w:shd w:val="clear" w:color="auto" w:fill="auto"/>
          </w:tcPr>
          <w:p w:rsidR="00D61D49" w:rsidRPr="00D61D49" w:rsidRDefault="00D61D49" w:rsidP="00D61D49">
            <w:pPr>
              <w:tabs>
                <w:tab w:val="right" w:leader="dot" w:pos="5760"/>
              </w:tabs>
              <w:ind w:firstLine="0"/>
            </w:pPr>
            <w:r>
              <w:t>Hixon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Hodges</w:t>
            </w:r>
          </w:p>
        </w:tc>
        <w:tc>
          <w:tcPr>
            <w:tcW w:w="2179" w:type="dxa"/>
            <w:shd w:val="clear" w:color="auto" w:fill="auto"/>
          </w:tcPr>
          <w:p w:rsidR="00D61D49" w:rsidRPr="00D61D49" w:rsidRDefault="00D61D49" w:rsidP="00D61D49">
            <w:pPr>
              <w:tabs>
                <w:tab w:val="right" w:leader="dot" w:pos="5760"/>
              </w:tabs>
              <w:ind w:firstLine="0"/>
            </w:pPr>
            <w:r>
              <w:t>Hosey</w:t>
            </w:r>
          </w:p>
        </w:tc>
        <w:tc>
          <w:tcPr>
            <w:tcW w:w="2180" w:type="dxa"/>
            <w:shd w:val="clear" w:color="auto" w:fill="auto"/>
          </w:tcPr>
          <w:p w:rsidR="00D61D49" w:rsidRPr="00D61D49" w:rsidRDefault="00D61D49" w:rsidP="00D61D49">
            <w:pPr>
              <w:tabs>
                <w:tab w:val="right" w:leader="dot" w:pos="5760"/>
              </w:tabs>
              <w:ind w:firstLine="0"/>
            </w:pPr>
            <w:r>
              <w:t>Huggins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Jefferson</w:t>
            </w:r>
          </w:p>
        </w:tc>
        <w:tc>
          <w:tcPr>
            <w:tcW w:w="2179" w:type="dxa"/>
            <w:shd w:val="clear" w:color="auto" w:fill="auto"/>
          </w:tcPr>
          <w:p w:rsidR="00D61D49" w:rsidRPr="00D61D49" w:rsidRDefault="00D61D49" w:rsidP="00D61D49">
            <w:pPr>
              <w:tabs>
                <w:tab w:val="right" w:leader="dot" w:pos="5760"/>
              </w:tabs>
              <w:ind w:firstLine="0"/>
            </w:pPr>
            <w:r>
              <w:t>Kennedy</w:t>
            </w:r>
          </w:p>
        </w:tc>
        <w:tc>
          <w:tcPr>
            <w:tcW w:w="2180" w:type="dxa"/>
            <w:shd w:val="clear" w:color="auto" w:fill="auto"/>
          </w:tcPr>
          <w:p w:rsidR="00D61D49" w:rsidRPr="00D61D49" w:rsidRDefault="00D61D49" w:rsidP="00D61D49">
            <w:pPr>
              <w:tabs>
                <w:tab w:val="right" w:leader="dot" w:pos="5760"/>
              </w:tabs>
              <w:ind w:firstLine="0"/>
            </w:pPr>
            <w:r>
              <w:t>Loftis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Lowe</w:t>
            </w:r>
          </w:p>
        </w:tc>
        <w:tc>
          <w:tcPr>
            <w:tcW w:w="2179" w:type="dxa"/>
            <w:shd w:val="clear" w:color="auto" w:fill="auto"/>
          </w:tcPr>
          <w:p w:rsidR="00D61D49" w:rsidRPr="00D61D49" w:rsidRDefault="00D61D49" w:rsidP="00D61D49">
            <w:pPr>
              <w:tabs>
                <w:tab w:val="right" w:leader="dot" w:pos="5760"/>
              </w:tabs>
              <w:ind w:firstLine="0"/>
            </w:pPr>
            <w:r>
              <w:t>Lucas</w:t>
            </w:r>
          </w:p>
        </w:tc>
        <w:tc>
          <w:tcPr>
            <w:tcW w:w="2180" w:type="dxa"/>
            <w:shd w:val="clear" w:color="auto" w:fill="auto"/>
          </w:tcPr>
          <w:p w:rsidR="00D61D49" w:rsidRPr="00D61D49" w:rsidRDefault="00D61D49" w:rsidP="00D61D49">
            <w:pPr>
              <w:tabs>
                <w:tab w:val="right" w:leader="dot" w:pos="5760"/>
              </w:tabs>
              <w:ind w:firstLine="0"/>
            </w:pPr>
            <w:r>
              <w:t>Mack</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McCoy</w:t>
            </w:r>
          </w:p>
        </w:tc>
        <w:tc>
          <w:tcPr>
            <w:tcW w:w="2179" w:type="dxa"/>
            <w:shd w:val="clear" w:color="auto" w:fill="auto"/>
          </w:tcPr>
          <w:p w:rsidR="00D61D49" w:rsidRPr="00D61D49" w:rsidRDefault="00D61D49" w:rsidP="00D61D49">
            <w:pPr>
              <w:tabs>
                <w:tab w:val="right" w:leader="dot" w:pos="5760"/>
              </w:tabs>
              <w:ind w:firstLine="0"/>
            </w:pPr>
            <w:r>
              <w:t>McEachern</w:t>
            </w:r>
          </w:p>
        </w:tc>
        <w:tc>
          <w:tcPr>
            <w:tcW w:w="2180" w:type="dxa"/>
            <w:shd w:val="clear" w:color="auto" w:fill="auto"/>
          </w:tcPr>
          <w:p w:rsidR="00D61D49" w:rsidRPr="00D61D49" w:rsidRDefault="00D61D49" w:rsidP="00D61D49">
            <w:pPr>
              <w:tabs>
                <w:tab w:val="right" w:leader="dot" w:pos="5760"/>
              </w:tabs>
              <w:ind w:firstLine="0"/>
            </w:pPr>
            <w:r>
              <w:t>M. S. McLeod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W. J. McLeod</w:t>
            </w:r>
          </w:p>
        </w:tc>
        <w:tc>
          <w:tcPr>
            <w:tcW w:w="2179" w:type="dxa"/>
            <w:shd w:val="clear" w:color="auto" w:fill="auto"/>
          </w:tcPr>
          <w:p w:rsidR="00D61D49" w:rsidRPr="00D61D49" w:rsidRDefault="00D61D49" w:rsidP="00D61D49">
            <w:pPr>
              <w:tabs>
                <w:tab w:val="right" w:leader="dot" w:pos="5760"/>
              </w:tabs>
              <w:ind w:firstLine="0"/>
            </w:pPr>
            <w:r>
              <w:t>Merrill</w:t>
            </w:r>
          </w:p>
        </w:tc>
        <w:tc>
          <w:tcPr>
            <w:tcW w:w="2180" w:type="dxa"/>
            <w:shd w:val="clear" w:color="auto" w:fill="auto"/>
          </w:tcPr>
          <w:p w:rsidR="00D61D49" w:rsidRPr="00D61D49" w:rsidRDefault="00D61D49" w:rsidP="00D61D49">
            <w:pPr>
              <w:tabs>
                <w:tab w:val="right" w:leader="dot" w:pos="5760"/>
              </w:tabs>
              <w:ind w:firstLine="0"/>
            </w:pPr>
            <w:r>
              <w:t>D. C. Moss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V. S. Moss</w:t>
            </w:r>
          </w:p>
        </w:tc>
        <w:tc>
          <w:tcPr>
            <w:tcW w:w="2179" w:type="dxa"/>
            <w:shd w:val="clear" w:color="auto" w:fill="auto"/>
          </w:tcPr>
          <w:p w:rsidR="00D61D49" w:rsidRPr="00D61D49" w:rsidRDefault="00D61D49" w:rsidP="00D61D49">
            <w:pPr>
              <w:tabs>
                <w:tab w:val="right" w:leader="dot" w:pos="5760"/>
              </w:tabs>
              <w:ind w:firstLine="0"/>
            </w:pPr>
            <w:r>
              <w:t>Munnerlyn</w:t>
            </w:r>
          </w:p>
        </w:tc>
        <w:tc>
          <w:tcPr>
            <w:tcW w:w="2180" w:type="dxa"/>
            <w:shd w:val="clear" w:color="auto" w:fill="auto"/>
          </w:tcPr>
          <w:p w:rsidR="00D61D49" w:rsidRPr="00D61D49" w:rsidRDefault="00D61D49" w:rsidP="00D61D49">
            <w:pPr>
              <w:tabs>
                <w:tab w:val="right" w:leader="dot" w:pos="5760"/>
              </w:tabs>
              <w:ind w:firstLine="0"/>
            </w:pPr>
            <w:r>
              <w:t>Murphy</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Nanney</w:t>
            </w:r>
          </w:p>
        </w:tc>
        <w:tc>
          <w:tcPr>
            <w:tcW w:w="2179" w:type="dxa"/>
            <w:shd w:val="clear" w:color="auto" w:fill="auto"/>
          </w:tcPr>
          <w:p w:rsidR="00D61D49" w:rsidRPr="00D61D49" w:rsidRDefault="00D61D49" w:rsidP="00D61D49">
            <w:pPr>
              <w:tabs>
                <w:tab w:val="right" w:leader="dot" w:pos="5760"/>
              </w:tabs>
              <w:ind w:firstLine="0"/>
            </w:pPr>
            <w:r>
              <w:t>Neal</w:t>
            </w:r>
          </w:p>
        </w:tc>
        <w:tc>
          <w:tcPr>
            <w:tcW w:w="2180" w:type="dxa"/>
            <w:shd w:val="clear" w:color="auto" w:fill="auto"/>
          </w:tcPr>
          <w:p w:rsidR="00D61D49" w:rsidRPr="00D61D49" w:rsidRDefault="00D61D49" w:rsidP="00D61D49">
            <w:pPr>
              <w:tabs>
                <w:tab w:val="right" w:leader="dot" w:pos="5760"/>
              </w:tabs>
              <w:ind w:firstLine="0"/>
            </w:pPr>
            <w:r>
              <w:t>Newton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Norman</w:t>
            </w:r>
          </w:p>
        </w:tc>
        <w:tc>
          <w:tcPr>
            <w:tcW w:w="2179" w:type="dxa"/>
            <w:shd w:val="clear" w:color="auto" w:fill="auto"/>
          </w:tcPr>
          <w:p w:rsidR="00D61D49" w:rsidRPr="00D61D49" w:rsidRDefault="00D61D49" w:rsidP="00D61D49">
            <w:pPr>
              <w:tabs>
                <w:tab w:val="right" w:leader="dot" w:pos="5760"/>
              </w:tabs>
              <w:ind w:firstLine="0"/>
            </w:pPr>
            <w:r>
              <w:t>Ott</w:t>
            </w:r>
          </w:p>
        </w:tc>
        <w:tc>
          <w:tcPr>
            <w:tcW w:w="2180" w:type="dxa"/>
            <w:shd w:val="clear" w:color="auto" w:fill="auto"/>
          </w:tcPr>
          <w:p w:rsidR="00D61D49" w:rsidRPr="00D61D49" w:rsidRDefault="00D61D49" w:rsidP="00D61D49">
            <w:pPr>
              <w:tabs>
                <w:tab w:val="right" w:leader="dot" w:pos="5760"/>
              </w:tabs>
              <w:ind w:firstLine="0"/>
            </w:pPr>
            <w:r>
              <w:t>Owens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Parks</w:t>
            </w:r>
          </w:p>
        </w:tc>
        <w:tc>
          <w:tcPr>
            <w:tcW w:w="2179" w:type="dxa"/>
            <w:shd w:val="clear" w:color="auto" w:fill="auto"/>
          </w:tcPr>
          <w:p w:rsidR="00D61D49" w:rsidRPr="00D61D49" w:rsidRDefault="00D61D49" w:rsidP="00D61D49">
            <w:pPr>
              <w:tabs>
                <w:tab w:val="right" w:leader="dot" w:pos="5760"/>
              </w:tabs>
              <w:ind w:firstLine="0"/>
            </w:pPr>
            <w:r>
              <w:t>Patrick</w:t>
            </w:r>
          </w:p>
        </w:tc>
        <w:tc>
          <w:tcPr>
            <w:tcW w:w="2180" w:type="dxa"/>
            <w:shd w:val="clear" w:color="auto" w:fill="auto"/>
          </w:tcPr>
          <w:p w:rsidR="00D61D49" w:rsidRPr="00D61D49" w:rsidRDefault="00D61D49" w:rsidP="00D61D49">
            <w:pPr>
              <w:tabs>
                <w:tab w:val="right" w:leader="dot" w:pos="5760"/>
              </w:tabs>
              <w:ind w:firstLine="0"/>
            </w:pPr>
            <w:r>
              <w:t>Pitts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Powers Norrell</w:t>
            </w:r>
          </w:p>
        </w:tc>
        <w:tc>
          <w:tcPr>
            <w:tcW w:w="2179" w:type="dxa"/>
            <w:shd w:val="clear" w:color="auto" w:fill="auto"/>
          </w:tcPr>
          <w:p w:rsidR="00D61D49" w:rsidRPr="00D61D49" w:rsidRDefault="00D61D49" w:rsidP="00D61D49">
            <w:pPr>
              <w:tabs>
                <w:tab w:val="right" w:leader="dot" w:pos="5760"/>
              </w:tabs>
              <w:ind w:firstLine="0"/>
            </w:pPr>
            <w:r>
              <w:t>Quinn</w:t>
            </w:r>
          </w:p>
        </w:tc>
        <w:tc>
          <w:tcPr>
            <w:tcW w:w="2180" w:type="dxa"/>
            <w:shd w:val="clear" w:color="auto" w:fill="auto"/>
          </w:tcPr>
          <w:p w:rsidR="00D61D49" w:rsidRPr="00D61D49" w:rsidRDefault="00D61D49" w:rsidP="00D61D49">
            <w:pPr>
              <w:tabs>
                <w:tab w:val="right" w:leader="dot" w:pos="5760"/>
              </w:tabs>
              <w:ind w:firstLine="0"/>
            </w:pPr>
            <w:r>
              <w:t>Ridgeway</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Riley</w:t>
            </w:r>
          </w:p>
        </w:tc>
        <w:tc>
          <w:tcPr>
            <w:tcW w:w="2179" w:type="dxa"/>
            <w:shd w:val="clear" w:color="auto" w:fill="auto"/>
          </w:tcPr>
          <w:p w:rsidR="00D61D49" w:rsidRPr="00D61D49" w:rsidRDefault="00D61D49" w:rsidP="00D61D49">
            <w:pPr>
              <w:tabs>
                <w:tab w:val="right" w:leader="dot" w:pos="5760"/>
              </w:tabs>
              <w:ind w:firstLine="0"/>
            </w:pPr>
            <w:r>
              <w:t>Rivers</w:t>
            </w:r>
          </w:p>
        </w:tc>
        <w:tc>
          <w:tcPr>
            <w:tcW w:w="2180" w:type="dxa"/>
            <w:shd w:val="clear" w:color="auto" w:fill="auto"/>
          </w:tcPr>
          <w:p w:rsidR="00D61D49" w:rsidRPr="00D61D49" w:rsidRDefault="00D61D49" w:rsidP="00D61D49">
            <w:pPr>
              <w:tabs>
                <w:tab w:val="right" w:leader="dot" w:pos="5760"/>
              </w:tabs>
              <w:ind w:firstLine="0"/>
            </w:pPr>
            <w:r>
              <w:t>Rutherford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Sabb</w:t>
            </w:r>
          </w:p>
        </w:tc>
        <w:tc>
          <w:tcPr>
            <w:tcW w:w="2179" w:type="dxa"/>
            <w:shd w:val="clear" w:color="auto" w:fill="auto"/>
          </w:tcPr>
          <w:p w:rsidR="00D61D49" w:rsidRPr="00D61D49" w:rsidRDefault="00D61D49" w:rsidP="00D61D49">
            <w:pPr>
              <w:tabs>
                <w:tab w:val="right" w:leader="dot" w:pos="5760"/>
              </w:tabs>
              <w:ind w:firstLine="0"/>
            </w:pPr>
            <w:r>
              <w:t>Sandifer</w:t>
            </w:r>
          </w:p>
        </w:tc>
        <w:tc>
          <w:tcPr>
            <w:tcW w:w="2180" w:type="dxa"/>
            <w:shd w:val="clear" w:color="auto" w:fill="auto"/>
          </w:tcPr>
          <w:p w:rsidR="00D61D49" w:rsidRPr="00D61D49" w:rsidRDefault="00D61D49" w:rsidP="00D61D49">
            <w:pPr>
              <w:tabs>
                <w:tab w:val="right" w:leader="dot" w:pos="5760"/>
              </w:tabs>
              <w:ind w:firstLine="0"/>
            </w:pPr>
            <w:r>
              <w:t>Skelton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G. M. Smith</w:t>
            </w:r>
          </w:p>
        </w:tc>
        <w:tc>
          <w:tcPr>
            <w:tcW w:w="2179" w:type="dxa"/>
            <w:shd w:val="clear" w:color="auto" w:fill="auto"/>
          </w:tcPr>
          <w:p w:rsidR="00D61D49" w:rsidRPr="00D61D49" w:rsidRDefault="00D61D49" w:rsidP="00D61D49">
            <w:pPr>
              <w:tabs>
                <w:tab w:val="right" w:leader="dot" w:pos="5760"/>
              </w:tabs>
              <w:ind w:firstLine="0"/>
            </w:pPr>
            <w:r>
              <w:t>G. R. Smith</w:t>
            </w:r>
          </w:p>
        </w:tc>
        <w:tc>
          <w:tcPr>
            <w:tcW w:w="2180" w:type="dxa"/>
            <w:shd w:val="clear" w:color="auto" w:fill="auto"/>
          </w:tcPr>
          <w:p w:rsidR="00D61D49" w:rsidRPr="00D61D49" w:rsidRDefault="00D61D49" w:rsidP="00D61D49">
            <w:pPr>
              <w:tabs>
                <w:tab w:val="right" w:leader="dot" w:pos="5760"/>
              </w:tabs>
              <w:ind w:firstLine="0"/>
            </w:pPr>
            <w:r>
              <w:t>J. R. Smith</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Sottile</w:t>
            </w:r>
          </w:p>
        </w:tc>
        <w:tc>
          <w:tcPr>
            <w:tcW w:w="2179" w:type="dxa"/>
            <w:shd w:val="clear" w:color="auto" w:fill="auto"/>
          </w:tcPr>
          <w:p w:rsidR="00D61D49" w:rsidRPr="00D61D49" w:rsidRDefault="00D61D49" w:rsidP="00D61D49">
            <w:pPr>
              <w:tabs>
                <w:tab w:val="right" w:leader="dot" w:pos="5760"/>
              </w:tabs>
              <w:ind w:firstLine="0"/>
            </w:pPr>
            <w:r>
              <w:t>Southard</w:t>
            </w:r>
          </w:p>
        </w:tc>
        <w:tc>
          <w:tcPr>
            <w:tcW w:w="2180" w:type="dxa"/>
            <w:shd w:val="clear" w:color="auto" w:fill="auto"/>
          </w:tcPr>
          <w:p w:rsidR="00D61D49" w:rsidRPr="00D61D49" w:rsidRDefault="00D61D49" w:rsidP="00D61D49">
            <w:pPr>
              <w:tabs>
                <w:tab w:val="right" w:leader="dot" w:pos="5760"/>
              </w:tabs>
              <w:ind w:firstLine="0"/>
            </w:pPr>
            <w:r>
              <w:t>Spires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Stavrinakis</w:t>
            </w:r>
          </w:p>
        </w:tc>
        <w:tc>
          <w:tcPr>
            <w:tcW w:w="2179" w:type="dxa"/>
            <w:shd w:val="clear" w:color="auto" w:fill="auto"/>
          </w:tcPr>
          <w:p w:rsidR="00D61D49" w:rsidRPr="00D61D49" w:rsidRDefault="00D61D49" w:rsidP="00D61D49">
            <w:pPr>
              <w:tabs>
                <w:tab w:val="right" w:leader="dot" w:pos="5760"/>
              </w:tabs>
              <w:ind w:firstLine="0"/>
            </w:pPr>
            <w:r>
              <w:t>Stringer</w:t>
            </w:r>
          </w:p>
        </w:tc>
        <w:tc>
          <w:tcPr>
            <w:tcW w:w="2180" w:type="dxa"/>
            <w:shd w:val="clear" w:color="auto" w:fill="auto"/>
          </w:tcPr>
          <w:p w:rsidR="00D61D49" w:rsidRPr="00D61D49" w:rsidRDefault="00D61D49" w:rsidP="00D61D49">
            <w:pPr>
              <w:tabs>
                <w:tab w:val="right" w:leader="dot" w:pos="5760"/>
              </w:tabs>
              <w:ind w:firstLine="0"/>
            </w:pPr>
            <w:r>
              <w:t>Tallon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Taylor</w:t>
            </w:r>
          </w:p>
        </w:tc>
        <w:tc>
          <w:tcPr>
            <w:tcW w:w="2179" w:type="dxa"/>
            <w:shd w:val="clear" w:color="auto" w:fill="auto"/>
          </w:tcPr>
          <w:p w:rsidR="00D61D49" w:rsidRPr="00D61D49" w:rsidRDefault="00D61D49" w:rsidP="00D61D49">
            <w:pPr>
              <w:tabs>
                <w:tab w:val="right" w:leader="dot" w:pos="5760"/>
              </w:tabs>
              <w:ind w:firstLine="0"/>
            </w:pPr>
            <w:r>
              <w:t>Toole</w:t>
            </w:r>
          </w:p>
        </w:tc>
        <w:tc>
          <w:tcPr>
            <w:tcW w:w="2180" w:type="dxa"/>
            <w:shd w:val="clear" w:color="auto" w:fill="auto"/>
          </w:tcPr>
          <w:p w:rsidR="00D61D49" w:rsidRPr="00D61D49" w:rsidRDefault="00D61D49" w:rsidP="00D61D49">
            <w:pPr>
              <w:tabs>
                <w:tab w:val="right" w:leader="dot" w:pos="5760"/>
              </w:tabs>
              <w:ind w:firstLine="0"/>
            </w:pPr>
            <w:r>
              <w:t>Vick</w:t>
            </w:r>
          </w:p>
        </w:tc>
      </w:tr>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Weeks</w:t>
            </w:r>
          </w:p>
        </w:tc>
        <w:tc>
          <w:tcPr>
            <w:tcW w:w="2179" w:type="dxa"/>
            <w:shd w:val="clear" w:color="auto" w:fill="auto"/>
          </w:tcPr>
          <w:p w:rsidR="00D61D49" w:rsidRPr="00D61D49" w:rsidRDefault="00D61D49" w:rsidP="00D61D49">
            <w:pPr>
              <w:keepNext/>
              <w:tabs>
                <w:tab w:val="right" w:leader="dot" w:pos="5760"/>
              </w:tabs>
              <w:ind w:firstLine="0"/>
            </w:pPr>
            <w:r>
              <w:t>Wells</w:t>
            </w:r>
          </w:p>
        </w:tc>
        <w:tc>
          <w:tcPr>
            <w:tcW w:w="2180" w:type="dxa"/>
            <w:shd w:val="clear" w:color="auto" w:fill="auto"/>
          </w:tcPr>
          <w:p w:rsidR="00D61D49" w:rsidRPr="00D61D49" w:rsidRDefault="00D61D49" w:rsidP="00D61D49">
            <w:pPr>
              <w:keepNext/>
              <w:tabs>
                <w:tab w:val="right" w:leader="dot" w:pos="5760"/>
              </w:tabs>
              <w:ind w:firstLine="0"/>
            </w:pPr>
            <w:r>
              <w:t>White</w:t>
            </w:r>
          </w:p>
        </w:tc>
      </w:tr>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Whitmire</w:t>
            </w:r>
          </w:p>
        </w:tc>
        <w:tc>
          <w:tcPr>
            <w:tcW w:w="2179" w:type="dxa"/>
            <w:shd w:val="clear" w:color="auto" w:fill="auto"/>
          </w:tcPr>
          <w:p w:rsidR="00D61D49" w:rsidRPr="00D61D49" w:rsidRDefault="00D61D49" w:rsidP="00D61D49">
            <w:pPr>
              <w:keepNext/>
              <w:tabs>
                <w:tab w:val="right" w:leader="dot" w:pos="5760"/>
              </w:tabs>
              <w:ind w:firstLine="0"/>
            </w:pPr>
            <w:r>
              <w:t>Willis</w:t>
            </w:r>
          </w:p>
        </w:tc>
        <w:tc>
          <w:tcPr>
            <w:tcW w:w="2180" w:type="dxa"/>
            <w:shd w:val="clear" w:color="auto" w:fill="auto"/>
          </w:tcPr>
          <w:p w:rsidR="00D61D49" w:rsidRPr="00D61D49" w:rsidRDefault="00D61D49" w:rsidP="00D61D49">
            <w:pPr>
              <w:keepNext/>
              <w:tabs>
                <w:tab w:val="right" w:leader="dot" w:pos="5760"/>
              </w:tabs>
              <w:ind w:firstLine="0"/>
            </w:pPr>
            <w:r>
              <w:t>Wood</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Total--96</w:t>
      </w:r>
    </w:p>
    <w:p w:rsidR="00D61D49" w:rsidRDefault="00D61D49" w:rsidP="00D61D49">
      <w:pPr>
        <w:tabs>
          <w:tab w:val="right" w:leader="dot" w:pos="5760"/>
        </w:tabs>
        <w:jc w:val="center"/>
        <w:rPr>
          <w:b/>
        </w:rPr>
      </w:pPr>
    </w:p>
    <w:p w:rsidR="00D61D49" w:rsidRDefault="00D61D49" w:rsidP="00D61D49">
      <w:pPr>
        <w:tabs>
          <w:tab w:val="right" w:leader="dot" w:pos="5760"/>
        </w:tabs>
        <w:ind w:firstLine="0"/>
      </w:pPr>
      <w:r w:rsidRPr="00D61D49">
        <w:t xml:space="preserve"> </w:t>
      </w:r>
      <w:r>
        <w:t>Those who voted in the negative are:</w:t>
      </w:r>
    </w:p>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Total--0</w:t>
      </w:r>
    </w:p>
    <w:p w:rsidR="00D61D49" w:rsidRDefault="00D61D49" w:rsidP="00D61D49">
      <w:pPr>
        <w:tabs>
          <w:tab w:val="right" w:leader="dot" w:pos="5760"/>
        </w:tabs>
        <w:jc w:val="center"/>
        <w:rPr>
          <w:b/>
        </w:rPr>
      </w:pPr>
    </w:p>
    <w:p w:rsidR="00D61D49" w:rsidRDefault="00D61D49" w:rsidP="00D61D49">
      <w:pPr>
        <w:tabs>
          <w:tab w:val="right" w:leader="dot" w:pos="5760"/>
        </w:tabs>
      </w:pPr>
      <w:r>
        <w:t>So, the Bill, as amended, was read the second time and ordered to third reading.</w:t>
      </w:r>
    </w:p>
    <w:p w:rsidR="00D61D49" w:rsidRDefault="00D61D49" w:rsidP="00D61D49">
      <w:pPr>
        <w:tabs>
          <w:tab w:val="right" w:leader="dot" w:pos="5760"/>
        </w:tabs>
      </w:pPr>
    </w:p>
    <w:p w:rsidR="00D61D49" w:rsidRDefault="00D61D49" w:rsidP="00D61D49">
      <w:pPr>
        <w:keepNext/>
        <w:tabs>
          <w:tab w:val="right" w:leader="dot" w:pos="5760"/>
        </w:tabs>
        <w:jc w:val="center"/>
        <w:rPr>
          <w:b/>
        </w:rPr>
      </w:pPr>
      <w:r w:rsidRPr="00D61D49">
        <w:rPr>
          <w:b/>
        </w:rPr>
        <w:t>H. 3983--DEBATE ADJOURNED</w:t>
      </w:r>
    </w:p>
    <w:p w:rsidR="00D61D49" w:rsidRDefault="00D61D49" w:rsidP="00D61D49">
      <w:pPr>
        <w:keepNext/>
        <w:tabs>
          <w:tab w:val="right" w:leader="dot" w:pos="5760"/>
        </w:tabs>
      </w:pPr>
      <w:r>
        <w:t xml:space="preserve">Rep. OTT moved to adjourn debate upon the following Bill until Thursday, May 2, which was adopted:  </w:t>
      </w:r>
    </w:p>
    <w:p w:rsidR="00D61D49" w:rsidRDefault="00D61D49" w:rsidP="00D61D49">
      <w:pPr>
        <w:keepNext/>
        <w:tabs>
          <w:tab w:val="right" w:leader="dot" w:pos="5760"/>
        </w:tabs>
      </w:pPr>
      <w:bookmarkStart w:id="111" w:name="include_clip_start_166"/>
      <w:bookmarkEnd w:id="111"/>
    </w:p>
    <w:p w:rsidR="00D61D49" w:rsidRDefault="00D61D49" w:rsidP="00D61D49">
      <w:pPr>
        <w:tabs>
          <w:tab w:val="right" w:leader="dot" w:pos="5760"/>
        </w:tabs>
      </w:pPr>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D61D49" w:rsidRDefault="00D61D49" w:rsidP="00D61D49">
      <w:pPr>
        <w:tabs>
          <w:tab w:val="right" w:leader="dot" w:pos="5760"/>
        </w:tabs>
      </w:pPr>
      <w:bookmarkStart w:id="112" w:name="include_clip_end_166"/>
      <w:bookmarkEnd w:id="112"/>
    </w:p>
    <w:p w:rsidR="00D61D49" w:rsidRDefault="00D61D49" w:rsidP="00D61D49">
      <w:pPr>
        <w:keepNext/>
        <w:tabs>
          <w:tab w:val="right" w:leader="dot" w:pos="5760"/>
        </w:tabs>
        <w:jc w:val="center"/>
        <w:rPr>
          <w:b/>
        </w:rPr>
      </w:pPr>
      <w:r w:rsidRPr="00D61D49">
        <w:rPr>
          <w:b/>
        </w:rPr>
        <w:t>S. 448--POINT OF ORDER</w:t>
      </w:r>
    </w:p>
    <w:p w:rsidR="00D61D49" w:rsidRDefault="00D61D49" w:rsidP="00D61D49">
      <w:pPr>
        <w:tabs>
          <w:tab w:val="right" w:leader="dot" w:pos="5760"/>
        </w:tabs>
      </w:pPr>
      <w:r>
        <w:t xml:space="preserve">The following Bill was taken up:  </w:t>
      </w:r>
    </w:p>
    <w:p w:rsidR="00D61D49" w:rsidRDefault="00D61D49" w:rsidP="00D61D49">
      <w:pPr>
        <w:tabs>
          <w:tab w:val="right" w:leader="dot" w:pos="5760"/>
        </w:tabs>
      </w:pPr>
      <w:bookmarkStart w:id="113" w:name="include_clip_start_168"/>
      <w:bookmarkEnd w:id="113"/>
    </w:p>
    <w:p w:rsidR="00D61D49" w:rsidRDefault="00D61D49" w:rsidP="00D61D49">
      <w:pPr>
        <w:tabs>
          <w:tab w:val="right" w:leader="dot" w:pos="5760"/>
        </w:tabs>
      </w:pPr>
      <w:r>
        <w:t>S. 448 -- Senators Alexander, Peeler, Cleary and S. Martin: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D61D49" w:rsidRDefault="00D61D49" w:rsidP="00D61D49">
      <w:pPr>
        <w:tabs>
          <w:tab w:val="right" w:leader="dot" w:pos="5760"/>
        </w:tabs>
      </w:pPr>
      <w:bookmarkStart w:id="114" w:name="include_clip_end_168"/>
      <w:bookmarkEnd w:id="114"/>
    </w:p>
    <w:p w:rsidR="00D61D49" w:rsidRDefault="00D61D49" w:rsidP="00D61D49">
      <w:pPr>
        <w:keepNext/>
        <w:tabs>
          <w:tab w:val="right" w:leader="dot" w:pos="5760"/>
        </w:tabs>
        <w:jc w:val="center"/>
        <w:rPr>
          <w:b/>
        </w:rPr>
      </w:pPr>
      <w:r w:rsidRPr="00D61D49">
        <w:rPr>
          <w:b/>
        </w:rPr>
        <w:t>POINT OF ORDER</w:t>
      </w:r>
    </w:p>
    <w:p w:rsidR="00D61D49" w:rsidRDefault="00D61D49" w:rsidP="00D61D49">
      <w:pPr>
        <w:tabs>
          <w:tab w:val="right" w:leader="dot" w:pos="5760"/>
        </w:tabs>
      </w:pPr>
      <w:r>
        <w:t>Rep. OTT made the Point of Order that the Bill was improperly before the House for consideration since its number and title have not been printed in the House Calendar at least one statewide legislative day prior to second reading.</w:t>
      </w:r>
    </w:p>
    <w:p w:rsidR="00D61D49" w:rsidRDefault="00D61D49" w:rsidP="00D61D49">
      <w:pPr>
        <w:tabs>
          <w:tab w:val="right" w:leader="dot" w:pos="5760"/>
        </w:tabs>
      </w:pPr>
      <w:r>
        <w:t xml:space="preserve">The SPEAKER sustained the Point of Order.  </w:t>
      </w:r>
    </w:p>
    <w:p w:rsidR="004D221F" w:rsidRDefault="004D221F" w:rsidP="00D61D49">
      <w:pPr>
        <w:keepNext/>
        <w:tabs>
          <w:tab w:val="right" w:leader="dot" w:pos="5760"/>
        </w:tabs>
        <w:jc w:val="center"/>
        <w:rPr>
          <w:b/>
        </w:rPr>
      </w:pPr>
    </w:p>
    <w:p w:rsidR="00D61D49" w:rsidRDefault="00D61D49" w:rsidP="00D61D49">
      <w:pPr>
        <w:keepNext/>
        <w:tabs>
          <w:tab w:val="right" w:leader="dot" w:pos="5760"/>
        </w:tabs>
        <w:jc w:val="center"/>
        <w:rPr>
          <w:b/>
        </w:rPr>
      </w:pPr>
      <w:r w:rsidRPr="00D61D49">
        <w:rPr>
          <w:b/>
        </w:rPr>
        <w:t>H. 3101--SENT TO THE SENATE</w:t>
      </w:r>
    </w:p>
    <w:p w:rsidR="00D61D49" w:rsidRDefault="00D61D49" w:rsidP="00D61D49">
      <w:pPr>
        <w:keepNext/>
        <w:tabs>
          <w:tab w:val="right" w:leader="dot" w:pos="5760"/>
        </w:tabs>
      </w:pPr>
      <w:r>
        <w:t>The following Bill was taken up:</w:t>
      </w:r>
    </w:p>
    <w:p w:rsidR="00D61D49" w:rsidRDefault="00D61D49" w:rsidP="00D61D49">
      <w:pPr>
        <w:keepNext/>
        <w:tabs>
          <w:tab w:val="right" w:leader="dot" w:pos="5760"/>
        </w:tabs>
      </w:pPr>
      <w:bookmarkStart w:id="115" w:name="include_clip_start_172"/>
      <w:bookmarkEnd w:id="115"/>
    </w:p>
    <w:p w:rsidR="00D61D49" w:rsidRDefault="00D61D49" w:rsidP="00D61D49">
      <w:pPr>
        <w:tabs>
          <w:tab w:val="right" w:leader="dot" w:pos="5760"/>
        </w:tabs>
      </w:pPr>
      <w:r>
        <w:t>H. 3101 -- Reps. Chumley, Taylor, G. R. Smith, Huggins, Wells, Henderson, Crosby, Atwater, Long, Wood, Toole, Willis, Clemmons, Hardwick, Hardee, Goldfinch, Bedingfield, D. C. Moss, Loftis, Nanney, Pitts, Putnam, V. S. Moss, Owens, Barfield, H. A. Crawford, Stringer, Hamilton, Burns, Tallon, Kennedy, Allison, Murphy, Delleney, Horne, Daning and Brannon: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D61D49" w:rsidRDefault="00D61D49" w:rsidP="00D61D49">
      <w:pPr>
        <w:tabs>
          <w:tab w:val="right" w:leader="dot" w:pos="5760"/>
        </w:tabs>
      </w:pPr>
      <w:bookmarkStart w:id="116" w:name="include_clip_end_172"/>
      <w:bookmarkEnd w:id="116"/>
    </w:p>
    <w:p w:rsidR="00D61D49" w:rsidRDefault="00D61D49" w:rsidP="00D61D49">
      <w:pPr>
        <w:tabs>
          <w:tab w:val="right" w:leader="dot" w:pos="5760"/>
        </w:tabs>
      </w:pPr>
      <w:r>
        <w:t>Rep. MURPHY demanded the yeas and nays which were taken, resulting as follows:</w:t>
      </w:r>
    </w:p>
    <w:p w:rsidR="00D61D49" w:rsidRDefault="00D61D49" w:rsidP="00D61D49">
      <w:pPr>
        <w:tabs>
          <w:tab w:val="right" w:leader="dot" w:pos="5760"/>
        </w:tabs>
        <w:jc w:val="center"/>
      </w:pPr>
      <w:bookmarkStart w:id="117" w:name="vote_start173"/>
      <w:bookmarkEnd w:id="117"/>
      <w:r>
        <w:t>Yeas 65; Nays 39</w:t>
      </w:r>
    </w:p>
    <w:p w:rsidR="00D61D49" w:rsidRDefault="00D61D49" w:rsidP="00D61D49">
      <w:pPr>
        <w:tabs>
          <w:tab w:val="right" w:leader="dot" w:pos="5760"/>
        </w:tabs>
        <w:jc w:val="center"/>
      </w:pPr>
    </w:p>
    <w:p w:rsidR="00D61D49" w:rsidRDefault="00D61D49" w:rsidP="00D61D49">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Allison</w:t>
            </w:r>
          </w:p>
        </w:tc>
        <w:tc>
          <w:tcPr>
            <w:tcW w:w="2179" w:type="dxa"/>
            <w:shd w:val="clear" w:color="auto" w:fill="auto"/>
          </w:tcPr>
          <w:p w:rsidR="00D61D49" w:rsidRPr="00D61D49" w:rsidRDefault="00D61D49" w:rsidP="00D61D49">
            <w:pPr>
              <w:keepNext/>
              <w:tabs>
                <w:tab w:val="right" w:leader="dot" w:pos="5760"/>
              </w:tabs>
              <w:ind w:firstLine="0"/>
            </w:pPr>
            <w:r>
              <w:t>Atwater</w:t>
            </w:r>
          </w:p>
        </w:tc>
        <w:tc>
          <w:tcPr>
            <w:tcW w:w="2180" w:type="dxa"/>
            <w:shd w:val="clear" w:color="auto" w:fill="auto"/>
          </w:tcPr>
          <w:p w:rsidR="00D61D49" w:rsidRPr="00D61D49" w:rsidRDefault="00D61D49" w:rsidP="00D61D49">
            <w:pPr>
              <w:keepNext/>
              <w:tabs>
                <w:tab w:val="right" w:leader="dot" w:pos="5760"/>
              </w:tabs>
              <w:ind w:firstLine="0"/>
            </w:pPr>
            <w:r>
              <w:t>Ballentine</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Bannister</w:t>
            </w:r>
          </w:p>
        </w:tc>
        <w:tc>
          <w:tcPr>
            <w:tcW w:w="2179" w:type="dxa"/>
            <w:shd w:val="clear" w:color="auto" w:fill="auto"/>
          </w:tcPr>
          <w:p w:rsidR="00D61D49" w:rsidRPr="00D61D49" w:rsidRDefault="00D61D49" w:rsidP="00D61D49">
            <w:pPr>
              <w:tabs>
                <w:tab w:val="right" w:leader="dot" w:pos="5760"/>
              </w:tabs>
              <w:ind w:firstLine="0"/>
            </w:pPr>
            <w:r>
              <w:t>Barfield</w:t>
            </w:r>
          </w:p>
        </w:tc>
        <w:tc>
          <w:tcPr>
            <w:tcW w:w="2180" w:type="dxa"/>
            <w:shd w:val="clear" w:color="auto" w:fill="auto"/>
          </w:tcPr>
          <w:p w:rsidR="00D61D49" w:rsidRPr="00D61D49" w:rsidRDefault="00D61D49" w:rsidP="00D61D49">
            <w:pPr>
              <w:tabs>
                <w:tab w:val="right" w:leader="dot" w:pos="5760"/>
              </w:tabs>
              <w:ind w:firstLine="0"/>
            </w:pPr>
            <w:r>
              <w:t>Bedingfield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Bowen</w:t>
            </w:r>
          </w:p>
        </w:tc>
        <w:tc>
          <w:tcPr>
            <w:tcW w:w="2179" w:type="dxa"/>
            <w:shd w:val="clear" w:color="auto" w:fill="auto"/>
          </w:tcPr>
          <w:p w:rsidR="00D61D49" w:rsidRPr="00D61D49" w:rsidRDefault="00D61D49" w:rsidP="00D61D49">
            <w:pPr>
              <w:tabs>
                <w:tab w:val="right" w:leader="dot" w:pos="5760"/>
              </w:tabs>
              <w:ind w:firstLine="0"/>
            </w:pPr>
            <w:r>
              <w:t>Brannon</w:t>
            </w:r>
          </w:p>
        </w:tc>
        <w:tc>
          <w:tcPr>
            <w:tcW w:w="2180" w:type="dxa"/>
            <w:shd w:val="clear" w:color="auto" w:fill="auto"/>
          </w:tcPr>
          <w:p w:rsidR="00D61D49" w:rsidRPr="00D61D49" w:rsidRDefault="00D61D49" w:rsidP="00D61D49">
            <w:pPr>
              <w:tabs>
                <w:tab w:val="right" w:leader="dot" w:pos="5760"/>
              </w:tabs>
              <w:ind w:firstLine="0"/>
            </w:pPr>
            <w:r>
              <w:t>Burns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Chumley</w:t>
            </w:r>
          </w:p>
        </w:tc>
        <w:tc>
          <w:tcPr>
            <w:tcW w:w="2179" w:type="dxa"/>
            <w:shd w:val="clear" w:color="auto" w:fill="auto"/>
          </w:tcPr>
          <w:p w:rsidR="00D61D49" w:rsidRPr="00D61D49" w:rsidRDefault="00D61D49" w:rsidP="00D61D49">
            <w:pPr>
              <w:tabs>
                <w:tab w:val="right" w:leader="dot" w:pos="5760"/>
              </w:tabs>
              <w:ind w:firstLine="0"/>
            </w:pPr>
            <w:r>
              <w:t>Cole</w:t>
            </w:r>
          </w:p>
        </w:tc>
        <w:tc>
          <w:tcPr>
            <w:tcW w:w="2180" w:type="dxa"/>
            <w:shd w:val="clear" w:color="auto" w:fill="auto"/>
          </w:tcPr>
          <w:p w:rsidR="00D61D49" w:rsidRPr="00D61D49" w:rsidRDefault="00D61D49" w:rsidP="00D61D49">
            <w:pPr>
              <w:tabs>
                <w:tab w:val="right" w:leader="dot" w:pos="5760"/>
              </w:tabs>
              <w:ind w:firstLine="0"/>
            </w:pPr>
            <w:r>
              <w:t>H. A. Crawford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Crosby</w:t>
            </w:r>
          </w:p>
        </w:tc>
        <w:tc>
          <w:tcPr>
            <w:tcW w:w="2179" w:type="dxa"/>
            <w:shd w:val="clear" w:color="auto" w:fill="auto"/>
          </w:tcPr>
          <w:p w:rsidR="00D61D49" w:rsidRPr="00D61D49" w:rsidRDefault="00D61D49" w:rsidP="00D61D49">
            <w:pPr>
              <w:tabs>
                <w:tab w:val="right" w:leader="dot" w:pos="5760"/>
              </w:tabs>
              <w:ind w:firstLine="0"/>
            </w:pPr>
            <w:r>
              <w:t>Daning</w:t>
            </w:r>
          </w:p>
        </w:tc>
        <w:tc>
          <w:tcPr>
            <w:tcW w:w="2180" w:type="dxa"/>
            <w:shd w:val="clear" w:color="auto" w:fill="auto"/>
          </w:tcPr>
          <w:p w:rsidR="00D61D49" w:rsidRPr="00D61D49" w:rsidRDefault="00D61D49" w:rsidP="00D61D49">
            <w:pPr>
              <w:tabs>
                <w:tab w:val="right" w:leader="dot" w:pos="5760"/>
              </w:tabs>
              <w:ind w:firstLine="0"/>
            </w:pPr>
            <w:r>
              <w:t>Delleney</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Edge</w:t>
            </w:r>
          </w:p>
        </w:tc>
        <w:tc>
          <w:tcPr>
            <w:tcW w:w="2179" w:type="dxa"/>
            <w:shd w:val="clear" w:color="auto" w:fill="auto"/>
          </w:tcPr>
          <w:p w:rsidR="00D61D49" w:rsidRPr="00D61D49" w:rsidRDefault="00D61D49" w:rsidP="00D61D49">
            <w:pPr>
              <w:tabs>
                <w:tab w:val="right" w:leader="dot" w:pos="5760"/>
              </w:tabs>
              <w:ind w:firstLine="0"/>
            </w:pPr>
            <w:r>
              <w:t>Finlay</w:t>
            </w:r>
          </w:p>
        </w:tc>
        <w:tc>
          <w:tcPr>
            <w:tcW w:w="2180" w:type="dxa"/>
            <w:shd w:val="clear" w:color="auto" w:fill="auto"/>
          </w:tcPr>
          <w:p w:rsidR="00D61D49" w:rsidRPr="00D61D49" w:rsidRDefault="00D61D49" w:rsidP="00D61D49">
            <w:pPr>
              <w:tabs>
                <w:tab w:val="right" w:leader="dot" w:pos="5760"/>
              </w:tabs>
              <w:ind w:firstLine="0"/>
            </w:pPr>
            <w:r>
              <w:t>Forrester</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Gagnon</w:t>
            </w:r>
          </w:p>
        </w:tc>
        <w:tc>
          <w:tcPr>
            <w:tcW w:w="2179" w:type="dxa"/>
            <w:shd w:val="clear" w:color="auto" w:fill="auto"/>
          </w:tcPr>
          <w:p w:rsidR="00D61D49" w:rsidRPr="00D61D49" w:rsidRDefault="00D61D49" w:rsidP="00D61D49">
            <w:pPr>
              <w:tabs>
                <w:tab w:val="right" w:leader="dot" w:pos="5760"/>
              </w:tabs>
              <w:ind w:firstLine="0"/>
            </w:pPr>
            <w:r>
              <w:t>Gambrell</w:t>
            </w:r>
          </w:p>
        </w:tc>
        <w:tc>
          <w:tcPr>
            <w:tcW w:w="2180" w:type="dxa"/>
            <w:shd w:val="clear" w:color="auto" w:fill="auto"/>
          </w:tcPr>
          <w:p w:rsidR="00D61D49" w:rsidRPr="00D61D49" w:rsidRDefault="00D61D49" w:rsidP="00D61D49">
            <w:pPr>
              <w:tabs>
                <w:tab w:val="right" w:leader="dot" w:pos="5760"/>
              </w:tabs>
              <w:ind w:firstLine="0"/>
            </w:pPr>
            <w:r>
              <w:t>Goldfinch</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Hamilton</w:t>
            </w:r>
          </w:p>
        </w:tc>
        <w:tc>
          <w:tcPr>
            <w:tcW w:w="2179" w:type="dxa"/>
            <w:shd w:val="clear" w:color="auto" w:fill="auto"/>
          </w:tcPr>
          <w:p w:rsidR="00D61D49" w:rsidRPr="00D61D49" w:rsidRDefault="00D61D49" w:rsidP="00D61D49">
            <w:pPr>
              <w:tabs>
                <w:tab w:val="right" w:leader="dot" w:pos="5760"/>
              </w:tabs>
              <w:ind w:firstLine="0"/>
            </w:pPr>
            <w:r>
              <w:t>Hardwick</w:t>
            </w:r>
          </w:p>
        </w:tc>
        <w:tc>
          <w:tcPr>
            <w:tcW w:w="2180" w:type="dxa"/>
            <w:shd w:val="clear" w:color="auto" w:fill="auto"/>
          </w:tcPr>
          <w:p w:rsidR="00D61D49" w:rsidRPr="00D61D49" w:rsidRDefault="00D61D49" w:rsidP="00D61D49">
            <w:pPr>
              <w:tabs>
                <w:tab w:val="right" w:leader="dot" w:pos="5760"/>
              </w:tabs>
              <w:ind w:firstLine="0"/>
            </w:pPr>
            <w:r>
              <w:t>Harrell</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Henderson</w:t>
            </w:r>
          </w:p>
        </w:tc>
        <w:tc>
          <w:tcPr>
            <w:tcW w:w="2179" w:type="dxa"/>
            <w:shd w:val="clear" w:color="auto" w:fill="auto"/>
          </w:tcPr>
          <w:p w:rsidR="00D61D49" w:rsidRPr="00D61D49" w:rsidRDefault="00D61D49" w:rsidP="00D61D49">
            <w:pPr>
              <w:tabs>
                <w:tab w:val="right" w:leader="dot" w:pos="5760"/>
              </w:tabs>
              <w:ind w:firstLine="0"/>
            </w:pPr>
            <w:r>
              <w:t>Herbkersman</w:t>
            </w:r>
          </w:p>
        </w:tc>
        <w:tc>
          <w:tcPr>
            <w:tcW w:w="2180" w:type="dxa"/>
            <w:shd w:val="clear" w:color="auto" w:fill="auto"/>
          </w:tcPr>
          <w:p w:rsidR="00D61D49" w:rsidRPr="00D61D49" w:rsidRDefault="00D61D49" w:rsidP="00D61D49">
            <w:pPr>
              <w:tabs>
                <w:tab w:val="right" w:leader="dot" w:pos="5760"/>
              </w:tabs>
              <w:ind w:firstLine="0"/>
            </w:pPr>
            <w:r>
              <w:t>Hiott</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Hixon</w:t>
            </w:r>
          </w:p>
        </w:tc>
        <w:tc>
          <w:tcPr>
            <w:tcW w:w="2179" w:type="dxa"/>
            <w:shd w:val="clear" w:color="auto" w:fill="auto"/>
          </w:tcPr>
          <w:p w:rsidR="00D61D49" w:rsidRPr="00D61D49" w:rsidRDefault="00D61D49" w:rsidP="00D61D49">
            <w:pPr>
              <w:tabs>
                <w:tab w:val="right" w:leader="dot" w:pos="5760"/>
              </w:tabs>
              <w:ind w:firstLine="0"/>
            </w:pPr>
            <w:r>
              <w:t>Huggins</w:t>
            </w:r>
          </w:p>
        </w:tc>
        <w:tc>
          <w:tcPr>
            <w:tcW w:w="2180" w:type="dxa"/>
            <w:shd w:val="clear" w:color="auto" w:fill="auto"/>
          </w:tcPr>
          <w:p w:rsidR="00D61D49" w:rsidRPr="00D61D49" w:rsidRDefault="00D61D49" w:rsidP="00D61D49">
            <w:pPr>
              <w:tabs>
                <w:tab w:val="right" w:leader="dot" w:pos="5760"/>
              </w:tabs>
              <w:ind w:firstLine="0"/>
            </w:pPr>
            <w:r>
              <w:t>Kennedy</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Loftis</w:t>
            </w:r>
          </w:p>
        </w:tc>
        <w:tc>
          <w:tcPr>
            <w:tcW w:w="2179" w:type="dxa"/>
            <w:shd w:val="clear" w:color="auto" w:fill="auto"/>
          </w:tcPr>
          <w:p w:rsidR="00D61D49" w:rsidRPr="00D61D49" w:rsidRDefault="00D61D49" w:rsidP="00D61D49">
            <w:pPr>
              <w:tabs>
                <w:tab w:val="right" w:leader="dot" w:pos="5760"/>
              </w:tabs>
              <w:ind w:firstLine="0"/>
            </w:pPr>
            <w:r>
              <w:t>Lucas</w:t>
            </w:r>
          </w:p>
        </w:tc>
        <w:tc>
          <w:tcPr>
            <w:tcW w:w="2180" w:type="dxa"/>
            <w:shd w:val="clear" w:color="auto" w:fill="auto"/>
          </w:tcPr>
          <w:p w:rsidR="00D61D49" w:rsidRPr="00D61D49" w:rsidRDefault="00D61D49" w:rsidP="00D61D49">
            <w:pPr>
              <w:tabs>
                <w:tab w:val="right" w:leader="dot" w:pos="5760"/>
              </w:tabs>
              <w:ind w:firstLine="0"/>
            </w:pPr>
            <w:r>
              <w:t>McCoy</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Merrill</w:t>
            </w:r>
          </w:p>
        </w:tc>
        <w:tc>
          <w:tcPr>
            <w:tcW w:w="2179" w:type="dxa"/>
            <w:shd w:val="clear" w:color="auto" w:fill="auto"/>
          </w:tcPr>
          <w:p w:rsidR="00D61D49" w:rsidRPr="00D61D49" w:rsidRDefault="00D61D49" w:rsidP="00D61D49">
            <w:pPr>
              <w:tabs>
                <w:tab w:val="right" w:leader="dot" w:pos="5760"/>
              </w:tabs>
              <w:ind w:firstLine="0"/>
            </w:pPr>
            <w:r>
              <w:t>D. C. Moss</w:t>
            </w:r>
          </w:p>
        </w:tc>
        <w:tc>
          <w:tcPr>
            <w:tcW w:w="2180" w:type="dxa"/>
            <w:shd w:val="clear" w:color="auto" w:fill="auto"/>
          </w:tcPr>
          <w:p w:rsidR="00D61D49" w:rsidRPr="00D61D49" w:rsidRDefault="00D61D49" w:rsidP="00D61D49">
            <w:pPr>
              <w:tabs>
                <w:tab w:val="right" w:leader="dot" w:pos="5760"/>
              </w:tabs>
              <w:ind w:firstLine="0"/>
            </w:pPr>
            <w:r>
              <w:t>V. S. Moss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Murphy</w:t>
            </w:r>
          </w:p>
        </w:tc>
        <w:tc>
          <w:tcPr>
            <w:tcW w:w="2179" w:type="dxa"/>
            <w:shd w:val="clear" w:color="auto" w:fill="auto"/>
          </w:tcPr>
          <w:p w:rsidR="00D61D49" w:rsidRPr="00D61D49" w:rsidRDefault="00D61D49" w:rsidP="00D61D49">
            <w:pPr>
              <w:tabs>
                <w:tab w:val="right" w:leader="dot" w:pos="5760"/>
              </w:tabs>
              <w:ind w:firstLine="0"/>
            </w:pPr>
            <w:r>
              <w:t>Nanney</w:t>
            </w:r>
          </w:p>
        </w:tc>
        <w:tc>
          <w:tcPr>
            <w:tcW w:w="2180" w:type="dxa"/>
            <w:shd w:val="clear" w:color="auto" w:fill="auto"/>
          </w:tcPr>
          <w:p w:rsidR="00D61D49" w:rsidRPr="00D61D49" w:rsidRDefault="00D61D49" w:rsidP="00D61D49">
            <w:pPr>
              <w:tabs>
                <w:tab w:val="right" w:leader="dot" w:pos="5760"/>
              </w:tabs>
              <w:ind w:firstLine="0"/>
            </w:pPr>
            <w:r>
              <w:t>Newton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Norman</w:t>
            </w:r>
          </w:p>
        </w:tc>
        <w:tc>
          <w:tcPr>
            <w:tcW w:w="2179" w:type="dxa"/>
            <w:shd w:val="clear" w:color="auto" w:fill="auto"/>
          </w:tcPr>
          <w:p w:rsidR="00D61D49" w:rsidRPr="00D61D49" w:rsidRDefault="00D61D49" w:rsidP="00D61D49">
            <w:pPr>
              <w:tabs>
                <w:tab w:val="right" w:leader="dot" w:pos="5760"/>
              </w:tabs>
              <w:ind w:firstLine="0"/>
            </w:pPr>
            <w:r>
              <w:t>Owens</w:t>
            </w:r>
          </w:p>
        </w:tc>
        <w:tc>
          <w:tcPr>
            <w:tcW w:w="2180" w:type="dxa"/>
            <w:shd w:val="clear" w:color="auto" w:fill="auto"/>
          </w:tcPr>
          <w:p w:rsidR="00D61D49" w:rsidRPr="00D61D49" w:rsidRDefault="00D61D49" w:rsidP="00D61D49">
            <w:pPr>
              <w:tabs>
                <w:tab w:val="right" w:leader="dot" w:pos="5760"/>
              </w:tabs>
              <w:ind w:firstLine="0"/>
            </w:pPr>
            <w:r>
              <w:t>Patrick</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Pitts</w:t>
            </w:r>
          </w:p>
        </w:tc>
        <w:tc>
          <w:tcPr>
            <w:tcW w:w="2179" w:type="dxa"/>
            <w:shd w:val="clear" w:color="auto" w:fill="auto"/>
          </w:tcPr>
          <w:p w:rsidR="00D61D49" w:rsidRPr="00D61D49" w:rsidRDefault="00D61D49" w:rsidP="00D61D49">
            <w:pPr>
              <w:tabs>
                <w:tab w:val="right" w:leader="dot" w:pos="5760"/>
              </w:tabs>
              <w:ind w:firstLine="0"/>
            </w:pPr>
            <w:r>
              <w:t>Pope</w:t>
            </w:r>
          </w:p>
        </w:tc>
        <w:tc>
          <w:tcPr>
            <w:tcW w:w="2180" w:type="dxa"/>
            <w:shd w:val="clear" w:color="auto" w:fill="auto"/>
          </w:tcPr>
          <w:p w:rsidR="00D61D49" w:rsidRPr="00D61D49" w:rsidRDefault="00D61D49" w:rsidP="00D61D49">
            <w:pPr>
              <w:tabs>
                <w:tab w:val="right" w:leader="dot" w:pos="5760"/>
              </w:tabs>
              <w:ind w:firstLine="0"/>
            </w:pPr>
            <w:r>
              <w:t>Quinn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Riley</w:t>
            </w:r>
          </w:p>
        </w:tc>
        <w:tc>
          <w:tcPr>
            <w:tcW w:w="2179" w:type="dxa"/>
            <w:shd w:val="clear" w:color="auto" w:fill="auto"/>
          </w:tcPr>
          <w:p w:rsidR="00D61D49" w:rsidRPr="00D61D49" w:rsidRDefault="00D61D49" w:rsidP="00D61D49">
            <w:pPr>
              <w:tabs>
                <w:tab w:val="right" w:leader="dot" w:pos="5760"/>
              </w:tabs>
              <w:ind w:firstLine="0"/>
            </w:pPr>
            <w:r>
              <w:t>Rivers</w:t>
            </w:r>
          </w:p>
        </w:tc>
        <w:tc>
          <w:tcPr>
            <w:tcW w:w="2180" w:type="dxa"/>
            <w:shd w:val="clear" w:color="auto" w:fill="auto"/>
          </w:tcPr>
          <w:p w:rsidR="00D61D49" w:rsidRPr="00D61D49" w:rsidRDefault="00D61D49" w:rsidP="00D61D49">
            <w:pPr>
              <w:tabs>
                <w:tab w:val="right" w:leader="dot" w:pos="5760"/>
              </w:tabs>
              <w:ind w:firstLine="0"/>
            </w:pPr>
            <w:r>
              <w:t>Sandifer</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Simrill</w:t>
            </w:r>
          </w:p>
        </w:tc>
        <w:tc>
          <w:tcPr>
            <w:tcW w:w="2179" w:type="dxa"/>
            <w:shd w:val="clear" w:color="auto" w:fill="auto"/>
          </w:tcPr>
          <w:p w:rsidR="00D61D49" w:rsidRPr="00D61D49" w:rsidRDefault="00D61D49" w:rsidP="00D61D49">
            <w:pPr>
              <w:tabs>
                <w:tab w:val="right" w:leader="dot" w:pos="5760"/>
              </w:tabs>
              <w:ind w:firstLine="0"/>
            </w:pPr>
            <w:r>
              <w:t>Skelton</w:t>
            </w:r>
          </w:p>
        </w:tc>
        <w:tc>
          <w:tcPr>
            <w:tcW w:w="2180" w:type="dxa"/>
            <w:shd w:val="clear" w:color="auto" w:fill="auto"/>
          </w:tcPr>
          <w:p w:rsidR="00D61D49" w:rsidRPr="00D61D49" w:rsidRDefault="00D61D49" w:rsidP="00D61D49">
            <w:pPr>
              <w:tabs>
                <w:tab w:val="right" w:leader="dot" w:pos="5760"/>
              </w:tabs>
              <w:ind w:firstLine="0"/>
            </w:pPr>
            <w:r>
              <w:t>G. M. Smith</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G. R. Smith</w:t>
            </w:r>
          </w:p>
        </w:tc>
        <w:tc>
          <w:tcPr>
            <w:tcW w:w="2179" w:type="dxa"/>
            <w:shd w:val="clear" w:color="auto" w:fill="auto"/>
          </w:tcPr>
          <w:p w:rsidR="00D61D49" w:rsidRPr="00D61D49" w:rsidRDefault="00D61D49" w:rsidP="00D61D49">
            <w:pPr>
              <w:tabs>
                <w:tab w:val="right" w:leader="dot" w:pos="5760"/>
              </w:tabs>
              <w:ind w:firstLine="0"/>
            </w:pPr>
            <w:r>
              <w:t>J. R. Smith</w:t>
            </w:r>
          </w:p>
        </w:tc>
        <w:tc>
          <w:tcPr>
            <w:tcW w:w="2180" w:type="dxa"/>
            <w:shd w:val="clear" w:color="auto" w:fill="auto"/>
          </w:tcPr>
          <w:p w:rsidR="00D61D49" w:rsidRPr="00D61D49" w:rsidRDefault="00D61D49" w:rsidP="00D61D49">
            <w:pPr>
              <w:tabs>
                <w:tab w:val="right" w:leader="dot" w:pos="5760"/>
              </w:tabs>
              <w:ind w:firstLine="0"/>
            </w:pPr>
            <w:r>
              <w:t>Sottile</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Southard</w:t>
            </w:r>
          </w:p>
        </w:tc>
        <w:tc>
          <w:tcPr>
            <w:tcW w:w="2179" w:type="dxa"/>
            <w:shd w:val="clear" w:color="auto" w:fill="auto"/>
          </w:tcPr>
          <w:p w:rsidR="00D61D49" w:rsidRPr="00D61D49" w:rsidRDefault="00D61D49" w:rsidP="00D61D49">
            <w:pPr>
              <w:tabs>
                <w:tab w:val="right" w:leader="dot" w:pos="5760"/>
              </w:tabs>
              <w:ind w:firstLine="0"/>
            </w:pPr>
            <w:r>
              <w:t>Spires</w:t>
            </w:r>
          </w:p>
        </w:tc>
        <w:tc>
          <w:tcPr>
            <w:tcW w:w="2180" w:type="dxa"/>
            <w:shd w:val="clear" w:color="auto" w:fill="auto"/>
          </w:tcPr>
          <w:p w:rsidR="00D61D49" w:rsidRPr="00D61D49" w:rsidRDefault="00D61D49" w:rsidP="00D61D49">
            <w:pPr>
              <w:tabs>
                <w:tab w:val="right" w:leader="dot" w:pos="5760"/>
              </w:tabs>
              <w:ind w:firstLine="0"/>
            </w:pPr>
            <w:r>
              <w:t>Stringer</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Tallon</w:t>
            </w:r>
          </w:p>
        </w:tc>
        <w:tc>
          <w:tcPr>
            <w:tcW w:w="2179" w:type="dxa"/>
            <w:shd w:val="clear" w:color="auto" w:fill="auto"/>
          </w:tcPr>
          <w:p w:rsidR="00D61D49" w:rsidRPr="00D61D49" w:rsidRDefault="00D61D49" w:rsidP="00D61D49">
            <w:pPr>
              <w:tabs>
                <w:tab w:val="right" w:leader="dot" w:pos="5760"/>
              </w:tabs>
              <w:ind w:firstLine="0"/>
            </w:pPr>
            <w:r>
              <w:t>Taylor</w:t>
            </w:r>
          </w:p>
        </w:tc>
        <w:tc>
          <w:tcPr>
            <w:tcW w:w="2180" w:type="dxa"/>
            <w:shd w:val="clear" w:color="auto" w:fill="auto"/>
          </w:tcPr>
          <w:p w:rsidR="00D61D49" w:rsidRPr="00D61D49" w:rsidRDefault="00D61D49" w:rsidP="00D61D49">
            <w:pPr>
              <w:tabs>
                <w:tab w:val="right" w:leader="dot" w:pos="5760"/>
              </w:tabs>
              <w:ind w:firstLine="0"/>
            </w:pPr>
            <w:r>
              <w:t>Toole</w:t>
            </w:r>
          </w:p>
        </w:tc>
      </w:tr>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Wells</w:t>
            </w:r>
          </w:p>
        </w:tc>
        <w:tc>
          <w:tcPr>
            <w:tcW w:w="2179" w:type="dxa"/>
            <w:shd w:val="clear" w:color="auto" w:fill="auto"/>
          </w:tcPr>
          <w:p w:rsidR="00D61D49" w:rsidRPr="00D61D49" w:rsidRDefault="00D61D49" w:rsidP="00D61D49">
            <w:pPr>
              <w:keepNext/>
              <w:tabs>
                <w:tab w:val="right" w:leader="dot" w:pos="5760"/>
              </w:tabs>
              <w:ind w:firstLine="0"/>
            </w:pPr>
            <w:r>
              <w:t>White</w:t>
            </w:r>
          </w:p>
        </w:tc>
        <w:tc>
          <w:tcPr>
            <w:tcW w:w="2180" w:type="dxa"/>
            <w:shd w:val="clear" w:color="auto" w:fill="auto"/>
          </w:tcPr>
          <w:p w:rsidR="00D61D49" w:rsidRPr="00D61D49" w:rsidRDefault="00D61D49" w:rsidP="00D61D49">
            <w:pPr>
              <w:keepNext/>
              <w:tabs>
                <w:tab w:val="right" w:leader="dot" w:pos="5760"/>
              </w:tabs>
              <w:ind w:firstLine="0"/>
            </w:pPr>
            <w:r>
              <w:t>Whitmire</w:t>
            </w:r>
          </w:p>
        </w:tc>
      </w:tr>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Willis</w:t>
            </w:r>
          </w:p>
        </w:tc>
        <w:tc>
          <w:tcPr>
            <w:tcW w:w="2179" w:type="dxa"/>
            <w:shd w:val="clear" w:color="auto" w:fill="auto"/>
          </w:tcPr>
          <w:p w:rsidR="00D61D49" w:rsidRPr="00D61D49" w:rsidRDefault="00D61D49" w:rsidP="00D61D49">
            <w:pPr>
              <w:keepNext/>
              <w:tabs>
                <w:tab w:val="right" w:leader="dot" w:pos="5760"/>
              </w:tabs>
              <w:ind w:firstLine="0"/>
            </w:pPr>
            <w:r>
              <w:t>Wood</w:t>
            </w:r>
          </w:p>
        </w:tc>
        <w:tc>
          <w:tcPr>
            <w:tcW w:w="2180" w:type="dxa"/>
            <w:shd w:val="clear" w:color="auto" w:fill="auto"/>
          </w:tcPr>
          <w:p w:rsidR="00D61D49" w:rsidRPr="00D61D49" w:rsidRDefault="00D61D49" w:rsidP="00D61D49">
            <w:pPr>
              <w:keepNext/>
              <w:tabs>
                <w:tab w:val="right" w:leader="dot" w:pos="5760"/>
              </w:tabs>
              <w:ind w:firstLine="0"/>
            </w:pP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Total--65</w:t>
      </w:r>
    </w:p>
    <w:p w:rsidR="00D61D49" w:rsidRDefault="00D61D49" w:rsidP="00D61D49">
      <w:pPr>
        <w:tabs>
          <w:tab w:val="right" w:leader="dot" w:pos="5760"/>
        </w:tabs>
        <w:jc w:val="center"/>
        <w:rPr>
          <w:b/>
        </w:rPr>
      </w:pPr>
    </w:p>
    <w:p w:rsidR="004D221F" w:rsidRDefault="004D221F">
      <w:pPr>
        <w:ind w:firstLine="0"/>
        <w:jc w:val="left"/>
      </w:pPr>
      <w:r>
        <w:br w:type="page"/>
      </w:r>
    </w:p>
    <w:p w:rsidR="00D61D49" w:rsidRDefault="00D61D49" w:rsidP="00D61D49">
      <w:pPr>
        <w:tabs>
          <w:tab w:val="right" w:leader="dot" w:pos="5760"/>
        </w:tabs>
        <w:ind w:firstLine="0"/>
      </w:pPr>
      <w:r w:rsidRPr="00D61D4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Anderson</w:t>
            </w:r>
          </w:p>
        </w:tc>
        <w:tc>
          <w:tcPr>
            <w:tcW w:w="2179" w:type="dxa"/>
            <w:shd w:val="clear" w:color="auto" w:fill="auto"/>
          </w:tcPr>
          <w:p w:rsidR="00D61D49" w:rsidRPr="00D61D49" w:rsidRDefault="00D61D49" w:rsidP="00D61D49">
            <w:pPr>
              <w:keepNext/>
              <w:tabs>
                <w:tab w:val="right" w:leader="dot" w:pos="5760"/>
              </w:tabs>
              <w:ind w:firstLine="0"/>
            </w:pPr>
            <w:r>
              <w:t>Bales</w:t>
            </w:r>
          </w:p>
        </w:tc>
        <w:tc>
          <w:tcPr>
            <w:tcW w:w="2180" w:type="dxa"/>
            <w:shd w:val="clear" w:color="auto" w:fill="auto"/>
          </w:tcPr>
          <w:p w:rsidR="00D61D49" w:rsidRPr="00D61D49" w:rsidRDefault="00D61D49" w:rsidP="00D61D49">
            <w:pPr>
              <w:keepNext/>
              <w:tabs>
                <w:tab w:val="right" w:leader="dot" w:pos="5760"/>
              </w:tabs>
              <w:ind w:firstLine="0"/>
            </w:pPr>
            <w:r>
              <w:t>Bernstein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Bowers</w:t>
            </w:r>
          </w:p>
        </w:tc>
        <w:tc>
          <w:tcPr>
            <w:tcW w:w="2179" w:type="dxa"/>
            <w:shd w:val="clear" w:color="auto" w:fill="auto"/>
          </w:tcPr>
          <w:p w:rsidR="00D61D49" w:rsidRPr="00D61D49" w:rsidRDefault="00D61D49" w:rsidP="00D61D49">
            <w:pPr>
              <w:tabs>
                <w:tab w:val="right" w:leader="dot" w:pos="5760"/>
              </w:tabs>
              <w:ind w:firstLine="0"/>
            </w:pPr>
            <w:r>
              <w:t>Branham</w:t>
            </w:r>
          </w:p>
        </w:tc>
        <w:tc>
          <w:tcPr>
            <w:tcW w:w="2180" w:type="dxa"/>
            <w:shd w:val="clear" w:color="auto" w:fill="auto"/>
          </w:tcPr>
          <w:p w:rsidR="00D61D49" w:rsidRPr="00D61D49" w:rsidRDefault="00D61D49" w:rsidP="00D61D49">
            <w:pPr>
              <w:tabs>
                <w:tab w:val="right" w:leader="dot" w:pos="5760"/>
              </w:tabs>
              <w:ind w:firstLine="0"/>
            </w:pPr>
            <w:r>
              <w:t>R. L. Brown</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Clyburn</w:t>
            </w:r>
          </w:p>
        </w:tc>
        <w:tc>
          <w:tcPr>
            <w:tcW w:w="2179" w:type="dxa"/>
            <w:shd w:val="clear" w:color="auto" w:fill="auto"/>
          </w:tcPr>
          <w:p w:rsidR="00D61D49" w:rsidRPr="00D61D49" w:rsidRDefault="00D61D49" w:rsidP="00D61D49">
            <w:pPr>
              <w:tabs>
                <w:tab w:val="right" w:leader="dot" w:pos="5760"/>
              </w:tabs>
              <w:ind w:firstLine="0"/>
            </w:pPr>
            <w:r>
              <w:t>Cobb-Hunter</w:t>
            </w:r>
          </w:p>
        </w:tc>
        <w:tc>
          <w:tcPr>
            <w:tcW w:w="2180" w:type="dxa"/>
            <w:shd w:val="clear" w:color="auto" w:fill="auto"/>
          </w:tcPr>
          <w:p w:rsidR="00D61D49" w:rsidRPr="00D61D49" w:rsidRDefault="00D61D49" w:rsidP="00D61D49">
            <w:pPr>
              <w:tabs>
                <w:tab w:val="right" w:leader="dot" w:pos="5760"/>
              </w:tabs>
              <w:ind w:firstLine="0"/>
            </w:pPr>
            <w:r>
              <w:t>Dillard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Douglas</w:t>
            </w:r>
          </w:p>
        </w:tc>
        <w:tc>
          <w:tcPr>
            <w:tcW w:w="2179" w:type="dxa"/>
            <w:shd w:val="clear" w:color="auto" w:fill="auto"/>
          </w:tcPr>
          <w:p w:rsidR="00D61D49" w:rsidRPr="00D61D49" w:rsidRDefault="00D61D49" w:rsidP="00D61D49">
            <w:pPr>
              <w:tabs>
                <w:tab w:val="right" w:leader="dot" w:pos="5760"/>
              </w:tabs>
              <w:ind w:firstLine="0"/>
            </w:pPr>
            <w:r>
              <w:t>Funderburk</w:t>
            </w:r>
          </w:p>
        </w:tc>
        <w:tc>
          <w:tcPr>
            <w:tcW w:w="2180" w:type="dxa"/>
            <w:shd w:val="clear" w:color="auto" w:fill="auto"/>
          </w:tcPr>
          <w:p w:rsidR="00D61D49" w:rsidRPr="00D61D49" w:rsidRDefault="00D61D49" w:rsidP="00D61D49">
            <w:pPr>
              <w:tabs>
                <w:tab w:val="right" w:leader="dot" w:pos="5760"/>
              </w:tabs>
              <w:ind w:firstLine="0"/>
            </w:pPr>
            <w:r>
              <w:t>George</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Gilliard</w:t>
            </w:r>
          </w:p>
        </w:tc>
        <w:tc>
          <w:tcPr>
            <w:tcW w:w="2179" w:type="dxa"/>
            <w:shd w:val="clear" w:color="auto" w:fill="auto"/>
          </w:tcPr>
          <w:p w:rsidR="00D61D49" w:rsidRPr="00D61D49" w:rsidRDefault="00D61D49" w:rsidP="00D61D49">
            <w:pPr>
              <w:tabs>
                <w:tab w:val="right" w:leader="dot" w:pos="5760"/>
              </w:tabs>
              <w:ind w:firstLine="0"/>
            </w:pPr>
            <w:r>
              <w:t>Govan</w:t>
            </w:r>
          </w:p>
        </w:tc>
        <w:tc>
          <w:tcPr>
            <w:tcW w:w="2180" w:type="dxa"/>
            <w:shd w:val="clear" w:color="auto" w:fill="auto"/>
          </w:tcPr>
          <w:p w:rsidR="00D61D49" w:rsidRPr="00D61D49" w:rsidRDefault="00D61D49" w:rsidP="00D61D49">
            <w:pPr>
              <w:tabs>
                <w:tab w:val="right" w:leader="dot" w:pos="5760"/>
              </w:tabs>
              <w:ind w:firstLine="0"/>
            </w:pPr>
            <w:r>
              <w:t>Hayes</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Hodges</w:t>
            </w:r>
          </w:p>
        </w:tc>
        <w:tc>
          <w:tcPr>
            <w:tcW w:w="2179" w:type="dxa"/>
            <w:shd w:val="clear" w:color="auto" w:fill="auto"/>
          </w:tcPr>
          <w:p w:rsidR="00D61D49" w:rsidRPr="00D61D49" w:rsidRDefault="00D61D49" w:rsidP="00D61D49">
            <w:pPr>
              <w:tabs>
                <w:tab w:val="right" w:leader="dot" w:pos="5760"/>
              </w:tabs>
              <w:ind w:firstLine="0"/>
            </w:pPr>
            <w:r>
              <w:t>Hosey</w:t>
            </w:r>
          </w:p>
        </w:tc>
        <w:tc>
          <w:tcPr>
            <w:tcW w:w="2180" w:type="dxa"/>
            <w:shd w:val="clear" w:color="auto" w:fill="auto"/>
          </w:tcPr>
          <w:p w:rsidR="00D61D49" w:rsidRPr="00D61D49" w:rsidRDefault="00D61D49" w:rsidP="00D61D49">
            <w:pPr>
              <w:tabs>
                <w:tab w:val="right" w:leader="dot" w:pos="5760"/>
              </w:tabs>
              <w:ind w:firstLine="0"/>
            </w:pPr>
            <w:r>
              <w:t>Howard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Jefferson</w:t>
            </w:r>
          </w:p>
        </w:tc>
        <w:tc>
          <w:tcPr>
            <w:tcW w:w="2179" w:type="dxa"/>
            <w:shd w:val="clear" w:color="auto" w:fill="auto"/>
          </w:tcPr>
          <w:p w:rsidR="00D61D49" w:rsidRPr="00D61D49" w:rsidRDefault="00D61D49" w:rsidP="00D61D49">
            <w:pPr>
              <w:tabs>
                <w:tab w:val="right" w:leader="dot" w:pos="5760"/>
              </w:tabs>
              <w:ind w:firstLine="0"/>
            </w:pPr>
            <w:r>
              <w:t>King</w:t>
            </w:r>
          </w:p>
        </w:tc>
        <w:tc>
          <w:tcPr>
            <w:tcW w:w="2180" w:type="dxa"/>
            <w:shd w:val="clear" w:color="auto" w:fill="auto"/>
          </w:tcPr>
          <w:p w:rsidR="00D61D49" w:rsidRPr="00D61D49" w:rsidRDefault="00D61D49" w:rsidP="00D61D49">
            <w:pPr>
              <w:tabs>
                <w:tab w:val="right" w:leader="dot" w:pos="5760"/>
              </w:tabs>
              <w:ind w:firstLine="0"/>
            </w:pPr>
            <w:r>
              <w:t>Mack</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McEachern</w:t>
            </w:r>
          </w:p>
        </w:tc>
        <w:tc>
          <w:tcPr>
            <w:tcW w:w="2179" w:type="dxa"/>
            <w:shd w:val="clear" w:color="auto" w:fill="auto"/>
          </w:tcPr>
          <w:p w:rsidR="00D61D49" w:rsidRPr="00D61D49" w:rsidRDefault="00D61D49" w:rsidP="00D61D49">
            <w:pPr>
              <w:tabs>
                <w:tab w:val="right" w:leader="dot" w:pos="5760"/>
              </w:tabs>
              <w:ind w:firstLine="0"/>
            </w:pPr>
            <w:r>
              <w:t>M. S. McLeod</w:t>
            </w:r>
          </w:p>
        </w:tc>
        <w:tc>
          <w:tcPr>
            <w:tcW w:w="2180" w:type="dxa"/>
            <w:shd w:val="clear" w:color="auto" w:fill="auto"/>
          </w:tcPr>
          <w:p w:rsidR="00D61D49" w:rsidRPr="00D61D49" w:rsidRDefault="00D61D49" w:rsidP="00D61D49">
            <w:pPr>
              <w:tabs>
                <w:tab w:val="right" w:leader="dot" w:pos="5760"/>
              </w:tabs>
              <w:ind w:firstLine="0"/>
            </w:pPr>
            <w:r>
              <w:t>W. J. McLeod</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Mitchell</w:t>
            </w:r>
          </w:p>
        </w:tc>
        <w:tc>
          <w:tcPr>
            <w:tcW w:w="2179" w:type="dxa"/>
            <w:shd w:val="clear" w:color="auto" w:fill="auto"/>
          </w:tcPr>
          <w:p w:rsidR="00D61D49" w:rsidRPr="00D61D49" w:rsidRDefault="00D61D49" w:rsidP="00D61D49">
            <w:pPr>
              <w:tabs>
                <w:tab w:val="right" w:leader="dot" w:pos="5760"/>
              </w:tabs>
              <w:ind w:firstLine="0"/>
            </w:pPr>
            <w:r>
              <w:t>Munnerlyn</w:t>
            </w:r>
          </w:p>
        </w:tc>
        <w:tc>
          <w:tcPr>
            <w:tcW w:w="2180" w:type="dxa"/>
            <w:shd w:val="clear" w:color="auto" w:fill="auto"/>
          </w:tcPr>
          <w:p w:rsidR="00D61D49" w:rsidRPr="00D61D49" w:rsidRDefault="00D61D49" w:rsidP="00D61D49">
            <w:pPr>
              <w:tabs>
                <w:tab w:val="right" w:leader="dot" w:pos="5760"/>
              </w:tabs>
              <w:ind w:firstLine="0"/>
            </w:pPr>
            <w:r>
              <w:t>Neal</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Ott</w:t>
            </w:r>
          </w:p>
        </w:tc>
        <w:tc>
          <w:tcPr>
            <w:tcW w:w="2179" w:type="dxa"/>
            <w:shd w:val="clear" w:color="auto" w:fill="auto"/>
          </w:tcPr>
          <w:p w:rsidR="00D61D49" w:rsidRPr="00D61D49" w:rsidRDefault="00D61D49" w:rsidP="00D61D49">
            <w:pPr>
              <w:tabs>
                <w:tab w:val="right" w:leader="dot" w:pos="5760"/>
              </w:tabs>
              <w:ind w:firstLine="0"/>
            </w:pPr>
            <w:r>
              <w:t>Parks</w:t>
            </w:r>
          </w:p>
        </w:tc>
        <w:tc>
          <w:tcPr>
            <w:tcW w:w="2180" w:type="dxa"/>
            <w:shd w:val="clear" w:color="auto" w:fill="auto"/>
          </w:tcPr>
          <w:p w:rsidR="00D61D49" w:rsidRPr="00D61D49" w:rsidRDefault="00D61D49" w:rsidP="00D61D49">
            <w:pPr>
              <w:tabs>
                <w:tab w:val="right" w:leader="dot" w:pos="5760"/>
              </w:tabs>
              <w:ind w:firstLine="0"/>
            </w:pPr>
            <w:r>
              <w:t>Powers Norrell</w:t>
            </w:r>
          </w:p>
        </w:tc>
      </w:tr>
      <w:tr w:rsidR="00D61D49" w:rsidRPr="00D61D49" w:rsidTr="00D61D49">
        <w:tc>
          <w:tcPr>
            <w:tcW w:w="2179" w:type="dxa"/>
            <w:shd w:val="clear" w:color="auto" w:fill="auto"/>
          </w:tcPr>
          <w:p w:rsidR="00D61D49" w:rsidRPr="00D61D49" w:rsidRDefault="00D61D49" w:rsidP="00D61D49">
            <w:pPr>
              <w:tabs>
                <w:tab w:val="right" w:leader="dot" w:pos="5760"/>
              </w:tabs>
              <w:ind w:firstLine="0"/>
            </w:pPr>
            <w:r>
              <w:t>Ridgeway</w:t>
            </w:r>
          </w:p>
        </w:tc>
        <w:tc>
          <w:tcPr>
            <w:tcW w:w="2179" w:type="dxa"/>
            <w:shd w:val="clear" w:color="auto" w:fill="auto"/>
          </w:tcPr>
          <w:p w:rsidR="00D61D49" w:rsidRPr="00D61D49" w:rsidRDefault="00D61D49" w:rsidP="00D61D49">
            <w:pPr>
              <w:tabs>
                <w:tab w:val="right" w:leader="dot" w:pos="5760"/>
              </w:tabs>
              <w:ind w:firstLine="0"/>
            </w:pPr>
            <w:r>
              <w:t>Robinson-Simpson</w:t>
            </w:r>
          </w:p>
        </w:tc>
        <w:tc>
          <w:tcPr>
            <w:tcW w:w="2180" w:type="dxa"/>
            <w:shd w:val="clear" w:color="auto" w:fill="auto"/>
          </w:tcPr>
          <w:p w:rsidR="00D61D49" w:rsidRPr="00D61D49" w:rsidRDefault="00D61D49" w:rsidP="00D61D49">
            <w:pPr>
              <w:tabs>
                <w:tab w:val="right" w:leader="dot" w:pos="5760"/>
              </w:tabs>
              <w:ind w:firstLine="0"/>
            </w:pPr>
            <w:r>
              <w:t>Rutherford</w:t>
            </w:r>
          </w:p>
        </w:tc>
      </w:tr>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Sabb</w:t>
            </w:r>
          </w:p>
        </w:tc>
        <w:tc>
          <w:tcPr>
            <w:tcW w:w="2179" w:type="dxa"/>
            <w:shd w:val="clear" w:color="auto" w:fill="auto"/>
          </w:tcPr>
          <w:p w:rsidR="00D61D49" w:rsidRPr="00D61D49" w:rsidRDefault="00D61D49" w:rsidP="00D61D49">
            <w:pPr>
              <w:keepNext/>
              <w:tabs>
                <w:tab w:val="right" w:leader="dot" w:pos="5760"/>
              </w:tabs>
              <w:ind w:firstLine="0"/>
            </w:pPr>
            <w:r>
              <w:t>J. E. Smith</w:t>
            </w:r>
          </w:p>
        </w:tc>
        <w:tc>
          <w:tcPr>
            <w:tcW w:w="2180" w:type="dxa"/>
            <w:shd w:val="clear" w:color="auto" w:fill="auto"/>
          </w:tcPr>
          <w:p w:rsidR="00D61D49" w:rsidRPr="00D61D49" w:rsidRDefault="00D61D49" w:rsidP="00D61D49">
            <w:pPr>
              <w:keepNext/>
              <w:tabs>
                <w:tab w:val="right" w:leader="dot" w:pos="5760"/>
              </w:tabs>
              <w:ind w:firstLine="0"/>
            </w:pPr>
            <w:r>
              <w:t>Stavrinakis</w:t>
            </w:r>
          </w:p>
        </w:tc>
      </w:tr>
      <w:tr w:rsidR="00D61D49" w:rsidRPr="00D61D49" w:rsidTr="00D61D49">
        <w:tc>
          <w:tcPr>
            <w:tcW w:w="2179" w:type="dxa"/>
            <w:shd w:val="clear" w:color="auto" w:fill="auto"/>
          </w:tcPr>
          <w:p w:rsidR="00D61D49" w:rsidRPr="00D61D49" w:rsidRDefault="00D61D49" w:rsidP="00D61D49">
            <w:pPr>
              <w:keepNext/>
              <w:tabs>
                <w:tab w:val="right" w:leader="dot" w:pos="5760"/>
              </w:tabs>
              <w:ind w:firstLine="0"/>
            </w:pPr>
            <w:r>
              <w:t>Vick</w:t>
            </w:r>
          </w:p>
        </w:tc>
        <w:tc>
          <w:tcPr>
            <w:tcW w:w="2179" w:type="dxa"/>
            <w:shd w:val="clear" w:color="auto" w:fill="auto"/>
          </w:tcPr>
          <w:p w:rsidR="00D61D49" w:rsidRPr="00D61D49" w:rsidRDefault="00D61D49" w:rsidP="00D61D49">
            <w:pPr>
              <w:keepNext/>
              <w:tabs>
                <w:tab w:val="right" w:leader="dot" w:pos="5760"/>
              </w:tabs>
              <w:ind w:firstLine="0"/>
            </w:pPr>
            <w:r>
              <w:t>Weeks</w:t>
            </w:r>
          </w:p>
        </w:tc>
        <w:tc>
          <w:tcPr>
            <w:tcW w:w="2180" w:type="dxa"/>
            <w:shd w:val="clear" w:color="auto" w:fill="auto"/>
          </w:tcPr>
          <w:p w:rsidR="00D61D49" w:rsidRPr="00D61D49" w:rsidRDefault="00D61D49" w:rsidP="00D61D49">
            <w:pPr>
              <w:keepNext/>
              <w:tabs>
                <w:tab w:val="right" w:leader="dot" w:pos="5760"/>
              </w:tabs>
              <w:ind w:firstLine="0"/>
            </w:pPr>
            <w:r>
              <w:t>Whipper</w:t>
            </w:r>
          </w:p>
        </w:tc>
      </w:tr>
    </w:tbl>
    <w:p w:rsidR="00D61D49" w:rsidRDefault="00D61D49" w:rsidP="00D61D49">
      <w:pPr>
        <w:tabs>
          <w:tab w:val="right" w:leader="dot" w:pos="5760"/>
        </w:tabs>
      </w:pPr>
    </w:p>
    <w:p w:rsidR="00D61D49" w:rsidRDefault="00D61D49" w:rsidP="00D61D49">
      <w:pPr>
        <w:tabs>
          <w:tab w:val="right" w:leader="dot" w:pos="5760"/>
        </w:tabs>
        <w:jc w:val="center"/>
        <w:rPr>
          <w:b/>
        </w:rPr>
      </w:pPr>
      <w:r w:rsidRPr="00D61D49">
        <w:rPr>
          <w:b/>
        </w:rPr>
        <w:t>Total--39</w:t>
      </w:r>
    </w:p>
    <w:p w:rsidR="00D61D49" w:rsidRDefault="00D61D49" w:rsidP="00D61D49">
      <w:pPr>
        <w:tabs>
          <w:tab w:val="right" w:leader="dot" w:pos="5760"/>
        </w:tabs>
        <w:jc w:val="center"/>
        <w:rPr>
          <w:b/>
        </w:rPr>
      </w:pPr>
    </w:p>
    <w:p w:rsidR="00D61D49" w:rsidRDefault="00D61D49" w:rsidP="00D61D49">
      <w:pPr>
        <w:tabs>
          <w:tab w:val="right" w:leader="dot" w:pos="5760"/>
        </w:tabs>
      </w:pPr>
      <w:r>
        <w:t>The Bill, as amended, was read the third time, and ordered sent to the Senate.</w:t>
      </w:r>
    </w:p>
    <w:p w:rsidR="008E1F79" w:rsidRDefault="008E1F79" w:rsidP="00D61D49">
      <w:pPr>
        <w:keepNext/>
        <w:tabs>
          <w:tab w:val="right" w:leader="dot" w:pos="5760"/>
        </w:tabs>
        <w:jc w:val="center"/>
        <w:rPr>
          <w:b/>
        </w:rPr>
      </w:pPr>
    </w:p>
    <w:p w:rsidR="00D61D49" w:rsidRDefault="00D61D49" w:rsidP="00D61D49">
      <w:pPr>
        <w:keepNext/>
        <w:tabs>
          <w:tab w:val="right" w:leader="dot" w:pos="5760"/>
        </w:tabs>
        <w:jc w:val="center"/>
        <w:rPr>
          <w:b/>
        </w:rPr>
      </w:pPr>
      <w:r w:rsidRPr="00D61D49">
        <w:rPr>
          <w:b/>
        </w:rPr>
        <w:t xml:space="preserve">H. 3101--MOTION TO RECONSIDER TABLED  </w:t>
      </w:r>
    </w:p>
    <w:p w:rsidR="00D61D49" w:rsidRDefault="00D61D49" w:rsidP="00D61D49">
      <w:pPr>
        <w:tabs>
          <w:tab w:val="right" w:leader="dot" w:pos="5760"/>
        </w:tabs>
      </w:pPr>
      <w:r>
        <w:t>Rep. NORMAN moved to reconsider the vote whereby the following Bill was read third time and sent to the Senate:</w:t>
      </w:r>
    </w:p>
    <w:p w:rsidR="00D61D49" w:rsidRDefault="00D61D49" w:rsidP="00D61D49">
      <w:pPr>
        <w:tabs>
          <w:tab w:val="right" w:leader="dot" w:pos="5760"/>
        </w:tabs>
      </w:pPr>
      <w:bookmarkStart w:id="118" w:name="include_clip_start_176"/>
      <w:bookmarkEnd w:id="118"/>
    </w:p>
    <w:p w:rsidR="00D61D49" w:rsidRDefault="00D61D49" w:rsidP="00D61D49">
      <w:pPr>
        <w:tabs>
          <w:tab w:val="right" w:leader="dot" w:pos="5760"/>
        </w:tabs>
      </w:pPr>
      <w:r>
        <w:t>H. 3101 -- Reps. Chumley, Taylor, G. R. Smith, Huggins, Wells, Henderson, Crosby, Atwater, Long, Wood, Toole, Willis, Clemmons, Hardwick, Hardee, Goldfinch, Bedingfield, D. C. Moss, Loftis, Nanney, Pitts, Putnam, V. S. Moss, Owens, Barfield, H. A. Crawford, Stringer, Hamilton, Burns, Tallon, Kennedy, Allison, Murphy, Delleney, Horne, Daning and Brannon: A BILL TO AMEND THE CODE OF LAWS OF SOUTH CAROLINA, 1976, SO AS TO ENACT THE "SOUTH CAROLINA FREEDOM OF HEALTH CARE PROTECTION ACT"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D61D49" w:rsidRDefault="00D61D49" w:rsidP="00D61D49">
      <w:pPr>
        <w:tabs>
          <w:tab w:val="right" w:leader="dot" w:pos="5760"/>
        </w:tabs>
      </w:pPr>
      <w:bookmarkStart w:id="119" w:name="include_clip_end_176"/>
      <w:bookmarkEnd w:id="119"/>
    </w:p>
    <w:p w:rsidR="00D61D49" w:rsidRDefault="00D61D49" w:rsidP="00D61D49">
      <w:pPr>
        <w:tabs>
          <w:tab w:val="right" w:leader="dot" w:pos="5760"/>
        </w:tabs>
      </w:pPr>
      <w:r>
        <w:t>Rep. NORMAN moved to table the motion to reconsider, which was agreed to.</w:t>
      </w:r>
    </w:p>
    <w:p w:rsidR="00D61D49" w:rsidRDefault="00D61D49" w:rsidP="00D61D49">
      <w:pPr>
        <w:tabs>
          <w:tab w:val="right" w:leader="dot" w:pos="5760"/>
        </w:tabs>
      </w:pPr>
    </w:p>
    <w:p w:rsidR="00D61D49" w:rsidRDefault="00D61D49" w:rsidP="00D61D49">
      <w:pPr>
        <w:tabs>
          <w:tab w:val="right" w:leader="dot" w:pos="5760"/>
        </w:tabs>
      </w:pPr>
      <w:r>
        <w:t>Rep. HIXON moved that the House do now adjourn, which was agreed to.</w:t>
      </w:r>
    </w:p>
    <w:p w:rsidR="00D61D49" w:rsidRDefault="00D61D49" w:rsidP="00D61D49">
      <w:pPr>
        <w:tabs>
          <w:tab w:val="right" w:leader="dot" w:pos="5760"/>
        </w:tabs>
      </w:pPr>
    </w:p>
    <w:p w:rsidR="00D61D49" w:rsidRDefault="00D61D49" w:rsidP="00D61D49">
      <w:pPr>
        <w:keepNext/>
        <w:tabs>
          <w:tab w:val="right" w:leader="dot" w:pos="5760"/>
        </w:tabs>
        <w:jc w:val="center"/>
        <w:rPr>
          <w:b/>
        </w:rPr>
      </w:pPr>
      <w:r w:rsidRPr="00D61D49">
        <w:rPr>
          <w:b/>
        </w:rPr>
        <w:t>RETURNED WITH CONCURRENCE</w:t>
      </w:r>
    </w:p>
    <w:p w:rsidR="00D61D49" w:rsidRDefault="00D61D49" w:rsidP="00D61D49">
      <w:pPr>
        <w:tabs>
          <w:tab w:val="right" w:leader="dot" w:pos="5760"/>
        </w:tabs>
      </w:pPr>
      <w:r>
        <w:t>The Senate returned to the House with concurrence the following:</w:t>
      </w:r>
    </w:p>
    <w:p w:rsidR="00D61D49" w:rsidRDefault="00D61D49" w:rsidP="00D61D49">
      <w:pPr>
        <w:tabs>
          <w:tab w:val="right" w:leader="dot" w:pos="5760"/>
        </w:tabs>
      </w:pPr>
      <w:bookmarkStart w:id="120" w:name="include_clip_start_181"/>
      <w:bookmarkEnd w:id="120"/>
    </w:p>
    <w:p w:rsidR="00D61D49" w:rsidRDefault="00D61D49" w:rsidP="00D61D49">
      <w:pPr>
        <w:tabs>
          <w:tab w:val="right" w:leader="dot" w:pos="5760"/>
        </w:tabs>
      </w:pPr>
      <w:r>
        <w:t>H. 3937 -- Rep. Funderburk: A CONCURRENT RESOLUTION TO DECLARE THURSDAY, APRIL 11, 2013, AS "CITY OF CAMDEN DAY" IN SOUTH CAROLINA.</w:t>
      </w:r>
    </w:p>
    <w:p w:rsidR="00D61D49" w:rsidRDefault="00D61D49" w:rsidP="00D61D49">
      <w:pPr>
        <w:tabs>
          <w:tab w:val="right" w:leader="dot" w:pos="5760"/>
        </w:tabs>
      </w:pPr>
      <w:bookmarkStart w:id="121" w:name="include_clip_end_181"/>
      <w:bookmarkStart w:id="122" w:name="include_clip_start_182"/>
      <w:bookmarkEnd w:id="121"/>
      <w:bookmarkEnd w:id="122"/>
    </w:p>
    <w:p w:rsidR="00D61D49" w:rsidRDefault="00D61D49" w:rsidP="00D61D49">
      <w:pPr>
        <w:tabs>
          <w:tab w:val="right" w:leader="dot" w:pos="5760"/>
        </w:tabs>
      </w:pPr>
      <w:r>
        <w:t>H. 3969 -- Reps. Lucas,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BELIEF OF THE GENERAL ASSEMBLY THAT NASCAR RACING IS AN INTEGRAL AND VITAL PART OF THE STATE OF SOUTH CAROLINA AND ITS ECONOMY, TO RECOGNIZE THE DARLINGTON RACEWAY AS ONE OF OUR STATE'S MOST TREASURED ATTRACTIONS, AS WELL AS IDENTIFY NASCAR'S RICH HISTORY IN THE STATE OF SOUTH CAROLINA, AND TO NAME THE WEEK OF MAY 5, 2013, THROUGH MAY 12, 2013, AS "DARLINGTON RACEWAY WEEK - A WEEK TOO TOUGH TO TAME" IN SOUTH CAROLINA.</w:t>
      </w:r>
    </w:p>
    <w:p w:rsidR="00D61D49" w:rsidRDefault="00D61D49" w:rsidP="00D61D49">
      <w:pPr>
        <w:tabs>
          <w:tab w:val="right" w:leader="dot" w:pos="5760"/>
        </w:tabs>
      </w:pPr>
      <w:bookmarkStart w:id="123" w:name="include_clip_end_182"/>
      <w:bookmarkStart w:id="124" w:name="include_clip_start_183"/>
      <w:bookmarkEnd w:id="123"/>
      <w:bookmarkEnd w:id="124"/>
    </w:p>
    <w:p w:rsidR="00D61D49" w:rsidRDefault="00D61D49" w:rsidP="00D61D49">
      <w:pPr>
        <w:tabs>
          <w:tab w:val="right" w:leader="dot" w:pos="5760"/>
        </w:tabs>
      </w:pPr>
      <w:r>
        <w:t>H. 3988 -- Rep. Quinn: A CONCURRENT RESOLUTION TO CELEBRATE THE JOY AND BEAUTY OF ORGAN MUSIC IN THE PALMETTO STATE BY PROCLAIMING THE WEEK OF JUNE 30 THROUGH JULY 6, 2013, AS "ORGANISTS' WEEK" IN SOUTH CAROLINA.</w:t>
      </w:r>
    </w:p>
    <w:p w:rsidR="00D61D49" w:rsidRDefault="00D61D49" w:rsidP="00D61D49">
      <w:pPr>
        <w:tabs>
          <w:tab w:val="right" w:leader="dot" w:pos="5760"/>
        </w:tabs>
      </w:pPr>
      <w:bookmarkStart w:id="125" w:name="include_clip_end_184"/>
      <w:bookmarkStart w:id="126" w:name="include_clip_start_185"/>
      <w:bookmarkEnd w:id="125"/>
      <w:bookmarkEnd w:id="126"/>
    </w:p>
    <w:p w:rsidR="00D61D49" w:rsidRDefault="00D61D49" w:rsidP="00D61D49">
      <w:pPr>
        <w:tabs>
          <w:tab w:val="right" w:leader="dot" w:pos="5760"/>
        </w:tabs>
      </w:pPr>
      <w:r>
        <w:t>H. 3992 -- Reps. Howard,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COMMEND THE BOYS &amp; GIRLS CLUBS OF SOUTH CAROLINA FOR THEIR WONDERFUL EFFORTS IN HELPING SOUTH CAROLINA'S YOUTH PREPARE FOR A PRODUCTIVE LIFE, TO RECOGNIZE THE THIRTEEN YOUNG PEOPLE FROM DIFFERENT BOYS &amp; GIRLS CLUBS THROUGHOUT THE STATE WHO HAVE BEEN NAMED 2013 YOUTH OF THE YEAR BY THE SOUTH CAROLINA ALLIANCE OF BOYS &amp; GIRLS CLUBS, AND TO DECLARE THURSDAY, APRIL 25, 2013, AS "BOYS AND GIRLS CLUBS DAY" AT THE STATE HOUSE.</w:t>
      </w:r>
    </w:p>
    <w:p w:rsidR="00D61D49" w:rsidRDefault="00D61D49" w:rsidP="00D61D49">
      <w:pPr>
        <w:tabs>
          <w:tab w:val="right" w:leader="dot" w:pos="5760"/>
        </w:tabs>
      </w:pPr>
      <w:bookmarkStart w:id="127" w:name="include_clip_end_185"/>
      <w:bookmarkEnd w:id="127"/>
    </w:p>
    <w:p w:rsidR="00D61D49" w:rsidRDefault="00D61D49" w:rsidP="00D61D49">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D61D49">
        <w:rPr>
          <w:b/>
        </w:rPr>
        <w:t>ADJOURNMENT</w:t>
      </w:r>
    </w:p>
    <w:p w:rsidR="00D61D49" w:rsidRDefault="00D61D49" w:rsidP="00D61D49">
      <w:pPr>
        <w:keepNext/>
        <w:pBdr>
          <w:left w:val="single" w:sz="4" w:space="4" w:color="auto"/>
          <w:right w:val="single" w:sz="4" w:space="4" w:color="auto"/>
          <w:between w:val="single" w:sz="4" w:space="1" w:color="auto"/>
          <w:bar w:val="single" w:sz="4" w:color="auto"/>
        </w:pBdr>
        <w:tabs>
          <w:tab w:val="right" w:leader="dot" w:pos="5760"/>
        </w:tabs>
      </w:pPr>
      <w:r>
        <w:t>At 2:43 p.m. the House, in accordance with the motion of Rep. WILLIAMS, adjourned in memory of the four young children, twin girls Myasia and Kynasia Hawkins, Delonta Dixon, and Camaron Mason, who died in a house fire in Hartsville, to meet at 10:00 a.m. tomorrow.</w:t>
      </w:r>
    </w:p>
    <w:p w:rsidR="00596E15" w:rsidRDefault="00D61D49" w:rsidP="00D61D49">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596E15" w:rsidRDefault="00596E15" w:rsidP="00596E15">
      <w:pPr>
        <w:tabs>
          <w:tab w:val="right" w:leader="dot" w:pos="5760"/>
        </w:tabs>
        <w:jc w:val="center"/>
      </w:pPr>
    </w:p>
    <w:sectPr w:rsidR="00596E15" w:rsidSect="002D4016">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BC2" w:rsidRDefault="008A2BC2">
      <w:r>
        <w:separator/>
      </w:r>
    </w:p>
  </w:endnote>
  <w:endnote w:type="continuationSeparator" w:id="0">
    <w:p w:rsidR="008A2BC2" w:rsidRDefault="008A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70"/>
      <w:docPartObj>
        <w:docPartGallery w:val="Page Numbers (Bottom of Page)"/>
        <w:docPartUnique/>
      </w:docPartObj>
    </w:sdtPr>
    <w:sdtEndPr/>
    <w:sdtContent>
      <w:p w:rsidR="008A2BC2" w:rsidRDefault="00724563" w:rsidP="00F1150F">
        <w:pPr>
          <w:pStyle w:val="Footer"/>
          <w:jc w:val="center"/>
        </w:pPr>
        <w:r>
          <w:fldChar w:fldCharType="begin"/>
        </w:r>
        <w:r>
          <w:instrText xml:space="preserve"> PAGE   \* MERGEFORMAT </w:instrText>
        </w:r>
        <w:r>
          <w:fldChar w:fldCharType="separate"/>
        </w:r>
        <w:r>
          <w:rPr>
            <w:noProof/>
          </w:rPr>
          <w:t>4002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67"/>
      <w:docPartObj>
        <w:docPartGallery w:val="Page Numbers (Bottom of Page)"/>
        <w:docPartUnique/>
      </w:docPartObj>
    </w:sdtPr>
    <w:sdtEndPr/>
    <w:sdtContent>
      <w:p w:rsidR="008A2BC2" w:rsidRDefault="00724563" w:rsidP="00F1150F">
        <w:pPr>
          <w:pStyle w:val="Footer"/>
          <w:jc w:val="center"/>
        </w:pPr>
        <w:r>
          <w:fldChar w:fldCharType="begin"/>
        </w:r>
        <w:r>
          <w:instrText xml:space="preserve"> PAGE   \* MERGEFORMAT </w:instrText>
        </w:r>
        <w:r>
          <w:fldChar w:fldCharType="separate"/>
        </w:r>
        <w:r>
          <w:rPr>
            <w:noProof/>
          </w:rPr>
          <w:t>4001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BC2" w:rsidRDefault="008A2BC2">
      <w:r>
        <w:separator/>
      </w:r>
    </w:p>
  </w:footnote>
  <w:footnote w:type="continuationSeparator" w:id="0">
    <w:p w:rsidR="008A2BC2" w:rsidRDefault="008A2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BC2" w:rsidRDefault="008A2BC2" w:rsidP="00F1150F">
    <w:pPr>
      <w:pStyle w:val="Header"/>
      <w:jc w:val="center"/>
      <w:rPr>
        <w:b/>
      </w:rPr>
    </w:pPr>
    <w:r>
      <w:rPr>
        <w:b/>
      </w:rPr>
      <w:t>WEDNESDAY, MAY 1, 2013</w:t>
    </w:r>
  </w:p>
  <w:p w:rsidR="008A2BC2" w:rsidRPr="00F1150F" w:rsidRDefault="008A2BC2" w:rsidP="00F11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BC2" w:rsidRDefault="008A2BC2" w:rsidP="00F1150F">
    <w:pPr>
      <w:pStyle w:val="Header"/>
      <w:jc w:val="center"/>
      <w:rPr>
        <w:b/>
      </w:rPr>
    </w:pPr>
    <w:r>
      <w:rPr>
        <w:b/>
      </w:rPr>
      <w:t>Wednesday, May 1, 2013</w:t>
    </w:r>
  </w:p>
  <w:p w:rsidR="008A2BC2" w:rsidRDefault="008A2BC2" w:rsidP="00F1150F">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65122"/>
    <w:rsid w:val="0006136A"/>
    <w:rsid w:val="001B0D13"/>
    <w:rsid w:val="00227171"/>
    <w:rsid w:val="002614CF"/>
    <w:rsid w:val="002D4016"/>
    <w:rsid w:val="00380A48"/>
    <w:rsid w:val="004A1FCB"/>
    <w:rsid w:val="004D221F"/>
    <w:rsid w:val="00586EC8"/>
    <w:rsid w:val="00596E15"/>
    <w:rsid w:val="006F3C42"/>
    <w:rsid w:val="00724563"/>
    <w:rsid w:val="00777885"/>
    <w:rsid w:val="00827F1E"/>
    <w:rsid w:val="00845F05"/>
    <w:rsid w:val="008500CA"/>
    <w:rsid w:val="008A2BC2"/>
    <w:rsid w:val="008E1F79"/>
    <w:rsid w:val="00965122"/>
    <w:rsid w:val="00A614F0"/>
    <w:rsid w:val="00AC6987"/>
    <w:rsid w:val="00D216EA"/>
    <w:rsid w:val="00D61D49"/>
    <w:rsid w:val="00F1150F"/>
    <w:rsid w:val="00F7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7C6DD7-2508-466B-B97F-CE918835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36A"/>
    <w:pPr>
      <w:ind w:firstLine="216"/>
      <w:jc w:val="both"/>
    </w:pPr>
    <w:rPr>
      <w:sz w:val="22"/>
    </w:rPr>
  </w:style>
  <w:style w:type="paragraph" w:styleId="Heading1">
    <w:name w:val="heading 1"/>
    <w:basedOn w:val="Normal"/>
    <w:next w:val="Normal"/>
    <w:link w:val="Heading1Char"/>
    <w:qFormat/>
    <w:rsid w:val="00D61D49"/>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136A"/>
    <w:pPr>
      <w:tabs>
        <w:tab w:val="center" w:pos="4320"/>
        <w:tab w:val="right" w:pos="8640"/>
      </w:tabs>
    </w:pPr>
  </w:style>
  <w:style w:type="paragraph" w:styleId="Footer">
    <w:name w:val="footer"/>
    <w:basedOn w:val="Normal"/>
    <w:link w:val="FooterChar"/>
    <w:uiPriority w:val="99"/>
    <w:rsid w:val="0006136A"/>
    <w:pPr>
      <w:tabs>
        <w:tab w:val="center" w:pos="4320"/>
        <w:tab w:val="right" w:pos="8640"/>
      </w:tabs>
    </w:pPr>
  </w:style>
  <w:style w:type="character" w:styleId="PageNumber">
    <w:name w:val="page number"/>
    <w:basedOn w:val="DefaultParagraphFont"/>
    <w:semiHidden/>
    <w:rsid w:val="0006136A"/>
  </w:style>
  <w:style w:type="paragraph" w:styleId="PlainText">
    <w:name w:val="Plain Text"/>
    <w:basedOn w:val="Normal"/>
    <w:link w:val="PlainTextChar"/>
    <w:rsid w:val="0006136A"/>
    <w:pPr>
      <w:ind w:firstLine="0"/>
      <w:jc w:val="left"/>
    </w:pPr>
    <w:rPr>
      <w:rFonts w:ascii="Courier New" w:hAnsi="Courier New"/>
      <w:sz w:val="20"/>
    </w:rPr>
  </w:style>
  <w:style w:type="paragraph" w:styleId="Title">
    <w:name w:val="Title"/>
    <w:basedOn w:val="Normal"/>
    <w:link w:val="TitleChar"/>
    <w:qFormat/>
    <w:rsid w:val="00D61D4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61D49"/>
    <w:rPr>
      <w:b/>
      <w:sz w:val="22"/>
    </w:rPr>
  </w:style>
  <w:style w:type="character" w:customStyle="1" w:styleId="Heading1Char">
    <w:name w:val="Heading 1 Char"/>
    <w:basedOn w:val="DefaultParagraphFont"/>
    <w:link w:val="Heading1"/>
    <w:rsid w:val="00D61D49"/>
    <w:rPr>
      <w:b/>
      <w:sz w:val="30"/>
    </w:rPr>
  </w:style>
  <w:style w:type="character" w:customStyle="1" w:styleId="PlainTextChar">
    <w:name w:val="Plain Text Char"/>
    <w:basedOn w:val="DefaultParagraphFont"/>
    <w:link w:val="PlainText"/>
    <w:rsid w:val="00D61D49"/>
    <w:rPr>
      <w:rFonts w:ascii="Courier New" w:hAnsi="Courier New"/>
    </w:rPr>
  </w:style>
  <w:style w:type="paragraph" w:styleId="BodyText">
    <w:name w:val="Body Text"/>
    <w:basedOn w:val="Normal"/>
    <w:link w:val="BodyTextChar"/>
    <w:uiPriority w:val="99"/>
    <w:rsid w:val="00D61D49"/>
    <w:pPr>
      <w:ind w:firstLine="0"/>
    </w:pPr>
    <w:rPr>
      <w:rFonts w:eastAsiaTheme="minorHAnsi" w:cstheme="minorBidi"/>
      <w:szCs w:val="22"/>
    </w:rPr>
  </w:style>
  <w:style w:type="character" w:customStyle="1" w:styleId="BodyTextChar">
    <w:name w:val="Body Text Char"/>
    <w:basedOn w:val="DefaultParagraphFont"/>
    <w:link w:val="BodyText"/>
    <w:uiPriority w:val="99"/>
    <w:rsid w:val="00D61D49"/>
    <w:rPr>
      <w:rFonts w:eastAsiaTheme="minorHAnsi" w:cstheme="minorBidi"/>
      <w:sz w:val="22"/>
      <w:szCs w:val="22"/>
    </w:rPr>
  </w:style>
  <w:style w:type="paragraph" w:styleId="BalloonText">
    <w:name w:val="Balloon Text"/>
    <w:next w:val="Normal"/>
    <w:link w:val="BalloonTextChar"/>
    <w:uiPriority w:val="99"/>
    <w:unhideWhenUsed/>
    <w:rsid w:val="00D61D49"/>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D61D49"/>
    <w:rPr>
      <w:rFonts w:eastAsiaTheme="minorHAnsi" w:cs="Tahoma"/>
      <w:sz w:val="22"/>
      <w:szCs w:val="16"/>
    </w:rPr>
  </w:style>
  <w:style w:type="character" w:customStyle="1" w:styleId="FooterChar">
    <w:name w:val="Footer Char"/>
    <w:basedOn w:val="DefaultParagraphFont"/>
    <w:link w:val="Footer"/>
    <w:uiPriority w:val="99"/>
    <w:rsid w:val="00D61D49"/>
    <w:rPr>
      <w:sz w:val="22"/>
    </w:rPr>
  </w:style>
  <w:style w:type="character" w:customStyle="1" w:styleId="HeaderChar">
    <w:name w:val="Header Char"/>
    <w:basedOn w:val="DefaultParagraphFont"/>
    <w:link w:val="Header"/>
    <w:uiPriority w:val="99"/>
    <w:rsid w:val="00D61D49"/>
    <w:rPr>
      <w:sz w:val="22"/>
    </w:rPr>
  </w:style>
  <w:style w:type="character" w:styleId="LineNumber">
    <w:name w:val="line number"/>
    <w:basedOn w:val="DefaultParagraphFont"/>
    <w:semiHidden/>
    <w:unhideWhenUsed/>
    <w:rsid w:val="00D61D49"/>
  </w:style>
  <w:style w:type="paragraph" w:customStyle="1" w:styleId="BillDots">
    <w:name w:val="Bill Dots"/>
    <w:basedOn w:val="Normal"/>
    <w:qFormat/>
    <w:rsid w:val="00D61D49"/>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D61D49"/>
    <w:pPr>
      <w:tabs>
        <w:tab w:val="right" w:pos="5904"/>
      </w:tabs>
    </w:pPr>
  </w:style>
  <w:style w:type="paragraph" w:customStyle="1" w:styleId="ConSign">
    <w:name w:val="ConSign"/>
    <w:basedOn w:val="Normal"/>
    <w:rsid w:val="00D61D49"/>
    <w:pPr>
      <w:tabs>
        <w:tab w:val="left" w:pos="216"/>
        <w:tab w:val="left" w:pos="4680"/>
        <w:tab w:val="left" w:pos="4896"/>
      </w:tabs>
      <w:spacing w:line="480" w:lineRule="auto"/>
      <w:ind w:firstLine="0"/>
    </w:pPr>
  </w:style>
  <w:style w:type="numbering" w:customStyle="1" w:styleId="NoList1">
    <w:name w:val="No List1"/>
    <w:next w:val="NoList"/>
    <w:uiPriority w:val="99"/>
    <w:semiHidden/>
    <w:unhideWhenUsed/>
    <w:rsid w:val="00D61D49"/>
  </w:style>
  <w:style w:type="paragraph" w:styleId="DocumentMap">
    <w:name w:val="Document Map"/>
    <w:basedOn w:val="Normal"/>
    <w:link w:val="DocumentMapChar"/>
    <w:semiHidden/>
    <w:rsid w:val="00D61D49"/>
    <w:pPr>
      <w:shd w:val="clear" w:color="auto" w:fill="000080"/>
      <w:ind w:firstLine="0"/>
    </w:pPr>
    <w:rPr>
      <w:rFonts w:ascii="Tahoma" w:hAnsi="Tahoma"/>
    </w:rPr>
  </w:style>
  <w:style w:type="character" w:customStyle="1" w:styleId="DocumentMapChar">
    <w:name w:val="Document Map Char"/>
    <w:basedOn w:val="DefaultParagraphFont"/>
    <w:link w:val="DocumentMap"/>
    <w:semiHidden/>
    <w:rsid w:val="00D61D49"/>
    <w:rPr>
      <w:rFonts w:ascii="Tahoma" w:hAnsi="Tahoma"/>
      <w:sz w:val="22"/>
      <w:shd w:val="clear" w:color="auto" w:fill="000080"/>
    </w:rPr>
  </w:style>
  <w:style w:type="paragraph" w:customStyle="1" w:styleId="FlushRightNumbers">
    <w:name w:val="Flush Right Numbers"/>
    <w:basedOn w:val="Normal"/>
    <w:rsid w:val="00D61D49"/>
    <w:pPr>
      <w:tabs>
        <w:tab w:val="left" w:pos="216"/>
        <w:tab w:val="left" w:pos="432"/>
        <w:tab w:val="left" w:pos="648"/>
        <w:tab w:val="left" w:pos="864"/>
        <w:tab w:val="left" w:pos="1080"/>
        <w:tab w:val="left" w:pos="1296"/>
        <w:tab w:val="right" w:pos="5904"/>
      </w:tabs>
      <w:suppressAutoHyphens/>
      <w:ind w:firstLine="0"/>
    </w:pPr>
  </w:style>
  <w:style w:type="paragraph" w:customStyle="1" w:styleId="FlushRightLeaders">
    <w:name w:val="Flush Right Leaders"/>
    <w:basedOn w:val="Normal"/>
    <w:rsid w:val="00D61D49"/>
    <w:pPr>
      <w:tabs>
        <w:tab w:val="left" w:pos="216"/>
        <w:tab w:val="left" w:pos="432"/>
        <w:tab w:val="left" w:pos="648"/>
        <w:tab w:val="left" w:pos="864"/>
        <w:tab w:val="left" w:pos="1080"/>
        <w:tab w:val="left" w:pos="1296"/>
        <w:tab w:val="right" w:leader="dot" w:pos="5904"/>
      </w:tabs>
      <w:ind w:firstLine="0"/>
    </w:pPr>
  </w:style>
  <w:style w:type="character" w:styleId="FollowedHyperlink">
    <w:name w:val="FollowedHyperlink"/>
    <w:basedOn w:val="DefaultParagraphFont"/>
    <w:semiHidden/>
    <w:rsid w:val="00D61D49"/>
    <w:rPr>
      <w:color w:val="800080"/>
      <w:u w:val="single"/>
    </w:rPr>
  </w:style>
  <w:style w:type="character" w:styleId="Hyperlink">
    <w:name w:val="Hyperlink"/>
    <w:basedOn w:val="DefaultParagraphFont"/>
    <w:uiPriority w:val="99"/>
    <w:unhideWhenUsed/>
    <w:rsid w:val="00D61D49"/>
    <w:rPr>
      <w:color w:val="0000FF" w:themeColor="hyperlink"/>
      <w:u w:val="single"/>
    </w:rPr>
  </w:style>
  <w:style w:type="paragraph" w:customStyle="1" w:styleId="Cover1">
    <w:name w:val="Cover1"/>
    <w:basedOn w:val="Normal"/>
    <w:rsid w:val="00D61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1D49"/>
    <w:pPr>
      <w:ind w:firstLine="0"/>
      <w:jc w:val="left"/>
    </w:pPr>
    <w:rPr>
      <w:sz w:val="20"/>
    </w:rPr>
  </w:style>
  <w:style w:type="paragraph" w:customStyle="1" w:styleId="Cover3">
    <w:name w:val="Cover3"/>
    <w:basedOn w:val="Normal"/>
    <w:rsid w:val="00D61D49"/>
    <w:pPr>
      <w:ind w:firstLine="0"/>
      <w:jc w:val="center"/>
    </w:pPr>
    <w:rPr>
      <w:b/>
    </w:rPr>
  </w:style>
  <w:style w:type="paragraph" w:customStyle="1" w:styleId="Cover4">
    <w:name w:val="Cover4"/>
    <w:basedOn w:val="Cover1"/>
    <w:rsid w:val="00D61D49"/>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49</TotalTime>
  <Pages>3</Pages>
  <Words>66765</Words>
  <Characters>361407</Characters>
  <Application>Microsoft Office Word</Application>
  <DocSecurity>0</DocSecurity>
  <Lines>10425</Lines>
  <Paragraphs>4680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 2013 - South Carolina Legislature Online</dc:title>
  <dc:creator>%USERNAME%</dc:creator>
  <cp:lastModifiedBy>N Cumfer</cp:lastModifiedBy>
  <cp:revision>7</cp:revision>
  <cp:lastPrinted>2013-05-01T22:08:00Z</cp:lastPrinted>
  <dcterms:created xsi:type="dcterms:W3CDTF">2013-07-09T15:28:00Z</dcterms:created>
  <dcterms:modified xsi:type="dcterms:W3CDTF">2014-11-14T19:24:00Z</dcterms:modified>
</cp:coreProperties>
</file>