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3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07AC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0D8E" w:rsidP="0026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2656FB">
        <w:rPr>
          <w:rFonts w:eastAsia="Times New Roman"/>
        </w:rPr>
        <w:t xml:space="preserve">EXPRESS THE PROFOUND SORROW OF THE MEMBERS OF THE SOUTH CAROLINA SENATE UPON THE PASSING OF REVEREND </w:t>
      </w:r>
      <w:r w:rsidR="00520C32">
        <w:rPr>
          <w:rFonts w:eastAsia="Times New Roman"/>
        </w:rPr>
        <w:t>CHARLES W. MALLOY</w:t>
      </w:r>
      <w:r>
        <w:rPr>
          <w:rFonts w:eastAsia="Times New Roman"/>
        </w:rPr>
        <w:t xml:space="preserve"> </w:t>
      </w:r>
      <w:r w:rsidR="002656FB">
        <w:rPr>
          <w:rFonts w:eastAsia="Times New Roman"/>
        </w:rPr>
        <w:t>AND TO EXTEND THE DEEPEST SYMPATHY TO HIS FAMILY AND MANY FRIENDS.</w:t>
      </w: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12BFB" w:rsidRPr="00412BFB"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12BFB">
        <w:rPr>
          <w:rFonts w:eastAsia="Times New Roman"/>
        </w:rPr>
        <w:t xml:space="preserve">the members of the South Carolina Senate were deeply saddened to learn of the passing of Reverend Charles W. Malloy on </w:t>
      </w:r>
      <w:r w:rsidR="001879A1">
        <w:rPr>
          <w:rFonts w:eastAsia="Times New Roman"/>
        </w:rPr>
        <w:t>April 7, 2014</w:t>
      </w:r>
      <w:r w:rsidR="00412BFB">
        <w:rPr>
          <w:rFonts w:eastAsia="Times New Roman"/>
        </w:rPr>
        <w:t>; and</w:t>
      </w:r>
    </w:p>
    <w:p w:rsidR="00412BFB" w:rsidRDefault="00412B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412B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E3F94">
        <w:rPr>
          <w:rFonts w:eastAsia="Times New Roman"/>
        </w:rPr>
        <w:t xml:space="preserve">Reverend Charles W. Malloy served as the founding executive director of the Community Development Corporation of Marlboro County, organized to improve the quality of life for the </w:t>
      </w:r>
      <w:r w:rsidR="00250D8E">
        <w:rPr>
          <w:rFonts w:eastAsia="Times New Roman"/>
        </w:rPr>
        <w:t xml:space="preserve">low income </w:t>
      </w:r>
      <w:r w:rsidR="00BE3F94">
        <w:rPr>
          <w:rFonts w:eastAsia="Times New Roman"/>
        </w:rPr>
        <w:t>residents of Marlboro and surrounding counties;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Malloy served as a board member of the South Carolina Association of Co</w:t>
      </w:r>
      <w:r w:rsidR="00250D8E">
        <w:rPr>
          <w:rFonts w:eastAsia="Times New Roman"/>
        </w:rPr>
        <w:t>mmunity Development Corporation</w:t>
      </w:r>
      <w:r w:rsidR="00520C32">
        <w:rPr>
          <w:rFonts w:eastAsia="Times New Roman"/>
        </w:rPr>
        <w:t>s</w:t>
      </w:r>
      <w:r>
        <w:rPr>
          <w:rFonts w:eastAsia="Times New Roman"/>
        </w:rPr>
        <w:t xml:space="preserve"> from 2006 to 2009. The Association of Co</w:t>
      </w:r>
      <w:r w:rsidR="00250D8E">
        <w:rPr>
          <w:rFonts w:eastAsia="Times New Roman"/>
        </w:rPr>
        <w:t>mmunity Development Corporation</w:t>
      </w:r>
      <w:r w:rsidR="00520C32">
        <w:rPr>
          <w:rFonts w:eastAsia="Times New Roman"/>
        </w:rPr>
        <w:t>s</w:t>
      </w:r>
      <w:r>
        <w:rPr>
          <w:rFonts w:eastAsia="Times New Roman"/>
        </w:rPr>
        <w:t xml:space="preserve"> was organized in 1994 to improve the quality of life for low</w:t>
      </w:r>
      <w:r w:rsidR="00412BFB">
        <w:rPr>
          <w:rFonts w:eastAsia="Times New Roman"/>
        </w:rPr>
        <w:noBreakHyphen/>
      </w:r>
      <w:r>
        <w:rPr>
          <w:rFonts w:eastAsia="Times New Roman"/>
        </w:rPr>
        <w:t>wealth families and communities by advancing the community economic development industry in South Carolina;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2008 and 2009, Rev. Malloy served as chairman of the Public Policy Committee, during which time the South Carolina Association of Co</w:t>
      </w:r>
      <w:r w:rsidR="00250D8E">
        <w:rPr>
          <w:rFonts w:eastAsia="Times New Roman"/>
        </w:rPr>
        <w:t>mmunity Development Corporation</w:t>
      </w:r>
      <w:r w:rsidR="00520C32">
        <w:rPr>
          <w:rFonts w:eastAsia="Times New Roman"/>
        </w:rPr>
        <w:t>s</w:t>
      </w:r>
      <w:r>
        <w:rPr>
          <w:rFonts w:eastAsia="Times New Roman"/>
        </w:rPr>
        <w:t xml:space="preserve"> and the CED industry in South Carolina received appropriations of $1.8 million from the South Carolina General Assembly;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Malloy served on the Program Committee of the South Carolina Association of Corp</w:t>
      </w:r>
      <w:r w:rsidR="00250D8E">
        <w:rPr>
          <w:rFonts w:eastAsia="Times New Roman"/>
        </w:rPr>
        <w:t>oration Development Corporation</w:t>
      </w:r>
      <w:r w:rsidR="00520C32">
        <w:rPr>
          <w:rFonts w:eastAsia="Times New Roman"/>
        </w:rPr>
        <w:t>s</w:t>
      </w:r>
      <w:r>
        <w:rPr>
          <w:rFonts w:eastAsia="Times New Roman"/>
        </w:rPr>
        <w:t xml:space="preserve"> from 2010 through 2013, during which time the association developed training programs that enabled community </w:t>
      </w:r>
      <w:r>
        <w:rPr>
          <w:rFonts w:eastAsia="Times New Roman"/>
        </w:rPr>
        <w:lastRenderedPageBreak/>
        <w:t>development organizations to develop projects valued at over $100 million;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2000 and 2001, Rev. Malloy represented South Carolina on the board of the National Rural Policy Council, sponsored by the W.K. Kellogg Foundation to develop national strategies for rural economic development;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2012 the Association of Co</w:t>
      </w:r>
      <w:r w:rsidR="00250D8E">
        <w:rPr>
          <w:rFonts w:eastAsia="Times New Roman"/>
        </w:rPr>
        <w:t>mmunity Development Corporation</w:t>
      </w:r>
      <w:r w:rsidR="00520C32">
        <w:rPr>
          <w:rFonts w:eastAsia="Times New Roman"/>
        </w:rPr>
        <w:t>s</w:t>
      </w:r>
      <w:r>
        <w:rPr>
          <w:rFonts w:eastAsia="Times New Roman"/>
        </w:rPr>
        <w:t xml:space="preserve"> recognized the grassroots organizing and community leadership of Rev. Malloy with the Ike Williams Award for Citizen Leadership; and</w:t>
      </w:r>
    </w:p>
    <w:p w:rsidR="00BE3F94"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ACB" w:rsidRDefault="00BE3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 Malloy sacrificed his time, energy, and talents to fight for economic and social justice for rural, minority and poor people throughout South Carolina and the South. </w:t>
      </w:r>
      <w:r w:rsidR="00607ACB">
        <w:rPr>
          <w:rFonts w:eastAsia="Times New Roman"/>
        </w:rPr>
        <w:t>Now, therefore,</w:t>
      </w: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F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E3F94">
        <w:rPr>
          <w:rFonts w:eastAsia="Times New Roman"/>
        </w:rPr>
        <w:t xml:space="preserve">the Senate, by this resolution, </w:t>
      </w:r>
      <w:r w:rsidR="002656FB">
        <w:rPr>
          <w:rFonts w:eastAsia="Times New Roman"/>
        </w:rPr>
        <w:t xml:space="preserve">express the profound </w:t>
      </w:r>
      <w:r w:rsidR="00412BFB">
        <w:rPr>
          <w:rFonts w:eastAsia="Times New Roman"/>
        </w:rPr>
        <w:t xml:space="preserve">sorrow </w:t>
      </w:r>
      <w:r w:rsidR="002656FB">
        <w:rPr>
          <w:rFonts w:eastAsia="Times New Roman"/>
        </w:rPr>
        <w:t>of the members of the South Carolina Senate upon the passing of Reverend Charles W. Malloy and to extend the deepest sympathy to his family and many friends.</w:t>
      </w:r>
    </w:p>
    <w:p w:rsidR="00607ACB"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07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656FB">
        <w:rPr>
          <w:rFonts w:eastAsia="Times New Roman"/>
        </w:rPr>
        <w:t xml:space="preserve">the family of </w:t>
      </w:r>
      <w:r w:rsidR="00BE3F94">
        <w:rPr>
          <w:rFonts w:eastAsia="Times New Roman"/>
        </w:rPr>
        <w:t>Reverend Charles W. Malloy</w:t>
      </w:r>
      <w:r>
        <w:rPr>
          <w:rFonts w:eastAsia="Times New Roman"/>
        </w:rPr>
        <w:t>.</w:t>
      </w:r>
    </w:p>
    <w:p w:rsidR="00DC3543" w:rsidRDefault="00412B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3543" w:rsidRDefault="00DC3543" w:rsidP="00DC3543">
      <w:pPr>
        <w:suppressAutoHyphens/>
        <w:jc w:val="both"/>
        <w:rPr>
          <w:rFonts w:eastAsia="Times New Roman"/>
        </w:rPr>
      </w:pPr>
    </w:p>
    <w:sectPr w:rsidR="00DC3543" w:rsidSect="00DC354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9A1" w:rsidRDefault="001879A1" w:rsidP="00522CE0">
      <w:r>
        <w:separator/>
      </w:r>
    </w:p>
  </w:endnote>
  <w:endnote w:type="continuationSeparator" w:id="0">
    <w:p w:rsidR="001879A1" w:rsidRDefault="001879A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E7268F-1882-42DA-BB6C-6BFA872E6419}"/>
    <w:embedBold r:id="rId2" w:fontKey="{FB73A972-58A7-49FB-9FAF-FED9EAF59441}"/>
  </w:font>
  <w:font w:name="Calibri">
    <w:panose1 w:val="020F0502020204030204"/>
    <w:charset w:val="00"/>
    <w:family w:val="swiss"/>
    <w:pitch w:val="variable"/>
    <w:sig w:usb0="E10002FF" w:usb1="4000ACFF" w:usb2="00000009" w:usb3="00000000" w:csb0="0000019F" w:csb1="00000000"/>
    <w:embedRegular r:id="rId3" w:fontKey="{D9CC0AA4-0195-4B63-9EB7-5F7542768983}"/>
  </w:font>
  <w:font w:name="Cambria">
    <w:panose1 w:val="02040503050406030204"/>
    <w:charset w:val="00"/>
    <w:family w:val="roman"/>
    <w:pitch w:val="variable"/>
    <w:sig w:usb0="E00002FF" w:usb1="400004FF" w:usb2="00000000" w:usb3="00000000" w:csb0="0000019F" w:csb1="00000000"/>
    <w:embedRegular r:id="rId4" w:fontKey="{096A7E4F-27EB-4686-8BD0-8EA9D56F3E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37A" w:rsidRPr="00DC3543" w:rsidRDefault="00DC3543" w:rsidP="00DC3543">
    <w:pPr>
      <w:pStyle w:val="Footer"/>
      <w:tabs>
        <w:tab w:val="clear" w:pos="4680"/>
        <w:tab w:val="clear" w:pos="9360"/>
        <w:tab w:val="center" w:pos="2995"/>
      </w:tabs>
      <w:spacing w:before="120"/>
    </w:pPr>
    <w:r>
      <w:t>[1239]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9A1" w:rsidRDefault="001879A1" w:rsidP="00522CE0">
      <w:r>
        <w:separator/>
      </w:r>
    </w:p>
  </w:footnote>
  <w:footnote w:type="continuationSeparator" w:id="0">
    <w:p w:rsidR="001879A1" w:rsidRDefault="001879A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7REV..MRH.GM"/>
    <w:docVar w:name="CoverAttorneyInitials" w:val="MRH"/>
    <w:docVar w:name="CoverAttorneyLastName" w:val="Hitchcock"/>
    <w:docVar w:name="CoverBillType" w:val="r"/>
    <w:docVar w:name="CoverSenator" w:val="GM"/>
    <w:docVar w:name="dvBillNumber" w:val="1239"/>
    <w:docVar w:name="dvBillNumberPrefix" w:val="S. "/>
    <w:docVar w:name="dvOriginalBody" w:val="Senate"/>
    <w:docVar w:name="fulldraftpath" w:val="L:\S-RES\GM\017REV..MRH.GM.DOCX"/>
    <w:docVar w:name="NameofBody" w:val="S"/>
    <w:docVar w:name="vgroup2" w:val="S-RES"/>
  </w:docVars>
  <w:rsids>
    <w:rsidRoot w:val="00CF0A5F"/>
    <w:rsid w:val="00042AC1"/>
    <w:rsid w:val="00046516"/>
    <w:rsid w:val="0007601D"/>
    <w:rsid w:val="000B0720"/>
    <w:rsid w:val="000B5EAF"/>
    <w:rsid w:val="000C0A20"/>
    <w:rsid w:val="00170561"/>
    <w:rsid w:val="00186AC9"/>
    <w:rsid w:val="001879A1"/>
    <w:rsid w:val="00197DF1"/>
    <w:rsid w:val="001B3DD9"/>
    <w:rsid w:val="001B7E5D"/>
    <w:rsid w:val="001D3BAC"/>
    <w:rsid w:val="00216025"/>
    <w:rsid w:val="00245C4E"/>
    <w:rsid w:val="00250D8E"/>
    <w:rsid w:val="002656FB"/>
    <w:rsid w:val="002C1321"/>
    <w:rsid w:val="002C5896"/>
    <w:rsid w:val="002D3BED"/>
    <w:rsid w:val="00307C2B"/>
    <w:rsid w:val="00383247"/>
    <w:rsid w:val="003D6E2B"/>
    <w:rsid w:val="003E7597"/>
    <w:rsid w:val="00412BFB"/>
    <w:rsid w:val="0044020F"/>
    <w:rsid w:val="00450668"/>
    <w:rsid w:val="00453B54"/>
    <w:rsid w:val="004813A2"/>
    <w:rsid w:val="004952FA"/>
    <w:rsid w:val="004B6A22"/>
    <w:rsid w:val="004D7F37"/>
    <w:rsid w:val="00520C32"/>
    <w:rsid w:val="00522CE0"/>
    <w:rsid w:val="00565148"/>
    <w:rsid w:val="00593361"/>
    <w:rsid w:val="005A413B"/>
    <w:rsid w:val="005A5017"/>
    <w:rsid w:val="005A648C"/>
    <w:rsid w:val="005F1745"/>
    <w:rsid w:val="00607ACB"/>
    <w:rsid w:val="006A1802"/>
    <w:rsid w:val="006C74EA"/>
    <w:rsid w:val="00720D40"/>
    <w:rsid w:val="007318D4"/>
    <w:rsid w:val="007651E3"/>
    <w:rsid w:val="00765784"/>
    <w:rsid w:val="007A4390"/>
    <w:rsid w:val="007E5CB7"/>
    <w:rsid w:val="008314D2"/>
    <w:rsid w:val="008A473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35C0"/>
    <w:rsid w:val="00B5790D"/>
    <w:rsid w:val="00B945C5"/>
    <w:rsid w:val="00BA20EA"/>
    <w:rsid w:val="00BA3E90"/>
    <w:rsid w:val="00BB5AFC"/>
    <w:rsid w:val="00BC0A56"/>
    <w:rsid w:val="00BE3F94"/>
    <w:rsid w:val="00C17B4C"/>
    <w:rsid w:val="00C45366"/>
    <w:rsid w:val="00C57023"/>
    <w:rsid w:val="00C74052"/>
    <w:rsid w:val="00CB187A"/>
    <w:rsid w:val="00CC0EC7"/>
    <w:rsid w:val="00CF0A5F"/>
    <w:rsid w:val="00CF1C87"/>
    <w:rsid w:val="00D1088B"/>
    <w:rsid w:val="00D14DE6"/>
    <w:rsid w:val="00D156D2"/>
    <w:rsid w:val="00D53E29"/>
    <w:rsid w:val="00D6237A"/>
    <w:rsid w:val="00D86943"/>
    <w:rsid w:val="00DA47B9"/>
    <w:rsid w:val="00DC3543"/>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2014-04-16T20:48:00Z</cp:lastPrinted>
  <dcterms:created xsi:type="dcterms:W3CDTF">2014-04-16T21:49:00Z</dcterms:created>
  <dcterms:modified xsi:type="dcterms:W3CDTF">2014-04-16T21:49:00Z</dcterms:modified>
</cp:coreProperties>
</file>