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E96" w:rsidRDefault="00F00E96" w:rsidP="002A3EB4">
      <w:pPr>
        <w:pStyle w:val="BillDots"/>
      </w:pPr>
      <w:r>
        <w:t>COMMITTEE REPORT</w:t>
      </w:r>
    </w:p>
    <w:p w:rsidR="00F00E96" w:rsidRDefault="00F00E96" w:rsidP="002A3EB4">
      <w:pPr>
        <w:pStyle w:val="BillDots"/>
      </w:pPr>
      <w:r>
        <w:t>May 13, 2014</w:t>
      </w:r>
    </w:p>
    <w:p w:rsidR="00F00E96" w:rsidRDefault="00F00E96" w:rsidP="002A3EB4">
      <w:pPr>
        <w:pStyle w:val="BillDots"/>
      </w:pPr>
    </w:p>
    <w:p w:rsidR="00F00E96" w:rsidRPr="00F00E96" w:rsidRDefault="00F00E96" w:rsidP="00F00E96">
      <w:pPr>
        <w:pStyle w:val="BillDots"/>
        <w:tabs>
          <w:tab w:val="clear" w:pos="216"/>
          <w:tab w:val="clear" w:pos="432"/>
          <w:tab w:val="clear" w:pos="648"/>
          <w:tab w:val="clear" w:pos="864"/>
          <w:tab w:val="clear" w:pos="1080"/>
          <w:tab w:val="clear" w:pos="1296"/>
          <w:tab w:val="clear" w:pos="5904"/>
          <w:tab w:val="right" w:pos="5933"/>
        </w:tabs>
      </w:pPr>
      <w:r>
        <w:tab/>
      </w:r>
      <w:r>
        <w:rPr>
          <w:b/>
          <w:sz w:val="36"/>
        </w:rPr>
        <w:t>S. 1272</w:t>
      </w:r>
    </w:p>
    <w:p w:rsidR="00F00E96" w:rsidRDefault="00F00E96" w:rsidP="002A3EB4">
      <w:pPr>
        <w:pStyle w:val="BillDots"/>
      </w:pPr>
    </w:p>
    <w:p w:rsidR="00F00E96" w:rsidRDefault="00F00E96" w:rsidP="002A3EB4">
      <w:pPr>
        <w:pStyle w:val="BillDots"/>
      </w:pPr>
      <w:r>
        <w:t xml:space="preserve">Introduced by </w:t>
      </w:r>
      <w:r w:rsidRPr="00A91783">
        <w:t>Senators Cromer, Setzler, Courson, Massey and Shealy</w:t>
      </w:r>
    </w:p>
    <w:p w:rsidR="00F00E96" w:rsidRDefault="00F00E96" w:rsidP="002A3EB4">
      <w:pPr>
        <w:pStyle w:val="BillDots"/>
      </w:pPr>
    </w:p>
    <w:p w:rsidR="00F00E96" w:rsidRDefault="00F00E96" w:rsidP="002A3EB4">
      <w:pPr>
        <w:pStyle w:val="BillDots"/>
      </w:pPr>
      <w:r>
        <w:t>S. Printed 5/13/14--H.</w:t>
      </w:r>
    </w:p>
    <w:p w:rsidR="00F00E96" w:rsidRDefault="00F00E96" w:rsidP="002A3EB4">
      <w:pPr>
        <w:pStyle w:val="BillDots"/>
      </w:pPr>
      <w:r>
        <w:t>Read the first time May 8, 2014.</w:t>
      </w:r>
    </w:p>
    <w:p w:rsidR="00F00E96" w:rsidRPr="00F00E96" w:rsidRDefault="00F00E96" w:rsidP="00F00E96">
      <w:pPr>
        <w:pStyle w:val="BillDots"/>
        <w:jc w:val="center"/>
      </w:pPr>
      <w:r>
        <w:rPr>
          <w:u w:val="single"/>
        </w:rPr>
        <w:t>            </w:t>
      </w:r>
    </w:p>
    <w:p w:rsidR="00F00E96" w:rsidRDefault="00F00E96" w:rsidP="002A3EB4">
      <w:pPr>
        <w:pStyle w:val="BillDots"/>
      </w:pPr>
    </w:p>
    <w:p w:rsidR="00F00E96" w:rsidRDefault="00F00E96" w:rsidP="00F00E96">
      <w:pPr>
        <w:pStyle w:val="BillDots"/>
        <w:jc w:val="center"/>
        <w:rPr>
          <w:b/>
        </w:rPr>
      </w:pPr>
      <w:r>
        <w:rPr>
          <w:b/>
        </w:rPr>
        <w:t>THE COMMITTEE ON</w:t>
      </w:r>
    </w:p>
    <w:p w:rsidR="00F00E96" w:rsidRPr="00F00E96" w:rsidRDefault="00F00E96" w:rsidP="00F00E96">
      <w:pPr>
        <w:pStyle w:val="BillDots"/>
        <w:jc w:val="center"/>
      </w:pPr>
      <w:r>
        <w:rPr>
          <w:b/>
        </w:rPr>
        <w:t>INVITATIONS AND MEMORIAL RESOLUTIONS</w:t>
      </w:r>
    </w:p>
    <w:p w:rsidR="00F00E96" w:rsidRDefault="00F00E96" w:rsidP="002A3EB4">
      <w:pPr>
        <w:pStyle w:val="BillDots"/>
      </w:pPr>
      <w:r>
        <w:tab/>
        <w:t>To whom was referred a Concurrent Resolution (S. 1272) to request that the Department of Transportation name the intersection located at the junction of United States Highway 1 and Morgan Drive in the City of Lexington, etc., respectfully</w:t>
      </w:r>
    </w:p>
    <w:p w:rsidR="00F00E96" w:rsidRPr="00F00E96" w:rsidRDefault="00F00E96" w:rsidP="00F00E96">
      <w:pPr>
        <w:pStyle w:val="BillDots"/>
        <w:jc w:val="center"/>
      </w:pPr>
      <w:r>
        <w:rPr>
          <w:b/>
        </w:rPr>
        <w:t>REPORT:</w:t>
      </w:r>
    </w:p>
    <w:p w:rsidR="00F00E96" w:rsidRDefault="00F00E96" w:rsidP="002A3EB4">
      <w:pPr>
        <w:pStyle w:val="BillDots"/>
      </w:pPr>
      <w:r>
        <w:tab/>
        <w:t>That they have duly and carefully considered the same and recommend that the same do pass:</w:t>
      </w:r>
    </w:p>
    <w:p w:rsidR="00F00E96" w:rsidRDefault="00F00E96" w:rsidP="002A3EB4">
      <w:pPr>
        <w:pStyle w:val="BillDots"/>
      </w:pPr>
    </w:p>
    <w:p w:rsidR="00F00E96" w:rsidRDefault="00F00E96" w:rsidP="002A3EB4">
      <w:pPr>
        <w:pStyle w:val="BillDots"/>
      </w:pPr>
      <w:r>
        <w:t>LISTON D. BARFIELD for Committee.</w:t>
      </w:r>
    </w:p>
    <w:p w:rsidR="00F00E96" w:rsidRPr="00F00E96" w:rsidRDefault="00F00E96" w:rsidP="00F00E96">
      <w:pPr>
        <w:pStyle w:val="BillDots"/>
        <w:jc w:val="center"/>
      </w:pPr>
      <w:r>
        <w:rPr>
          <w:u w:val="single"/>
        </w:rPr>
        <w:t>            </w:t>
      </w:r>
    </w:p>
    <w:p w:rsidR="00F00E96" w:rsidRDefault="00F00E96" w:rsidP="002A3EB4">
      <w:pPr>
        <w:pStyle w:val="BillDots"/>
        <w:sectPr w:rsidR="00F00E96" w:rsidSect="00F00E9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71E5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0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INTERSECTION LOCATED AT THE JUNCTION OF UNITED STATES HIGHWAY 1 AND MORGAN DRIVE IN THE CITY OF LEXINGTON “ARMY SPECIALIST THOMAS DAY CAUGHMAN INTERSECTION” AND ERECT APPROPRIATE MARKERS OR SIGNS THAT CONTAIN THIS DESIGNATION TO HONOR ARMY SPECIALIST THOMAS DAY CAUGHMAN WHO MADE THE ULTIMATE SACRIFICE IN DEFENSE OF HIS COUNTY WHILE ON PATROL IN BAGHDAD, IRAQ DURING OPERATION IRAQI FREEDOM.</w:t>
      </w:r>
    </w:p>
    <w:p w:rsidR="00071E5F" w:rsidRDefault="00071E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E0BB5" w:rsidRDefault="00071E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E0BB5">
        <w:t xml:space="preserve"> Army Specialist Thomas Day Caughman was born on October 1, 1983 in Lexington, South Carolina, the son of Hampton and June Caughman, Jr.; and</w:t>
      </w:r>
    </w:p>
    <w:p w:rsidR="00CE0BB5" w:rsidRDefault="00CE0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BB5" w:rsidRDefault="00CE0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2002 graduate of Lexington High School.  He later attended Midlands Technical College before joining the Unites States Army Reserve on April 11, 2003; and</w:t>
      </w:r>
    </w:p>
    <w:p w:rsidR="00CE0BB5" w:rsidRDefault="00CE0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BB5" w:rsidRDefault="00547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Specialist Ca</w:t>
      </w:r>
      <w:r w:rsidR="00CE0BB5">
        <w:t>ughman completed Basic Training and Advanced Individual Training at Fort Leonard Wood Missouri as a 21B Combat Engineer.  He was then assigned to the 391</w:t>
      </w:r>
      <w:r w:rsidR="00CE0BB5" w:rsidRPr="00CE0BB5">
        <w:rPr>
          <w:vertAlign w:val="superscript"/>
        </w:rPr>
        <w:t>st</w:t>
      </w:r>
      <w:r w:rsidR="00CE0BB5">
        <w:t xml:space="preserve"> Engineer Battalion in Spartanburg; and</w:t>
      </w:r>
    </w:p>
    <w:p w:rsidR="00CE0BB5" w:rsidRDefault="00CE0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BB5" w:rsidRDefault="00CE0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December 2003, Specialist Caughman volunteered for overseas deployment and was reassigned to the 458th Engineer Battalion in Pennsylvania, a unit that had been activated for deployment in support of Operation Iraqi Freedom; and</w:t>
      </w:r>
    </w:p>
    <w:p w:rsidR="00CE0BB5" w:rsidRDefault="00CE0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BB5" w:rsidRDefault="00CE0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arrived at Camp Victory North in Baghdad, Iraq in February 2004 and was assigned to the 3</w:t>
      </w:r>
      <w:r w:rsidRPr="00CE0BB5">
        <w:rPr>
          <w:vertAlign w:val="superscript"/>
        </w:rPr>
        <w:t>rd</w:t>
      </w:r>
      <w:r>
        <w:t xml:space="preserve"> Platoon Alpha Company of the 458</w:t>
      </w:r>
      <w:r w:rsidRPr="00CE0BB5">
        <w:rPr>
          <w:vertAlign w:val="superscript"/>
        </w:rPr>
        <w:t>th</w:t>
      </w:r>
      <w:r>
        <w:t xml:space="preserve"> Engineer Battalion; and</w:t>
      </w:r>
    </w:p>
    <w:p w:rsidR="00CE0BB5" w:rsidRDefault="00CE0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BB5" w:rsidRDefault="00547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9, 2004, while patrolling the streets of Baghdad in search of roadside bombs, his platoon was ambushed by insurgents using rocket propelled grenades (RPGs) and small arms fire.  During the battle, the Humvee on which he was t</w:t>
      </w:r>
      <w:r w:rsidR="00045FE8">
        <w:t>he turret gunner was struck by two</w:t>
      </w:r>
      <w:r>
        <w:t xml:space="preserve"> RPGs.  Specialist Caughman was fatally wounded during the attack; and</w:t>
      </w:r>
    </w:p>
    <w:p w:rsidR="00547801" w:rsidRDefault="00547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E5F" w:rsidRDefault="00547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an intersection in the City of Lexington </w:t>
      </w:r>
      <w:r w:rsidR="00045FE8">
        <w:t>in honor of Army</w:t>
      </w:r>
      <w:r>
        <w:t xml:space="preserve"> Specialist Thomas Day C</w:t>
      </w:r>
      <w:r w:rsidR="00E209CA">
        <w:t>a</w:t>
      </w:r>
      <w:r>
        <w:t>ughman to forever recognize his bravery in defense of his beloved country.</w:t>
      </w:r>
      <w:r w:rsidR="00071E5F">
        <w:t xml:space="preserve">  Now, therefore, </w:t>
      </w:r>
    </w:p>
    <w:p w:rsidR="00071E5F" w:rsidRDefault="00071E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E5F" w:rsidRDefault="00071E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71E5F" w:rsidRDefault="00071E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E5F" w:rsidRDefault="00071E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E0BB5">
        <w:t xml:space="preserve"> the members of the General Assembly request that the Department of Transportation name the intersection located at the junction of United States Highway 1 and Morgan Drive in the City of Lexington “Army Specialist Thomas Day Caughman Intersection” and erect appropriate markers or signs that contain this designation to honor Army Specialist Thomas Day Caughman who made the ultimate sacrifice in defense of his county while on patrol in Baghdad, Iraq during Operation Iraqi Freedom.</w:t>
      </w:r>
    </w:p>
    <w:p w:rsidR="00071E5F" w:rsidRDefault="00071E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1E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CE0BB5">
        <w:t xml:space="preserve"> the Department of Transportation.</w:t>
      </w:r>
    </w:p>
    <w:p w:rsidR="00BD6945" w:rsidRDefault="00E209C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6945" w:rsidRDefault="00BD6945" w:rsidP="00DC695B">
      <w:pPr>
        <w:suppressAutoHyphens/>
      </w:pPr>
    </w:p>
    <w:sectPr w:rsidR="00BD6945" w:rsidSect="00F00E9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0BB5" w:rsidRDefault="00CE0BB5" w:rsidP="009F0C77">
      <w:r>
        <w:separator/>
      </w:r>
    </w:p>
  </w:endnote>
  <w:endnote w:type="continuationSeparator" w:id="0">
    <w:p w:rsidR="00CE0BB5" w:rsidRDefault="00CE0B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ADDDB4-8035-463B-B942-E77CFA96AD4D}"/>
    <w:embedBold r:id="rId2" w:fontKey="{85B2DB19-89E5-467D-B542-653EC76D9C6E}"/>
  </w:font>
  <w:font w:name="Calibri">
    <w:panose1 w:val="020F0502020204030204"/>
    <w:charset w:val="00"/>
    <w:family w:val="swiss"/>
    <w:pitch w:val="variable"/>
    <w:sig w:usb0="E10002FF" w:usb1="4000ACFF" w:usb2="00000009" w:usb3="00000000" w:csb0="0000019F" w:csb1="00000000"/>
    <w:embedRegular r:id="rId3" w:fontKey="{076940BA-25A0-4456-88CF-7F7768FDC9CB}"/>
  </w:font>
  <w:font w:name="Cambria">
    <w:panose1 w:val="02040503050406030204"/>
    <w:charset w:val="00"/>
    <w:family w:val="roman"/>
    <w:pitch w:val="variable"/>
    <w:sig w:usb0="E00002FF" w:usb1="400004FF" w:usb2="00000000" w:usb3="00000000" w:csb0="0000019F" w:csb1="00000000"/>
    <w:embedRegular r:id="rId4" w:fontKey="{8886A490-55D8-44F0-B022-CEA88579A7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A1B" w:rsidRPr="00BD6945" w:rsidRDefault="00BD6945" w:rsidP="00BD6945">
    <w:pPr>
      <w:pStyle w:val="Footer"/>
      <w:tabs>
        <w:tab w:val="clear" w:pos="4680"/>
        <w:tab w:val="clear" w:pos="9360"/>
        <w:tab w:val="center" w:pos="2995"/>
      </w:tabs>
      <w:spacing w:before="120"/>
    </w:pPr>
    <w:r>
      <w:t>[1272</w:t>
    </w:r>
    <w:r w:rsidR="00F00E96">
      <w:t>-</w:t>
    </w:r>
    <w:fldSimple w:instr=" PAGE  \* MERGEFORMAT ">
      <w:r w:rsidR="00DC695B">
        <w:rPr>
          <w:noProof/>
        </w:rPr>
        <w:t>1</w:t>
      </w:r>
    </w:fldSimple>
    <w:r w:rsidR="00F00E9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E96" w:rsidRPr="00BD6945" w:rsidRDefault="00F00E96" w:rsidP="00BD6945">
    <w:pPr>
      <w:pStyle w:val="Footer"/>
      <w:tabs>
        <w:tab w:val="clear" w:pos="4680"/>
        <w:tab w:val="clear" w:pos="9360"/>
        <w:tab w:val="center" w:pos="2995"/>
      </w:tabs>
      <w:spacing w:before="120"/>
    </w:pPr>
    <w:r>
      <w:t>[1272]</w:t>
    </w:r>
    <w:r>
      <w:tab/>
    </w:r>
    <w:fldSimple w:instr=" PAGE  \* MERGEFORMAT ">
      <w:r w:rsidR="00DC695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0BB5" w:rsidRDefault="00CE0BB5" w:rsidP="009F0C77">
      <w:r>
        <w:separator/>
      </w:r>
    </w:p>
  </w:footnote>
  <w:footnote w:type="continuationSeparator" w:id="0">
    <w:p w:rsidR="00CE0BB5" w:rsidRDefault="00CE0B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32CM14"/>
    <w:docVar w:name="CoverBillType" w:val="c"/>
    <w:docVar w:name="docpath" w:val="L:\Council\bills\SWB\5132CM14.DOCX"/>
    <w:docVar w:name="dvBillNumber" w:val="1272"/>
    <w:docVar w:name="dvBillNumberPrefix" w:val="S. "/>
    <w:docVar w:name="dvOriginalBody" w:val="Senate"/>
    <w:docVar w:name="dvSteno" w:val="SWB"/>
    <w:docVar w:name="NameofBody" w:val="s"/>
    <w:docVar w:name="vgroup2" w:val="Council"/>
  </w:docVars>
  <w:rsids>
    <w:rsidRoot w:val="00BC3A7F"/>
    <w:rsid w:val="00026C9A"/>
    <w:rsid w:val="00045FE8"/>
    <w:rsid w:val="00056485"/>
    <w:rsid w:val="00071E5F"/>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47801"/>
    <w:rsid w:val="00577C6C"/>
    <w:rsid w:val="0058501B"/>
    <w:rsid w:val="006215AA"/>
    <w:rsid w:val="006340D9"/>
    <w:rsid w:val="00643B8E"/>
    <w:rsid w:val="00665EBC"/>
    <w:rsid w:val="00686A1B"/>
    <w:rsid w:val="0069470D"/>
    <w:rsid w:val="006A476C"/>
    <w:rsid w:val="006C6A93"/>
    <w:rsid w:val="006E02F9"/>
    <w:rsid w:val="00747ABA"/>
    <w:rsid w:val="00753C04"/>
    <w:rsid w:val="00756946"/>
    <w:rsid w:val="00757F80"/>
    <w:rsid w:val="00771EEC"/>
    <w:rsid w:val="00786819"/>
    <w:rsid w:val="007A325A"/>
    <w:rsid w:val="007E160C"/>
    <w:rsid w:val="007F1523"/>
    <w:rsid w:val="007F509E"/>
    <w:rsid w:val="007F5799"/>
    <w:rsid w:val="007F6947"/>
    <w:rsid w:val="008421EE"/>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C3A7F"/>
    <w:rsid w:val="00BD2134"/>
    <w:rsid w:val="00BD6945"/>
    <w:rsid w:val="00C038D8"/>
    <w:rsid w:val="00C045DD"/>
    <w:rsid w:val="00C3136F"/>
    <w:rsid w:val="00C3483A"/>
    <w:rsid w:val="00C74E9D"/>
    <w:rsid w:val="00C82FD3"/>
    <w:rsid w:val="00CC6B7B"/>
    <w:rsid w:val="00CD3619"/>
    <w:rsid w:val="00CE0BB5"/>
    <w:rsid w:val="00CF4447"/>
    <w:rsid w:val="00D405E7"/>
    <w:rsid w:val="00D41D56"/>
    <w:rsid w:val="00D6260D"/>
    <w:rsid w:val="00D6662B"/>
    <w:rsid w:val="00D95E2F"/>
    <w:rsid w:val="00D970A9"/>
    <w:rsid w:val="00DA59DE"/>
    <w:rsid w:val="00DB3AC0"/>
    <w:rsid w:val="00DC695B"/>
    <w:rsid w:val="00DE68F0"/>
    <w:rsid w:val="00DF3845"/>
    <w:rsid w:val="00DF7E17"/>
    <w:rsid w:val="00E209CA"/>
    <w:rsid w:val="00E32EFE"/>
    <w:rsid w:val="00E45C9E"/>
    <w:rsid w:val="00EB00A2"/>
    <w:rsid w:val="00EB1BF3"/>
    <w:rsid w:val="00EE1957"/>
    <w:rsid w:val="00EF3EEE"/>
    <w:rsid w:val="00F00E96"/>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9877D-E752-4B02-80A0-7913F2374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524</Words>
  <Characters>2781</Characters>
  <Application>Microsoft Office Word</Application>
  <DocSecurity>0</DocSecurity>
  <Lines>99</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2014-05-06T14:13:00Z</cp:lastPrinted>
  <dcterms:created xsi:type="dcterms:W3CDTF">2014-05-13T22:43:00Z</dcterms:created>
  <dcterms:modified xsi:type="dcterms:W3CDTF">2014-05-13T22:43:00Z</dcterms:modified>
</cp:coreProperties>
</file>