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00FD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6D57" w:rsidRPr="001F75F7" w:rsidRDefault="00506D57" w:rsidP="0050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1F75F7">
        <w:rPr>
          <w:color w:val="000000" w:themeColor="text1"/>
          <w:u w:color="000000" w:themeColor="text1"/>
        </w:rPr>
        <w:t xml:space="preserve">TO AMEND </w:t>
      </w:r>
      <w:r w:rsidR="00F668C0">
        <w:rPr>
          <w:color w:val="000000" w:themeColor="text1"/>
          <w:u w:color="000000" w:themeColor="text1"/>
        </w:rPr>
        <w:t xml:space="preserve">CHAPTER 17, TITLE 59 OF THE 1976 </w:t>
      </w:r>
      <w:r w:rsidRPr="001F75F7">
        <w:rPr>
          <w:color w:val="000000" w:themeColor="text1"/>
          <w:u w:color="000000" w:themeColor="text1"/>
        </w:rPr>
        <w:t>CODE</w:t>
      </w:r>
      <w:r w:rsidR="00F668C0">
        <w:rPr>
          <w:color w:val="000000" w:themeColor="text1"/>
          <w:u w:color="000000" w:themeColor="text1"/>
        </w:rPr>
        <w:t xml:space="preserve">, </w:t>
      </w:r>
      <w:r w:rsidR="003E48AA">
        <w:rPr>
          <w:color w:val="000000" w:themeColor="text1"/>
          <w:u w:color="000000" w:themeColor="text1"/>
        </w:rPr>
        <w:t xml:space="preserve">RELATING TO SCHOOL DISTRICTS, BY </w:t>
      </w:r>
      <w:r w:rsidRPr="001F75F7">
        <w:rPr>
          <w:color w:val="000000" w:themeColor="text1"/>
          <w:u w:color="000000" w:themeColor="text1"/>
        </w:rPr>
        <w:t>ADDING SECTION 59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>17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 xml:space="preserve">160 </w:t>
      </w:r>
      <w:r>
        <w:rPr>
          <w:color w:val="000000" w:themeColor="text1"/>
          <w:u w:color="000000" w:themeColor="text1"/>
        </w:rPr>
        <w:t>TO PROVIDE THAT ON JULY 1, 2014</w:t>
      </w:r>
      <w:r w:rsidRPr="001F75F7">
        <w:rPr>
          <w:color w:val="000000" w:themeColor="text1"/>
          <w:u w:color="000000" w:themeColor="text1"/>
        </w:rPr>
        <w:t xml:space="preserve">, THE AREA OF EACH COUNTY OF THIS STATE ALSO MUST BE CONSTITUTED AS A SCHOOL DISTRICT AND A COUNTY MAY NOT HAVE MULTIPLE SCHOOL DISTRICTS WITHIN ITS BOUNDARIES, AND TO PROVIDE THAT THE GENERAL ASSEMBLY </w:t>
      </w:r>
      <w:r>
        <w:rPr>
          <w:color w:val="000000" w:themeColor="text1"/>
          <w:u w:color="000000" w:themeColor="text1"/>
        </w:rPr>
        <w:t>BY LOCAL LAW BEFORE JULY 1, 2014</w:t>
      </w:r>
      <w:r w:rsidRPr="001F75F7">
        <w:rPr>
          <w:color w:val="000000" w:themeColor="text1"/>
          <w:u w:color="000000" w:themeColor="text1"/>
        </w:rPr>
        <w:t>, SH</w:t>
      </w:r>
      <w:r>
        <w:rPr>
          <w:color w:val="000000" w:themeColor="text1"/>
          <w:u w:color="000000" w:themeColor="text1"/>
        </w:rPr>
        <w:t xml:space="preserve">ALL PROVIDE FOR THE GOVERNANCE, </w:t>
      </w:r>
      <w:r w:rsidRPr="001F75F7">
        <w:rPr>
          <w:color w:val="000000" w:themeColor="text1"/>
          <w:u w:color="000000" w:themeColor="text1"/>
        </w:rPr>
        <w:t>FISCAL AUTHORITY, AND ADMINISTRATIVE AND OPERATIONAL RESPONSIBILITIES FOR A COUNTYWIDE SCHOOL DISTRICT WHERE NO PROVISIONS OF LAW NOW APPLY</w:t>
      </w:r>
      <w:r w:rsidR="00F668C0">
        <w:rPr>
          <w:color w:val="000000" w:themeColor="text1"/>
          <w:u w:color="000000" w:themeColor="text1"/>
        </w:rPr>
        <w:t xml:space="preserve">, </w:t>
      </w:r>
      <w:r w:rsidRPr="001F75F7">
        <w:rPr>
          <w:color w:val="000000" w:themeColor="text1"/>
          <w:u w:color="000000" w:themeColor="text1"/>
        </w:rPr>
        <w:t>AND TO PROVIDE THAT ALL ACTS OR PARTS OF ACTS RELATING TO A SCHOOL DISTRICT THAT IS NOT A COUNTYWIDE SCHOOL DISTRICT REQUIRED BY SECTION 59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>17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>160</w:t>
      </w:r>
      <w:r>
        <w:rPr>
          <w:color w:val="000000" w:themeColor="text1"/>
          <w:u w:color="000000" w:themeColor="text1"/>
        </w:rPr>
        <w:t xml:space="preserve"> ARE REPEALED AS OF JULY 1, 2014</w:t>
      </w:r>
      <w:r w:rsidRPr="001F75F7">
        <w:rPr>
          <w:color w:val="000000" w:themeColor="text1"/>
          <w:u w:color="000000" w:themeColor="text1"/>
        </w:rPr>
        <w:t>.</w:t>
      </w:r>
    </w:p>
    <w:p w:rsidR="00506D57" w:rsidRPr="001F75F7" w:rsidRDefault="00506D57" w:rsidP="0050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SECTION</w:t>
      </w:r>
      <w:r w:rsidRPr="006967B0">
        <w:rPr>
          <w:color w:val="000000" w:themeColor="text1"/>
          <w:u w:color="000000" w:themeColor="text1"/>
        </w:rPr>
        <w:tab/>
        <w:t>1.</w:t>
      </w:r>
      <w:r w:rsidRPr="006967B0">
        <w:rPr>
          <w:color w:val="000000" w:themeColor="text1"/>
          <w:u w:color="000000" w:themeColor="text1"/>
        </w:rPr>
        <w:tab/>
        <w:t>Chapter 17, Title 59 of the 1976 Code is amended by adding: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160.</w:t>
      </w:r>
      <w:r w:rsidRPr="006967B0">
        <w:rPr>
          <w:color w:val="000000" w:themeColor="text1"/>
          <w:u w:color="000000" w:themeColor="text1"/>
        </w:rPr>
        <w:tab/>
        <w:t>(A)</w:t>
      </w:r>
      <w:r w:rsidRPr="006967B0">
        <w:rPr>
          <w:color w:val="000000" w:themeColor="text1"/>
          <w:u w:color="000000" w:themeColor="text1"/>
        </w:rPr>
        <w:tab/>
        <w:t>On July 1, 2014,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ab/>
        <w:t>(B)</w:t>
      </w:r>
      <w:r w:rsidRPr="006967B0">
        <w:rPr>
          <w:color w:val="000000" w:themeColor="text1"/>
          <w:u w:color="000000" w:themeColor="text1"/>
        </w:rPr>
        <w:tab/>
        <w:t xml:space="preserve">The General Assembly by local law before July 1, 2014, shall provide for the governance, fiscal authority, and </w:t>
      </w:r>
      <w:r w:rsidRPr="006967B0">
        <w:rPr>
          <w:color w:val="000000" w:themeColor="text1"/>
          <w:u w:color="000000" w:themeColor="text1"/>
        </w:rPr>
        <w:lastRenderedPageBreak/>
        <w:t>administrative and operational responsibilities for a countywide school district where no provisions of law now apply.”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SECTION</w:t>
      </w:r>
      <w:r w:rsidRPr="006967B0">
        <w:rPr>
          <w:color w:val="000000" w:themeColor="text1"/>
          <w:u w:color="000000" w:themeColor="text1"/>
        </w:rPr>
        <w:tab/>
        <w:t>2.</w:t>
      </w:r>
      <w:r w:rsidRPr="006967B0">
        <w:rPr>
          <w:color w:val="000000" w:themeColor="text1"/>
          <w:u w:color="000000" w:themeColor="text1"/>
        </w:rPr>
        <w:tab/>
        <w:t>All acts or parts of acts relating to a school district that is not a countywide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160 of the 1976 Code are repealed on July 1, 2014.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SECTION</w:t>
      </w:r>
      <w:r w:rsidRPr="006967B0">
        <w:rPr>
          <w:color w:val="000000" w:themeColor="text1"/>
          <w:u w:color="000000" w:themeColor="text1"/>
        </w:rPr>
        <w:tab/>
        <w:t>3.</w:t>
      </w:r>
      <w:r w:rsidRPr="006967B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A7CD6" w:rsidRDefault="00F668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7CD6" w:rsidRDefault="00DA7CD6" w:rsidP="00DA7CD6">
      <w:pPr>
        <w:suppressAutoHyphens/>
        <w:jc w:val="both"/>
        <w:rPr>
          <w:rFonts w:eastAsia="Times New Roman"/>
        </w:rPr>
      </w:pPr>
    </w:p>
    <w:sectPr w:rsidR="00DA7CD6" w:rsidSect="00DA7CD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D57" w:rsidRDefault="00506D57" w:rsidP="00522CE0">
      <w:r>
        <w:separator/>
      </w:r>
    </w:p>
  </w:endnote>
  <w:endnote w:type="continuationSeparator" w:id="0">
    <w:p w:rsidR="00506D57" w:rsidRDefault="00506D5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677F7F-98DF-45FE-BDE0-B5301153DC77}"/>
    <w:embedBold r:id="rId2" w:fontKey="{72046ABF-F4A9-4289-881E-6DB2C887A3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B79501-59B3-470C-BD47-C4F9EC0AEC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8ADCF7-4D7B-4EBD-BC2B-9FA7911538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3BC" w:rsidRPr="00DA7CD6" w:rsidRDefault="00DA7CD6" w:rsidP="00DA7C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D57" w:rsidRDefault="00506D57" w:rsidP="00522CE0">
      <w:r>
        <w:separator/>
      </w:r>
    </w:p>
  </w:footnote>
  <w:footnote w:type="continuationSeparator" w:id="0">
    <w:p w:rsidR="00506D57" w:rsidRDefault="00506D5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6SCHO.HM.GM"/>
    <w:docVar w:name="CoverAttorneyInitials" w:val="HM"/>
    <w:docVar w:name="CoverAttorneyLastName" w:val="Mottel"/>
    <w:docVar w:name="CoverBillType" w:val="b"/>
    <w:docVar w:name="CoverSenator" w:val="GM"/>
    <w:docVar w:name="dvBillNumber" w:val="144"/>
    <w:docVar w:name="dvBillNumberPrefix" w:val="S. "/>
    <w:docVar w:name="dvOriginalBody" w:val="Senate"/>
    <w:docVar w:name="fulldraftpath" w:val="L:\S-RES\GM\006SCHO.HM.GM.DOCX"/>
    <w:docVar w:name="NameofBody" w:val="S"/>
    <w:docVar w:name="vgroup2" w:val="S-RES"/>
  </w:docVars>
  <w:rsids>
    <w:rsidRoot w:val="00C20CF5"/>
    <w:rsid w:val="0002673A"/>
    <w:rsid w:val="00042AC1"/>
    <w:rsid w:val="00046516"/>
    <w:rsid w:val="0007601D"/>
    <w:rsid w:val="000B0720"/>
    <w:rsid w:val="000B5EAF"/>
    <w:rsid w:val="00170561"/>
    <w:rsid w:val="00186AC9"/>
    <w:rsid w:val="00197DF1"/>
    <w:rsid w:val="001A2791"/>
    <w:rsid w:val="001B3DD9"/>
    <w:rsid w:val="001B7E5D"/>
    <w:rsid w:val="001D3BAC"/>
    <w:rsid w:val="00216025"/>
    <w:rsid w:val="00245C4E"/>
    <w:rsid w:val="002C1321"/>
    <w:rsid w:val="002C5896"/>
    <w:rsid w:val="002D3BED"/>
    <w:rsid w:val="002F4D8B"/>
    <w:rsid w:val="00307C2B"/>
    <w:rsid w:val="00383247"/>
    <w:rsid w:val="003D6E2B"/>
    <w:rsid w:val="003E48AA"/>
    <w:rsid w:val="003E7597"/>
    <w:rsid w:val="0044020F"/>
    <w:rsid w:val="00450668"/>
    <w:rsid w:val="004813A2"/>
    <w:rsid w:val="004952FA"/>
    <w:rsid w:val="004B6A22"/>
    <w:rsid w:val="004D47CA"/>
    <w:rsid w:val="004D7F37"/>
    <w:rsid w:val="00504201"/>
    <w:rsid w:val="00506D5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6393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0CF5"/>
    <w:rsid w:val="00C36EAF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A61BC"/>
    <w:rsid w:val="00DA7CD6"/>
    <w:rsid w:val="00DB4AF0"/>
    <w:rsid w:val="00E058D3"/>
    <w:rsid w:val="00E76AD9"/>
    <w:rsid w:val="00E91E2F"/>
    <w:rsid w:val="00EA3546"/>
    <w:rsid w:val="00EB47AE"/>
    <w:rsid w:val="00EC34E1"/>
    <w:rsid w:val="00F00FD2"/>
    <w:rsid w:val="00F0234A"/>
    <w:rsid w:val="00F51241"/>
    <w:rsid w:val="00F52959"/>
    <w:rsid w:val="00F55884"/>
    <w:rsid w:val="00F668C0"/>
    <w:rsid w:val="00FC0D36"/>
    <w:rsid w:val="00FE6467"/>
    <w:rsid w:val="00FF6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2012-12-17T16:02:00Z</cp:lastPrinted>
  <dcterms:created xsi:type="dcterms:W3CDTF">2012-12-18T20:04:00Z</dcterms:created>
  <dcterms:modified xsi:type="dcterms:W3CDTF">2012-12-18T20:04:00Z</dcterms:modified>
</cp:coreProperties>
</file>