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BE2" w:rsidRDefault="00E65BE2" w:rsidP="00E65BE2">
      <w:pPr>
        <w:pStyle w:val="BillDots"/>
      </w:pPr>
    </w:p>
    <w:p w:rsidR="00E65BE2" w:rsidRDefault="00E65BE2" w:rsidP="00E65BE2">
      <w:pPr>
        <w:pStyle w:val="Numbersforbill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3B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6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A47F0C">
        <w:noBreakHyphen/>
      </w:r>
      <w:r>
        <w:t>23</w:t>
      </w:r>
      <w:r w:rsidR="00A47F0C">
        <w:noBreakHyphen/>
      </w:r>
      <w:r>
        <w:t>50, AS AMENDED, CODE OF LAWS OF SOUTH CAROLINA, 1976, RELATING TO THE PENALTIES IMPOSED FOR THE UNLAWFUL CARRYING OF A HANDGUN AND THE UNLAWFUL SALE OR DELIVERY OF A HANDGUN, SO AS TO CREATE GRADUATED PENALTIES FOR SUBSEQUENT OFFENSES.</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6C3F">
        <w:t>Section 16</w:t>
      </w:r>
      <w:r w:rsidR="00A47F0C">
        <w:noBreakHyphen/>
      </w:r>
      <w:r w:rsidR="008B6C3F">
        <w:t>23</w:t>
      </w:r>
      <w:r w:rsidR="00A47F0C">
        <w:noBreakHyphen/>
      </w:r>
      <w:r w:rsidR="008B6C3F">
        <w:t>50 of the 1976 Code, as last amended by Act 294 of 2004, is further amended to read:</w:t>
      </w:r>
    </w:p>
    <w:p w:rsidR="008B6C3F" w:rsidRDefault="008B6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A47F0C">
        <w:noBreakHyphen/>
      </w:r>
      <w:r>
        <w:t>23</w:t>
      </w:r>
      <w:r w:rsidR="00A47F0C">
        <w:noBreakHyphen/>
      </w:r>
      <w:r>
        <w:t>50.</w:t>
      </w:r>
      <w:r>
        <w:tab/>
        <w:t>(A)(1)</w:t>
      </w:r>
      <w:r>
        <w:tab/>
      </w:r>
      <w:r w:rsidRPr="008363C8">
        <w:t>A person, including a dealer, who violates the provisions of this article, except Section 16</w:t>
      </w:r>
      <w:r w:rsidR="00A47F0C">
        <w:noBreakHyphen/>
      </w:r>
      <w:r w:rsidRPr="008363C8">
        <w:t>23</w:t>
      </w:r>
      <w:r w:rsidR="00A47F0C">
        <w:noBreakHyphen/>
      </w:r>
      <w:r w:rsidRPr="008363C8">
        <w:t>20, is guilty of a felony and, upon conviction,</w:t>
      </w:r>
      <w:r>
        <w:t xml:space="preserve"> </w:t>
      </w:r>
      <w:r>
        <w:rPr>
          <w:u w:val="single"/>
        </w:rPr>
        <w:t>for a:</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(a)</w:t>
      </w:r>
      <w:r w:rsidRPr="006C6DA9">
        <w:tab/>
      </w:r>
      <w:r>
        <w:rPr>
          <w:u w:val="single"/>
        </w:rPr>
        <w:t>f</w:t>
      </w:r>
      <w:r w:rsidR="008B6C3F">
        <w:rPr>
          <w:u w:val="single"/>
        </w:rPr>
        <w:t>irst offense</w:t>
      </w:r>
      <w:r w:rsidR="008B6C3F" w:rsidRPr="008363C8">
        <w:t xml:space="preserve"> must be fined not more than two thousand dollars or imprisoned not more than five years, or both</w:t>
      </w:r>
      <w:r w:rsidR="008B6C3F">
        <w:rPr>
          <w:strike/>
        </w:rPr>
        <w:t>.</w:t>
      </w:r>
      <w:r w:rsidR="008B6C3F">
        <w:rPr>
          <w:u w:val="single"/>
        </w:rPr>
        <w:t>;</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sidR="008B6C3F">
        <w:rPr>
          <w:u w:val="single"/>
        </w:rPr>
        <w:t>(b)</w:t>
      </w:r>
      <w:r w:rsidRPr="006C6DA9">
        <w:tab/>
      </w:r>
      <w:r>
        <w:rPr>
          <w:u w:val="single"/>
        </w:rPr>
        <w:t>s</w:t>
      </w:r>
      <w:r w:rsidR="008B6C3F">
        <w:rPr>
          <w:u w:val="single"/>
        </w:rPr>
        <w:t>econd offense, must be fined not more than five thousand dollars or imprisoned not less than one year nor more than five years, or both; and</w:t>
      </w:r>
      <w:r w:rsidR="008B6C3F" w:rsidRPr="008363C8">
        <w:t xml:space="preserve"> </w:t>
      </w:r>
    </w:p>
    <w:p w:rsidR="006C6DA9" w:rsidRP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rsidR="00A47F0C">
        <w:noBreakHyphen/>
      </w:r>
      <w:r w:rsidRPr="008363C8">
        <w:t>23</w:t>
      </w:r>
      <w:r w:rsidR="00A47F0C">
        <w:noBreakHyphen/>
      </w:r>
      <w:r w:rsidRPr="008363C8">
        <w:t>2</w:t>
      </w:r>
      <w:r w:rsidR="009D2A26">
        <w:t>0</w:t>
      </w:r>
      <w:r>
        <w:t xml:space="preserve"> </w:t>
      </w:r>
      <w:r>
        <w:rPr>
          <w:u w:val="single"/>
        </w:rPr>
        <w:t>for a:</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(a)</w:t>
      </w:r>
      <w:r w:rsidRPr="006C6DA9">
        <w:tab/>
      </w:r>
      <w:r>
        <w:rPr>
          <w:u w:val="single"/>
        </w:rPr>
        <w:t>f</w:t>
      </w:r>
      <w:r w:rsidR="008B6C3F">
        <w:rPr>
          <w:u w:val="single"/>
        </w:rPr>
        <w:t>irst offense</w:t>
      </w:r>
      <w:r w:rsidR="008B6C3F" w:rsidRPr="008363C8">
        <w:t xml:space="preserve"> is guilty of a misdemeanor and, upon conviction, must be fined not more than one thousand dollars or imprisoned not more than one year, or both</w:t>
      </w:r>
      <w:r w:rsidR="008B6C3F" w:rsidRPr="008B6C3F">
        <w:rPr>
          <w:strike/>
        </w:rPr>
        <w:t>.</w:t>
      </w:r>
      <w:r w:rsidR="008B6C3F">
        <w:rPr>
          <w:u w:val="single"/>
        </w:rPr>
        <w:t>;</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(b)</w:t>
      </w:r>
      <w:r w:rsidRPr="006C6DA9">
        <w:tab/>
      </w:r>
      <w:r>
        <w:rPr>
          <w:u w:val="single"/>
        </w:rPr>
        <w:t>s</w:t>
      </w:r>
      <w:r w:rsidR="008B6C3F">
        <w:rPr>
          <w:u w:val="single"/>
        </w:rPr>
        <w:t>econd offense, is guilty of a misdemeanor and, upon conviction, must be fined not more than two thousand dollars or imprisoned not more than two years, or both;</w:t>
      </w:r>
    </w:p>
    <w:p w:rsidR="008B6C3F" w:rsidRP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sidR="008B6C3F">
        <w:rPr>
          <w:u w:val="single"/>
        </w:rPr>
        <w:t>(c)</w:t>
      </w:r>
      <w:r w:rsidRPr="006C6DA9">
        <w:tab/>
      </w:r>
      <w:r>
        <w:rPr>
          <w:u w:val="single"/>
        </w:rPr>
        <w:t>t</w:t>
      </w:r>
      <w:r w:rsidR="008B6C3F">
        <w:rPr>
          <w:u w:val="single"/>
        </w:rPr>
        <w:t xml:space="preserve">hird </w:t>
      </w:r>
      <w:r>
        <w:rPr>
          <w:u w:val="single"/>
        </w:rPr>
        <w:t>or subsequent offense, is guilty of a felony and, upon conviction, must be fined not more than three thousand dollars or imprisoned not less than one year nor more than five years, or both</w:t>
      </w:r>
      <w:r w:rsidR="008B6C3F">
        <w:rPr>
          <w:u w:val="single"/>
        </w:rPr>
        <w:t>.</w:t>
      </w: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009D2A26" w:rsidRPr="009D2A26">
        <w:rPr>
          <w:u w:val="single"/>
        </w:rPr>
        <w:t>pursuant to</w:t>
      </w:r>
      <w:r w:rsidR="009D2A26">
        <w:t xml:space="preserve"> </w:t>
      </w:r>
      <w:r w:rsidRPr="009D2A26">
        <w:t>the</w:t>
      </w:r>
      <w:r w:rsidRPr="008363C8">
        <w:t xml:space="preserve"> provisions of this article</w:t>
      </w:r>
      <w:r>
        <w:t>.”</w:t>
      </w:r>
    </w:p>
    <w:p w:rsid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6DA9">
        <w:t>3</w:t>
      </w:r>
      <w:r>
        <w:t>.</w:t>
      </w:r>
      <w:r>
        <w:tab/>
        <w:t>This act takes effect upon approval by the Governor.</w:t>
      </w:r>
    </w:p>
    <w:p w:rsidR="005F4388" w:rsidRDefault="00A47F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388" w:rsidRDefault="005F4388" w:rsidP="005F4388">
      <w:pPr>
        <w:suppressAutoHyphens/>
      </w:pPr>
    </w:p>
    <w:sectPr w:rsidR="005F4388" w:rsidSect="005F4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C3F" w:rsidRDefault="008B6C3F" w:rsidP="009F0C77">
      <w:r>
        <w:separator/>
      </w:r>
    </w:p>
  </w:endnote>
  <w:endnote w:type="continuationSeparator" w:id="0">
    <w:p w:rsidR="008B6C3F" w:rsidRDefault="008B6C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0B7C0E-1B6F-480E-9FFF-D056C430E571}"/>
    <w:embedBold r:id="rId2" w:fontKey="{0D93ADC3-8574-4175-A141-ABB136D86B0C}"/>
  </w:font>
  <w:font w:name="Calibri">
    <w:panose1 w:val="020F0502020204030204"/>
    <w:charset w:val="00"/>
    <w:family w:val="swiss"/>
    <w:pitch w:val="variable"/>
    <w:sig w:usb0="E10002FF" w:usb1="4000ACFF" w:usb2="00000009" w:usb3="00000000" w:csb0="0000019F" w:csb1="00000000"/>
    <w:embedRegular r:id="rId3" w:fontKey="{6AE3B600-887E-421B-A851-5E296F005539}"/>
  </w:font>
  <w:font w:name="Tahoma">
    <w:panose1 w:val="020B0604030504040204"/>
    <w:charset w:val="00"/>
    <w:family w:val="swiss"/>
    <w:pitch w:val="variable"/>
    <w:sig w:usb0="21002A87" w:usb1="80000000" w:usb2="00000008" w:usb3="00000000" w:csb0="000101FF" w:csb1="00000000"/>
    <w:embedRegular r:id="rId4" w:fontKey="{A73972DD-12F6-46F4-9E3D-058F108C2074}"/>
  </w:font>
  <w:font w:name="Cambria">
    <w:panose1 w:val="02040503050406030204"/>
    <w:charset w:val="00"/>
    <w:family w:val="roman"/>
    <w:pitch w:val="variable"/>
    <w:sig w:usb0="E00002FF" w:usb1="400004FF" w:usb2="00000000" w:usb3="00000000" w:csb0="0000019F" w:csb1="00000000"/>
    <w:embedRegular r:id="rId5" w:fontKey="{F57B5CA6-BEC3-4329-8A24-D300F5642E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4C" w:rsidRPr="005F4388" w:rsidRDefault="005F4388" w:rsidP="005F4388">
    <w:pPr>
      <w:pStyle w:val="Footer"/>
      <w:tabs>
        <w:tab w:val="clear" w:pos="4680"/>
        <w:tab w:val="clear" w:pos="9360"/>
        <w:tab w:val="center" w:pos="2995"/>
      </w:tabs>
      <w:spacing w:before="120"/>
    </w:pPr>
    <w:r>
      <w:t>[3052]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C3F" w:rsidRDefault="008B6C3F" w:rsidP="009F0C77">
      <w:r>
        <w:separator/>
      </w:r>
    </w:p>
  </w:footnote>
  <w:footnote w:type="continuationSeparator" w:id="0">
    <w:p w:rsidR="008B6C3F" w:rsidRDefault="008B6C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0AHB13"/>
    <w:docVar w:name="CoverBillType" w:val="b"/>
    <w:docVar w:name="docpath" w:val="L:\Council\bills\NBD\11020AHB13.DOCX"/>
    <w:docVar w:name="dvBillNumber" w:val="3052"/>
    <w:docVar w:name="dvBillNumberPrefix" w:val="H. "/>
    <w:docVar w:name="dvOriginalBody" w:val="House"/>
    <w:docVar w:name="dvSteno" w:val="NBD"/>
    <w:docVar w:name="NameofBody" w:val="h"/>
    <w:docVar w:name="vgroup2" w:val="Council"/>
  </w:docVars>
  <w:rsids>
    <w:rsidRoot w:val="0072237C"/>
    <w:rsid w:val="00011869"/>
    <w:rsid w:val="000E1785"/>
    <w:rsid w:val="000F40FA"/>
    <w:rsid w:val="000F471A"/>
    <w:rsid w:val="0010776B"/>
    <w:rsid w:val="00133E66"/>
    <w:rsid w:val="001435A3"/>
    <w:rsid w:val="001673B5"/>
    <w:rsid w:val="001D08F2"/>
    <w:rsid w:val="001D525B"/>
    <w:rsid w:val="001D7F4F"/>
    <w:rsid w:val="002321B6"/>
    <w:rsid w:val="00250967"/>
    <w:rsid w:val="002543C8"/>
    <w:rsid w:val="00284AAE"/>
    <w:rsid w:val="002E5912"/>
    <w:rsid w:val="00300B3E"/>
    <w:rsid w:val="00301B21"/>
    <w:rsid w:val="00325348"/>
    <w:rsid w:val="0032732C"/>
    <w:rsid w:val="00336AD0"/>
    <w:rsid w:val="00356038"/>
    <w:rsid w:val="0037079A"/>
    <w:rsid w:val="003B243F"/>
    <w:rsid w:val="003D01E8"/>
    <w:rsid w:val="003E5288"/>
    <w:rsid w:val="003F6D79"/>
    <w:rsid w:val="0041760A"/>
    <w:rsid w:val="00417C01"/>
    <w:rsid w:val="004809EE"/>
    <w:rsid w:val="004E7D54"/>
    <w:rsid w:val="005273C6"/>
    <w:rsid w:val="00530A69"/>
    <w:rsid w:val="00545593"/>
    <w:rsid w:val="00577C6C"/>
    <w:rsid w:val="005C2FE2"/>
    <w:rsid w:val="005E2BC9"/>
    <w:rsid w:val="005F4388"/>
    <w:rsid w:val="00605102"/>
    <w:rsid w:val="006215AA"/>
    <w:rsid w:val="00646F32"/>
    <w:rsid w:val="006913C9"/>
    <w:rsid w:val="0069470D"/>
    <w:rsid w:val="006C6DA9"/>
    <w:rsid w:val="0072237C"/>
    <w:rsid w:val="00725769"/>
    <w:rsid w:val="00734F00"/>
    <w:rsid w:val="007A70AE"/>
    <w:rsid w:val="007D5646"/>
    <w:rsid w:val="007F7AEB"/>
    <w:rsid w:val="008362E8"/>
    <w:rsid w:val="008A1768"/>
    <w:rsid w:val="008B6C3F"/>
    <w:rsid w:val="008F0F33"/>
    <w:rsid w:val="008F4429"/>
    <w:rsid w:val="0094021A"/>
    <w:rsid w:val="009B44AF"/>
    <w:rsid w:val="009C6A0B"/>
    <w:rsid w:val="009D2A26"/>
    <w:rsid w:val="009F0C77"/>
    <w:rsid w:val="009F4DD1"/>
    <w:rsid w:val="00A41684"/>
    <w:rsid w:val="00A47F0C"/>
    <w:rsid w:val="00A64E80"/>
    <w:rsid w:val="00A72BCD"/>
    <w:rsid w:val="00A741D9"/>
    <w:rsid w:val="00A833AB"/>
    <w:rsid w:val="00A9741D"/>
    <w:rsid w:val="00AD4B17"/>
    <w:rsid w:val="00B412D4"/>
    <w:rsid w:val="00BA31BA"/>
    <w:rsid w:val="00BE3C22"/>
    <w:rsid w:val="00C0174C"/>
    <w:rsid w:val="00C0345E"/>
    <w:rsid w:val="00C3483A"/>
    <w:rsid w:val="00C50F65"/>
    <w:rsid w:val="00C74E9D"/>
    <w:rsid w:val="00C82FD3"/>
    <w:rsid w:val="00C92819"/>
    <w:rsid w:val="00CC6B7B"/>
    <w:rsid w:val="00CD2089"/>
    <w:rsid w:val="00D73A67"/>
    <w:rsid w:val="00D970A9"/>
    <w:rsid w:val="00DD04BC"/>
    <w:rsid w:val="00DE3B64"/>
    <w:rsid w:val="00DE601A"/>
    <w:rsid w:val="00DF3845"/>
    <w:rsid w:val="00E41911"/>
    <w:rsid w:val="00E65BE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769"/>
    <w:rPr>
      <w:rFonts w:ascii="Tahoma" w:hAnsi="Tahoma" w:cs="Tahoma"/>
      <w:sz w:val="16"/>
      <w:szCs w:val="16"/>
    </w:rPr>
  </w:style>
  <w:style w:type="character" w:customStyle="1" w:styleId="BalloonTextChar">
    <w:name w:val="Balloon Text Char"/>
    <w:basedOn w:val="DefaultParagraphFont"/>
    <w:link w:val="BalloonText"/>
    <w:uiPriority w:val="99"/>
    <w:semiHidden/>
    <w:rsid w:val="007257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71F78-803A-4128-87A1-4CEB3F8C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2012-12-06T20:36:00Z</cp:lastPrinted>
  <dcterms:created xsi:type="dcterms:W3CDTF">2012-12-11T20:39:00Z</dcterms:created>
  <dcterms:modified xsi:type="dcterms:W3CDTF">2012-12-11T20:39:00Z</dcterms:modified>
</cp:coreProperties>
</file>