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D02" w:rsidRDefault="007B3D02" w:rsidP="0017650B">
      <w:pPr>
        <w:pStyle w:val="BillDots"/>
      </w:pPr>
      <w:r>
        <w:rPr>
          <w:strike/>
        </w:rPr>
        <w:t>Indicates Matter Stricken</w:t>
      </w:r>
    </w:p>
    <w:p w:rsidR="007B3D02" w:rsidRPr="007B3D02" w:rsidRDefault="007B3D02" w:rsidP="0017650B">
      <w:pPr>
        <w:pStyle w:val="BillDots"/>
      </w:pPr>
      <w:r>
        <w:rPr>
          <w:u w:val="single"/>
        </w:rPr>
        <w:t>Indicates New Matter</w:t>
      </w:r>
    </w:p>
    <w:p w:rsidR="007B3D02" w:rsidRDefault="007B3D02" w:rsidP="0017650B">
      <w:pPr>
        <w:pStyle w:val="BillDots"/>
      </w:pPr>
    </w:p>
    <w:p w:rsidR="007B3D02" w:rsidRDefault="007B3D02" w:rsidP="0017650B">
      <w:pPr>
        <w:pStyle w:val="BillDots"/>
      </w:pPr>
      <w:r>
        <w:t>RECALLED</w:t>
      </w:r>
    </w:p>
    <w:p w:rsidR="007B3D02" w:rsidRDefault="007B3D02" w:rsidP="0017650B">
      <w:pPr>
        <w:pStyle w:val="BillDots"/>
      </w:pPr>
      <w:r>
        <w:t>May 20, 2014</w:t>
      </w:r>
    </w:p>
    <w:p w:rsidR="007B3D02" w:rsidRDefault="007B3D02" w:rsidP="0017650B">
      <w:pPr>
        <w:pStyle w:val="BillDots"/>
      </w:pPr>
    </w:p>
    <w:p w:rsidR="007B3D02" w:rsidRPr="007B3D02" w:rsidRDefault="007B3D02" w:rsidP="007B3D02">
      <w:pPr>
        <w:pStyle w:val="BillDots"/>
        <w:tabs>
          <w:tab w:val="clear" w:pos="216"/>
          <w:tab w:val="clear" w:pos="432"/>
          <w:tab w:val="clear" w:pos="648"/>
          <w:tab w:val="clear" w:pos="864"/>
          <w:tab w:val="clear" w:pos="1080"/>
          <w:tab w:val="clear" w:pos="1296"/>
          <w:tab w:val="clear" w:pos="5904"/>
          <w:tab w:val="right" w:pos="5933"/>
        </w:tabs>
      </w:pPr>
      <w:r>
        <w:tab/>
      </w:r>
      <w:r>
        <w:rPr>
          <w:b/>
          <w:sz w:val="36"/>
        </w:rPr>
        <w:t>H. 3075</w:t>
      </w:r>
    </w:p>
    <w:p w:rsidR="007B3D02" w:rsidRDefault="007B3D02" w:rsidP="0017650B">
      <w:pPr>
        <w:pStyle w:val="BillDots"/>
      </w:pPr>
    </w:p>
    <w:p w:rsidR="007B3D02" w:rsidRDefault="007B3D02" w:rsidP="007B3D02">
      <w:pPr>
        <w:pStyle w:val="BillDots"/>
        <w:jc w:val="center"/>
      </w:pPr>
      <w:r>
        <w:t xml:space="preserve">Introduced by </w:t>
      </w:r>
      <w:r w:rsidRPr="00037E82">
        <w:t>Rep. Rutherford</w:t>
      </w:r>
    </w:p>
    <w:p w:rsidR="007B3D02" w:rsidRDefault="007B3D02" w:rsidP="0017650B">
      <w:pPr>
        <w:pStyle w:val="BillDots"/>
      </w:pPr>
    </w:p>
    <w:p w:rsidR="007B3D02" w:rsidRDefault="007B3D02" w:rsidP="0017650B">
      <w:pPr>
        <w:pStyle w:val="BillDots"/>
      </w:pPr>
      <w:r>
        <w:t>S. Printed 5/20/14--H.</w:t>
      </w:r>
    </w:p>
    <w:p w:rsidR="007B3D02" w:rsidRDefault="007B3D02" w:rsidP="0017650B">
      <w:pPr>
        <w:pStyle w:val="BillDots"/>
      </w:pPr>
      <w:r>
        <w:t>Read the first time January 8, 2014.</w:t>
      </w:r>
    </w:p>
    <w:p w:rsidR="007B3D02" w:rsidRPr="007B3D02" w:rsidRDefault="007B3D02" w:rsidP="007B3D02">
      <w:pPr>
        <w:pStyle w:val="BillDots"/>
        <w:jc w:val="center"/>
      </w:pPr>
      <w:r>
        <w:rPr>
          <w:u w:val="single"/>
        </w:rPr>
        <w:t>            </w:t>
      </w:r>
    </w:p>
    <w:p w:rsidR="007B3D02" w:rsidRDefault="007B3D02" w:rsidP="0017650B">
      <w:pPr>
        <w:pStyle w:val="BillDots"/>
      </w:pPr>
    </w:p>
    <w:p w:rsidR="007B3D02" w:rsidRDefault="007B3D02" w:rsidP="0017650B">
      <w:pPr>
        <w:pStyle w:val="BillDots"/>
        <w:sectPr w:rsidR="007B3D02" w:rsidSect="007B3D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650B" w:rsidRDefault="0017650B" w:rsidP="0017650B">
      <w:pPr>
        <w:pStyle w:val="BillDots"/>
      </w:pPr>
    </w:p>
    <w:p w:rsidR="0017650B" w:rsidRDefault="0017650B" w:rsidP="0017650B">
      <w:pPr>
        <w:pStyle w:val="Numbersforbill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70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BF" w:rsidRDefault="003B52BF" w:rsidP="0063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14-7-1730, AS AMENDED, CODE OF LAWS OF SOUTH CAROLINA, 1976, RELATING TO THE AUTHORITY OF THE PRESIDING JUDGE TO HEAR MATTERS ARISING FROM THE PROCEEDINGS OF THE STATE GRAND JURY, SO AS TO PROVIDE THAT A PERSON INDICTED BY A STATE GRAND JURY FOR A BAILABLE OFFENSE MUST HAVE A BOND HEARING WITHIN TWENTY-FOUR HOURS AND BE RELEASED WITHIN A REASONABLE TIME.</w:t>
      </w: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52BF">
        <w:t>Section 14-7-1730 of the 1976 Code, as last amended by Act 335 of 1992, is further amended to read:</w:t>
      </w:r>
    </w:p>
    <w:p w:rsidR="003B52BF" w:rsidRDefault="003B5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BF" w:rsidRDefault="003B5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14-7-1730.</w:t>
      </w:r>
      <w:r>
        <w:tab/>
      </w:r>
      <w:r w:rsidR="003C3C21">
        <w:rPr>
          <w:u w:val="single"/>
        </w:rPr>
        <w:t>(A)</w:t>
      </w:r>
      <w:r w:rsidR="003C3C21">
        <w:tab/>
      </w:r>
      <w:r w:rsidRPr="001B4DD4">
        <w:rPr>
          <w:color w:val="000000"/>
        </w:rPr>
        <w:t>Except for the prosecution of cases arising from indictments issued by the state grand jury,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p>
    <w:p w:rsidR="003B52BF" w:rsidRDefault="003B5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3B52BF">
        <w:rPr>
          <w:color w:val="000000"/>
          <w:u w:val="single"/>
        </w:rPr>
        <w:t>(B)</w:t>
      </w:r>
      <w:r>
        <w:rPr>
          <w:color w:val="000000"/>
        </w:rPr>
        <w:tab/>
      </w:r>
      <w:r>
        <w:rPr>
          <w:color w:val="000000"/>
          <w:u w:val="single"/>
        </w:rPr>
        <w:t>A person indicted by a state grand jury for a bailable offense must have a bond hearing within twenty-four hours of his arrest and must be released within a reasonable time, not to exceed four hours, after the bond is delivered to the incarcerating facility.</w:t>
      </w:r>
      <w:r>
        <w:rPr>
          <w:color w:val="000000"/>
        </w:rPr>
        <w:t>”</w:t>
      </w: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2BF">
        <w:t>2</w:t>
      </w:r>
      <w:r>
        <w:t>.</w:t>
      </w:r>
      <w:r>
        <w:tab/>
        <w:t>This act takes effect upon approval by the Governor.</w:t>
      </w:r>
    </w:p>
    <w:p w:rsidR="00630A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0A7B" w:rsidRDefault="00630A7B" w:rsidP="00D61949">
      <w:pPr>
        <w:suppressAutoHyphens/>
      </w:pPr>
    </w:p>
    <w:sectPr w:rsidR="00630A7B" w:rsidSect="007B3D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0BC" w:rsidRDefault="00EA70BC" w:rsidP="009F0C77">
      <w:r>
        <w:separator/>
      </w:r>
    </w:p>
  </w:endnote>
  <w:endnote w:type="continuationSeparator" w:id="0">
    <w:p w:rsidR="00EA70BC" w:rsidRDefault="00EA70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4DF13D-C49D-494C-9CD4-AF7A378C8719}"/>
    <w:embedBold r:id="rId2" w:fontKey="{96DD4B74-C804-4EB6-9C07-3CBE5DF30F58}"/>
  </w:font>
  <w:font w:name="Calibri">
    <w:panose1 w:val="020F0502020204030204"/>
    <w:charset w:val="00"/>
    <w:family w:val="swiss"/>
    <w:pitch w:val="variable"/>
    <w:sig w:usb0="E10002FF" w:usb1="4000ACFF" w:usb2="00000009" w:usb3="00000000" w:csb0="0000019F" w:csb1="00000000"/>
    <w:embedRegular r:id="rId3" w:fontKey="{1E12E331-4CD7-46C8-8BA2-6AF7EB152100}"/>
  </w:font>
  <w:font w:name="Cambria">
    <w:panose1 w:val="02040503050406030204"/>
    <w:charset w:val="00"/>
    <w:family w:val="roman"/>
    <w:pitch w:val="variable"/>
    <w:sig w:usb0="E00002FF" w:usb1="400004FF" w:usb2="00000000" w:usb3="00000000" w:csb0="0000019F" w:csb1="00000000"/>
    <w:embedRegular r:id="rId4" w:fontKey="{97F099C4-3749-4E1F-994D-07C0B5BF1D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AE" w:rsidRPr="00630A7B" w:rsidRDefault="00630A7B" w:rsidP="00630A7B">
    <w:pPr>
      <w:pStyle w:val="Footer"/>
      <w:tabs>
        <w:tab w:val="clear" w:pos="4680"/>
        <w:tab w:val="clear" w:pos="9360"/>
        <w:tab w:val="center" w:pos="2995"/>
      </w:tabs>
      <w:spacing w:before="120"/>
    </w:pPr>
    <w:r>
      <w:t>[3075</w:t>
    </w:r>
    <w:r w:rsidR="007B3D02">
      <w:t>-</w:t>
    </w:r>
    <w:fldSimple w:instr=" PAGE  \* MERGEFORMAT ">
      <w:r w:rsidR="00D61949">
        <w:rPr>
          <w:noProof/>
        </w:rPr>
        <w:t>1</w:t>
      </w:r>
    </w:fldSimple>
    <w:r w:rsidR="007B3D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D02" w:rsidRPr="00630A7B" w:rsidRDefault="007B3D02" w:rsidP="00630A7B">
    <w:pPr>
      <w:pStyle w:val="Footer"/>
      <w:tabs>
        <w:tab w:val="clear" w:pos="4680"/>
        <w:tab w:val="clear" w:pos="9360"/>
        <w:tab w:val="center" w:pos="2995"/>
      </w:tabs>
      <w:spacing w:before="120"/>
    </w:pPr>
    <w:r>
      <w:t>[3075]</w:t>
    </w:r>
    <w:r>
      <w:tab/>
    </w:r>
    <w:fldSimple w:instr=" PAGE  \* MERGEFORMAT ">
      <w:r w:rsidR="00D619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0BC" w:rsidRDefault="00EA70BC" w:rsidP="009F0C77">
      <w:r>
        <w:separator/>
      </w:r>
    </w:p>
  </w:footnote>
  <w:footnote w:type="continuationSeparator" w:id="0">
    <w:p w:rsidR="00EA70BC" w:rsidRDefault="00EA70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3AHB13"/>
    <w:docVar w:name="CoverBillType" w:val="b"/>
    <w:docVar w:name="docpath" w:val="L:\Council\bills\MS\7003AHB13.DOCX"/>
    <w:docVar w:name="dvBillNumber" w:val="3075"/>
    <w:docVar w:name="dvBillNumberPrefix" w:val="H. "/>
    <w:docVar w:name="dvOriginalBody" w:val="House"/>
    <w:docVar w:name="dvSteno" w:val="MS"/>
    <w:docVar w:name="NameofBody" w:val="h"/>
    <w:docVar w:name="vgroup2" w:val="Council"/>
  </w:docVars>
  <w:rsids>
    <w:rsidRoot w:val="00CD46DE"/>
    <w:rsid w:val="00011869"/>
    <w:rsid w:val="00023510"/>
    <w:rsid w:val="000351E8"/>
    <w:rsid w:val="000E1785"/>
    <w:rsid w:val="000F40FA"/>
    <w:rsid w:val="0010776B"/>
    <w:rsid w:val="00133E66"/>
    <w:rsid w:val="001435A3"/>
    <w:rsid w:val="001455AE"/>
    <w:rsid w:val="0017650B"/>
    <w:rsid w:val="001D08F2"/>
    <w:rsid w:val="001D525B"/>
    <w:rsid w:val="001D7F4F"/>
    <w:rsid w:val="002321B6"/>
    <w:rsid w:val="00250967"/>
    <w:rsid w:val="002543C8"/>
    <w:rsid w:val="00284AAE"/>
    <w:rsid w:val="002B2E6C"/>
    <w:rsid w:val="002E5912"/>
    <w:rsid w:val="00325348"/>
    <w:rsid w:val="0032732C"/>
    <w:rsid w:val="00336AD0"/>
    <w:rsid w:val="0037079A"/>
    <w:rsid w:val="003B52BF"/>
    <w:rsid w:val="003C3C21"/>
    <w:rsid w:val="003D01E8"/>
    <w:rsid w:val="003E5288"/>
    <w:rsid w:val="003F6D79"/>
    <w:rsid w:val="0041760A"/>
    <w:rsid w:val="00417C01"/>
    <w:rsid w:val="004809EE"/>
    <w:rsid w:val="004E7D54"/>
    <w:rsid w:val="004F0FFA"/>
    <w:rsid w:val="005273C6"/>
    <w:rsid w:val="00530A69"/>
    <w:rsid w:val="00545593"/>
    <w:rsid w:val="00577C6C"/>
    <w:rsid w:val="00586146"/>
    <w:rsid w:val="005C2FE2"/>
    <w:rsid w:val="005E2BC9"/>
    <w:rsid w:val="00605102"/>
    <w:rsid w:val="006215AA"/>
    <w:rsid w:val="00630A7B"/>
    <w:rsid w:val="006913C9"/>
    <w:rsid w:val="0069470D"/>
    <w:rsid w:val="00734F00"/>
    <w:rsid w:val="00752526"/>
    <w:rsid w:val="007A70AE"/>
    <w:rsid w:val="007B3D02"/>
    <w:rsid w:val="008362E8"/>
    <w:rsid w:val="008A1768"/>
    <w:rsid w:val="008F4429"/>
    <w:rsid w:val="0094021A"/>
    <w:rsid w:val="009C6A0B"/>
    <w:rsid w:val="009F0C77"/>
    <w:rsid w:val="009F4DD1"/>
    <w:rsid w:val="00A16978"/>
    <w:rsid w:val="00A41684"/>
    <w:rsid w:val="00A64E80"/>
    <w:rsid w:val="00A72BCD"/>
    <w:rsid w:val="00A741D9"/>
    <w:rsid w:val="00A833AB"/>
    <w:rsid w:val="00A9741D"/>
    <w:rsid w:val="00AD4B17"/>
    <w:rsid w:val="00B16CF3"/>
    <w:rsid w:val="00B412D4"/>
    <w:rsid w:val="00BE3C22"/>
    <w:rsid w:val="00C0345E"/>
    <w:rsid w:val="00C32498"/>
    <w:rsid w:val="00C3483A"/>
    <w:rsid w:val="00C74E9D"/>
    <w:rsid w:val="00C82FD3"/>
    <w:rsid w:val="00C850C6"/>
    <w:rsid w:val="00C92819"/>
    <w:rsid w:val="00CB361A"/>
    <w:rsid w:val="00CC6B7B"/>
    <w:rsid w:val="00CD2089"/>
    <w:rsid w:val="00CD46DE"/>
    <w:rsid w:val="00D61949"/>
    <w:rsid w:val="00D73A67"/>
    <w:rsid w:val="00D970A9"/>
    <w:rsid w:val="00DF3845"/>
    <w:rsid w:val="00E41911"/>
    <w:rsid w:val="00E92EEF"/>
    <w:rsid w:val="00EA70BC"/>
    <w:rsid w:val="00F24442"/>
    <w:rsid w:val="00F50AE3"/>
    <w:rsid w:val="00F67CF1"/>
    <w:rsid w:val="00F840F0"/>
    <w:rsid w:val="00FA158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9B1FE-24D7-47B6-97C8-D9747D58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1288</Characters>
  <Application>Microsoft Office Word</Application>
  <DocSecurity>0</DocSecurity>
  <Lines>58</Lines>
  <Paragraphs>19</Paragraphs>
  <ScaleCrop>false</ScaleCrop>
  <Company> </Company>
  <LinksUpToDate>false</LinksUpToDate>
  <CharactersWithSpaces>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2012-12-05T18:44:00Z</cp:lastPrinted>
  <dcterms:created xsi:type="dcterms:W3CDTF">2014-05-20T22:45:00Z</dcterms:created>
  <dcterms:modified xsi:type="dcterms:W3CDTF">2014-05-20T22:45:00Z</dcterms:modified>
</cp:coreProperties>
</file>