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C24" w:rsidRDefault="003E6C24" w:rsidP="003E6C24">
      <w:pPr>
        <w:pStyle w:val="BillDots"/>
      </w:pPr>
    </w:p>
    <w:p w:rsidR="003E6C24" w:rsidRDefault="003E6C24" w:rsidP="003E6C24">
      <w:pPr>
        <w:pStyle w:val="Numbersforbill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71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DD"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150</w:t>
      </w:r>
      <w:r>
        <w:noBreakHyphen/>
        <w:t>357 SO AS TO PROVIDE THAT APPROPRIATIONS MADE TO A PUBLIC INSTITUTION OF HIGHER LEARNING FROM THE LOTTERY EXPENDITURE ACCOUNT MUST BE REFLECTED IN ITS BUDGET.</w:t>
      </w:r>
    </w:p>
    <w:p w:rsidR="002D71FF" w:rsidRDefault="002D7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71FF" w:rsidRDefault="002D7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1FF" w:rsidRDefault="002D7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DD" w:rsidRDefault="002D71FF"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ADD">
        <w:t>Chapter 150, Title 59 of the 1976 Code is amended by adding:</w:t>
      </w:r>
    </w:p>
    <w:p w:rsidR="00B04ADD"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DD"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357.</w:t>
      </w:r>
      <w:r>
        <w:tab/>
        <w:t>Appropriations made to a public institution of higher learning of this State from the lottery expenditure account must be reflected in the budget of the institution as total funds.  The lottery expenditure account only must reflect appropriations made to private institutions of higher learning in the general appropriations act.”</w:t>
      </w:r>
    </w:p>
    <w:p w:rsidR="00B04ADD"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1FF"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670B6" w:rsidRDefault="00B04A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0B6" w:rsidRDefault="00F670B6" w:rsidP="00F670B6">
      <w:pPr>
        <w:suppressAutoHyphens/>
      </w:pPr>
    </w:p>
    <w:sectPr w:rsidR="00F670B6" w:rsidSect="00F670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1FF" w:rsidRDefault="002D71FF" w:rsidP="009F0C77">
      <w:r>
        <w:separator/>
      </w:r>
    </w:p>
  </w:endnote>
  <w:endnote w:type="continuationSeparator" w:id="0">
    <w:p w:rsidR="002D71FF" w:rsidRDefault="002D71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D0A8CC-BA9D-4A13-8382-BA3925F23BD0}"/>
    <w:embedBold r:id="rId2" w:fontKey="{7B84B692-ED4A-4BA7-BF79-5448B61F0591}"/>
  </w:font>
  <w:font w:name="Calibri">
    <w:panose1 w:val="020F0502020204030204"/>
    <w:charset w:val="00"/>
    <w:family w:val="swiss"/>
    <w:pitch w:val="variable"/>
    <w:sig w:usb0="E10002FF" w:usb1="4000ACFF" w:usb2="00000009" w:usb3="00000000" w:csb0="0000019F" w:csb1="00000000"/>
    <w:embedRegular r:id="rId3" w:fontKey="{E5B72722-3BBC-4730-9673-3F335D207AC3}"/>
  </w:font>
  <w:font w:name="Cambria">
    <w:panose1 w:val="02040503050406030204"/>
    <w:charset w:val="00"/>
    <w:family w:val="roman"/>
    <w:pitch w:val="variable"/>
    <w:sig w:usb0="E00002FF" w:usb1="400004FF" w:usb2="00000000" w:usb3="00000000" w:csb0="0000019F" w:csb1="00000000"/>
    <w:embedRegular r:id="rId4" w:fontKey="{88F211CB-CA61-4C18-8392-A9AB52DD03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06" w:rsidRPr="00F670B6" w:rsidRDefault="00F670B6" w:rsidP="00F670B6">
    <w:pPr>
      <w:pStyle w:val="Footer"/>
      <w:tabs>
        <w:tab w:val="clear" w:pos="4680"/>
        <w:tab w:val="clear" w:pos="9360"/>
        <w:tab w:val="center" w:pos="2995"/>
      </w:tabs>
      <w:spacing w:before="120"/>
    </w:pPr>
    <w:r>
      <w:t>[3130]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1FF" w:rsidRDefault="002D71FF" w:rsidP="009F0C77">
      <w:r>
        <w:separator/>
      </w:r>
    </w:p>
  </w:footnote>
  <w:footnote w:type="continuationSeparator" w:id="0">
    <w:p w:rsidR="002D71FF" w:rsidRDefault="002D71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9AB13"/>
    <w:docVar w:name="CoverBillType" w:val="b"/>
    <w:docVar w:name="docpath" w:val="L:\Council\bills\AGM\19789AB13.DOCX"/>
    <w:docVar w:name="dvBillNumber" w:val="3130"/>
    <w:docVar w:name="dvBillNumberPrefix" w:val="H. "/>
    <w:docVar w:name="dvOriginalBody" w:val="House"/>
    <w:docVar w:name="dvSteno" w:val="AGM"/>
    <w:docVar w:name="NameofBody" w:val="h"/>
    <w:docVar w:name="vgroup2" w:val="Council"/>
  </w:docVars>
  <w:rsids>
    <w:rsidRoot w:val="00B7367A"/>
    <w:rsid w:val="00005599"/>
    <w:rsid w:val="00011869"/>
    <w:rsid w:val="000E1785"/>
    <w:rsid w:val="000F40FA"/>
    <w:rsid w:val="0010776B"/>
    <w:rsid w:val="00133E66"/>
    <w:rsid w:val="001435A3"/>
    <w:rsid w:val="001D08F2"/>
    <w:rsid w:val="001D525B"/>
    <w:rsid w:val="001D7F4F"/>
    <w:rsid w:val="002321B6"/>
    <w:rsid w:val="00250967"/>
    <w:rsid w:val="002543C8"/>
    <w:rsid w:val="00284AAE"/>
    <w:rsid w:val="002D71FF"/>
    <w:rsid w:val="002E5912"/>
    <w:rsid w:val="00301B21"/>
    <w:rsid w:val="00325348"/>
    <w:rsid w:val="0032732C"/>
    <w:rsid w:val="00336AD0"/>
    <w:rsid w:val="0037079A"/>
    <w:rsid w:val="003D01E8"/>
    <w:rsid w:val="003E5288"/>
    <w:rsid w:val="003E6C24"/>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1358"/>
    <w:rsid w:val="007A70AE"/>
    <w:rsid w:val="008362E8"/>
    <w:rsid w:val="008A1768"/>
    <w:rsid w:val="008F0F33"/>
    <w:rsid w:val="008F4429"/>
    <w:rsid w:val="0094021A"/>
    <w:rsid w:val="009B44AF"/>
    <w:rsid w:val="009C3031"/>
    <w:rsid w:val="009C6A0B"/>
    <w:rsid w:val="009F0C77"/>
    <w:rsid w:val="009F4DD1"/>
    <w:rsid w:val="00A41684"/>
    <w:rsid w:val="00A50B1C"/>
    <w:rsid w:val="00A64E80"/>
    <w:rsid w:val="00A72BCD"/>
    <w:rsid w:val="00A741D9"/>
    <w:rsid w:val="00A833AB"/>
    <w:rsid w:val="00A9741D"/>
    <w:rsid w:val="00AD4B17"/>
    <w:rsid w:val="00B04ADD"/>
    <w:rsid w:val="00B412D4"/>
    <w:rsid w:val="00B7367A"/>
    <w:rsid w:val="00BE3C22"/>
    <w:rsid w:val="00C0345E"/>
    <w:rsid w:val="00C3483A"/>
    <w:rsid w:val="00C74E9D"/>
    <w:rsid w:val="00C82FD3"/>
    <w:rsid w:val="00C92819"/>
    <w:rsid w:val="00CC6B7B"/>
    <w:rsid w:val="00CD2089"/>
    <w:rsid w:val="00D73A67"/>
    <w:rsid w:val="00D970A9"/>
    <w:rsid w:val="00DA225F"/>
    <w:rsid w:val="00DF3845"/>
    <w:rsid w:val="00E41911"/>
    <w:rsid w:val="00E92EEF"/>
    <w:rsid w:val="00ED0706"/>
    <w:rsid w:val="00F24442"/>
    <w:rsid w:val="00F50AE3"/>
    <w:rsid w:val="00F670B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720A6-F69E-4ABC-A6CF-279AD0F3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703</Characters>
  <Application>Microsoft Office Word</Application>
  <DocSecurity>0</DocSecurity>
  <Lines>5</Lines>
  <Paragraphs>1</Paragraphs>
  <ScaleCrop>false</ScaleCrop>
  <Company>LPITS</Company>
  <LinksUpToDate>false</LinksUpToDate>
  <CharactersWithSpaces>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2012-12-07T18:32:00Z</cp:lastPrinted>
  <dcterms:created xsi:type="dcterms:W3CDTF">2012-12-11T20:50:00Z</dcterms:created>
  <dcterms:modified xsi:type="dcterms:W3CDTF">2012-12-11T20:50:00Z</dcterms:modified>
</cp:coreProperties>
</file>