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67C" w:rsidRDefault="003A567C" w:rsidP="001D7F4F">
      <w:pPr>
        <w:pStyle w:val="BillDots"/>
      </w:pPr>
      <w:r>
        <w:t>COMMITTEE REPORT</w:t>
      </w:r>
    </w:p>
    <w:p w:rsidR="003A567C" w:rsidRDefault="003A567C" w:rsidP="001D7F4F">
      <w:pPr>
        <w:pStyle w:val="BillDots"/>
      </w:pPr>
      <w:r>
        <w:t>April 18, 2013</w:t>
      </w:r>
    </w:p>
    <w:p w:rsidR="003A567C" w:rsidRDefault="003A567C" w:rsidP="001D7F4F">
      <w:pPr>
        <w:pStyle w:val="BillDots"/>
      </w:pPr>
    </w:p>
    <w:p w:rsidR="003A567C" w:rsidRPr="003A567C" w:rsidRDefault="003A567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3258</w:t>
      </w:r>
    </w:p>
    <w:p w:rsidR="003A567C" w:rsidRDefault="003A567C" w:rsidP="001D7F4F">
      <w:pPr>
        <w:pStyle w:val="BillDots"/>
      </w:pPr>
    </w:p>
    <w:p w:rsidR="003A567C" w:rsidRDefault="003A567C" w:rsidP="003A567C">
      <w:pPr>
        <w:pStyle w:val="BillDots"/>
        <w:jc w:val="center"/>
      </w:pPr>
      <w:r>
        <w:t xml:space="preserve">Introduced by </w:t>
      </w:r>
      <w:r w:rsidRPr="001B4F20">
        <w:t>Rep. J.E. Smith</w:t>
      </w:r>
    </w:p>
    <w:p w:rsidR="003A567C" w:rsidRDefault="003A567C" w:rsidP="001D7F4F">
      <w:pPr>
        <w:pStyle w:val="BillDots"/>
      </w:pPr>
    </w:p>
    <w:p w:rsidR="003A567C" w:rsidRDefault="003A567C" w:rsidP="001D7F4F">
      <w:pPr>
        <w:pStyle w:val="BillDots"/>
      </w:pPr>
      <w:r>
        <w:t>S. Printed 4/18/13--H.</w:t>
      </w:r>
    </w:p>
    <w:p w:rsidR="003A567C" w:rsidRDefault="003A567C" w:rsidP="001D7F4F">
      <w:pPr>
        <w:pStyle w:val="BillDots"/>
      </w:pPr>
      <w:r>
        <w:t>Read the first time January 9, 2013.</w:t>
      </w:r>
    </w:p>
    <w:p w:rsidR="003A567C" w:rsidRPr="003A567C" w:rsidRDefault="003A567C" w:rsidP="003A567C">
      <w:pPr>
        <w:pStyle w:val="BillDots"/>
        <w:jc w:val="center"/>
      </w:pPr>
      <w:r>
        <w:rPr>
          <w:u w:val="single"/>
        </w:rPr>
        <w:t>            </w:t>
      </w:r>
    </w:p>
    <w:p w:rsidR="003A567C" w:rsidRDefault="003A567C" w:rsidP="001D7F4F">
      <w:pPr>
        <w:pStyle w:val="BillDots"/>
      </w:pPr>
    </w:p>
    <w:p w:rsidR="003A567C" w:rsidRPr="003A567C" w:rsidRDefault="003A567C" w:rsidP="003A567C">
      <w:pPr>
        <w:pStyle w:val="BillDots"/>
        <w:jc w:val="center"/>
      </w:pPr>
      <w:r>
        <w:rPr>
          <w:b/>
        </w:rPr>
        <w:t>THE COMMITTEE ON WAYS AND MEANS</w:t>
      </w:r>
    </w:p>
    <w:p w:rsidR="003A567C" w:rsidRDefault="003A567C" w:rsidP="001D7F4F">
      <w:pPr>
        <w:pStyle w:val="BillDots"/>
      </w:pPr>
      <w:r>
        <w:tab/>
        <w:t>To whom was referred a Bill (H. 3258) to amend the Code of Laws of South Carolina, 1976, by adding Section 8</w:t>
      </w:r>
      <w:r>
        <w:noBreakHyphen/>
        <w:t>11</w:t>
      </w:r>
      <w:r>
        <w:noBreakHyphen/>
        <w:t>780 so as to provide that a leave donor under the state employees leave, etc., respectfully</w:t>
      </w:r>
    </w:p>
    <w:p w:rsidR="003A567C" w:rsidRPr="003A567C" w:rsidRDefault="003A567C" w:rsidP="003A567C">
      <w:pPr>
        <w:pStyle w:val="BillDots"/>
        <w:jc w:val="center"/>
      </w:pPr>
      <w:r>
        <w:rPr>
          <w:b/>
        </w:rPr>
        <w:t>REPORT:</w:t>
      </w:r>
    </w:p>
    <w:p w:rsidR="003A567C" w:rsidRDefault="003A567C" w:rsidP="001D7F4F">
      <w:pPr>
        <w:pStyle w:val="BillDots"/>
      </w:pPr>
      <w:r>
        <w:tab/>
        <w:t>That they have duly and carefully considered the same and recommend that the same do pass:</w:t>
      </w:r>
    </w:p>
    <w:p w:rsidR="003A567C" w:rsidRDefault="003A567C" w:rsidP="001D7F4F">
      <w:pPr>
        <w:pStyle w:val="BillDots"/>
      </w:pPr>
    </w:p>
    <w:p w:rsidR="003A567C" w:rsidRDefault="003A567C" w:rsidP="001D7F4F">
      <w:pPr>
        <w:pStyle w:val="BillDots"/>
      </w:pPr>
      <w:r>
        <w:t>W. BRIAN WHITE for Committee.</w:t>
      </w:r>
    </w:p>
    <w:p w:rsidR="003A567C" w:rsidRPr="003A567C" w:rsidRDefault="003A567C" w:rsidP="003A567C">
      <w:pPr>
        <w:pStyle w:val="BillDots"/>
        <w:jc w:val="center"/>
      </w:pPr>
      <w:r>
        <w:rPr>
          <w:u w:val="single"/>
        </w:rPr>
        <w:t>            </w:t>
      </w:r>
    </w:p>
    <w:p w:rsidR="003A567C" w:rsidRDefault="003A567C" w:rsidP="001D7F4F">
      <w:pPr>
        <w:pStyle w:val="BillDots"/>
      </w:pPr>
    </w:p>
    <w:p w:rsidR="003A567C" w:rsidRPr="003A567C" w:rsidRDefault="003A567C" w:rsidP="003A567C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3A567C" w:rsidRPr="00B733D9" w:rsidRDefault="003A567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733D9">
        <w:rPr>
          <w:szCs w:val="22"/>
        </w:rPr>
        <w:t>ESTIMATED FISCAL IMPACT ON GENERAL FUND EXPENDITURES:</w:t>
      </w:r>
    </w:p>
    <w:p w:rsidR="003A567C" w:rsidRPr="00B733D9" w:rsidRDefault="003A567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B733D9">
        <w:rPr>
          <w:szCs w:val="22"/>
        </w:rPr>
        <w:t>Minimal (Some additional costs expected but can be absorbed)</w:t>
      </w:r>
    </w:p>
    <w:p w:rsidR="003A567C" w:rsidRPr="00B733D9" w:rsidRDefault="003A567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733D9">
        <w:rPr>
          <w:szCs w:val="22"/>
        </w:rPr>
        <w:t>ESTIMATED FISCAL IMPACT ON FEDERAL &amp; OTHER FUND EXPENDITURES:</w:t>
      </w:r>
    </w:p>
    <w:p w:rsidR="003A567C" w:rsidRPr="00B733D9" w:rsidRDefault="003A567C" w:rsidP="003A567C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B733D9">
        <w:rPr>
          <w:szCs w:val="22"/>
        </w:rPr>
        <w:t>$0 (No additional expenditures or savings are expected)</w:t>
      </w:r>
      <w:bookmarkStart w:id="2" w:name="c"/>
      <w:bookmarkEnd w:id="2"/>
    </w:p>
    <w:p w:rsidR="003A567C" w:rsidRPr="00B733D9" w:rsidRDefault="003A567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B733D9">
        <w:rPr>
          <w:b/>
          <w:szCs w:val="22"/>
        </w:rPr>
        <w:t>EXPLANATION OF IMPACT:</w:t>
      </w:r>
    </w:p>
    <w:p w:rsidR="003A567C" w:rsidRPr="00B733D9" w:rsidRDefault="003A567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B733D9">
        <w:rPr>
          <w:szCs w:val="22"/>
          <w:u w:val="single"/>
        </w:rPr>
        <w:t>State Budget and Control Board</w:t>
      </w:r>
    </w:p>
    <w:p w:rsidR="003A567C" w:rsidRPr="00B733D9" w:rsidRDefault="003A567C" w:rsidP="003A5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B733D9">
        <w:rPr>
          <w:szCs w:val="22"/>
        </w:rPr>
        <w:t xml:space="preserve">The Human Resources Division indicates there is no fiscal impact with this </w:t>
      </w:r>
      <w:r>
        <w:rPr>
          <w:szCs w:val="22"/>
        </w:rPr>
        <w:t>b</w:t>
      </w:r>
      <w:r w:rsidRPr="00B733D9">
        <w:rPr>
          <w:szCs w:val="22"/>
        </w:rPr>
        <w:t xml:space="preserve">ill.  The Division of State Information Technology indicates there will be a minimal impact to the </w:t>
      </w:r>
      <w:r>
        <w:rPr>
          <w:szCs w:val="22"/>
        </w:rPr>
        <w:t>g</w:t>
      </w:r>
      <w:r w:rsidRPr="00B733D9">
        <w:rPr>
          <w:szCs w:val="22"/>
        </w:rPr>
        <w:t xml:space="preserve">eneral </w:t>
      </w:r>
      <w:r>
        <w:rPr>
          <w:szCs w:val="22"/>
        </w:rPr>
        <w:t>f</w:t>
      </w:r>
      <w:r w:rsidRPr="00B733D9">
        <w:rPr>
          <w:szCs w:val="22"/>
        </w:rPr>
        <w:t>und that can be absorbed within existing resources.</w:t>
      </w:r>
    </w:p>
    <w:p w:rsidR="003A567C" w:rsidRDefault="003A567C" w:rsidP="001D7F4F">
      <w:pPr>
        <w:pStyle w:val="BillDots"/>
      </w:pPr>
    </w:p>
    <w:p w:rsidR="003A567C" w:rsidRDefault="003A567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3A567C" w:rsidRDefault="003A567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3A567C" w:rsidRPr="003A567C" w:rsidRDefault="003A567C" w:rsidP="003A56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3A567C" w:rsidRDefault="003A567C" w:rsidP="001D7F4F">
      <w:pPr>
        <w:pStyle w:val="BillDots"/>
      </w:pPr>
    </w:p>
    <w:p w:rsidR="003A567C" w:rsidRDefault="003A567C" w:rsidP="001D7F4F">
      <w:pPr>
        <w:pStyle w:val="BillDots"/>
        <w:sectPr w:rsidR="003A567C" w:rsidSect="003A567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3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163E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9DB" w:rsidRDefault="00F119DB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8</w:t>
      </w:r>
      <w:r>
        <w:noBreakHyphen/>
        <w:t>11</w:t>
      </w:r>
      <w:r>
        <w:noBreakHyphen/>
        <w:t>780 SO AS TO PROVIDE THAT A LEAVE DONOR UNDER THE STATE EMPLOYEES LEAVE TRANSFER PROGRAM ALSO MAY DONATE SICK LEAVE OR ANNUAL LEAVE, OR BOTH, TO A SPECIFIC LEAVE RECIPIENT RATHER THAN TO THE LEAVE POOL ACCOUNT IN THE MANNER THE HUMAN RESOURCE MANAGEMENT DIVISION SHALL DIRECT.</w:t>
      </w:r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9DB" w:rsidRDefault="00163E56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119DB">
        <w:t>Article 9, Chapter 11, Title 8 of the 1976 Code is amended by adding:</w:t>
      </w:r>
    </w:p>
    <w:p w:rsidR="00F119DB" w:rsidRDefault="00F119DB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E56" w:rsidRDefault="00F119DB" w:rsidP="00F1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780.</w:t>
      </w:r>
      <w:r>
        <w:tab/>
        <w:t>A leave donor also may donate sick leave or annual leave, or both, under this article to a specific leave recipient rather than to the leave pool account in the manner the Human Resource Management Division shall direct.”</w:t>
      </w:r>
    </w:p>
    <w:p w:rsidR="00163E56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3E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19DB">
        <w:t>2</w:t>
      </w:r>
      <w:r>
        <w:t>.</w:t>
      </w:r>
      <w:r>
        <w:tab/>
        <w:t>This act takes effect upon approval by the Governor.</w:t>
      </w:r>
    </w:p>
    <w:p w:rsidR="00C43C41" w:rsidRDefault="00F119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3C41" w:rsidRDefault="00C43C41" w:rsidP="00B312BB">
      <w:pPr>
        <w:suppressAutoHyphens/>
      </w:pPr>
    </w:p>
    <w:sectPr w:rsidR="00C43C41" w:rsidSect="003A567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319" w:rsidRDefault="00002319" w:rsidP="009F0C77">
      <w:r>
        <w:separator/>
      </w:r>
    </w:p>
  </w:endnote>
  <w:endnote w:type="continuationSeparator" w:id="0">
    <w:p w:rsidR="00002319" w:rsidRDefault="000023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B5D5E-CF31-4D4C-878E-2B6EDF02FD60}"/>
    <w:embedBold r:id="rId2" w:fontKey="{63C68045-4135-4514-A327-EA2BFEB312D4}"/>
    <w:embedItalic r:id="rId3" w:fontKey="{CB35C710-CDA5-4DE8-A69F-D93890B127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C62D1C5-BF3A-42D6-A18C-9D6512D84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909360-AC0F-4814-84B5-0CF278D683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513" w:rsidRPr="00C43C41" w:rsidRDefault="00C43C41" w:rsidP="00C43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[3258</w:t>
    </w:r>
    <w:r w:rsidR="003A567C">
      <w:t>-</w:t>
    </w:r>
    <w:fldSimple w:instr=" PAGE  \* MERGEFORMAT ">
      <w:r w:rsidR="00B312BB">
        <w:rPr>
          <w:noProof/>
        </w:rPr>
        <w:t>1</w:t>
      </w:r>
    </w:fldSimple>
    <w:r w:rsidR="003A567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67C" w:rsidRPr="00C43C41" w:rsidRDefault="003A567C" w:rsidP="00C43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[3258]</w:t>
    </w:r>
    <w:r>
      <w:tab/>
    </w:r>
    <w:fldSimple w:instr=" PAGE  \* MERGEFORMAT ">
      <w:r w:rsidR="00B312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319" w:rsidRDefault="00002319" w:rsidP="009F0C77">
      <w:r>
        <w:separator/>
      </w:r>
    </w:p>
  </w:footnote>
  <w:footnote w:type="continuationSeparator" w:id="0">
    <w:p w:rsidR="00002319" w:rsidRDefault="000023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47SD13"/>
    <w:docVar w:name="CoverBillType" w:val="b"/>
    <w:docVar w:name="docpath" w:val="L:\Council\bills\DKA\3047SD13.DOCX"/>
    <w:docVar w:name="dvBillNumber" w:val="325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553E2"/>
    <w:rsid w:val="00002319"/>
    <w:rsid w:val="00011869"/>
    <w:rsid w:val="000A0CDC"/>
    <w:rsid w:val="000E1785"/>
    <w:rsid w:val="000F40FA"/>
    <w:rsid w:val="0010776B"/>
    <w:rsid w:val="00133E66"/>
    <w:rsid w:val="001435A3"/>
    <w:rsid w:val="00163E5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567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513"/>
    <w:rsid w:val="00545593"/>
    <w:rsid w:val="00577C6C"/>
    <w:rsid w:val="00592C8D"/>
    <w:rsid w:val="005C2FE2"/>
    <w:rsid w:val="005E2BC9"/>
    <w:rsid w:val="00605102"/>
    <w:rsid w:val="006215AA"/>
    <w:rsid w:val="006358CC"/>
    <w:rsid w:val="00637C62"/>
    <w:rsid w:val="006913C9"/>
    <w:rsid w:val="0069470D"/>
    <w:rsid w:val="00734F00"/>
    <w:rsid w:val="007A70AE"/>
    <w:rsid w:val="0081619D"/>
    <w:rsid w:val="008362E8"/>
    <w:rsid w:val="008A1768"/>
    <w:rsid w:val="008F0F33"/>
    <w:rsid w:val="008F4429"/>
    <w:rsid w:val="0094021A"/>
    <w:rsid w:val="009A6D1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2BB"/>
    <w:rsid w:val="00B412D4"/>
    <w:rsid w:val="00BE3C22"/>
    <w:rsid w:val="00C0345E"/>
    <w:rsid w:val="00C3483A"/>
    <w:rsid w:val="00C43C41"/>
    <w:rsid w:val="00C51FC2"/>
    <w:rsid w:val="00C74E9D"/>
    <w:rsid w:val="00C82FD3"/>
    <w:rsid w:val="00C92819"/>
    <w:rsid w:val="00CC6B7B"/>
    <w:rsid w:val="00CD2089"/>
    <w:rsid w:val="00D553E2"/>
    <w:rsid w:val="00D73A67"/>
    <w:rsid w:val="00D970A9"/>
    <w:rsid w:val="00DA4AF0"/>
    <w:rsid w:val="00DF3845"/>
    <w:rsid w:val="00E41911"/>
    <w:rsid w:val="00E92EEF"/>
    <w:rsid w:val="00F119DB"/>
    <w:rsid w:val="00F24442"/>
    <w:rsid w:val="00F50AE3"/>
    <w:rsid w:val="00F67CF1"/>
    <w:rsid w:val="00F840F0"/>
    <w:rsid w:val="00FA090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9CA65-BEA1-4164-A649-03F664B9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1652</Characters>
  <Application>Microsoft Office Word</Application>
  <DocSecurity>0</DocSecurity>
  <Lines>78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%USERNAME%</cp:lastModifiedBy>
  <cp:revision>2</cp:revision>
  <cp:lastPrinted>2013-01-08T16:43:00Z</cp:lastPrinted>
  <dcterms:created xsi:type="dcterms:W3CDTF">2013-04-19T00:00:00Z</dcterms:created>
  <dcterms:modified xsi:type="dcterms:W3CDTF">2013-04-19T00:00:00Z</dcterms:modified>
</cp:coreProperties>
</file>