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7E4" w:rsidRDefault="00B077E4" w:rsidP="003D0F75">
      <w:pPr>
        <w:pStyle w:val="BillDots"/>
      </w:pPr>
      <w:r>
        <w:rPr>
          <w:strike/>
        </w:rPr>
        <w:t>Indicates Matter Stricken</w:t>
      </w:r>
    </w:p>
    <w:p w:rsidR="00B077E4" w:rsidRPr="00B077E4" w:rsidRDefault="00B077E4" w:rsidP="003D0F75">
      <w:pPr>
        <w:pStyle w:val="BillDots"/>
      </w:pPr>
      <w:r>
        <w:rPr>
          <w:u w:val="single"/>
        </w:rPr>
        <w:t>Indicates New Matter</w:t>
      </w:r>
    </w:p>
    <w:p w:rsidR="00B077E4" w:rsidRDefault="00B077E4" w:rsidP="003D0F75">
      <w:pPr>
        <w:pStyle w:val="BillDots"/>
      </w:pPr>
    </w:p>
    <w:p w:rsidR="00B077E4" w:rsidRDefault="00B077E4" w:rsidP="003D0F75">
      <w:pPr>
        <w:pStyle w:val="BillDots"/>
      </w:pPr>
      <w:r>
        <w:t>COMMITTEE REPORT</w:t>
      </w:r>
    </w:p>
    <w:p w:rsidR="00B077E4" w:rsidRDefault="00B077E4" w:rsidP="003D0F75">
      <w:pPr>
        <w:pStyle w:val="BillDots"/>
      </w:pPr>
      <w:r>
        <w:t>February 20, 2013</w:t>
      </w:r>
    </w:p>
    <w:p w:rsidR="00B077E4" w:rsidRDefault="00B077E4" w:rsidP="003D0F75">
      <w:pPr>
        <w:pStyle w:val="BillDots"/>
      </w:pPr>
    </w:p>
    <w:p w:rsidR="00B077E4" w:rsidRPr="00B077E4" w:rsidRDefault="00B077E4" w:rsidP="00B077E4">
      <w:pPr>
        <w:pStyle w:val="BillDots"/>
        <w:tabs>
          <w:tab w:val="clear" w:pos="216"/>
          <w:tab w:val="clear" w:pos="432"/>
          <w:tab w:val="clear" w:pos="648"/>
          <w:tab w:val="clear" w:pos="864"/>
          <w:tab w:val="clear" w:pos="1080"/>
          <w:tab w:val="clear" w:pos="1296"/>
          <w:tab w:val="clear" w:pos="5904"/>
          <w:tab w:val="right" w:pos="5933"/>
        </w:tabs>
      </w:pPr>
      <w:r>
        <w:tab/>
      </w:r>
      <w:r>
        <w:rPr>
          <w:b/>
          <w:sz w:val="36"/>
        </w:rPr>
        <w:t>H. 3356</w:t>
      </w:r>
    </w:p>
    <w:p w:rsidR="00B077E4" w:rsidRDefault="00B077E4" w:rsidP="003D0F75">
      <w:pPr>
        <w:pStyle w:val="BillDots"/>
      </w:pPr>
    </w:p>
    <w:p w:rsidR="00B077E4" w:rsidRDefault="00B077E4" w:rsidP="00B077E4">
      <w:pPr>
        <w:pStyle w:val="BillDots"/>
      </w:pPr>
      <w:r>
        <w:t xml:space="preserve">Introduced by </w:t>
      </w:r>
      <w:r w:rsidRPr="006C68E9">
        <w:t>Reps. Williams, J.E. Smith, Dillard, Robinson</w:t>
      </w:r>
      <w:r w:rsidRPr="006C68E9">
        <w:noBreakHyphen/>
        <w:t>Simpson and Wood</w:t>
      </w:r>
    </w:p>
    <w:p w:rsidR="00B077E4" w:rsidRDefault="00B077E4" w:rsidP="003D0F75">
      <w:pPr>
        <w:pStyle w:val="BillDots"/>
      </w:pPr>
    </w:p>
    <w:p w:rsidR="00B077E4" w:rsidRDefault="00B077E4" w:rsidP="003D0F75">
      <w:pPr>
        <w:pStyle w:val="BillDots"/>
      </w:pPr>
      <w:r>
        <w:t>S. Printed 2/20/13--H.</w:t>
      </w:r>
    </w:p>
    <w:p w:rsidR="00B077E4" w:rsidRDefault="00B077E4" w:rsidP="003D0F75">
      <w:pPr>
        <w:pStyle w:val="BillDots"/>
      </w:pPr>
      <w:r>
        <w:t>Read the first time January 17, 2013.</w:t>
      </w:r>
    </w:p>
    <w:p w:rsidR="00B077E4" w:rsidRPr="00B077E4" w:rsidRDefault="00B077E4" w:rsidP="00B077E4">
      <w:pPr>
        <w:pStyle w:val="BillDots"/>
        <w:jc w:val="center"/>
      </w:pPr>
      <w:r>
        <w:rPr>
          <w:u w:val="single"/>
        </w:rPr>
        <w:t>            </w:t>
      </w:r>
    </w:p>
    <w:p w:rsidR="00B077E4" w:rsidRDefault="00B077E4" w:rsidP="003D0F75">
      <w:pPr>
        <w:pStyle w:val="BillDots"/>
      </w:pPr>
    </w:p>
    <w:p w:rsidR="00B077E4" w:rsidRDefault="00B077E4" w:rsidP="00B077E4">
      <w:pPr>
        <w:pStyle w:val="BillDots"/>
        <w:jc w:val="center"/>
        <w:rPr>
          <w:b/>
        </w:rPr>
      </w:pPr>
      <w:r>
        <w:rPr>
          <w:b/>
        </w:rPr>
        <w:t>THE COMMITTEE ON MEDICAL,</w:t>
      </w:r>
    </w:p>
    <w:p w:rsidR="00B077E4" w:rsidRPr="00B077E4" w:rsidRDefault="00B077E4" w:rsidP="00B077E4">
      <w:pPr>
        <w:pStyle w:val="BillDots"/>
        <w:jc w:val="center"/>
      </w:pPr>
      <w:r>
        <w:rPr>
          <w:b/>
        </w:rPr>
        <w:t>MILITARY, PUBLIC AND MUNICIPAL AFFAIRS</w:t>
      </w:r>
    </w:p>
    <w:p w:rsidR="00B077E4" w:rsidRDefault="00B077E4" w:rsidP="003D0F75">
      <w:pPr>
        <w:pStyle w:val="BillDots"/>
      </w:pPr>
      <w:r>
        <w:tab/>
        <w:t>To whom was referred a Bill (H. 3356) to amend Section 25</w:t>
      </w:r>
      <w:r>
        <w:noBreakHyphen/>
        <w:t>1</w:t>
      </w:r>
      <w:r>
        <w:noBreakHyphen/>
        <w:t>350, Code of Laws of South Carolina, 1976, relating to the general powers and duties of the Adjutant General, so as to require, etc., respectfully</w:t>
      </w:r>
    </w:p>
    <w:p w:rsidR="00B077E4" w:rsidRPr="00B077E4" w:rsidRDefault="00B077E4" w:rsidP="00B077E4">
      <w:pPr>
        <w:pStyle w:val="BillDots"/>
        <w:jc w:val="center"/>
      </w:pPr>
      <w:r>
        <w:rPr>
          <w:b/>
        </w:rPr>
        <w:t>REPORT:</w:t>
      </w:r>
    </w:p>
    <w:p w:rsidR="00B077E4" w:rsidRDefault="00B077E4" w:rsidP="003D0F75">
      <w:pPr>
        <w:pStyle w:val="BillDots"/>
      </w:pPr>
      <w:r>
        <w:tab/>
        <w:t>That they have duly and carefully considered the same and recommend that the same do pass with amendment:</w:t>
      </w:r>
    </w:p>
    <w:p w:rsidR="00B077E4" w:rsidRDefault="00B077E4" w:rsidP="003D0F75">
      <w:pPr>
        <w:pStyle w:val="BillDots"/>
      </w:pPr>
    </w:p>
    <w:p w:rsidR="00B077E4" w:rsidRPr="00F6436D"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36D">
        <w:t>Amend the bill, as and if amended, Section 25</w:t>
      </w:r>
      <w:r w:rsidRPr="00F6436D">
        <w:noBreakHyphen/>
        <w:t>1</w:t>
      </w:r>
      <w:r w:rsidRPr="00F6436D">
        <w:noBreakHyphen/>
        <w:t>350(2), as contained in SECTION 1, by deleting item (2) in its entirety and inserting:</w:t>
      </w:r>
    </w:p>
    <w:p w:rsidR="00B077E4" w:rsidRPr="00F6436D"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36D">
        <w:t>/</w:t>
      </w:r>
      <w:r>
        <w:tab/>
      </w:r>
      <w:r w:rsidRPr="00F6436D">
        <w:t>(2)</w:t>
      </w:r>
      <w:r>
        <w:tab/>
      </w:r>
      <w:r w:rsidRPr="00F6436D">
        <w:t xml:space="preserve">keep rosters of all active, reserve and retired officers of the militia of the State, keep in his office all records and papers required to be kept and filed therein and submit to the Governor </w:t>
      </w:r>
      <w:r w:rsidRPr="00F6436D">
        <w:rPr>
          <w:u w:val="single"/>
        </w:rPr>
        <w:t>and General Assembly</w:t>
      </w:r>
      <w:r w:rsidRPr="00F6436D">
        <w:t xml:space="preserve"> each year a printed annual </w:t>
      </w:r>
      <w:r w:rsidRPr="00F6436D">
        <w:rPr>
          <w:strike/>
        </w:rPr>
        <w:t>report of</w:t>
      </w:r>
      <w:r w:rsidRPr="00F6436D">
        <w:t xml:space="preserve"> </w:t>
      </w:r>
      <w:r w:rsidRPr="00F6436D">
        <w:rPr>
          <w:u w:val="single"/>
        </w:rPr>
        <w:t>Report of the Adjutant General of the State of South Carolina that includes</w:t>
      </w:r>
      <w:r w:rsidRPr="00F6436D">
        <w:t xml:space="preserve"> the operations and conditions of the National Guard of South Carolina;  /</w:t>
      </w:r>
    </w:p>
    <w:p w:rsidR="00B077E4" w:rsidRPr="00F6436D"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F6436D">
        <w:t>Renumber sections to conform.</w:t>
      </w:r>
    </w:p>
    <w:p w:rsidR="00B077E4"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36D">
        <w:t>Amend title to conform.</w:t>
      </w:r>
    </w:p>
    <w:p w:rsidR="00B077E4" w:rsidRPr="00F6436D"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7E4" w:rsidRDefault="00B077E4" w:rsidP="003D0F75">
      <w:pPr>
        <w:pStyle w:val="BillDots"/>
      </w:pPr>
      <w:r>
        <w:t>LEON HOWARD for Committee.</w:t>
      </w:r>
    </w:p>
    <w:p w:rsidR="00B077E4" w:rsidRPr="00B077E4" w:rsidRDefault="00B077E4" w:rsidP="00B077E4">
      <w:pPr>
        <w:pStyle w:val="BillDots"/>
        <w:jc w:val="center"/>
      </w:pPr>
      <w:r>
        <w:rPr>
          <w:u w:val="single"/>
        </w:rPr>
        <w:t>            </w:t>
      </w:r>
    </w:p>
    <w:p w:rsidR="00B077E4" w:rsidRDefault="00B077E4" w:rsidP="003D0F75">
      <w:pPr>
        <w:pStyle w:val="BillDots"/>
      </w:pPr>
    </w:p>
    <w:p w:rsidR="00B077E4" w:rsidRPr="00B077E4" w:rsidRDefault="00B077E4" w:rsidP="00B077E4">
      <w:pPr>
        <w:pStyle w:val="BillDots"/>
        <w:keepNext/>
        <w:jc w:val="center"/>
      </w:pPr>
      <w:r>
        <w:rPr>
          <w:b/>
          <w:u w:val="single"/>
        </w:rPr>
        <w:lastRenderedPageBreak/>
        <w:t>STATEMENT OF ESTIMATED FISCAL IMPACT</w:t>
      </w:r>
    </w:p>
    <w:p w:rsidR="00B077E4" w:rsidRPr="00D41102" w:rsidRDefault="00B077E4" w:rsidP="00B077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1102">
        <w:rPr>
          <w:szCs w:val="22"/>
        </w:rPr>
        <w:t>ESTIMATED FISCAL IMPACT ON GENERAL FUND EXPENDITURES:</w:t>
      </w:r>
    </w:p>
    <w:p w:rsidR="00B077E4" w:rsidRPr="00D41102" w:rsidRDefault="00B077E4" w:rsidP="00B077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41102">
        <w:rPr>
          <w:szCs w:val="22"/>
        </w:rPr>
        <w:t>$0 (No additional expenditures or savings are expected)</w:t>
      </w:r>
    </w:p>
    <w:p w:rsidR="00B077E4" w:rsidRPr="00D41102"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1102">
        <w:rPr>
          <w:szCs w:val="22"/>
        </w:rPr>
        <w:t>ESTIMATED FISCAL IMPACT ON FEDERAL &amp; OTHER FUND EXPENDITURES:</w:t>
      </w:r>
    </w:p>
    <w:p w:rsidR="00B077E4" w:rsidRPr="00D41102" w:rsidRDefault="00B077E4" w:rsidP="00B077E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41102">
        <w:rPr>
          <w:szCs w:val="22"/>
        </w:rPr>
        <w:t>$0 (No additional expenditures or savings are expected)</w:t>
      </w:r>
      <w:bookmarkStart w:id="3" w:name="c"/>
      <w:bookmarkEnd w:id="3"/>
    </w:p>
    <w:p w:rsidR="00B077E4" w:rsidRPr="00D41102"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1102">
        <w:rPr>
          <w:b/>
          <w:szCs w:val="22"/>
        </w:rPr>
        <w:t>EXPLANATION OF IMPACT:</w:t>
      </w:r>
    </w:p>
    <w:p w:rsidR="00B077E4" w:rsidRPr="00D41102" w:rsidRDefault="00B077E4" w:rsidP="00B07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D41102">
        <w:rPr>
          <w:szCs w:val="22"/>
        </w:rPr>
        <w:t xml:space="preserve">The Adjutant General reports this </w:t>
      </w:r>
      <w:r>
        <w:rPr>
          <w:szCs w:val="22"/>
        </w:rPr>
        <w:t>b</w:t>
      </w:r>
      <w:r w:rsidRPr="00D41102">
        <w:rPr>
          <w:szCs w:val="22"/>
        </w:rPr>
        <w:t>ill would have no fiscal impact on the General Fund of the State or</w:t>
      </w:r>
      <w:r>
        <w:rPr>
          <w:szCs w:val="22"/>
        </w:rPr>
        <w:t xml:space="preserve"> federal</w:t>
      </w:r>
      <w:r w:rsidRPr="00D41102">
        <w:rPr>
          <w:szCs w:val="22"/>
        </w:rPr>
        <w:t xml:space="preserve"> and/or </w:t>
      </w:r>
      <w:r>
        <w:rPr>
          <w:szCs w:val="22"/>
        </w:rPr>
        <w:t>o</w:t>
      </w:r>
      <w:r w:rsidRPr="00D41102">
        <w:rPr>
          <w:szCs w:val="22"/>
        </w:rPr>
        <w:t xml:space="preserve">ther </w:t>
      </w:r>
      <w:r>
        <w:rPr>
          <w:szCs w:val="22"/>
        </w:rPr>
        <w:t>f</w:t>
      </w:r>
      <w:r w:rsidRPr="00D41102">
        <w:rPr>
          <w:szCs w:val="22"/>
        </w:rPr>
        <w:t>unds.</w:t>
      </w:r>
    </w:p>
    <w:p w:rsidR="00B077E4" w:rsidRDefault="00B077E4" w:rsidP="003D0F75">
      <w:pPr>
        <w:pStyle w:val="BillDots"/>
      </w:pPr>
    </w:p>
    <w:p w:rsidR="00B077E4" w:rsidRDefault="00B077E4" w:rsidP="00B077E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077E4" w:rsidRDefault="00B077E4" w:rsidP="00B077E4">
      <w:pPr>
        <w:pStyle w:val="BillDots"/>
        <w:tabs>
          <w:tab w:val="clear" w:pos="216"/>
          <w:tab w:val="clear" w:pos="432"/>
          <w:tab w:val="clear" w:pos="648"/>
          <w:tab w:val="clear" w:pos="864"/>
          <w:tab w:val="clear" w:pos="1080"/>
          <w:tab w:val="clear" w:pos="1296"/>
          <w:tab w:val="clear" w:pos="5904"/>
          <w:tab w:val="left" w:pos="3024"/>
        </w:tabs>
      </w:pPr>
      <w:r>
        <w:tab/>
        <w:t>Brenda Hart</w:t>
      </w:r>
    </w:p>
    <w:p w:rsidR="00B077E4" w:rsidRPr="00B077E4" w:rsidRDefault="00B077E4" w:rsidP="00B077E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077E4" w:rsidRDefault="00B077E4" w:rsidP="003D0F75">
      <w:pPr>
        <w:pStyle w:val="BillDots"/>
      </w:pPr>
    </w:p>
    <w:p w:rsidR="00B077E4" w:rsidRDefault="00B077E4" w:rsidP="003D0F75">
      <w:pPr>
        <w:pStyle w:val="BillDots"/>
        <w:sectPr w:rsidR="00B077E4" w:rsidSect="00B077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0F75" w:rsidRDefault="003D0F75" w:rsidP="003D0F75">
      <w:pPr>
        <w:pStyle w:val="BillDots"/>
      </w:pPr>
    </w:p>
    <w:p w:rsidR="003D0F75" w:rsidRDefault="003D0F75" w:rsidP="003D0F75">
      <w:pPr>
        <w:pStyle w:val="Numbersforbill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44B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25</w:t>
      </w:r>
      <w:r w:rsidR="00D565F8">
        <w:noBreakHyphen/>
      </w:r>
      <w:r>
        <w:t>1</w:t>
      </w:r>
      <w:r w:rsidR="00D565F8">
        <w:noBreakHyphen/>
      </w:r>
      <w:r>
        <w:t>350, CODE OF LAWS OF SOUTH CAROLINA, 1976, RELATING TO THE GENERAL POWERS AND DUTIES OF THE ADJUTANT GENERAL, SO AS TO REQUIRE THE ADJUTANT GENERAL TO SUBMIT AN ANNUAL REPORT TO THE GENERAL ASSEMBLY.</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45EE">
        <w:t>Section 25</w:t>
      </w:r>
      <w:r w:rsidR="00D565F8">
        <w:noBreakHyphen/>
      </w:r>
      <w:r w:rsidR="004745EE">
        <w:t>1</w:t>
      </w:r>
      <w:r w:rsidR="00D565F8">
        <w:noBreakHyphen/>
      </w:r>
      <w:r w:rsidR="004745EE">
        <w:t>350(2) of the 1976 Code is amended to read:</w:t>
      </w:r>
    </w:p>
    <w:p w:rsidR="004745EE"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5EE"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F41BB">
        <w:rPr>
          <w:color w:val="000000"/>
        </w:rPr>
        <w:t>keep rosters of all active, reserve and retired officers of the militia of the State, keep in his office all records and papers required to be kept and filed therein and submit to the Governor</w:t>
      </w:r>
      <w:r>
        <w:rPr>
          <w:color w:val="000000"/>
        </w:rPr>
        <w:t xml:space="preserve"> </w:t>
      </w:r>
      <w:r>
        <w:rPr>
          <w:color w:val="000000"/>
          <w:u w:val="single"/>
        </w:rPr>
        <w:t>and General Assembly</w:t>
      </w:r>
      <w:r w:rsidRPr="00BF41BB">
        <w:rPr>
          <w:color w:val="000000"/>
        </w:rPr>
        <w:t xml:space="preserve"> each year a printed annual report of the operations and conditions of the National Guard of South Carolina;</w:t>
      </w:r>
      <w:r>
        <w:rPr>
          <w:color w:val="000000"/>
        </w:rPr>
        <w:t>”</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B8B">
        <w:t>2</w:t>
      </w:r>
      <w:r>
        <w:t>.</w:t>
      </w:r>
      <w:r>
        <w:tab/>
        <w:t>This act takes effect upon approval by the Governor.</w:t>
      </w:r>
    </w:p>
    <w:p w:rsidR="00DD107B" w:rsidRDefault="00D565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107B" w:rsidRDefault="00DD107B" w:rsidP="00580E71">
      <w:pPr>
        <w:suppressAutoHyphens/>
      </w:pPr>
    </w:p>
    <w:sectPr w:rsidR="00DD107B" w:rsidSect="00B077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BFB" w:rsidRDefault="00244BFB" w:rsidP="009F0C77">
      <w:r>
        <w:separator/>
      </w:r>
    </w:p>
  </w:endnote>
  <w:endnote w:type="continuationSeparator" w:id="0">
    <w:p w:rsidR="00244BFB" w:rsidRDefault="00244B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D85AA2-1FE5-4B46-88C1-E82955757373}"/>
    <w:embedBold r:id="rId2" w:fontKey="{A0520244-E5CF-46F1-A931-DEF789B9C6C8}"/>
    <w:embedItalic r:id="rId3" w:fontKey="{0DD3ECFC-FB0E-4D17-844E-48262B5AE693}"/>
  </w:font>
  <w:font w:name="Calibri">
    <w:panose1 w:val="020F0502020204030204"/>
    <w:charset w:val="00"/>
    <w:family w:val="swiss"/>
    <w:pitch w:val="variable"/>
    <w:sig w:usb0="E10002FF" w:usb1="4000ACFF" w:usb2="00000009" w:usb3="00000000" w:csb0="0000019F" w:csb1="00000000"/>
    <w:embedRegular r:id="rId4" w:fontKey="{D12CAAD5-D7BC-4395-8230-8602A6BF490F}"/>
  </w:font>
  <w:font w:name="Cambria">
    <w:panose1 w:val="02040503050406030204"/>
    <w:charset w:val="00"/>
    <w:family w:val="roman"/>
    <w:pitch w:val="variable"/>
    <w:sig w:usb0="E00002FF" w:usb1="400004FF" w:usb2="00000000" w:usb3="00000000" w:csb0="0000019F" w:csb1="00000000"/>
    <w:embedRegular r:id="rId5" w:fontKey="{230A3EEB-BA21-4163-9187-BE8EC97D62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AB2" w:rsidRPr="00DD107B" w:rsidRDefault="00DD107B" w:rsidP="00DD107B">
    <w:pPr>
      <w:pStyle w:val="Footer"/>
      <w:tabs>
        <w:tab w:val="clear" w:pos="4680"/>
        <w:tab w:val="clear" w:pos="9360"/>
        <w:tab w:val="center" w:pos="2995"/>
      </w:tabs>
      <w:spacing w:before="120"/>
    </w:pPr>
    <w:r>
      <w:t>[3356</w:t>
    </w:r>
    <w:r w:rsidR="00B077E4">
      <w:t>-</w:t>
    </w:r>
    <w:fldSimple w:instr=" PAGE  \* MERGEFORMAT ">
      <w:r w:rsidR="00580E71">
        <w:rPr>
          <w:noProof/>
        </w:rPr>
        <w:t>2</w:t>
      </w:r>
    </w:fldSimple>
    <w:r w:rsidR="00B077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E4" w:rsidRPr="00DD107B" w:rsidRDefault="00B077E4" w:rsidP="00DD107B">
    <w:pPr>
      <w:pStyle w:val="Footer"/>
      <w:tabs>
        <w:tab w:val="clear" w:pos="4680"/>
        <w:tab w:val="clear" w:pos="9360"/>
        <w:tab w:val="center" w:pos="2995"/>
      </w:tabs>
      <w:spacing w:before="120"/>
    </w:pPr>
    <w:r>
      <w:t>[3356]</w:t>
    </w:r>
    <w:r>
      <w:tab/>
    </w:r>
    <w:fldSimple w:instr=" PAGE  \* MERGEFORMAT ">
      <w:r w:rsidR="00580E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BFB" w:rsidRDefault="00244BFB" w:rsidP="009F0C77">
      <w:r>
        <w:separator/>
      </w:r>
    </w:p>
  </w:footnote>
  <w:footnote w:type="continuationSeparator" w:id="0">
    <w:p w:rsidR="00244BFB" w:rsidRDefault="00244B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00ZW13"/>
    <w:docVar w:name="CoverBillType" w:val="b"/>
    <w:docVar w:name="docpath" w:val="L:\Council\bills\BBM\10800ZW13.DOCX"/>
    <w:docVar w:name="dvBillNumber" w:val="3356"/>
    <w:docVar w:name="dvBillNumberPrefix" w:val="H. "/>
    <w:docVar w:name="dvOriginalBody" w:val="House"/>
    <w:docVar w:name="dvSteno" w:val="BBM"/>
    <w:docVar w:name="NameofBody" w:val="h"/>
    <w:docVar w:name="vgroup2" w:val="Council"/>
  </w:docVars>
  <w:rsids>
    <w:rsidRoot w:val="0081348E"/>
    <w:rsid w:val="00011869"/>
    <w:rsid w:val="000E1785"/>
    <w:rsid w:val="000F40FA"/>
    <w:rsid w:val="0010776B"/>
    <w:rsid w:val="00133E66"/>
    <w:rsid w:val="001435A3"/>
    <w:rsid w:val="00154246"/>
    <w:rsid w:val="001958BE"/>
    <w:rsid w:val="001D08F2"/>
    <w:rsid w:val="001D525B"/>
    <w:rsid w:val="001D7F4F"/>
    <w:rsid w:val="002321B6"/>
    <w:rsid w:val="00244BFB"/>
    <w:rsid w:val="00250967"/>
    <w:rsid w:val="002543C8"/>
    <w:rsid w:val="00284AAE"/>
    <w:rsid w:val="002E5912"/>
    <w:rsid w:val="00300837"/>
    <w:rsid w:val="00301B21"/>
    <w:rsid w:val="00325348"/>
    <w:rsid w:val="0032732C"/>
    <w:rsid w:val="00336AD0"/>
    <w:rsid w:val="0037079A"/>
    <w:rsid w:val="003D01E8"/>
    <w:rsid w:val="003D0F75"/>
    <w:rsid w:val="003E5288"/>
    <w:rsid w:val="003F6D79"/>
    <w:rsid w:val="0041760A"/>
    <w:rsid w:val="00417C01"/>
    <w:rsid w:val="00431350"/>
    <w:rsid w:val="004745EE"/>
    <w:rsid w:val="004809EE"/>
    <w:rsid w:val="004E40EA"/>
    <w:rsid w:val="004E7D54"/>
    <w:rsid w:val="005273C6"/>
    <w:rsid w:val="00530A69"/>
    <w:rsid w:val="00545593"/>
    <w:rsid w:val="00577C6C"/>
    <w:rsid w:val="00580E71"/>
    <w:rsid w:val="005C2FE2"/>
    <w:rsid w:val="005E2BC9"/>
    <w:rsid w:val="005E3B8B"/>
    <w:rsid w:val="00605102"/>
    <w:rsid w:val="006215AA"/>
    <w:rsid w:val="006913C9"/>
    <w:rsid w:val="0069470D"/>
    <w:rsid w:val="00734F00"/>
    <w:rsid w:val="007A70AE"/>
    <w:rsid w:val="007E3D94"/>
    <w:rsid w:val="0081348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380D"/>
    <w:rsid w:val="00B077E4"/>
    <w:rsid w:val="00B412D4"/>
    <w:rsid w:val="00BE3C22"/>
    <w:rsid w:val="00C0345E"/>
    <w:rsid w:val="00C24A06"/>
    <w:rsid w:val="00C3483A"/>
    <w:rsid w:val="00C74E9D"/>
    <w:rsid w:val="00C82FD3"/>
    <w:rsid w:val="00C92819"/>
    <w:rsid w:val="00CC6B7B"/>
    <w:rsid w:val="00CD2089"/>
    <w:rsid w:val="00CE1AB2"/>
    <w:rsid w:val="00D565F8"/>
    <w:rsid w:val="00D640F7"/>
    <w:rsid w:val="00D73A67"/>
    <w:rsid w:val="00D970A9"/>
    <w:rsid w:val="00DD107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FFB7F-9C6B-41B8-BE5E-6E58AAF37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421</Words>
  <Characters>2116</Characters>
  <Application>Microsoft Office Word</Application>
  <DocSecurity>0</DocSecurity>
  <Lines>92</Lines>
  <Paragraphs>42</Paragraphs>
  <ScaleCrop>false</ScaleCrop>
  <Company>LPITS</Company>
  <LinksUpToDate>false</LinksUpToDate>
  <CharactersWithSpaces>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2013-01-16T17:59:00Z</cp:lastPrinted>
  <dcterms:created xsi:type="dcterms:W3CDTF">2013-02-20T22:58:00Z</dcterms:created>
  <dcterms:modified xsi:type="dcterms:W3CDTF">2013-02-20T22:58:00Z</dcterms:modified>
</cp:coreProperties>
</file>