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03A" w:rsidRDefault="0081603A" w:rsidP="001D7F4F">
      <w:pPr>
        <w:pStyle w:val="BillDots"/>
      </w:pPr>
      <w:r>
        <w:rPr>
          <w:strike/>
        </w:rPr>
        <w:t>Indicates Matter Stricken</w:t>
      </w:r>
    </w:p>
    <w:p w:rsidR="0081603A" w:rsidRPr="0081603A" w:rsidRDefault="0081603A" w:rsidP="001D7F4F">
      <w:pPr>
        <w:pStyle w:val="BillDots"/>
      </w:pPr>
      <w:r>
        <w:rPr>
          <w:u w:val="single"/>
        </w:rPr>
        <w:t>Indicates New Matter</w:t>
      </w:r>
    </w:p>
    <w:p w:rsidR="0081603A" w:rsidRDefault="0081603A" w:rsidP="001D7F4F">
      <w:pPr>
        <w:pStyle w:val="BillDots"/>
      </w:pPr>
    </w:p>
    <w:p w:rsidR="0081603A" w:rsidRDefault="0081603A" w:rsidP="001D7F4F">
      <w:pPr>
        <w:pStyle w:val="BillDots"/>
      </w:pPr>
      <w:r>
        <w:t>COMMITTEE REPORT</w:t>
      </w:r>
    </w:p>
    <w:p w:rsidR="0081603A" w:rsidRDefault="0081603A" w:rsidP="001D7F4F">
      <w:pPr>
        <w:pStyle w:val="BillDots"/>
      </w:pPr>
      <w:r>
        <w:t>March 6, 2013</w:t>
      </w:r>
    </w:p>
    <w:p w:rsidR="0081603A" w:rsidRDefault="0081603A" w:rsidP="001D7F4F">
      <w:pPr>
        <w:pStyle w:val="BillDots"/>
      </w:pPr>
    </w:p>
    <w:p w:rsidR="0081603A" w:rsidRPr="0081603A" w:rsidRDefault="0081603A" w:rsidP="0081603A">
      <w:pPr>
        <w:pStyle w:val="BillDots"/>
        <w:tabs>
          <w:tab w:val="clear" w:pos="216"/>
          <w:tab w:val="clear" w:pos="432"/>
          <w:tab w:val="clear" w:pos="648"/>
          <w:tab w:val="clear" w:pos="864"/>
          <w:tab w:val="clear" w:pos="1080"/>
          <w:tab w:val="clear" w:pos="1296"/>
          <w:tab w:val="clear" w:pos="5904"/>
          <w:tab w:val="right" w:pos="5933"/>
        </w:tabs>
      </w:pPr>
      <w:r>
        <w:tab/>
      </w:r>
      <w:r>
        <w:rPr>
          <w:b/>
          <w:sz w:val="36"/>
        </w:rPr>
        <w:t>H. 3398</w:t>
      </w:r>
    </w:p>
    <w:p w:rsidR="0081603A" w:rsidRDefault="0081603A" w:rsidP="001D7F4F">
      <w:pPr>
        <w:pStyle w:val="BillDots"/>
      </w:pPr>
    </w:p>
    <w:p w:rsidR="0081603A" w:rsidRDefault="0081603A" w:rsidP="0081603A">
      <w:pPr>
        <w:pStyle w:val="BillDots"/>
        <w:jc w:val="center"/>
      </w:pPr>
      <w:r>
        <w:t xml:space="preserve">Introduced by </w:t>
      </w:r>
      <w:r w:rsidRPr="009C515F">
        <w:t>Rep. Bales</w:t>
      </w:r>
    </w:p>
    <w:p w:rsidR="0081603A" w:rsidRDefault="0081603A" w:rsidP="001D7F4F">
      <w:pPr>
        <w:pStyle w:val="BillDots"/>
      </w:pPr>
    </w:p>
    <w:p w:rsidR="0081603A" w:rsidRDefault="0081603A" w:rsidP="001D7F4F">
      <w:pPr>
        <w:pStyle w:val="BillDots"/>
      </w:pPr>
      <w:r>
        <w:t>S. Printed 3/6/13--H.</w:t>
      </w:r>
    </w:p>
    <w:p w:rsidR="0081603A" w:rsidRDefault="0081603A" w:rsidP="001D7F4F">
      <w:pPr>
        <w:pStyle w:val="BillDots"/>
      </w:pPr>
      <w:r>
        <w:t>Read the first time January 23, 2013.</w:t>
      </w:r>
    </w:p>
    <w:p w:rsidR="0081603A" w:rsidRPr="0081603A" w:rsidRDefault="0081603A" w:rsidP="0081603A">
      <w:pPr>
        <w:pStyle w:val="BillDots"/>
        <w:jc w:val="center"/>
      </w:pPr>
      <w:r>
        <w:rPr>
          <w:u w:val="single"/>
        </w:rPr>
        <w:t>            </w:t>
      </w:r>
    </w:p>
    <w:p w:rsidR="0081603A" w:rsidRDefault="0081603A" w:rsidP="001D7F4F">
      <w:pPr>
        <w:pStyle w:val="BillDots"/>
      </w:pPr>
    </w:p>
    <w:p w:rsidR="0081603A" w:rsidRPr="0081603A" w:rsidRDefault="0081603A" w:rsidP="0081603A">
      <w:pPr>
        <w:pStyle w:val="BillDots"/>
        <w:jc w:val="center"/>
      </w:pPr>
      <w:r>
        <w:rPr>
          <w:b/>
        </w:rPr>
        <w:t>THE COMMITTEE ON JUDICIARY</w:t>
      </w:r>
    </w:p>
    <w:p w:rsidR="0081603A" w:rsidRDefault="0081603A" w:rsidP="001D7F4F">
      <w:pPr>
        <w:pStyle w:val="BillDots"/>
      </w:pPr>
      <w:r>
        <w:tab/>
        <w:t>To whom was referred a Bill (H. 3398) to amend Section 33-56-30, as amended, Code of Laws of South Carolina, 1976, relating to the solicitation of charitable funds and the requirement that charitable, etc., respectfully</w:t>
      </w:r>
    </w:p>
    <w:p w:rsidR="0081603A" w:rsidRPr="0081603A" w:rsidRDefault="0081603A" w:rsidP="0081603A">
      <w:pPr>
        <w:pStyle w:val="BillDots"/>
        <w:jc w:val="center"/>
      </w:pPr>
      <w:r>
        <w:rPr>
          <w:b/>
        </w:rPr>
        <w:t>REPORT:</w:t>
      </w:r>
    </w:p>
    <w:p w:rsidR="0081603A" w:rsidRDefault="0081603A" w:rsidP="001D7F4F">
      <w:pPr>
        <w:pStyle w:val="BillDots"/>
      </w:pPr>
      <w:r>
        <w:tab/>
        <w:t>That they have duly and carefully considered the same and recommend that the same do pass with amendment:</w:t>
      </w:r>
    </w:p>
    <w:p w:rsidR="0081603A" w:rsidRDefault="0081603A" w:rsidP="001D7F4F">
      <w:pPr>
        <w:pStyle w:val="BillDots"/>
      </w:pP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Amend the bill, as and if amended, by striking SECTION 1 in its entirety and inserting:</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 SECTION</w:t>
      </w:r>
      <w:r w:rsidRPr="00DB099D">
        <w:tab/>
        <w:t>1.</w:t>
      </w:r>
      <w:r w:rsidRPr="00DB099D">
        <w:tab/>
        <w:t>Section 33</w:t>
      </w:r>
      <w:r w:rsidRPr="00DB099D">
        <w:noBreakHyphen/>
        <w:t>56</w:t>
      </w:r>
      <w:r w:rsidRPr="00DB099D">
        <w:noBreakHyphen/>
        <w:t>50 of the 1976 Code, as last amended by Act 69 of 2007, is further amended to read:</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t>“Section 33</w:t>
      </w:r>
      <w:r w:rsidRPr="00DB099D">
        <w:noBreakHyphen/>
        <w:t>56</w:t>
      </w:r>
      <w:r w:rsidRPr="00DB099D">
        <w:noBreakHyphen/>
        <w:t>50.</w:t>
      </w:r>
      <w:r w:rsidRPr="00DB099D">
        <w:tab/>
        <w:t>(A)</w:t>
      </w:r>
      <w:r w:rsidRPr="00DB099D">
        <w:tab/>
        <w:t>The following are not required to file registration statements with the Secretary of State if their fundraising activities are not conducted by professional solicitors, professional fundraising counsel, or commercial co</w:t>
      </w:r>
      <w:r w:rsidRPr="00DB099D">
        <w:noBreakHyphen/>
        <w:t xml:space="preserve">venturers: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(1)</w:t>
      </w:r>
      <w:r w:rsidRPr="00DB099D">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(2)</w:t>
      </w:r>
      <w:r w:rsidRPr="00DB099D">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lastRenderedPageBreak/>
        <w:tab/>
      </w:r>
      <w:r w:rsidRPr="00DB099D">
        <w:tab/>
        <w:t>(3)</w:t>
      </w:r>
      <w:r w:rsidRPr="00DB099D">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(4)</w:t>
      </w:r>
      <w:r w:rsidRPr="00DB099D">
        <w:tab/>
        <w:t xml:space="preserve">an organization which solicits exclusively from its membership, including a utility cooperative;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(5)</w:t>
      </w:r>
      <w:r w:rsidRPr="00DB099D">
        <w:tab/>
        <w:t xml:space="preserve">a veterans’ organization which has a congressional charter;  and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(6)</w:t>
      </w:r>
      <w:r w:rsidRPr="00DB099D">
        <w:tab/>
        <w:t xml:space="preserve">the State, its political subdivisions, and an agency or a department of the State which are subject to the disclosure provisions of the Freedom of Information Act.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99D">
        <w:tab/>
        <w:t>(B)</w:t>
      </w:r>
      <w:r w:rsidRPr="00DB099D">
        <w:tab/>
      </w:r>
      <w:r w:rsidRPr="00DB099D">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sidRPr="00DB099D">
        <w:rPr>
          <w:strike/>
        </w:rPr>
        <w:noBreakHyphen/>
        <w:t>venturers</w:t>
      </w:r>
      <w:r w:rsidRPr="00DB099D">
        <w:t xml:space="preserve"> </w:t>
      </w:r>
      <w:r w:rsidRPr="00DB099D">
        <w:rPr>
          <w:u w:val="single" w:color="000000" w:themeColor="text1"/>
        </w:rPr>
        <w:t>The following are not required to file registration statements with the Secretary of State regardless if their fundraising activities are conducted by professional solicitors, professional fundraising counsel, or commercial co</w:t>
      </w:r>
      <w:r w:rsidRPr="00DB099D">
        <w:rPr>
          <w:u w:val="single" w:color="000000" w:themeColor="text1"/>
        </w:rPr>
        <w:noBreakHyphen/>
        <w:t>venturers:</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99D">
        <w:rPr>
          <w:u w:color="000000" w:themeColor="text1"/>
        </w:rPr>
        <w:tab/>
      </w:r>
      <w:r w:rsidRPr="00DB099D">
        <w:rPr>
          <w:u w:val="single" w:color="000000" w:themeColor="text1"/>
        </w:rPr>
        <w:t>(1)</w:t>
      </w:r>
      <w:r w:rsidRPr="00DB099D">
        <w:rPr>
          <w:u w:color="000000" w:themeColor="text1"/>
        </w:rPr>
        <w:tab/>
      </w:r>
      <w:r w:rsidRPr="00DB099D">
        <w:rPr>
          <w:u w:val="single" w:color="000000" w:themeColor="text1"/>
        </w:rPr>
        <w:t>A public school district located in the State and any public school teaching pre</w:t>
      </w:r>
      <w:r w:rsidRPr="00DB099D">
        <w:rPr>
          <w:u w:val="single" w:color="000000" w:themeColor="text1"/>
        </w:rPr>
        <w:noBreakHyphen/>
        <w:t xml:space="preserve">K through grade twelve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99D">
        <w:rPr>
          <w:u w:color="000000" w:themeColor="text1"/>
        </w:rPr>
        <w:tab/>
      </w:r>
      <w:r w:rsidRPr="00DB099D">
        <w:rPr>
          <w:u w:val="single" w:color="000000" w:themeColor="text1"/>
        </w:rPr>
        <w:t>(2)</w:t>
      </w:r>
      <w:r w:rsidRPr="00DB099D">
        <w:rPr>
          <w:u w:color="000000" w:themeColor="text1"/>
        </w:rPr>
        <w:tab/>
      </w:r>
      <w:r w:rsidRPr="00DB099D">
        <w:rPr>
          <w:u w:val="single" w:color="000000" w:themeColor="text1"/>
        </w:rPr>
        <w:t xml:space="preserve">A charitable organization that does not intend to solicit or receive contributions from the public in excess of seven thousand five hundred dollars during a calendar year.  If the contributions </w:t>
      </w:r>
      <w:r w:rsidRPr="00DB099D">
        <w:rPr>
          <w:u w:val="single" w:color="000000" w:themeColor="text1"/>
        </w:rPr>
        <w:lastRenderedPageBreak/>
        <w:t>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t>(C)</w:t>
      </w:r>
      <w:r w:rsidRPr="00DB099D">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rPr>
          <w:u w:val="single" w:color="000000" w:themeColor="text1"/>
        </w:rPr>
        <w:t>(D)</w:t>
      </w:r>
      <w:r w:rsidRPr="00DB099D">
        <w:rPr>
          <w:u w:color="000000" w:themeColor="text1"/>
        </w:rPr>
        <w:tab/>
      </w:r>
      <w:r w:rsidRPr="00DB099D">
        <w:rPr>
          <w:u w:val="single" w:color="000000" w:themeColor="text1"/>
        </w:rPr>
        <w:t>A professional solicitor, professional fundraising counsel, or commercial co</w:t>
      </w:r>
      <w:r w:rsidRPr="00DB099D">
        <w:rPr>
          <w:u w:val="single" w:color="000000" w:themeColor="text1"/>
        </w:rPr>
        <w:noBreakHyphen/>
        <w:t>venturer conducting fundraising activities on behalf of an exempt organization must comply with the registration and filing requirements of this chapter.</w:t>
      </w:r>
      <w:r w:rsidRPr="00DB099D">
        <w:t>” /</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Renumber sections to conform.</w:t>
      </w:r>
    </w:p>
    <w:p w:rsidR="0081603A"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Amend title to conform.</w:t>
      </w:r>
    </w:p>
    <w:p w:rsidR="0081603A" w:rsidRPr="00DB099D" w:rsidRDefault="0081603A"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03A" w:rsidRDefault="0081603A" w:rsidP="001D7F4F">
      <w:pPr>
        <w:pStyle w:val="BillDots"/>
      </w:pPr>
      <w:r>
        <w:t>F. GREGORY DELLENEY, JR. for Committee.</w:t>
      </w:r>
    </w:p>
    <w:p w:rsidR="0081603A" w:rsidRPr="0081603A" w:rsidRDefault="0081603A" w:rsidP="0081603A">
      <w:pPr>
        <w:pStyle w:val="BillDots"/>
        <w:jc w:val="center"/>
      </w:pPr>
      <w:r>
        <w:rPr>
          <w:u w:val="single"/>
        </w:rPr>
        <w:t>            </w:t>
      </w:r>
    </w:p>
    <w:p w:rsidR="0081603A" w:rsidRDefault="0081603A" w:rsidP="001D7F4F">
      <w:pPr>
        <w:pStyle w:val="BillDots"/>
        <w:sectPr w:rsidR="0081603A" w:rsidSect="008160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4B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F6D" w:rsidRDefault="009C2F6D" w:rsidP="00E6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33-56-30, AS AMENDED, CODE OF LAWS OF SOUTH CAROLINA, 1976, RELATING TO THE SOLICITATION OF CHARITABLE FUNDS AND THE REQUIREMENT THAT CHARITABLE ORGANIZATIONS WHICH SOLICIT FUNDS PAY A FILING FEE TO THE SECRETARY OF STATE, SO AS TO EXEMPT CERTAIN PUBLIC SCHOOLS FROM THE PAYMENT OF THIS FEE.</w:t>
      </w:r>
    </w:p>
    <w:p w:rsidR="005E4B4E" w:rsidRDefault="005E4B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4B4E" w:rsidRDefault="005E4B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B4E" w:rsidRDefault="005E4B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F6D" w:rsidRDefault="005E4B4E" w:rsidP="009C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F6D">
        <w:t>Section 33-56-30 of the 1976 Code, as last amended by Act 69 of 2007, is further amended by adding an appropriately lettered subsection at the end to read:</w:t>
      </w:r>
    </w:p>
    <w:p w:rsidR="009C2F6D" w:rsidRDefault="009C2F6D" w:rsidP="009C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F6D" w:rsidRDefault="009C2F6D" w:rsidP="009C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filing fee required in subsection (A) is not applicable to a public kindergarten, elementary school, middle school, secondary school, junior high school, or high school as defined in Sections 59-1-20 and 59-1-150.  The schools identified in this subsection are exempt from the payment of this fee.”</w:t>
      </w:r>
    </w:p>
    <w:p w:rsidR="005E4B4E" w:rsidRDefault="005E4B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B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2F6D">
        <w:t>2</w:t>
      </w:r>
      <w:r>
        <w:t>.</w:t>
      </w:r>
      <w:r>
        <w:tab/>
        <w:t>This act takes effect upon approval by the Governor.</w:t>
      </w:r>
    </w:p>
    <w:p w:rsidR="00E61B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1B55" w:rsidRDefault="00E61B55" w:rsidP="00C93688">
      <w:pPr>
        <w:suppressAutoHyphens/>
      </w:pPr>
    </w:p>
    <w:sectPr w:rsidR="00E61B55" w:rsidSect="008160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B4E" w:rsidRDefault="005E4B4E" w:rsidP="009F0C77">
      <w:r>
        <w:separator/>
      </w:r>
    </w:p>
  </w:endnote>
  <w:endnote w:type="continuationSeparator" w:id="0">
    <w:p w:rsidR="005E4B4E" w:rsidRDefault="005E4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51A640-A96C-4F09-B096-A745427E3464}"/>
    <w:embedBold r:id="rId2" w:fontKey="{B945D096-021E-402A-801A-A129016640AE}"/>
  </w:font>
  <w:font w:name="Calibri">
    <w:panose1 w:val="020F0502020204030204"/>
    <w:charset w:val="00"/>
    <w:family w:val="swiss"/>
    <w:pitch w:val="variable"/>
    <w:sig w:usb0="E10002FF" w:usb1="4000ACFF" w:usb2="00000009" w:usb3="00000000" w:csb0="0000019F" w:csb1="00000000"/>
    <w:embedRegular r:id="rId3" w:fontKey="{0C874FB7-7377-4593-B274-957C2ED9DE02}"/>
  </w:font>
  <w:font w:name="Cambria">
    <w:panose1 w:val="02040503050406030204"/>
    <w:charset w:val="00"/>
    <w:family w:val="roman"/>
    <w:pitch w:val="variable"/>
    <w:sig w:usb0="E00002FF" w:usb1="400004FF" w:usb2="00000000" w:usb3="00000000" w:csb0="0000019F" w:csb1="00000000"/>
    <w:embedRegular r:id="rId4" w:fontKey="{8F12D229-C377-48FA-A4B5-EAD04F25A7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16A" w:rsidRPr="00E61B55" w:rsidRDefault="00E61B55" w:rsidP="00E61B55">
    <w:pPr>
      <w:pStyle w:val="Footer"/>
      <w:tabs>
        <w:tab w:val="clear" w:pos="4680"/>
        <w:tab w:val="clear" w:pos="9360"/>
        <w:tab w:val="center" w:pos="2995"/>
      </w:tabs>
      <w:spacing w:before="120"/>
    </w:pPr>
    <w:r>
      <w:t>[3398</w:t>
    </w:r>
    <w:r w:rsidR="0081603A">
      <w:t>-</w:t>
    </w:r>
    <w:fldSimple w:instr=" PAGE  \* MERGEFORMAT ">
      <w:r w:rsidR="00C93688">
        <w:rPr>
          <w:noProof/>
        </w:rPr>
        <w:t>3</w:t>
      </w:r>
    </w:fldSimple>
    <w:r w:rsidR="008160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03A" w:rsidRPr="00E61B55" w:rsidRDefault="0081603A" w:rsidP="00E61B55">
    <w:pPr>
      <w:pStyle w:val="Footer"/>
      <w:tabs>
        <w:tab w:val="clear" w:pos="4680"/>
        <w:tab w:val="clear" w:pos="9360"/>
        <w:tab w:val="center" w:pos="2995"/>
      </w:tabs>
      <w:spacing w:before="120"/>
    </w:pPr>
    <w:r>
      <w:t>[3398]</w:t>
    </w:r>
    <w:r>
      <w:tab/>
    </w:r>
    <w:fldSimple w:instr=" PAGE  \* MERGEFORMAT ">
      <w:r w:rsidR="00C936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B4E" w:rsidRDefault="005E4B4E" w:rsidP="009F0C77">
      <w:r>
        <w:separator/>
      </w:r>
    </w:p>
  </w:footnote>
  <w:footnote w:type="continuationSeparator" w:id="0">
    <w:p w:rsidR="005E4B4E" w:rsidRDefault="005E4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3AHB13"/>
    <w:docVar w:name="CoverBillType" w:val="b"/>
    <w:docVar w:name="docpath" w:val="L:\Council\bills\MS\7083AHB13.DOCX"/>
    <w:docVar w:name="dvBillNumber" w:val="3398"/>
    <w:docVar w:name="dvBillNumberPrefix" w:val="H. "/>
    <w:docVar w:name="dvOriginalBody" w:val="House"/>
    <w:docVar w:name="dvSteno" w:val="MS"/>
    <w:docVar w:name="NameofBody" w:val="h"/>
    <w:docVar w:name="vgroup2" w:val="Council"/>
  </w:docVars>
  <w:rsids>
    <w:rsidRoot w:val="00CF5610"/>
    <w:rsid w:val="00011869"/>
    <w:rsid w:val="00094257"/>
    <w:rsid w:val="000A716A"/>
    <w:rsid w:val="000E1785"/>
    <w:rsid w:val="000F40FA"/>
    <w:rsid w:val="0010776B"/>
    <w:rsid w:val="00133E66"/>
    <w:rsid w:val="001435A3"/>
    <w:rsid w:val="0014721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41B1"/>
    <w:rsid w:val="004809EE"/>
    <w:rsid w:val="004E7D54"/>
    <w:rsid w:val="005273C6"/>
    <w:rsid w:val="00530A69"/>
    <w:rsid w:val="00545593"/>
    <w:rsid w:val="00577C6C"/>
    <w:rsid w:val="005C2FE2"/>
    <w:rsid w:val="005E2BC9"/>
    <w:rsid w:val="005E4B4E"/>
    <w:rsid w:val="005E4C0A"/>
    <w:rsid w:val="00605102"/>
    <w:rsid w:val="006215AA"/>
    <w:rsid w:val="006913C9"/>
    <w:rsid w:val="0069470D"/>
    <w:rsid w:val="00734F00"/>
    <w:rsid w:val="007A70AE"/>
    <w:rsid w:val="0081603A"/>
    <w:rsid w:val="008362E8"/>
    <w:rsid w:val="008A1768"/>
    <w:rsid w:val="008B4CB9"/>
    <w:rsid w:val="008F0F33"/>
    <w:rsid w:val="008F4429"/>
    <w:rsid w:val="0094021A"/>
    <w:rsid w:val="009B44AF"/>
    <w:rsid w:val="009C2F6D"/>
    <w:rsid w:val="009C6A0B"/>
    <w:rsid w:val="009F0C77"/>
    <w:rsid w:val="009F4DD1"/>
    <w:rsid w:val="00A372A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688"/>
    <w:rsid w:val="00CC6B7B"/>
    <w:rsid w:val="00CD2089"/>
    <w:rsid w:val="00CF5610"/>
    <w:rsid w:val="00D73A67"/>
    <w:rsid w:val="00D970A9"/>
    <w:rsid w:val="00DF3845"/>
    <w:rsid w:val="00E41911"/>
    <w:rsid w:val="00E61B55"/>
    <w:rsid w:val="00E92EEF"/>
    <w:rsid w:val="00F24442"/>
    <w:rsid w:val="00F50AE3"/>
    <w:rsid w:val="00F67CF1"/>
    <w:rsid w:val="00F840F0"/>
    <w:rsid w:val="00FB0D0D"/>
    <w:rsid w:val="00FB0F0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AEB11-EBC6-4B3E-9058-108F83EA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1007</Words>
  <Characters>5429</Characters>
  <Application>Microsoft Office Word</Application>
  <DocSecurity>0</DocSecurity>
  <Lines>146</Lines>
  <Paragraphs>43</Paragraphs>
  <ScaleCrop>false</ScaleCrop>
  <Company>LPITS</Company>
  <LinksUpToDate>false</LinksUpToDate>
  <CharactersWithSpaces>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dcterms:created xsi:type="dcterms:W3CDTF">2013-03-06T23:16:00Z</dcterms:created>
  <dcterms:modified xsi:type="dcterms:W3CDTF">2013-03-06T23:16:00Z</dcterms:modified>
</cp:coreProperties>
</file>