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D04" w:rsidRDefault="00BC4D04" w:rsidP="00BC4D04">
      <w:pPr>
        <w:pStyle w:val="BillDots"/>
      </w:pPr>
    </w:p>
    <w:p w:rsidR="00BC4D04" w:rsidRDefault="00BC4D04" w:rsidP="00BC4D04">
      <w:pPr>
        <w:pStyle w:val="Numbersforbills"/>
      </w:pPr>
    </w:p>
    <w:p w:rsidR="00BC4D04" w:rsidRDefault="00BC4D04" w:rsidP="00BC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D04" w:rsidRDefault="00BC4D04" w:rsidP="00BC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D04" w:rsidRDefault="00BC4D04" w:rsidP="00BC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D04" w:rsidRDefault="00BC4D04" w:rsidP="00BC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D04" w:rsidRDefault="00BC4D04" w:rsidP="00BC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47F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1B6" w:rsidRPr="00535AE0" w:rsidRDefault="005621B6" w:rsidP="00562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35AE0">
        <w:rPr>
          <w:color w:val="000000" w:themeColor="text1"/>
          <w:u w:color="000000" w:themeColor="text1"/>
        </w:rPr>
        <w:t>TO AMEND SECTION 61</w:t>
      </w:r>
      <w:r w:rsidR="00F147B6">
        <w:rPr>
          <w:color w:val="000000" w:themeColor="text1"/>
          <w:u w:color="000000" w:themeColor="text1"/>
        </w:rPr>
        <w:noBreakHyphen/>
      </w:r>
      <w:r w:rsidRPr="00535AE0">
        <w:rPr>
          <w:color w:val="000000" w:themeColor="text1"/>
          <w:u w:color="000000" w:themeColor="text1"/>
        </w:rPr>
        <w:t>6</w:t>
      </w:r>
      <w:r w:rsidR="00F147B6">
        <w:rPr>
          <w:color w:val="000000" w:themeColor="text1"/>
          <w:u w:color="000000" w:themeColor="text1"/>
        </w:rPr>
        <w:noBreakHyphen/>
      </w:r>
      <w:r w:rsidRPr="00535AE0">
        <w:rPr>
          <w:color w:val="000000" w:themeColor="text1"/>
          <w:u w:color="000000" w:themeColor="text1"/>
        </w:rPr>
        <w:t xml:space="preserve">4160, CODE OF LAWS OF SOUTH CAROLINA, 1976, RELATING TO THE PROHIBITION ON THE SALE OF </w:t>
      </w:r>
      <w:r w:rsidR="00F147B6" w:rsidRPr="00535AE0">
        <w:rPr>
          <w:color w:val="000000" w:themeColor="text1"/>
          <w:u w:color="000000" w:themeColor="text1"/>
        </w:rPr>
        <w:t>ALCOHOLIC</w:t>
      </w:r>
      <w:r w:rsidRPr="00535AE0">
        <w:rPr>
          <w:color w:val="000000" w:themeColor="text1"/>
          <w:u w:color="000000" w:themeColor="text1"/>
        </w:rPr>
        <w:t xml:space="preserve"> LIQUORS ON CERTAIN DAYS, SO AS TO ALLOW THE SALE OF ALCOHOLIC LIQUORS ON STATEWIDE ELECTION DAYS.</w:t>
      </w:r>
    </w:p>
    <w:p w:rsidR="005621B6" w:rsidRPr="00535AE0" w:rsidRDefault="005621B6" w:rsidP="00562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7F0" w:rsidRDefault="002B47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2B47F0" w:rsidRDefault="002B47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1B6" w:rsidRPr="00535AE0" w:rsidRDefault="002B47F0" w:rsidP="00562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621B6" w:rsidRPr="00535AE0">
        <w:rPr>
          <w:color w:val="000000" w:themeColor="text1"/>
          <w:u w:color="000000" w:themeColor="text1"/>
        </w:rPr>
        <w:t>Section 61</w:t>
      </w:r>
      <w:r w:rsidR="00F147B6">
        <w:rPr>
          <w:color w:val="000000" w:themeColor="text1"/>
          <w:u w:color="000000" w:themeColor="text1"/>
        </w:rPr>
        <w:noBreakHyphen/>
      </w:r>
      <w:r w:rsidR="005621B6" w:rsidRPr="00535AE0">
        <w:rPr>
          <w:color w:val="000000" w:themeColor="text1"/>
          <w:u w:color="000000" w:themeColor="text1"/>
        </w:rPr>
        <w:t>6</w:t>
      </w:r>
      <w:r w:rsidR="00F147B6">
        <w:rPr>
          <w:color w:val="000000" w:themeColor="text1"/>
          <w:u w:color="000000" w:themeColor="text1"/>
        </w:rPr>
        <w:noBreakHyphen/>
      </w:r>
      <w:r w:rsidR="005621B6" w:rsidRPr="00535AE0">
        <w:rPr>
          <w:color w:val="000000" w:themeColor="text1"/>
          <w:u w:color="000000" w:themeColor="text1"/>
        </w:rPr>
        <w:t>4160 of the 1976 Code is amended to read:</w:t>
      </w:r>
    </w:p>
    <w:p w:rsidR="005621B6" w:rsidRPr="00535AE0" w:rsidRDefault="005621B6" w:rsidP="00562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1B6" w:rsidRPr="00535AE0" w:rsidRDefault="005621B6" w:rsidP="00562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AE0">
        <w:rPr>
          <w:color w:val="000000" w:themeColor="text1"/>
          <w:u w:color="000000" w:themeColor="text1"/>
        </w:rPr>
        <w:tab/>
        <w:t>“Section 61</w:t>
      </w:r>
      <w:r w:rsidR="00F147B6">
        <w:rPr>
          <w:color w:val="000000" w:themeColor="text1"/>
          <w:u w:color="000000" w:themeColor="text1"/>
        </w:rPr>
        <w:noBreakHyphen/>
      </w:r>
      <w:r w:rsidRPr="00535AE0">
        <w:rPr>
          <w:color w:val="000000" w:themeColor="text1"/>
          <w:u w:color="000000" w:themeColor="text1"/>
        </w:rPr>
        <w:t>6</w:t>
      </w:r>
      <w:r w:rsidR="00F147B6">
        <w:rPr>
          <w:color w:val="000000" w:themeColor="text1"/>
          <w:u w:color="000000" w:themeColor="text1"/>
        </w:rPr>
        <w:noBreakHyphen/>
      </w:r>
      <w:r w:rsidRPr="00535AE0">
        <w:rPr>
          <w:color w:val="000000" w:themeColor="text1"/>
          <w:u w:color="000000" w:themeColor="text1"/>
        </w:rPr>
        <w:t>4160.</w:t>
      </w:r>
      <w:r>
        <w:rPr>
          <w:color w:val="000000" w:themeColor="text1"/>
          <w:u w:color="000000" w:themeColor="text1"/>
        </w:rPr>
        <w:t xml:space="preserve"> </w:t>
      </w:r>
      <w:r w:rsidRPr="00535AE0">
        <w:rPr>
          <w:color w:val="000000" w:themeColor="text1"/>
          <w:u w:color="000000" w:themeColor="text1"/>
        </w:rPr>
        <w:tab/>
        <w:t xml:space="preserve">It is unlawful to sell alcoholic liquors on Sunday except as authorized by law, </w:t>
      </w:r>
      <w:r w:rsidRPr="00535AE0">
        <w:rPr>
          <w:strike/>
          <w:color w:val="000000" w:themeColor="text1"/>
          <w:u w:color="000000" w:themeColor="text1"/>
        </w:rPr>
        <w:t>on statewide election days,</w:t>
      </w:r>
      <w:r w:rsidRPr="00535AE0">
        <w:rPr>
          <w:color w:val="000000" w:themeColor="text1"/>
          <w:u w:color="000000" w:themeColor="text1"/>
        </w:rPr>
        <w:t xml:space="preserve"> or during periods proclaimed by the Governor in the interest of law and order </w:t>
      </w:r>
      <w:r w:rsidRPr="00535AE0">
        <w:rPr>
          <w:strike/>
          <w:color w:val="000000" w:themeColor="text1"/>
          <w:u w:color="000000" w:themeColor="text1"/>
        </w:rPr>
        <w:t>or public morals and decorum</w:t>
      </w:r>
      <w:r w:rsidRPr="00535AE0">
        <w:rPr>
          <w:color w:val="000000" w:themeColor="text1"/>
          <w:u w:color="000000" w:themeColor="text1"/>
        </w:rPr>
        <w:t xml:space="preserve">.  Full authority to proclaim these periods is conferred upon the Governor in addition to all his other powers.  A person who violates </w:t>
      </w:r>
      <w:r w:rsidRPr="00535AE0">
        <w:rPr>
          <w:color w:val="000000" w:themeColor="text1"/>
          <w:u w:val="single" w:color="000000" w:themeColor="text1"/>
        </w:rPr>
        <w:t>a provision of</w:t>
      </w:r>
      <w:r w:rsidRPr="00535AE0">
        <w:rPr>
          <w:color w:val="000000" w:themeColor="text1"/>
          <w:u w:color="000000" w:themeColor="text1"/>
        </w:rPr>
        <w:t xml:space="preserve"> this section is guilty of a misdemeanor and, upon conviction, must be punished as follows: </w:t>
      </w:r>
    </w:p>
    <w:p w:rsidR="005621B6" w:rsidRPr="00535AE0" w:rsidRDefault="005621B6" w:rsidP="00562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AE0">
        <w:rPr>
          <w:color w:val="000000" w:themeColor="text1"/>
          <w:u w:color="000000" w:themeColor="text1"/>
        </w:rPr>
        <w:tab/>
        <w:t>(a)</w:t>
      </w:r>
      <w:r w:rsidRPr="00535AE0">
        <w:rPr>
          <w:color w:val="000000" w:themeColor="text1"/>
          <w:u w:color="000000" w:themeColor="text1"/>
        </w:rPr>
        <w:tab/>
        <w:t xml:space="preserve">for a first offense, by a fine of two hundred dollars or imprisonment for sixty days; </w:t>
      </w:r>
    </w:p>
    <w:p w:rsidR="005621B6" w:rsidRPr="00535AE0" w:rsidRDefault="005621B6" w:rsidP="00562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AE0">
        <w:rPr>
          <w:color w:val="000000" w:themeColor="text1"/>
          <w:u w:color="000000" w:themeColor="text1"/>
        </w:rPr>
        <w:tab/>
        <w:t>(b)</w:t>
      </w:r>
      <w:r w:rsidRPr="00535AE0">
        <w:rPr>
          <w:color w:val="000000" w:themeColor="text1"/>
          <w:u w:color="000000" w:themeColor="text1"/>
        </w:rPr>
        <w:tab/>
        <w:t xml:space="preserve">for a second offense, by a fine of one thousand dollars or imprisonment for one year;  and </w:t>
      </w:r>
    </w:p>
    <w:p w:rsidR="005621B6" w:rsidRPr="00535AE0" w:rsidRDefault="005621B6" w:rsidP="00562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AE0">
        <w:rPr>
          <w:color w:val="000000" w:themeColor="text1"/>
          <w:u w:color="000000" w:themeColor="text1"/>
        </w:rPr>
        <w:tab/>
        <w:t>(c)</w:t>
      </w:r>
      <w:r w:rsidRPr="00535AE0">
        <w:rPr>
          <w:color w:val="000000" w:themeColor="text1"/>
          <w:u w:color="000000" w:themeColor="text1"/>
        </w:rPr>
        <w:tab/>
        <w:t>for a third or subsequent offense, by a fine of two thousand dollars or imprisonment for two years.”</w:t>
      </w:r>
    </w:p>
    <w:p w:rsidR="002B47F0" w:rsidRDefault="002B47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47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621B6">
        <w:t>2</w:t>
      </w:r>
      <w:r>
        <w:t>.</w:t>
      </w:r>
      <w:r>
        <w:tab/>
        <w:t>This act takes effect upon approval by the Governor.</w:t>
      </w:r>
    </w:p>
    <w:p w:rsidR="0030470F" w:rsidRDefault="00F147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470F" w:rsidRDefault="0030470F" w:rsidP="0030470F">
      <w:pPr>
        <w:suppressAutoHyphens/>
      </w:pPr>
    </w:p>
    <w:sectPr w:rsidR="0030470F" w:rsidSect="003047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7F0" w:rsidRDefault="002B47F0" w:rsidP="009F0C77">
      <w:r>
        <w:separator/>
      </w:r>
    </w:p>
  </w:endnote>
  <w:endnote w:type="continuationSeparator" w:id="0">
    <w:p w:rsidR="002B47F0" w:rsidRDefault="002B47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AF18F1-2377-4A32-8976-98BA56481EDF}"/>
    <w:embedBold r:id="rId2" w:fontKey="{79025D3A-0210-4A04-8F68-8DDF20E524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B6EA0F-4497-412B-9C8F-A427A5E7DE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7A28F4-28C4-48CA-9924-ED1A5E33CE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02A724-D58C-435E-9993-7C61E16FC3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9ED" w:rsidRPr="0030470F" w:rsidRDefault="0030470F" w:rsidP="003047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7F0" w:rsidRDefault="002B47F0" w:rsidP="009F0C77">
      <w:r>
        <w:separator/>
      </w:r>
    </w:p>
  </w:footnote>
  <w:footnote w:type="continuationSeparator" w:id="0">
    <w:p w:rsidR="002B47F0" w:rsidRDefault="002B47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39DG13"/>
    <w:docVar w:name="CoverBillType" w:val="b"/>
    <w:docVar w:name="docpath" w:val="L:\Council\bills\NL\13139DG13.DOCX"/>
    <w:docVar w:name="dvBillNumber" w:val="353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CA26C0"/>
    <w:rsid w:val="00011869"/>
    <w:rsid w:val="000A29E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47F0"/>
    <w:rsid w:val="002E5912"/>
    <w:rsid w:val="00301B21"/>
    <w:rsid w:val="0030470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21B6"/>
    <w:rsid w:val="00577C6C"/>
    <w:rsid w:val="005C2FE2"/>
    <w:rsid w:val="005E2BC9"/>
    <w:rsid w:val="00605102"/>
    <w:rsid w:val="0061612E"/>
    <w:rsid w:val="006215AA"/>
    <w:rsid w:val="006913C9"/>
    <w:rsid w:val="0069470D"/>
    <w:rsid w:val="00734F00"/>
    <w:rsid w:val="007A70AE"/>
    <w:rsid w:val="008362E8"/>
    <w:rsid w:val="008A1768"/>
    <w:rsid w:val="008A5FD7"/>
    <w:rsid w:val="008F0F33"/>
    <w:rsid w:val="008F4429"/>
    <w:rsid w:val="0094021A"/>
    <w:rsid w:val="009B44AF"/>
    <w:rsid w:val="009C6A0B"/>
    <w:rsid w:val="009F0C77"/>
    <w:rsid w:val="009F4DD1"/>
    <w:rsid w:val="00A254F7"/>
    <w:rsid w:val="00A41684"/>
    <w:rsid w:val="00A64E80"/>
    <w:rsid w:val="00A72BCD"/>
    <w:rsid w:val="00A741D9"/>
    <w:rsid w:val="00A833AB"/>
    <w:rsid w:val="00A9741D"/>
    <w:rsid w:val="00AA6954"/>
    <w:rsid w:val="00AD4B17"/>
    <w:rsid w:val="00B412D4"/>
    <w:rsid w:val="00BC4D04"/>
    <w:rsid w:val="00BE3C22"/>
    <w:rsid w:val="00C0345E"/>
    <w:rsid w:val="00C3483A"/>
    <w:rsid w:val="00C74E9D"/>
    <w:rsid w:val="00C82FD3"/>
    <w:rsid w:val="00C92819"/>
    <w:rsid w:val="00CA26C0"/>
    <w:rsid w:val="00CC6B7B"/>
    <w:rsid w:val="00CD2089"/>
    <w:rsid w:val="00D73A67"/>
    <w:rsid w:val="00D970A9"/>
    <w:rsid w:val="00DF3845"/>
    <w:rsid w:val="00E41911"/>
    <w:rsid w:val="00E62F24"/>
    <w:rsid w:val="00E92EEF"/>
    <w:rsid w:val="00F147B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47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7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FBB19-62FE-448B-ADA8-4F3A09DDC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1040</Characters>
  <Application>Microsoft Office Word</Application>
  <DocSecurity>0</DocSecurity>
  <Lines>8</Lines>
  <Paragraphs>2</Paragraphs>
  <ScaleCrop>false</ScaleCrop>
  <Company>LPITS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2013-02-15T13:47:00Z</cp:lastPrinted>
  <dcterms:created xsi:type="dcterms:W3CDTF">2013-02-19T18:09:00Z</dcterms:created>
  <dcterms:modified xsi:type="dcterms:W3CDTF">2013-02-19T18:09:00Z</dcterms:modified>
</cp:coreProperties>
</file>