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1714" w:rsidRDefault="00A91714" w:rsidP="004B14CC">
      <w:pPr>
        <w:pStyle w:val="BillDots"/>
      </w:pPr>
      <w:r>
        <w:rPr>
          <w:strike/>
        </w:rPr>
        <w:t>Indicates Matter Stricken</w:t>
      </w:r>
    </w:p>
    <w:p w:rsidR="00A91714" w:rsidRPr="00A91714" w:rsidRDefault="00A91714" w:rsidP="004B14CC">
      <w:pPr>
        <w:pStyle w:val="BillDots"/>
      </w:pPr>
      <w:r>
        <w:rPr>
          <w:u w:val="single"/>
        </w:rPr>
        <w:t>Indicates New Matter</w:t>
      </w:r>
    </w:p>
    <w:p w:rsidR="00A91714" w:rsidRDefault="00A91714" w:rsidP="004B14CC">
      <w:pPr>
        <w:pStyle w:val="BillDots"/>
      </w:pPr>
    </w:p>
    <w:p w:rsidR="00A91714" w:rsidRDefault="00A91714" w:rsidP="004B14CC">
      <w:pPr>
        <w:pStyle w:val="BillDots"/>
      </w:pPr>
      <w:r>
        <w:t>COMMITTEE REPORT</w:t>
      </w:r>
    </w:p>
    <w:p w:rsidR="00A91714" w:rsidRDefault="00A91714" w:rsidP="004B14CC">
      <w:pPr>
        <w:pStyle w:val="BillDots"/>
      </w:pPr>
      <w:r>
        <w:t>April 18, 2013</w:t>
      </w:r>
    </w:p>
    <w:p w:rsidR="00A91714" w:rsidRDefault="00A91714" w:rsidP="004B14CC">
      <w:pPr>
        <w:pStyle w:val="BillDots"/>
      </w:pPr>
    </w:p>
    <w:p w:rsidR="00A91714" w:rsidRPr="00A91714" w:rsidRDefault="00A91714" w:rsidP="00A91714">
      <w:pPr>
        <w:pStyle w:val="BillDots"/>
        <w:tabs>
          <w:tab w:val="clear" w:pos="216"/>
          <w:tab w:val="clear" w:pos="432"/>
          <w:tab w:val="clear" w:pos="648"/>
          <w:tab w:val="clear" w:pos="864"/>
          <w:tab w:val="clear" w:pos="1080"/>
          <w:tab w:val="clear" w:pos="1296"/>
          <w:tab w:val="clear" w:pos="5904"/>
          <w:tab w:val="right" w:pos="5933"/>
        </w:tabs>
      </w:pPr>
      <w:r>
        <w:tab/>
      </w:r>
      <w:r>
        <w:rPr>
          <w:b/>
          <w:sz w:val="36"/>
        </w:rPr>
        <w:t>H. 3561</w:t>
      </w:r>
    </w:p>
    <w:p w:rsidR="00A91714" w:rsidRDefault="00A91714" w:rsidP="004B14CC">
      <w:pPr>
        <w:pStyle w:val="BillDots"/>
      </w:pPr>
    </w:p>
    <w:p w:rsidR="00A91714" w:rsidRDefault="00A91714" w:rsidP="00A91714">
      <w:pPr>
        <w:pStyle w:val="BillDots"/>
        <w:jc w:val="center"/>
      </w:pPr>
      <w:r>
        <w:t>Introduced by Reps. White, Stavrinakis and Merrill</w:t>
      </w:r>
    </w:p>
    <w:p w:rsidR="00A91714" w:rsidRDefault="00A91714" w:rsidP="004B14CC">
      <w:pPr>
        <w:pStyle w:val="BillDots"/>
      </w:pPr>
    </w:p>
    <w:p w:rsidR="00A91714" w:rsidRDefault="00A91714" w:rsidP="004B14CC">
      <w:pPr>
        <w:pStyle w:val="BillDots"/>
      </w:pPr>
      <w:r>
        <w:t>S. Printed 4/18/13--H.</w:t>
      </w:r>
    </w:p>
    <w:p w:rsidR="00A91714" w:rsidRDefault="00A91714" w:rsidP="004B14CC">
      <w:pPr>
        <w:pStyle w:val="BillDots"/>
      </w:pPr>
      <w:r>
        <w:t>Read the first time February 19, 2013.</w:t>
      </w:r>
    </w:p>
    <w:p w:rsidR="00A91714" w:rsidRPr="00A91714" w:rsidRDefault="00A91714" w:rsidP="00A91714">
      <w:pPr>
        <w:pStyle w:val="BillDots"/>
        <w:jc w:val="center"/>
      </w:pPr>
      <w:r>
        <w:rPr>
          <w:u w:val="single"/>
        </w:rPr>
        <w:t>            </w:t>
      </w:r>
    </w:p>
    <w:p w:rsidR="00A91714" w:rsidRDefault="00A91714" w:rsidP="004B14CC">
      <w:pPr>
        <w:pStyle w:val="BillDots"/>
      </w:pPr>
    </w:p>
    <w:p w:rsidR="00A91714" w:rsidRPr="00A91714" w:rsidRDefault="00A91714" w:rsidP="00A91714">
      <w:pPr>
        <w:pStyle w:val="BillDots"/>
        <w:jc w:val="center"/>
      </w:pPr>
      <w:r>
        <w:rPr>
          <w:b/>
        </w:rPr>
        <w:t>THE COMMITTEE ON WAYS AND MEANS</w:t>
      </w:r>
    </w:p>
    <w:p w:rsidR="00A91714" w:rsidRDefault="00A91714" w:rsidP="004B14CC">
      <w:pPr>
        <w:pStyle w:val="BillDots"/>
      </w:pPr>
      <w:r>
        <w:tab/>
        <w:t>To whom was referred a Bill (H. 3561) to amend Section 12</w:t>
      </w:r>
      <w:r>
        <w:noBreakHyphen/>
        <w:t>36</w:t>
      </w:r>
      <w:r>
        <w:noBreakHyphen/>
        <w:t>920, as amended, Code of Laws of South Carolina, 1976, relating to tax on accommodations, so as to delete certain items, etc., respectfully</w:t>
      </w:r>
    </w:p>
    <w:p w:rsidR="00A91714" w:rsidRPr="00A91714" w:rsidRDefault="00A91714" w:rsidP="00A91714">
      <w:pPr>
        <w:pStyle w:val="BillDots"/>
        <w:jc w:val="center"/>
      </w:pPr>
      <w:r>
        <w:rPr>
          <w:b/>
        </w:rPr>
        <w:t>REPORT:</w:t>
      </w:r>
    </w:p>
    <w:p w:rsidR="00A91714" w:rsidRDefault="00A91714" w:rsidP="004B14CC">
      <w:pPr>
        <w:pStyle w:val="BillDots"/>
      </w:pPr>
      <w:r>
        <w:tab/>
        <w:t>That they have duly and carefully considered the same and recommend that the same do pass with amendment:</w:t>
      </w:r>
    </w:p>
    <w:p w:rsidR="00A91714" w:rsidRDefault="00A91714" w:rsidP="004B14CC">
      <w:pPr>
        <w:pStyle w:val="BillDots"/>
      </w:pPr>
    </w:p>
    <w:p w:rsidR="00A91714" w:rsidRPr="000634C9" w:rsidRDefault="00A91714" w:rsidP="00A91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34C9">
        <w:t>Amend the bill,  and if amended, by striking SECTION 1, page 1, and inserting:</w:t>
      </w:r>
    </w:p>
    <w:p w:rsidR="00A91714" w:rsidRPr="000634C9" w:rsidRDefault="00A91714" w:rsidP="00A91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34C9">
        <w:t>/  SECTION</w:t>
      </w:r>
      <w:r w:rsidRPr="000634C9">
        <w:tab/>
        <w:t>1.</w:t>
      </w:r>
      <w:r w:rsidRPr="000634C9">
        <w:tab/>
        <w:t>Subsections (A) and (B) of Section 12</w:t>
      </w:r>
      <w:r w:rsidRPr="000634C9">
        <w:noBreakHyphen/>
        <w:t>36</w:t>
      </w:r>
      <w:r w:rsidRPr="000634C9">
        <w:noBreakHyphen/>
        <w:t>920 of the 1976 Code, as last amended by Act 56 of 2005, are further amended to read:</w:t>
      </w:r>
    </w:p>
    <w:p w:rsidR="00A91714" w:rsidRPr="000634C9" w:rsidRDefault="00A91714" w:rsidP="00A91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34C9">
        <w:tab/>
        <w:t>“(A)</w:t>
      </w:r>
      <w:r w:rsidRPr="000634C9">
        <w:tab/>
        <w:t xml:space="preserve">A sales tax equal to seven percent is imposed on the gross proceeds derived from the rental or charges for any rooms, campground spaces, lodgings, or sleeping accommodations furnished to transients by any hotel, inn, tourist court, tourist camp, motel, campground, residence, or any place in which rooms, lodgings, or sleeping accommodations are furnished to transients for a consideration.  This tax does not apply where the facilities consist of less than six sleeping rooms, contained on the same premises, which is used as the individual’s place of abode.  The gross proceeds derived from the lease or rental of sleeping accommodations supplied to the same person for a period of ninety continuous days are not considered proceeds from transients.  The tax imposed by this subsection (A) does not apply to additional guest charges as defined in subsection (B) </w:t>
      </w:r>
      <w:r w:rsidRPr="000634C9">
        <w:rPr>
          <w:u w:val="single"/>
        </w:rPr>
        <w:t xml:space="preserve">or separately stated </w:t>
      </w:r>
      <w:r w:rsidRPr="000634C9">
        <w:rPr>
          <w:u w:val="single"/>
        </w:rPr>
        <w:lastRenderedPageBreak/>
        <w:t>optional charges on a bill to a customer for amenities, entertainment, special items in promotional tourist packages, and other guest services</w:t>
      </w:r>
      <w:r w:rsidRPr="000634C9">
        <w:t xml:space="preserve">. </w:t>
      </w:r>
    </w:p>
    <w:p w:rsidR="00A91714" w:rsidRPr="000634C9" w:rsidRDefault="00A91714" w:rsidP="00A91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34C9">
        <w:tab/>
        <w:t>(B)</w:t>
      </w:r>
      <w:r w:rsidRPr="000634C9">
        <w:tab/>
        <w:t xml:space="preserve">A sales tax of five percent is imposed on additional guest charges at any place where rooms, lodgings, or accommodations are furnished to transients for a consideration, unless otherwise taxed under this chapter.  </w:t>
      </w:r>
      <w:r w:rsidRPr="000634C9">
        <w:rPr>
          <w:u w:val="single"/>
        </w:rPr>
        <w:t>For purposes of this subsection,</w:t>
      </w:r>
      <w:r w:rsidRPr="000634C9">
        <w:t xml:space="preserve"> </w:t>
      </w:r>
      <w:r w:rsidRPr="000634C9">
        <w:rPr>
          <w:strike/>
        </w:rPr>
        <w:t>The term</w:t>
      </w:r>
      <w:r w:rsidRPr="000634C9">
        <w:t xml:space="preserve"> additional guest charges </w:t>
      </w:r>
      <w:r w:rsidRPr="000634C9">
        <w:rPr>
          <w:strike/>
        </w:rPr>
        <w:t>includes, but is not limited to</w:t>
      </w:r>
      <w:r w:rsidRPr="000634C9">
        <w:t xml:space="preserve"> </w:t>
      </w:r>
      <w:r w:rsidRPr="000634C9">
        <w:rPr>
          <w:u w:val="single"/>
        </w:rPr>
        <w:t>are limited to charges for</w:t>
      </w:r>
      <w:r w:rsidRPr="000634C9">
        <w:t xml:space="preserve">: </w:t>
      </w:r>
    </w:p>
    <w:p w:rsidR="00A91714" w:rsidRPr="000634C9" w:rsidRDefault="00A91714" w:rsidP="00A91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34C9">
        <w:tab/>
      </w:r>
      <w:r w:rsidRPr="000634C9">
        <w:tab/>
        <w:t>(1)</w:t>
      </w:r>
      <w:r w:rsidRPr="000634C9">
        <w:tab/>
        <w:t xml:space="preserve">room service; </w:t>
      </w:r>
    </w:p>
    <w:p w:rsidR="00A91714" w:rsidRPr="000634C9" w:rsidRDefault="00A91714" w:rsidP="00A91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634C9">
        <w:tab/>
      </w:r>
      <w:r w:rsidRPr="000634C9">
        <w:tab/>
        <w:t>(2)</w:t>
      </w:r>
      <w:r w:rsidRPr="000634C9">
        <w:tab/>
      </w:r>
      <w:r w:rsidRPr="000634C9">
        <w:rPr>
          <w:strike/>
        </w:rPr>
        <w:t xml:space="preserve">amenities; </w:t>
      </w:r>
    </w:p>
    <w:p w:rsidR="00A91714" w:rsidRPr="000634C9" w:rsidRDefault="00A91714" w:rsidP="00A91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634C9">
        <w:tab/>
      </w:r>
      <w:r w:rsidRPr="000634C9">
        <w:tab/>
      </w:r>
      <w:r w:rsidRPr="000634C9">
        <w:rPr>
          <w:strike/>
        </w:rPr>
        <w:t>(3)</w:t>
      </w:r>
      <w:r w:rsidRPr="000634C9">
        <w:tab/>
      </w:r>
      <w:r w:rsidRPr="000634C9">
        <w:rPr>
          <w:strike/>
        </w:rPr>
        <w:t xml:space="preserve">entertainment; </w:t>
      </w:r>
    </w:p>
    <w:p w:rsidR="00A91714" w:rsidRPr="000634C9" w:rsidRDefault="00A91714" w:rsidP="00A91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34C9">
        <w:tab/>
      </w:r>
      <w:r w:rsidRPr="000634C9">
        <w:tab/>
      </w:r>
      <w:r w:rsidRPr="000634C9">
        <w:rPr>
          <w:strike/>
        </w:rPr>
        <w:t>(4)</w:t>
      </w:r>
      <w:r w:rsidRPr="000634C9">
        <w:tab/>
      </w:r>
      <w:r w:rsidRPr="000634C9">
        <w:rPr>
          <w:strike/>
        </w:rPr>
        <w:t>special items in promotional tourist packages;</w:t>
      </w:r>
      <w:r w:rsidRPr="000634C9">
        <w:t xml:space="preserve"> </w:t>
      </w:r>
    </w:p>
    <w:p w:rsidR="00A91714" w:rsidRPr="000634C9" w:rsidRDefault="00A91714" w:rsidP="00A91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34C9">
        <w:tab/>
      </w:r>
      <w:r w:rsidRPr="000634C9">
        <w:tab/>
      </w:r>
      <w:r w:rsidRPr="000634C9">
        <w:rPr>
          <w:strike/>
        </w:rPr>
        <w:t>(5)</w:t>
      </w:r>
      <w:r w:rsidRPr="000634C9">
        <w:tab/>
        <w:t xml:space="preserve">laundering and dry cleaning services; </w:t>
      </w:r>
    </w:p>
    <w:p w:rsidR="00A91714" w:rsidRPr="000634C9" w:rsidRDefault="00A91714" w:rsidP="00A91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34C9">
        <w:tab/>
      </w:r>
      <w:r w:rsidRPr="000634C9">
        <w:tab/>
      </w:r>
      <w:r w:rsidRPr="000634C9">
        <w:rPr>
          <w:strike/>
        </w:rPr>
        <w:t>(6)</w:t>
      </w:r>
      <w:r w:rsidRPr="000634C9">
        <w:rPr>
          <w:u w:val="single"/>
        </w:rPr>
        <w:t>(3)</w:t>
      </w:r>
      <w:r w:rsidRPr="000634C9">
        <w:tab/>
        <w:t>in</w:t>
      </w:r>
      <w:r w:rsidRPr="000634C9">
        <w:noBreakHyphen/>
        <w:t xml:space="preserve">room movies; </w:t>
      </w:r>
    </w:p>
    <w:p w:rsidR="00A91714" w:rsidRPr="000634C9" w:rsidRDefault="00A91714" w:rsidP="00A91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634C9">
        <w:tab/>
      </w:r>
      <w:r w:rsidRPr="000634C9">
        <w:tab/>
      </w:r>
      <w:r w:rsidRPr="000634C9">
        <w:rPr>
          <w:strike/>
        </w:rPr>
        <w:t>(7)</w:t>
      </w:r>
      <w:r w:rsidRPr="000634C9">
        <w:rPr>
          <w:u w:val="single"/>
        </w:rPr>
        <w:t>(4)</w:t>
      </w:r>
      <w:r w:rsidRPr="000634C9">
        <w:tab/>
        <w:t xml:space="preserve">telephone </w:t>
      </w:r>
      <w:r w:rsidRPr="000634C9">
        <w:rPr>
          <w:strike/>
        </w:rPr>
        <w:t>charges</w:t>
      </w:r>
      <w:r w:rsidRPr="000634C9">
        <w:t xml:space="preserve"> </w:t>
      </w:r>
      <w:r w:rsidRPr="000634C9">
        <w:rPr>
          <w:u w:val="single"/>
        </w:rPr>
        <w:t>service</w:t>
      </w:r>
      <w:r w:rsidRPr="000634C9">
        <w:t xml:space="preserve">; </w:t>
      </w:r>
      <w:r w:rsidRPr="000634C9">
        <w:rPr>
          <w:u w:val="single"/>
        </w:rPr>
        <w:t>and</w:t>
      </w:r>
    </w:p>
    <w:p w:rsidR="00A91714" w:rsidRPr="000634C9" w:rsidRDefault="00A91714" w:rsidP="00A91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634C9">
        <w:tab/>
      </w:r>
      <w:r w:rsidRPr="000634C9">
        <w:tab/>
      </w:r>
      <w:r w:rsidRPr="000634C9">
        <w:rPr>
          <w:strike/>
        </w:rPr>
        <w:t>(8)</w:t>
      </w:r>
      <w:r w:rsidRPr="000634C9">
        <w:rPr>
          <w:u w:val="single"/>
        </w:rPr>
        <w:t>(5)</w:t>
      </w:r>
      <w:r w:rsidRPr="000634C9">
        <w:tab/>
        <w:t>rentals of meeting rooms</w:t>
      </w:r>
      <w:r w:rsidRPr="000634C9">
        <w:rPr>
          <w:strike/>
        </w:rPr>
        <w:t xml:space="preserve">;  and </w:t>
      </w:r>
    </w:p>
    <w:p w:rsidR="00A91714" w:rsidRPr="000634C9" w:rsidRDefault="00A91714" w:rsidP="00A91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34C9">
        <w:tab/>
      </w:r>
      <w:r w:rsidRPr="000634C9">
        <w:tab/>
      </w:r>
      <w:r w:rsidRPr="000634C9">
        <w:rPr>
          <w:strike/>
        </w:rPr>
        <w:t>(9)</w:t>
      </w:r>
      <w:r w:rsidRPr="000634C9">
        <w:tab/>
      </w:r>
      <w:r w:rsidRPr="000634C9">
        <w:rPr>
          <w:strike/>
        </w:rPr>
        <w:t>other guest services</w:t>
      </w:r>
      <w:r w:rsidRPr="000634C9">
        <w:t>.”  /</w:t>
      </w:r>
    </w:p>
    <w:p w:rsidR="00A91714" w:rsidRPr="000634C9" w:rsidRDefault="00A91714" w:rsidP="00A91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Pr="000634C9">
        <w:rPr>
          <w:szCs w:val="28"/>
        </w:rPr>
        <w:t>Renumber sections to conform.</w:t>
      </w:r>
    </w:p>
    <w:p w:rsidR="00A91714" w:rsidRDefault="00A91714" w:rsidP="00A91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Pr="000634C9">
        <w:rPr>
          <w:szCs w:val="28"/>
        </w:rPr>
        <w:t>Amend title to conform.</w:t>
      </w:r>
    </w:p>
    <w:p w:rsidR="00A91714" w:rsidRPr="000634C9" w:rsidRDefault="00A91714" w:rsidP="00A91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A91714" w:rsidRDefault="00A91714" w:rsidP="004B14CC">
      <w:pPr>
        <w:pStyle w:val="BillDots"/>
      </w:pPr>
      <w:r>
        <w:t>W. BRIAN WHITE for Committee.</w:t>
      </w:r>
    </w:p>
    <w:p w:rsidR="00A91714" w:rsidRPr="00A91714" w:rsidRDefault="00A91714" w:rsidP="00A91714">
      <w:pPr>
        <w:pStyle w:val="BillDots"/>
        <w:jc w:val="center"/>
      </w:pPr>
      <w:r>
        <w:rPr>
          <w:u w:val="single"/>
        </w:rPr>
        <w:t>            </w:t>
      </w:r>
    </w:p>
    <w:p w:rsidR="00A91714" w:rsidRDefault="00A91714" w:rsidP="004B14CC">
      <w:pPr>
        <w:pStyle w:val="BillDots"/>
        <w:sectPr w:rsidR="00A91714" w:rsidSect="00A9171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B14CC" w:rsidRDefault="004B14CC" w:rsidP="004B14CC">
      <w:pPr>
        <w:pStyle w:val="BillDots"/>
      </w:pPr>
    </w:p>
    <w:p w:rsidR="004B14CC" w:rsidRDefault="004B14CC" w:rsidP="004B14CC">
      <w:pPr>
        <w:pStyle w:val="Numbersforbills"/>
      </w:pPr>
    </w:p>
    <w:p w:rsidR="004B14CC" w:rsidRDefault="004B14CC" w:rsidP="004B1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4CC" w:rsidRDefault="004B14CC" w:rsidP="004B1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4CC" w:rsidRDefault="004B14CC" w:rsidP="004B1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4CC" w:rsidRDefault="004B14CC" w:rsidP="004B1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4CC" w:rsidRDefault="004B14CC" w:rsidP="004B1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B5F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6A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987B98">
        <w:noBreakHyphen/>
      </w:r>
      <w:r>
        <w:t>36</w:t>
      </w:r>
      <w:r w:rsidR="00987B98">
        <w:noBreakHyphen/>
      </w:r>
      <w:r>
        <w:t>920,</w:t>
      </w:r>
      <w:r w:rsidR="00345BF7">
        <w:t xml:space="preserve"> AS AMENDED,</w:t>
      </w:r>
      <w:r>
        <w:t xml:space="preserve"> CODE OF LAWS OF SOUTH CAROLINA,</w:t>
      </w:r>
      <w:r w:rsidR="00987B98">
        <w:t xml:space="preserve"> 1976,</w:t>
      </w:r>
      <w:r>
        <w:t xml:space="preserve"> RELATING TO TAX ON ACCOMMODATIONS, SO AS TO DELETE CERTAIN ITEMS SUBJECT TO THE FIVE PERCENT TAX ON ADDITIONAL SURCHARGES.</w:t>
      </w:r>
    </w:p>
    <w:p w:rsidR="005B5FA7" w:rsidRDefault="005B5F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B5FA7" w:rsidRDefault="005B5F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5FA7" w:rsidRDefault="005B5F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A65" w:rsidRDefault="002A6A65" w:rsidP="002A6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12</w:t>
      </w:r>
      <w:r w:rsidR="00987B98">
        <w:noBreakHyphen/>
      </w:r>
      <w:r>
        <w:t>36</w:t>
      </w:r>
      <w:r w:rsidR="00987B98">
        <w:noBreakHyphen/>
      </w:r>
      <w:r>
        <w:t>920</w:t>
      </w:r>
      <w:r w:rsidR="0043214A">
        <w:t>(B)</w:t>
      </w:r>
      <w:r>
        <w:t xml:space="preserve"> of the 1976 Code is amended to read:</w:t>
      </w:r>
    </w:p>
    <w:p w:rsidR="002A6A65" w:rsidRDefault="002A6A65" w:rsidP="002A6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6A65" w:rsidRPr="001D05B6" w:rsidRDefault="002A6A65" w:rsidP="002A6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43214A">
        <w:t>(B)</w:t>
      </w:r>
      <w:r w:rsidR="0043214A">
        <w:tab/>
      </w:r>
      <w:r w:rsidRPr="001D05B6">
        <w:t xml:space="preserve">A sales tax of five percent is imposed on additional guest charges at any place where rooms, lodgings, or accommodations are furnished to transients for a consideration, unless otherwise taxed under this chapter.  The term additional guest charges includes, but is not limited to: </w:t>
      </w:r>
    </w:p>
    <w:p w:rsidR="002A6A65" w:rsidRPr="002A6A65" w:rsidRDefault="002A6A65" w:rsidP="002A6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D05B6">
        <w:tab/>
      </w:r>
      <w:r w:rsidRPr="001D05B6">
        <w:tab/>
      </w:r>
      <w:r w:rsidRPr="002A6A65">
        <w:t xml:space="preserve">(1) </w:t>
      </w:r>
      <w:r w:rsidRPr="002A6A65">
        <w:rPr>
          <w:strike/>
        </w:rPr>
        <w:t xml:space="preserve">room service; </w:t>
      </w:r>
    </w:p>
    <w:p w:rsidR="002A6A65" w:rsidRPr="002A6A65" w:rsidRDefault="00987B98" w:rsidP="002A6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87B98">
        <w:tab/>
      </w:r>
      <w:r w:rsidRPr="00987B98">
        <w:tab/>
      </w:r>
      <w:r w:rsidR="002A6A65" w:rsidRPr="002A6A65">
        <w:rPr>
          <w:strike/>
        </w:rPr>
        <w:t xml:space="preserve">(2) amenities; </w:t>
      </w:r>
    </w:p>
    <w:p w:rsidR="002A6A65" w:rsidRPr="002A6A65" w:rsidRDefault="00987B98" w:rsidP="002A6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87B98">
        <w:tab/>
      </w:r>
      <w:r w:rsidRPr="00987B98">
        <w:tab/>
      </w:r>
      <w:r w:rsidR="002A6A65" w:rsidRPr="002A6A65">
        <w:rPr>
          <w:strike/>
        </w:rPr>
        <w:t xml:space="preserve">(3) entertainment; </w:t>
      </w:r>
    </w:p>
    <w:p w:rsidR="002A6A65" w:rsidRPr="001D05B6" w:rsidRDefault="00987B98" w:rsidP="002A6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7B98">
        <w:tab/>
      </w:r>
      <w:r w:rsidRPr="00987B98">
        <w:tab/>
      </w:r>
      <w:r w:rsidR="002A6A65" w:rsidRPr="002A6A65">
        <w:rPr>
          <w:strike/>
        </w:rPr>
        <w:t xml:space="preserve">(4) special items in promotional tourist packages; </w:t>
      </w:r>
    </w:p>
    <w:p w:rsidR="002A6A65" w:rsidRPr="001D05B6" w:rsidRDefault="002A6A65" w:rsidP="002A6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5B6">
        <w:tab/>
      </w:r>
      <w:r w:rsidRPr="001D05B6">
        <w:tab/>
      </w:r>
      <w:r w:rsidRPr="002A6A65">
        <w:rPr>
          <w:strike/>
        </w:rPr>
        <w:t>(5)</w:t>
      </w:r>
      <w:r w:rsidRPr="001D05B6">
        <w:t xml:space="preserve"> laundering and dry cleaning services; </w:t>
      </w:r>
    </w:p>
    <w:p w:rsidR="002A6A65" w:rsidRPr="002A6A65" w:rsidRDefault="002A6A65" w:rsidP="002A6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D05B6">
        <w:tab/>
      </w:r>
      <w:r w:rsidRPr="001D05B6">
        <w:tab/>
      </w:r>
      <w:r w:rsidRPr="002A6A65">
        <w:rPr>
          <w:strike/>
        </w:rPr>
        <w:t>(6) in</w:t>
      </w:r>
      <w:r w:rsidR="00987B98">
        <w:rPr>
          <w:strike/>
        </w:rPr>
        <w:noBreakHyphen/>
      </w:r>
      <w:r w:rsidRPr="002A6A65">
        <w:rPr>
          <w:strike/>
        </w:rPr>
        <w:t xml:space="preserve">room movies; </w:t>
      </w:r>
    </w:p>
    <w:p w:rsidR="002A6A65" w:rsidRPr="001D05B6" w:rsidRDefault="00987B98" w:rsidP="002A6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7B98">
        <w:tab/>
      </w:r>
      <w:r w:rsidRPr="00987B98">
        <w:tab/>
      </w:r>
      <w:r w:rsidR="002A6A65" w:rsidRPr="002A6A65">
        <w:rPr>
          <w:strike/>
        </w:rPr>
        <w:t>(7)</w:t>
      </w:r>
      <w:r w:rsidR="002A6A65" w:rsidRPr="002A6A65">
        <w:rPr>
          <w:u w:val="single"/>
        </w:rPr>
        <w:t>(2)</w:t>
      </w:r>
      <w:r w:rsidR="002A6A65">
        <w:tab/>
      </w:r>
      <w:r w:rsidR="002A6A65" w:rsidRPr="001D05B6">
        <w:t xml:space="preserve"> telephone charges; </w:t>
      </w:r>
    </w:p>
    <w:p w:rsidR="002A6A65" w:rsidRPr="001D05B6" w:rsidRDefault="002A6A65" w:rsidP="002A6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5B6">
        <w:tab/>
      </w:r>
      <w:r w:rsidRPr="001D05B6">
        <w:tab/>
      </w:r>
      <w:r w:rsidRPr="002A6A65">
        <w:rPr>
          <w:strike/>
        </w:rPr>
        <w:t>(8)</w:t>
      </w:r>
      <w:r>
        <w:rPr>
          <w:u w:val="single"/>
        </w:rPr>
        <w:t>(3)</w:t>
      </w:r>
      <w:r w:rsidR="00987B98" w:rsidRPr="00987B98">
        <w:tab/>
      </w:r>
      <w:r w:rsidRPr="001D05B6">
        <w:t>rentals of meeting rooms</w:t>
      </w:r>
      <w:r w:rsidRPr="002A6A65">
        <w:rPr>
          <w:strike/>
        </w:rPr>
        <w:t>;  and</w:t>
      </w:r>
      <w:r w:rsidRPr="001D05B6">
        <w:t xml:space="preserve"> </w:t>
      </w:r>
    </w:p>
    <w:p w:rsidR="002A6A65" w:rsidRPr="001D05B6" w:rsidRDefault="002A6A65" w:rsidP="002A6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5B6">
        <w:tab/>
      </w:r>
      <w:r w:rsidRPr="001D05B6">
        <w:tab/>
      </w:r>
      <w:r w:rsidRPr="002A6A65">
        <w:rPr>
          <w:strike/>
        </w:rPr>
        <w:t>(9) other guest services</w:t>
      </w:r>
      <w:r w:rsidR="0043214A">
        <w:t>.”</w:t>
      </w:r>
    </w:p>
    <w:p w:rsidR="002A6A65" w:rsidRDefault="002A6A65" w:rsidP="002A6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5B5F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A6A65">
        <w:t>2</w:t>
      </w:r>
      <w:r>
        <w:t>.</w:t>
      </w:r>
      <w:r>
        <w:tab/>
        <w:t>This act takes effe</w:t>
      </w:r>
      <w:r w:rsidR="00FE1E1C">
        <w:t>ct July 1, 2013</w:t>
      </w:r>
      <w:r>
        <w:t>.</w:t>
      </w:r>
    </w:p>
    <w:p w:rsidR="008618A5" w:rsidRDefault="00987B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18A5" w:rsidRDefault="008618A5" w:rsidP="007E0066">
      <w:pPr>
        <w:suppressAutoHyphens/>
      </w:pPr>
    </w:p>
    <w:sectPr w:rsidR="008618A5" w:rsidSect="00A9171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5FA7" w:rsidRDefault="005B5FA7" w:rsidP="009F0C77">
      <w:r>
        <w:separator/>
      </w:r>
    </w:p>
  </w:endnote>
  <w:endnote w:type="continuationSeparator" w:id="0">
    <w:p w:rsidR="005B5FA7" w:rsidRDefault="005B5FA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629D8D-5EFF-46CD-9AD0-EA70D98C553F}"/>
    <w:embedBold r:id="rId2" w:fontKey="{8483E6C0-BCF7-4E61-BB07-2E0BC1AF758C}"/>
  </w:font>
  <w:font w:name="Calibri">
    <w:panose1 w:val="020F0502020204030204"/>
    <w:charset w:val="00"/>
    <w:family w:val="swiss"/>
    <w:pitch w:val="variable"/>
    <w:sig w:usb0="E10002FF" w:usb1="4000ACFF" w:usb2="00000009" w:usb3="00000000" w:csb0="0000019F" w:csb1="00000000"/>
    <w:embedRegular r:id="rId3" w:fontKey="{02C1FC9F-5DC3-4663-AAAF-EC4D2EE1969B}"/>
  </w:font>
  <w:font w:name="Cambria">
    <w:panose1 w:val="02040503050406030204"/>
    <w:charset w:val="00"/>
    <w:family w:val="roman"/>
    <w:pitch w:val="variable"/>
    <w:sig w:usb0="E00002FF" w:usb1="400004FF" w:usb2="00000000" w:usb3="00000000" w:csb0="0000019F" w:csb1="00000000"/>
    <w:embedRegular r:id="rId4" w:fontKey="{AA6C241E-9601-4E82-A10C-A7892485197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390" w:rsidRPr="008618A5" w:rsidRDefault="008618A5" w:rsidP="008618A5">
    <w:pPr>
      <w:pStyle w:val="Footer"/>
      <w:tabs>
        <w:tab w:val="clear" w:pos="4680"/>
        <w:tab w:val="clear" w:pos="9360"/>
        <w:tab w:val="center" w:pos="2995"/>
      </w:tabs>
      <w:spacing w:before="120"/>
    </w:pPr>
    <w:r>
      <w:t>[3561</w:t>
    </w:r>
    <w:r w:rsidR="00A91714">
      <w:t>-</w:t>
    </w:r>
    <w:fldSimple w:instr=" PAGE  \* MERGEFORMAT ">
      <w:r w:rsidR="007E0066">
        <w:rPr>
          <w:noProof/>
        </w:rPr>
        <w:t>2</w:t>
      </w:r>
    </w:fldSimple>
    <w:r w:rsidR="00A9171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714" w:rsidRPr="008618A5" w:rsidRDefault="00A91714" w:rsidP="008618A5">
    <w:pPr>
      <w:pStyle w:val="Footer"/>
      <w:tabs>
        <w:tab w:val="clear" w:pos="4680"/>
        <w:tab w:val="clear" w:pos="9360"/>
        <w:tab w:val="center" w:pos="2995"/>
      </w:tabs>
      <w:spacing w:before="120"/>
    </w:pPr>
    <w:r>
      <w:t>[3561]</w:t>
    </w:r>
    <w:r>
      <w:tab/>
    </w:r>
    <w:fldSimple w:instr=" PAGE  \* MERGEFORMAT ">
      <w:r w:rsidR="007E006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5FA7" w:rsidRDefault="005B5FA7" w:rsidP="009F0C77">
      <w:r>
        <w:separator/>
      </w:r>
    </w:p>
  </w:footnote>
  <w:footnote w:type="continuationSeparator" w:id="0">
    <w:p w:rsidR="005B5FA7" w:rsidRDefault="005B5FA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50DG13"/>
    <w:docVar w:name="CoverBillType" w:val="b"/>
    <w:docVar w:name="docpath" w:val="L:\Council\bills\NL\13150DG13.DOCX"/>
    <w:docVar w:name="dvBillNumber" w:val="3561"/>
    <w:docVar w:name="dvBillNumberPrefix" w:val="H. "/>
    <w:docVar w:name="dvOriginalBody" w:val="House"/>
    <w:docVar w:name="dvSteno" w:val="NL"/>
    <w:docVar w:name="NameofBody" w:val="h"/>
    <w:docVar w:name="vgroup2" w:val="Council"/>
  </w:docVars>
  <w:rsids>
    <w:rsidRoot w:val="0003124B"/>
    <w:rsid w:val="00011869"/>
    <w:rsid w:val="0003124B"/>
    <w:rsid w:val="000E1785"/>
    <w:rsid w:val="000F40FA"/>
    <w:rsid w:val="0010776B"/>
    <w:rsid w:val="00133E66"/>
    <w:rsid w:val="001435A3"/>
    <w:rsid w:val="001D08F2"/>
    <w:rsid w:val="001D525B"/>
    <w:rsid w:val="001D7F4F"/>
    <w:rsid w:val="00207534"/>
    <w:rsid w:val="00226390"/>
    <w:rsid w:val="002321B6"/>
    <w:rsid w:val="00250967"/>
    <w:rsid w:val="002543C8"/>
    <w:rsid w:val="00284AAE"/>
    <w:rsid w:val="002A6A65"/>
    <w:rsid w:val="002E5912"/>
    <w:rsid w:val="00301B21"/>
    <w:rsid w:val="00325348"/>
    <w:rsid w:val="0032732C"/>
    <w:rsid w:val="00336AD0"/>
    <w:rsid w:val="00345BF7"/>
    <w:rsid w:val="0037079A"/>
    <w:rsid w:val="00375B8E"/>
    <w:rsid w:val="003D01E8"/>
    <w:rsid w:val="003E5288"/>
    <w:rsid w:val="003F6D79"/>
    <w:rsid w:val="0041760A"/>
    <w:rsid w:val="00417C01"/>
    <w:rsid w:val="0043214A"/>
    <w:rsid w:val="004809EE"/>
    <w:rsid w:val="004B14CC"/>
    <w:rsid w:val="004E7D54"/>
    <w:rsid w:val="005273C6"/>
    <w:rsid w:val="00530A69"/>
    <w:rsid w:val="00545593"/>
    <w:rsid w:val="00577C6C"/>
    <w:rsid w:val="005B5FA7"/>
    <w:rsid w:val="005C2FE2"/>
    <w:rsid w:val="005E2BC9"/>
    <w:rsid w:val="00605102"/>
    <w:rsid w:val="006215AA"/>
    <w:rsid w:val="006913C9"/>
    <w:rsid w:val="0069470D"/>
    <w:rsid w:val="00734F00"/>
    <w:rsid w:val="007A28AC"/>
    <w:rsid w:val="007A70AE"/>
    <w:rsid w:val="007E0066"/>
    <w:rsid w:val="008362E8"/>
    <w:rsid w:val="008618A5"/>
    <w:rsid w:val="008968B2"/>
    <w:rsid w:val="008A1768"/>
    <w:rsid w:val="008F0F33"/>
    <w:rsid w:val="008F4429"/>
    <w:rsid w:val="0094021A"/>
    <w:rsid w:val="00987B98"/>
    <w:rsid w:val="009B44AF"/>
    <w:rsid w:val="009C6A0B"/>
    <w:rsid w:val="009F0C77"/>
    <w:rsid w:val="009F4DD1"/>
    <w:rsid w:val="00A21C2A"/>
    <w:rsid w:val="00A41684"/>
    <w:rsid w:val="00A64E80"/>
    <w:rsid w:val="00A72BCD"/>
    <w:rsid w:val="00A741D9"/>
    <w:rsid w:val="00A833AB"/>
    <w:rsid w:val="00A91714"/>
    <w:rsid w:val="00A9741D"/>
    <w:rsid w:val="00AD4B17"/>
    <w:rsid w:val="00B13CD8"/>
    <w:rsid w:val="00B412D4"/>
    <w:rsid w:val="00BE3C22"/>
    <w:rsid w:val="00C0345E"/>
    <w:rsid w:val="00C3483A"/>
    <w:rsid w:val="00C74E9D"/>
    <w:rsid w:val="00C82FD3"/>
    <w:rsid w:val="00C92819"/>
    <w:rsid w:val="00CC6B7B"/>
    <w:rsid w:val="00CD2089"/>
    <w:rsid w:val="00D73A67"/>
    <w:rsid w:val="00D970A9"/>
    <w:rsid w:val="00DF3845"/>
    <w:rsid w:val="00E41911"/>
    <w:rsid w:val="00E5509D"/>
    <w:rsid w:val="00E92EEF"/>
    <w:rsid w:val="00EC66B0"/>
    <w:rsid w:val="00F24442"/>
    <w:rsid w:val="00F501AD"/>
    <w:rsid w:val="00F50AE3"/>
    <w:rsid w:val="00F67CF1"/>
    <w:rsid w:val="00F840F0"/>
    <w:rsid w:val="00FB0D0D"/>
    <w:rsid w:val="00FB43B4"/>
    <w:rsid w:val="00FE1E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BA82B4-1AB8-4AAC-BC0C-BFB499925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572</Words>
  <Characters>2992</Characters>
  <Application>Microsoft Office Word</Application>
  <DocSecurity>0</DocSecurity>
  <Lines>110</Lines>
  <Paragraphs>53</Paragraphs>
  <ScaleCrop>false</ScaleCrop>
  <Company>LPITS</Company>
  <LinksUpToDate>false</LinksUpToDate>
  <CharactersWithSpaces>3511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nancylee</dc:creator>
  <cp:lastModifiedBy>%USERNAME%</cp:lastModifiedBy>
  <cp:revision>2</cp:revision>
  <cp:lastPrinted>2013-02-19T14:30:00Z</cp:lastPrinted>
  <dcterms:created xsi:type="dcterms:W3CDTF">2013-04-18T23:52:00Z</dcterms:created>
  <dcterms:modified xsi:type="dcterms:W3CDTF">2013-04-18T23:52:00Z</dcterms:modified>
</cp:coreProperties>
</file>