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F9" w:rsidRDefault="00D024F9" w:rsidP="00836B92">
      <w:pPr>
        <w:pStyle w:val="BillDots"/>
      </w:pPr>
      <w:r>
        <w:rPr>
          <w:strike/>
        </w:rPr>
        <w:t>Indicates Matter Stricken</w:t>
      </w:r>
    </w:p>
    <w:p w:rsidR="00D024F9" w:rsidRPr="00D024F9" w:rsidRDefault="00D024F9" w:rsidP="00836B92">
      <w:pPr>
        <w:pStyle w:val="BillDots"/>
      </w:pPr>
      <w:r>
        <w:rPr>
          <w:u w:val="single"/>
        </w:rPr>
        <w:t>Indicates New Matter</w:t>
      </w:r>
    </w:p>
    <w:p w:rsidR="00D024F9" w:rsidRDefault="00D024F9" w:rsidP="00836B92">
      <w:pPr>
        <w:pStyle w:val="BillDots"/>
      </w:pPr>
    </w:p>
    <w:p w:rsidR="00D024F9" w:rsidRDefault="00D024F9" w:rsidP="00836B92">
      <w:pPr>
        <w:pStyle w:val="BillDots"/>
      </w:pPr>
      <w:r>
        <w:t>COMMITTEE REPORT</w:t>
      </w:r>
    </w:p>
    <w:p w:rsidR="00D024F9" w:rsidRDefault="00D024F9" w:rsidP="00836B92">
      <w:pPr>
        <w:pStyle w:val="BillDots"/>
      </w:pPr>
      <w:r>
        <w:t>April 18, 2013</w:t>
      </w:r>
    </w:p>
    <w:p w:rsidR="00D024F9" w:rsidRDefault="00D024F9" w:rsidP="00836B92">
      <w:pPr>
        <w:pStyle w:val="BillDots"/>
      </w:pPr>
    </w:p>
    <w:p w:rsidR="00D024F9" w:rsidRPr="00D024F9" w:rsidRDefault="00D024F9" w:rsidP="00D024F9">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D024F9" w:rsidRDefault="00D024F9" w:rsidP="00836B92">
      <w:pPr>
        <w:pStyle w:val="BillDots"/>
      </w:pPr>
    </w:p>
    <w:p w:rsidR="00D024F9" w:rsidRDefault="00D024F9" w:rsidP="00D024F9">
      <w:pPr>
        <w:pStyle w:val="BillDots"/>
      </w:pPr>
      <w:r>
        <w:t xml:space="preserve">Introduced by </w:t>
      </w:r>
      <w:r w:rsidRPr="00790D06">
        <w:t>Reps. K.R. Crawford, Sandifer, Whitmire and Cobb</w:t>
      </w:r>
      <w:r w:rsidRPr="00790D06">
        <w:noBreakHyphen/>
        <w:t>Hunter</w:t>
      </w:r>
    </w:p>
    <w:p w:rsidR="00D024F9" w:rsidRDefault="00D024F9" w:rsidP="00836B92">
      <w:pPr>
        <w:pStyle w:val="BillDots"/>
      </w:pPr>
    </w:p>
    <w:p w:rsidR="00D024F9" w:rsidRDefault="00D024F9" w:rsidP="00836B92">
      <w:pPr>
        <w:pStyle w:val="BillDots"/>
      </w:pPr>
      <w:r>
        <w:t>S. Printed 4/18/13--H.</w:t>
      </w:r>
    </w:p>
    <w:p w:rsidR="00D024F9" w:rsidRDefault="00D024F9" w:rsidP="00836B92">
      <w:pPr>
        <w:pStyle w:val="BillDots"/>
      </w:pPr>
      <w:r>
        <w:t>Read the first time February 26, 2013.</w:t>
      </w:r>
    </w:p>
    <w:p w:rsidR="00D024F9" w:rsidRPr="00D024F9" w:rsidRDefault="00D024F9" w:rsidP="00D024F9">
      <w:pPr>
        <w:pStyle w:val="BillDots"/>
        <w:jc w:val="center"/>
      </w:pPr>
      <w:r>
        <w:rPr>
          <w:u w:val="single"/>
        </w:rPr>
        <w:t>            </w:t>
      </w:r>
    </w:p>
    <w:p w:rsidR="00D024F9" w:rsidRDefault="00D024F9" w:rsidP="00836B92">
      <w:pPr>
        <w:pStyle w:val="BillDots"/>
      </w:pPr>
    </w:p>
    <w:p w:rsidR="00D024F9" w:rsidRDefault="00D024F9" w:rsidP="00D024F9">
      <w:pPr>
        <w:pStyle w:val="BillDots"/>
        <w:jc w:val="center"/>
        <w:rPr>
          <w:b/>
        </w:rPr>
      </w:pPr>
      <w:r>
        <w:rPr>
          <w:b/>
        </w:rPr>
        <w:t>THE COMMITTEE ON MEDICAL,</w:t>
      </w:r>
    </w:p>
    <w:p w:rsidR="00D024F9" w:rsidRPr="00D024F9" w:rsidRDefault="00D024F9" w:rsidP="00D024F9">
      <w:pPr>
        <w:pStyle w:val="BillDots"/>
        <w:jc w:val="center"/>
      </w:pPr>
      <w:r>
        <w:rPr>
          <w:b/>
        </w:rPr>
        <w:t>MILITARY, PUBLIC AND MUNICIPAL AFFAIRS</w:t>
      </w:r>
    </w:p>
    <w:p w:rsidR="00D024F9" w:rsidRDefault="00D024F9" w:rsidP="00836B92">
      <w:pPr>
        <w:pStyle w:val="BillDots"/>
      </w:pPr>
      <w:r>
        <w:tab/>
        <w:t>To whom was referred a Bill (H. 3618) to amend the Code of Laws of South Carolina, 1976, by adding Section 40</w:t>
      </w:r>
      <w:r>
        <w:noBreakHyphen/>
        <w:t>47</w:t>
      </w:r>
      <w:r>
        <w:noBreakHyphen/>
        <w:t>938 so as to provide circumstances in which a physician may enter a supervisory, etc., respectfully</w:t>
      </w:r>
    </w:p>
    <w:p w:rsidR="00D024F9" w:rsidRPr="00D024F9" w:rsidRDefault="00D024F9" w:rsidP="00D024F9">
      <w:pPr>
        <w:pStyle w:val="BillDots"/>
        <w:jc w:val="center"/>
      </w:pPr>
      <w:r>
        <w:rPr>
          <w:b/>
        </w:rPr>
        <w:t>REPORT:</w:t>
      </w:r>
    </w:p>
    <w:p w:rsidR="00D024F9" w:rsidRDefault="00D024F9" w:rsidP="00836B92">
      <w:pPr>
        <w:pStyle w:val="BillDots"/>
      </w:pPr>
      <w:r>
        <w:tab/>
        <w:t>That they have duly and carefully considered the same and recommend that the same do pass with amendment:</w:t>
      </w:r>
    </w:p>
    <w:p w:rsidR="00D024F9" w:rsidRDefault="00D024F9" w:rsidP="00836B92">
      <w:pPr>
        <w:pStyle w:val="BillDots"/>
      </w:pP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Amend the bill, as and if amended, by deleting all after the enacting words and inserting:</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 SECTION</w:t>
      </w:r>
      <w:r w:rsidRPr="0032274C">
        <w:tab/>
        <w:t>1.</w:t>
      </w:r>
      <w:r w:rsidRPr="0032274C">
        <w:tab/>
        <w:t>Article 7, Chapter 47, Title 40 of the 1976 Code is amended by adding:</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938.</w:t>
      </w:r>
      <w:r w:rsidRPr="0032274C">
        <w:tab/>
        <w:t>(A)</w:t>
      </w:r>
      <w:r w:rsidRPr="0032274C">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lastRenderedPageBreak/>
        <w:tab/>
        <w:t>(B)</w:t>
      </w:r>
      <w:r w:rsidRPr="0032274C">
        <w:tab/>
        <w:t xml:space="preserve">A supervising physician may determine that there are additional medical acts, tasks, or functions for which a physician assistant under his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w:t>
      </w:r>
      <w:r w:rsidRPr="0032274C">
        <w:rPr>
          <w:szCs w:val="36"/>
        </w:rPr>
        <w:t>may incorporate such additional medical acts, tasks, or functions into practice.</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(C)</w:t>
      </w:r>
      <w:r w:rsidRPr="0032274C">
        <w:rPr>
          <w:szCs w:val="36"/>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of this section.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it must be provided by the supervising physician in a timely manner and, upon receipt, a determination regarding approval must be made within ten business days.”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32274C">
        <w:rPr>
          <w:szCs w:val="36"/>
        </w:rPr>
        <w:t>SECTION</w:t>
      </w:r>
      <w:r w:rsidRPr="0032274C">
        <w:rPr>
          <w:szCs w:val="36"/>
        </w:rPr>
        <w:tab/>
        <w:t>2.</w:t>
      </w:r>
      <w:r w:rsidRPr="0032274C">
        <w:rPr>
          <w:szCs w:val="36"/>
        </w:rPr>
        <w:tab/>
        <w:t>Section 40</w:t>
      </w:r>
      <w:r w:rsidRPr="0032274C">
        <w:rPr>
          <w:szCs w:val="36"/>
        </w:rPr>
        <w:noBreakHyphen/>
        <w:t>47</w:t>
      </w:r>
      <w:r w:rsidRPr="0032274C">
        <w:rPr>
          <w:szCs w:val="36"/>
        </w:rPr>
        <w:noBreakHyphen/>
        <w:t>910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“Section 40</w:t>
      </w:r>
      <w:r w:rsidRPr="0032274C">
        <w:rPr>
          <w:szCs w:val="36"/>
        </w:rPr>
        <w:noBreakHyphen/>
        <w:t>47</w:t>
      </w:r>
      <w:r w:rsidRPr="0032274C">
        <w:rPr>
          <w:szCs w:val="36"/>
        </w:rPr>
        <w:noBreakHyphen/>
        <w:t>910.</w:t>
      </w:r>
      <w:r w:rsidRPr="0032274C">
        <w:rPr>
          <w:szCs w:val="36"/>
        </w:rPr>
        <w:tab/>
        <w:t xml:space="preserve">As used in this article: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rPr>
          <w:szCs w:val="36"/>
        </w:rPr>
        <w:tab/>
        <w:t>(1)</w:t>
      </w:r>
      <w:r w:rsidRPr="0032274C">
        <w:rPr>
          <w:szCs w:val="36"/>
        </w:rPr>
        <w:tab/>
        <w:t>‘Alternate physician supervisor’ or ‘alternate supervising physician’" means a South Carolina licensed physician currently possessing an active,</w:t>
      </w:r>
      <w:r w:rsidRPr="0032274C">
        <w:rPr>
          <w:szCs w:val="52"/>
        </w:rPr>
        <w:t xml:space="preserve"> </w:t>
      </w:r>
      <w:r w:rsidRPr="0032274C">
        <w:rPr>
          <w:szCs w:val="36"/>
        </w:rPr>
        <w:t>unrestricted permanent license to practice medicine in South Carolina who accepts the responsibility to supervise a physician</w:t>
      </w:r>
      <w:r w:rsidRPr="0032274C">
        <w:rPr>
          <w:szCs w:val="52"/>
        </w:rPr>
        <w:t xml:space="preserve"> </w:t>
      </w:r>
      <w:r w:rsidRPr="0032274C">
        <w:t xml:space="preserve">assistant’s activities in the absence of the supervising physician and this physician is approved by the physician supervisor in writing in the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(2)</w:t>
      </w:r>
      <w:r w:rsidRPr="0032274C">
        <w:tab/>
        <w:t xml:space="preserve">‘Board’ means the Board of Medical Examiners of South Carolina.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(3)</w:t>
      </w:r>
      <w:r w:rsidRPr="0032274C">
        <w:tab/>
        <w:t xml:space="preserve">‘Committee’ means the Physician Assistant Committee as established by this article as an advisory committee responsible to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(4)</w:t>
      </w:r>
      <w:r w:rsidRPr="0032274C">
        <w:tab/>
      </w:r>
      <w:r w:rsidRPr="0032274C">
        <w:rPr>
          <w:u w:val="single"/>
        </w:rPr>
        <w:t>‘Immediate consultation’ means a supervising physician must be available for direct communication, telephone, or other means of telecommunication.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4</w:t>
      </w:r>
      <w:r w:rsidRPr="0032274C">
        <w:rPr>
          <w:u w:val="single"/>
        </w:rPr>
        <w:t>5</w:t>
      </w:r>
      <w:r w:rsidRPr="0032274C">
        <w:t>)</w:t>
      </w:r>
      <w:r w:rsidRPr="0032274C">
        <w:tab/>
        <w:t xml:space="preserve">‘NCCPA’ means the National Commission on Certification of Physician Assistants, Inc., the agency recognized to examine and evaluate the education of physician assistants, or its successor organization as recognized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5</w:t>
      </w:r>
      <w:r w:rsidRPr="0032274C">
        <w:rPr>
          <w:u w:val="single"/>
        </w:rPr>
        <w:t>6</w:t>
      </w:r>
      <w:r w:rsidRPr="0032274C">
        <w:t>)</w:t>
      </w:r>
      <w:r w:rsidRPr="0032274C">
        <w:tab/>
        <w:t xml:space="preserve">‘Physician assistant’ means a health care professional licensed to assist in the practice of medicine with a physician supervisor.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6</w:t>
      </w:r>
      <w:r w:rsidRPr="0032274C">
        <w:rPr>
          <w:u w:val="single"/>
        </w:rPr>
        <w:t>7</w:t>
      </w:r>
      <w:r w:rsidRPr="0032274C">
        <w:t>)</w:t>
      </w:r>
      <w:r w:rsidRPr="0032274C">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32274C">
        <w:rPr>
          <w:strike/>
        </w:rPr>
        <w:t>two</w:t>
      </w:r>
      <w:r w:rsidRPr="0032274C">
        <w:t xml:space="preserve"> </w:t>
      </w:r>
      <w:r w:rsidRPr="0032274C">
        <w:rPr>
          <w:u w:val="single"/>
        </w:rPr>
        <w:t>three full</w:t>
      </w:r>
      <w:r w:rsidRPr="0032274C">
        <w:rPr>
          <w:u w:val="single"/>
        </w:rPr>
        <w:noBreakHyphen/>
        <w:t>time equivalent</w:t>
      </w:r>
      <w:r w:rsidRPr="0032274C">
        <w:t xml:space="preserve"> physician assistants.  The physician supervisor is the individual who is responsible for supervising a physician assistant’s activities.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7</w:t>
      </w:r>
      <w:r w:rsidRPr="0032274C">
        <w:rPr>
          <w:u w:val="single"/>
        </w:rPr>
        <w:t>8</w:t>
      </w:r>
      <w:r w:rsidRPr="0032274C">
        <w:t>)</w:t>
      </w:r>
      <w:r w:rsidRPr="0032274C">
        <w:tab/>
        <w:t xml:space="preserve">‘Supervising’ means overseeing the activities of, and accepting responsibility for, the medical services rendered by a physician assistant </w:t>
      </w:r>
      <w:r w:rsidRPr="0032274C">
        <w:rPr>
          <w:u w:val="single"/>
        </w:rPr>
        <w:t>as part of a physician</w:t>
      </w:r>
      <w:r w:rsidRPr="0032274C">
        <w:rPr>
          <w:u w:val="single"/>
        </w:rPr>
        <w:noBreakHyphen/>
        <w:t>led team</w:t>
      </w:r>
      <w:r w:rsidRPr="0032274C">
        <w:t xml:space="preserve"> in a manner approved by the board.”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3.</w:t>
      </w:r>
      <w:r w:rsidRPr="0032274C">
        <w:tab/>
        <w:t>Section 40</w:t>
      </w:r>
      <w:r w:rsidRPr="0032274C">
        <w:noBreakHyphen/>
        <w:t>47</w:t>
      </w:r>
      <w:r w:rsidRPr="0032274C">
        <w:noBreakHyphen/>
        <w:t>940(A)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An application must be submitted to the board on forms supplied by the board.  The application must be complete in every detail before </w:t>
      </w:r>
      <w:r w:rsidRPr="0032274C">
        <w:rPr>
          <w:strike/>
        </w:rPr>
        <w:t>it</w:t>
      </w:r>
      <w:r w:rsidRPr="0032274C">
        <w:t xml:space="preserve"> </w:t>
      </w:r>
      <w:r w:rsidRPr="0032274C">
        <w:rPr>
          <w:u w:val="single"/>
        </w:rPr>
        <w:t>licensure</w:t>
      </w:r>
      <w:r w:rsidRPr="0032274C">
        <w:t xml:space="preserve"> may be </w:t>
      </w:r>
      <w:r w:rsidRPr="0032274C">
        <w:rPr>
          <w:strike/>
        </w:rPr>
        <w:t>approved</w:t>
      </w:r>
      <w:r w:rsidRPr="0032274C">
        <w:t xml:space="preserve"> </w:t>
      </w:r>
      <w:r w:rsidRPr="0032274C">
        <w:rPr>
          <w:u w:val="single"/>
        </w:rPr>
        <w:t>granted</w:t>
      </w:r>
      <w:r w:rsidRPr="0032274C">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4.</w:t>
      </w:r>
      <w:r w:rsidRPr="0032274C">
        <w:tab/>
        <w:t>Section 40</w:t>
      </w:r>
      <w:r w:rsidRPr="0032274C">
        <w:noBreakHyphen/>
        <w:t>47</w:t>
      </w:r>
      <w:r w:rsidRPr="0032274C">
        <w:noBreakHyphen/>
        <w:t>945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945.</w:t>
      </w:r>
      <w:r w:rsidRPr="0032274C">
        <w:tab/>
        <w:t>(A)</w:t>
      </w:r>
      <w:r w:rsidRPr="0032274C">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(1)</w:t>
      </w:r>
      <w:r w:rsidRPr="0032274C">
        <w:tab/>
        <w:t xml:space="preserve">submitted a completed application on forms provided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in this article;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successfully completed the NCCPA certifying examination and provide documentation that the applicant possesses a current, active, NCCPA certificate;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is mentally and physically able to engage safely in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other information the board considers necessary to evaluate the applicant’s qualifications;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 temporary authorization to practice may be issued as provided in Section 40</w:t>
      </w:r>
      <w:r w:rsidRPr="0032274C">
        <w:noBreakHyphen/>
        <w:t>47</w:t>
      </w:r>
      <w:r w:rsidRPr="0032274C">
        <w:noBreakHyphen/>
        <w:t xml:space="preserve">940 pending completion of this requirement and subject to satisfactory interview as provided below;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Not later than ninety days from the date a temporary authorization is issued, each applicant shall appear before a board member or board designee </w:t>
      </w:r>
      <w:r w:rsidRPr="0032274C">
        <w:rPr>
          <w:strike/>
        </w:rPr>
        <w:t>with the applicant’s supervising physician and scope of practice guidelines</w:t>
      </w:r>
      <w:r w:rsidRPr="0032274C">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w:t>
      </w:r>
      <w:r w:rsidRPr="0032274C">
        <w:lastRenderedPageBreak/>
        <w:t xml:space="preserve">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5.</w:t>
      </w:r>
      <w:r w:rsidRPr="0032274C">
        <w:tab/>
        <w:t>Section 40</w:t>
      </w:r>
      <w:r w:rsidRPr="0032274C">
        <w:noBreakHyphen/>
        <w:t>47</w:t>
      </w:r>
      <w:r w:rsidRPr="0032274C">
        <w:noBreakHyphen/>
        <w:t>950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950.</w:t>
      </w:r>
      <w:r w:rsidRPr="0032274C">
        <w:tab/>
        <w:t>(A)</w:t>
      </w:r>
      <w:r w:rsidRPr="0032274C">
        <w:tab/>
        <w:t xml:space="preserve">The board may issue a limited physician assistant license to an applicant who has: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by this regulation;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never previously failed two consecutive NCCPA certifying examinations and has registered for, or intends to register to take the next offering of, the NCCPA examination;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mentally and physically is able to engage safely in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any other information the board considers necessary to evaluate the applicant’s qualifications;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A limited license is not renewable and is valid only until the results of a limited licensee’s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6.</w:t>
      </w:r>
      <w:r w:rsidRPr="0032274C">
        <w:tab/>
        <w:t>Section 40</w:t>
      </w:r>
      <w:r w:rsidRPr="0032274C">
        <w:noBreakHyphen/>
        <w:t>47</w:t>
      </w:r>
      <w:r w:rsidRPr="0032274C">
        <w:noBreakHyphen/>
        <w:t>955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955.</w:t>
      </w:r>
      <w:r w:rsidRPr="0032274C">
        <w:tab/>
        <w:t>(A)</w:t>
      </w:r>
      <w:r w:rsidRPr="0032274C">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32274C">
        <w:rPr>
          <w:strike/>
        </w:rPr>
        <w:t>approved</w:t>
      </w:r>
      <w:r w:rsidRPr="0032274C">
        <w:t xml:space="preserve"> written </w:t>
      </w:r>
      <w:r w:rsidRPr="0032274C">
        <w:rPr>
          <w:u w:val="single"/>
        </w:rPr>
        <w:t>scope of practice</w:t>
      </w:r>
      <w:r w:rsidRPr="0032274C">
        <w:t xml:space="preserve"> guidelines which must be appropriate to the physician assistant’s ability and knowledge.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r>
      <w:r w:rsidRPr="0032274C">
        <w:rPr>
          <w:strike/>
        </w:rPr>
        <w:t>In an on</w:t>
      </w:r>
      <w:r w:rsidRPr="0032274C">
        <w:rPr>
          <w:strike/>
        </w:rPr>
        <w:noBreakHyphen/>
        <w:t>site practice setting, the supervising physician or alternate supervising physician physically must be present at the same location as the physician assistant at least seventy</w:t>
      </w:r>
      <w:r w:rsidRPr="0032274C">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32274C">
        <w:rPr>
          <w:strike/>
        </w:rPr>
        <w:noBreakHyphen/>
        <w:t>five percent direct supervision requirement provided for in this subsection</w:t>
      </w:r>
      <w:r w:rsidRPr="0032274C">
        <w:t xml:space="preserve"> </w:t>
      </w:r>
      <w:r w:rsidRPr="0032274C">
        <w:rPr>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r>
      <w:r w:rsidRPr="0032274C">
        <w:rPr>
          <w:strike/>
        </w:rPr>
        <w:t>For off</w:t>
      </w:r>
      <w:r w:rsidRPr="0032274C">
        <w:rPr>
          <w:strike/>
        </w:rPr>
        <w:noBreakHyphen/>
        <w:t>site practice, a</w:t>
      </w:r>
      <w:r w:rsidRPr="0032274C">
        <w:t xml:space="preserve"> </w:t>
      </w:r>
      <w:r w:rsidRPr="0032274C">
        <w:rPr>
          <w:u w:val="single"/>
        </w:rPr>
        <w:t>A</w:t>
      </w:r>
      <w:r w:rsidRPr="0032274C">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32274C">
        <w:rPr>
          <w:strike/>
        </w:rPr>
        <w:t>in South Carolina</w:t>
      </w:r>
      <w:r w:rsidRPr="0032274C">
        <w:t xml:space="preserve"> in the same specialty </w:t>
      </w:r>
      <w:r w:rsidRPr="0032274C">
        <w:rPr>
          <w:strike/>
        </w:rPr>
        <w:t>will be permitted to</w:t>
      </w:r>
      <w:r w:rsidRPr="0032274C">
        <w:t xml:space="preserve"> </w:t>
      </w:r>
      <w:r w:rsidRPr="0032274C">
        <w:rPr>
          <w:u w:val="single"/>
        </w:rPr>
        <w:t>may</w:t>
      </w:r>
      <w:r w:rsidRPr="0032274C">
        <w:t xml:space="preserve"> practice at a location off site from the supervising physician after three months clinical experience with the supervising physician and upon request of the </w:t>
      </w:r>
      <w:r w:rsidRPr="0032274C">
        <w:lastRenderedPageBreak/>
        <w:t>supervising physician.  This three</w:t>
      </w:r>
      <w:r w:rsidRPr="0032274C">
        <w:noBreakHyphen/>
        <w:t>month requirement may be waived for experienced physician assistants and supervisors upon recommendation of the committee and approval by the board.  The off</w:t>
      </w:r>
      <w:r w:rsidRPr="0032274C">
        <w:noBreakHyphen/>
        <w:t xml:space="preserve">site location may not be more than </w:t>
      </w:r>
      <w:r w:rsidRPr="0032274C">
        <w:rPr>
          <w:strike/>
        </w:rPr>
        <w:t>forty</w:t>
      </w:r>
      <w:r w:rsidRPr="0032274C">
        <w:rPr>
          <w:strike/>
        </w:rPr>
        <w:noBreakHyphen/>
        <w:t>five</w:t>
      </w:r>
      <w:r w:rsidRPr="0032274C">
        <w:t xml:space="preserve"> </w:t>
      </w:r>
      <w:r w:rsidRPr="0032274C">
        <w:rPr>
          <w:u w:val="single"/>
        </w:rPr>
        <w:t>sixty</w:t>
      </w:r>
      <w:r w:rsidRPr="0032274C">
        <w:t xml:space="preserve"> miles </w:t>
      </w:r>
      <w:r w:rsidRPr="0032274C">
        <w:rPr>
          <w:strike/>
        </w:rPr>
        <w:t>or sixty minutes</w:t>
      </w:r>
      <w:r w:rsidRPr="0032274C">
        <w:t xml:space="preserve"> </w:t>
      </w:r>
      <w:r w:rsidRPr="0032274C">
        <w:rPr>
          <w:u w:val="single"/>
        </w:rPr>
        <w:t>of</w:t>
      </w:r>
      <w:r w:rsidRPr="0032274C">
        <w:t xml:space="preserve"> travel </w:t>
      </w:r>
      <w:r w:rsidRPr="0032274C">
        <w:rPr>
          <w:strike/>
        </w:rPr>
        <w:t>time</w:t>
      </w:r>
      <w:r w:rsidRPr="0032274C">
        <w:t xml:space="preserve"> from the supervising physician or alternate supervising physician without written approval of the board.  </w:t>
      </w:r>
      <w:r w:rsidRPr="0032274C">
        <w:rPr>
          <w:strike/>
        </w:rPr>
        <w:t>The supervising physician or alternate supervising physician must be physically present at the off</w:t>
      </w:r>
      <w:r w:rsidRPr="0032274C">
        <w:rPr>
          <w:strike/>
        </w:rPr>
        <w:noBreakHyphen/>
        <w:t>site location not less than twenty percent of the time each month the physician assistant is providing services there.</w:t>
      </w:r>
      <w:r w:rsidRPr="0032274C">
        <w:t xml:space="preserve">  Notice of off</w:t>
      </w:r>
      <w:r w:rsidRPr="0032274C">
        <w:noBreakHyphen/>
        <w:t>site practice must be filed with the administrative staff of the board before off</w:t>
      </w:r>
      <w:r w:rsidRPr="0032274C">
        <w:noBreakHyphen/>
        <w:t>site practice may be authorized.  The supervising physician or alternate must review, initial, and date the off</w:t>
      </w:r>
      <w:r w:rsidRPr="0032274C">
        <w:noBreakHyphen/>
        <w:t xml:space="preserve">site physician assistant’s charts </w:t>
      </w:r>
      <w:r w:rsidRPr="0032274C">
        <w:rPr>
          <w:strike/>
        </w:rPr>
        <w:t>not later than five working days from the date of service if not sooner as proportionate to the acuity of care and practice setting</w:t>
      </w:r>
      <w:r w:rsidRPr="0032274C">
        <w:t xml:space="preserve"> </w:t>
      </w:r>
      <w:r w:rsidRPr="0032274C">
        <w:rPr>
          <w:u w:val="single"/>
        </w:rPr>
        <w:t>periodically as provided in the written scope of practice guidelines, provided he must review and verify the adequacy of clinical practice of ten percent of these charts monthly</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(D)</w:t>
      </w:r>
      <w:r w:rsidRPr="0032274C">
        <w:tab/>
        <w:t xml:space="preserve">A supervising physician may </w:t>
      </w:r>
      <w:r w:rsidRPr="0032274C">
        <w:rPr>
          <w:strike/>
        </w:rPr>
        <w:t>not</w:t>
      </w:r>
      <w:r w:rsidRPr="0032274C">
        <w:t xml:space="preserve"> </w:t>
      </w:r>
      <w:r w:rsidRPr="0032274C">
        <w:rPr>
          <w:u w:val="single"/>
        </w:rPr>
        <w:t>simultaneously</w:t>
      </w:r>
      <w:r w:rsidRPr="0032274C">
        <w:t xml:space="preserve"> supervise </w:t>
      </w:r>
      <w:r w:rsidRPr="0032274C">
        <w:rPr>
          <w:u w:val="single"/>
        </w:rPr>
        <w:t>no</w:t>
      </w:r>
      <w:r w:rsidRPr="0032274C">
        <w:t xml:space="preserve"> more than </w:t>
      </w:r>
      <w:r w:rsidRPr="0032274C">
        <w:rPr>
          <w:strike/>
        </w:rPr>
        <w:t>two</w:t>
      </w:r>
      <w:r w:rsidRPr="0032274C">
        <w:t xml:space="preserve"> </w:t>
      </w:r>
      <w:r w:rsidRPr="0032274C">
        <w:rPr>
          <w:u w:val="single"/>
        </w:rPr>
        <w:t>three</w:t>
      </w:r>
      <w:r w:rsidRPr="0032274C">
        <w:t xml:space="preserve"> physician assistants </w:t>
      </w:r>
      <w:r w:rsidRPr="0032274C">
        <w:rPr>
          <w:u w:val="single"/>
        </w:rPr>
        <w:t>providing clinical service at one time</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(E)</w:t>
      </w:r>
      <w:r w:rsidRPr="0032274C">
        <w:tab/>
        <w:t>Upon written request, and recommendation of the committee, the board may authorize exceptions to the requirements of this section.”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7.</w:t>
      </w:r>
      <w:r w:rsidRPr="0032274C">
        <w:tab/>
        <w:t>Section 40</w:t>
      </w:r>
      <w:r w:rsidRPr="0032274C">
        <w:noBreakHyphen/>
        <w:t>47</w:t>
      </w:r>
      <w:r w:rsidRPr="0032274C">
        <w:noBreakHyphen/>
        <w:t>960(7)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“(7)</w:t>
      </w:r>
      <w:r w:rsidRPr="0032274C">
        <w:tab/>
        <w:t>situations that require direct evaluation by or immediate referral to the physician</w:t>
      </w:r>
      <w:r w:rsidRPr="0032274C">
        <w:rPr>
          <w:u w:val="single"/>
        </w:rPr>
        <w:t>, including Schedule II controlled substance prescription authorization as directed in Section 40</w:t>
      </w:r>
      <w:r w:rsidRPr="0032274C">
        <w:rPr>
          <w:u w:val="single"/>
        </w:rPr>
        <w:noBreakHyphen/>
        <w:t>47</w:t>
      </w:r>
      <w:r w:rsidRPr="0032274C">
        <w:rPr>
          <w:u w:val="single"/>
        </w:rPr>
        <w:noBreakHyphen/>
        <w:t>965</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8.</w:t>
      </w:r>
      <w:r w:rsidRPr="0032274C">
        <w:tab/>
        <w:t>Section 40</w:t>
      </w:r>
      <w:r w:rsidRPr="0032274C">
        <w:noBreakHyphen/>
        <w:t>47</w:t>
      </w:r>
      <w:r w:rsidRPr="0032274C">
        <w:noBreakHyphen/>
        <w:t>965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If the written scope of practice guidelines authorizes the physician’s assistant to prescribe drug therapy: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prescriptions for authorized drugs and devices shall comply with all applicable state and federal laws;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prescriptions must be limited to drugs and devices authorized by the supervising physician and set forth in the written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prescriptions must be signed by the physician assistant and must bear the physician assistant’s identification number as assigned by the board and all prescribing numbers required by law.  </w:t>
      </w:r>
      <w:r w:rsidRPr="0032274C">
        <w:lastRenderedPageBreak/>
        <w:t>The preprinted prescription form shall include both the physician assistant’s and physician’s name, address, and phone number and shall comply with the provisions of Section 39</w:t>
      </w:r>
      <w:r w:rsidRPr="0032274C">
        <w:noBreakHyphen/>
        <w:t>24</w:t>
      </w:r>
      <w:r w:rsidRPr="0032274C">
        <w:noBreakHyphen/>
        <w:t xml:space="preserve">40;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drugs or devices prescribed must be specifically documented in the patient record;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t>(5)</w:t>
      </w:r>
      <w:r w:rsidRPr="0032274C">
        <w:tab/>
        <w:t>the physician assistant may request, receive, and sign for professional samples of drugs authorized in the written scope of practice guidelines, except for controlled substances in Schedule II, and may distribute professional samples to patients in compliance with appropriate federal and state regulations and the written scope of practice guidelines</w:t>
      </w:r>
      <w:r w:rsidRPr="0032274C">
        <w:rPr>
          <w:u w:val="single"/>
        </w:rPr>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(6)</w:t>
      </w:r>
      <w:r w:rsidRPr="0032274C">
        <w:tab/>
      </w:r>
      <w:r w:rsidRPr="0032274C">
        <w:rPr>
          <w:u w:val="single"/>
        </w:rPr>
        <w:t>the physician assistant may authorize prescriptions for an orally administered Schedule II controlled substance, as defined in the federal Controlled Substances Act, pursuant to the following requirements: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prescribe is expressly approved by the supervising physician as set forth in the physician assistant’s written scope of practice guidelines;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had directly evaluated the patient;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the authority to prescribe is limited to an initial prescription and must not exceed a seventy</w:t>
      </w:r>
      <w:r w:rsidRPr="0032274C">
        <w:rPr>
          <w:u w:val="single"/>
        </w:rPr>
        <w:noBreakHyphen/>
        <w:t xml:space="preserve">two hour supply;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any subsequent prescription authorization must be in consultation with and upon patient examination and evaluation by the supervising physician, and must be documented in the patient’s chart..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(7)</w:t>
      </w:r>
      <w:r w:rsidRPr="0032274C">
        <w:tab/>
      </w:r>
      <w:r w:rsidRPr="0032274C">
        <w:rPr>
          <w:u w:val="single"/>
        </w:rPr>
        <w:t>the physician assistant may authorize a medical order for parenteral administration of a Schedule II controlled substance, as defined in the federal Controlled Substances Act, pursuant to the following requirements: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write a medical order is expressly approved by the supervising physician as set forth in the physician assistant’s written scope of practice guidelines;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is providing patient care in a hospital setting, including emergency and outpatient departments affiliated with the hospital;</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an initial patient examination and evaluation has been performed by the supervising physician, or his delegate physician, and has been documented in the patient’s chart;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 xml:space="preserve">the physician assistant has directly evaluated the patient;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r>
      <w:r w:rsidRPr="0032274C">
        <w:rPr>
          <w:u w:val="single"/>
        </w:rPr>
        <w:t>(e)</w:t>
      </w:r>
      <w:r w:rsidRPr="0032274C">
        <w:tab/>
      </w:r>
      <w:r w:rsidRPr="0032274C">
        <w:rPr>
          <w:u w:val="single"/>
        </w:rPr>
        <w:t>the written medical order may not exceed a one</w:t>
      </w:r>
      <w:r w:rsidRPr="0032274C">
        <w:rPr>
          <w:u w:val="single"/>
        </w:rPr>
        <w:noBreakHyphen/>
        <w:t>time administration within a twenty</w:t>
      </w:r>
      <w:r w:rsidRPr="0032274C">
        <w:rPr>
          <w:u w:val="single"/>
        </w:rPr>
        <w:noBreakHyphen/>
        <w:t>four hour period</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(B)</w:t>
      </w:r>
      <w:r w:rsidRPr="0032274C">
        <w:tab/>
        <w:t xml:space="preserve">When applying for controlled substance prescriptive authority, the applicant shall comply with the following requirements: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the physician assistant shall provide evidence of completion of sixty contact hours of education in pharmacotherapeutics acceptable to the board before application;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the physician assistant shall provide at least fifteen contact hours of education in controlled substances acceptable to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every two years, the physician assistant shall provide documentation of four continuing education contact hours in prescribing controlled substances acceptable to the board;  </w:t>
      </w:r>
      <w:r w:rsidRPr="0032274C">
        <w:rPr>
          <w:strike/>
        </w:rPr>
        <w:t>and</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(4)</w:t>
      </w:r>
      <w:r w:rsidRPr="0032274C">
        <w:tab/>
      </w:r>
      <w:r w:rsidRPr="0032274C">
        <w:rPr>
          <w:u w:val="single"/>
        </w:rPr>
        <w:t>the physician assistant must have a valid Drug Enforcement Administration (DEA) registration and prescribe in accordance with DEA rules; and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w:t>
      </w:r>
      <w:r w:rsidRPr="0032274C">
        <w:rPr>
          <w:strike/>
        </w:rPr>
        <w:t>4</w:t>
      </w:r>
      <w:r w:rsidRPr="0032274C">
        <w:rPr>
          <w:u w:val="single"/>
        </w:rPr>
        <w:t>5</w:t>
      </w:r>
      <w:r w:rsidRPr="0032274C">
        <w:t>)</w:t>
      </w:r>
      <w:r w:rsidRPr="0032274C">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32274C">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A physician assistant’s prescriptive authorization may be terminated by the board if the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practices outside the written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violates any state or federal law or regulation applicable to prescriptions;  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violates a state or federal law applicable to physician assistants.”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9.</w:t>
      </w:r>
      <w:r w:rsidRPr="0032274C">
        <w:tab/>
        <w:t>Section 40</w:t>
      </w:r>
      <w:r w:rsidRPr="0032274C">
        <w:noBreakHyphen/>
        <w:t>47</w:t>
      </w:r>
      <w:r w:rsidRPr="0032274C">
        <w:noBreakHyphen/>
        <w:t>970(3)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74C">
        <w:tab/>
        <w:t>“(3)</w:t>
      </w:r>
      <w:r w:rsidRPr="0032274C">
        <w:tab/>
        <w:t>prescribe, under any circumstances, controlled substances in Schedule II</w:t>
      </w:r>
      <w:r w:rsidRPr="0032274C">
        <w:rPr>
          <w:u w:val="single"/>
        </w:rPr>
        <w:t>, except as authorized in Section 40</w:t>
      </w:r>
      <w:r w:rsidRPr="0032274C">
        <w:rPr>
          <w:u w:val="single"/>
        </w:rPr>
        <w:noBreakHyphen/>
        <w:t>47</w:t>
      </w:r>
      <w:r w:rsidRPr="0032274C">
        <w:rPr>
          <w:u w:val="single"/>
        </w:rPr>
        <w:noBreakHyphen/>
        <w:t>965</w:t>
      </w:r>
      <w:r w:rsidRPr="0032274C">
        <w:t xml:space="preserve">; </w:t>
      </w:r>
      <w:r w:rsidRPr="0032274C">
        <w:rPr>
          <w:u w:val="single"/>
        </w:rPr>
        <w:t>or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10.</w:t>
      </w:r>
      <w:r w:rsidRPr="0032274C">
        <w:tab/>
        <w:t>Section 40</w:t>
      </w:r>
      <w:r w:rsidRPr="0032274C">
        <w:noBreakHyphen/>
        <w:t>47</w:t>
      </w:r>
      <w:r w:rsidRPr="0032274C">
        <w:noBreakHyphen/>
        <w:t>995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995.</w:t>
      </w:r>
      <w:r w:rsidRPr="0032274C">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w:t>
      </w:r>
      <w:r w:rsidRPr="0032274C">
        <w:lastRenderedPageBreak/>
        <w:t xml:space="preserve">practice setting terminates coterminous with the termination of the relationship, and practice shall cease until </w:t>
      </w:r>
      <w:r w:rsidRPr="0032274C">
        <w:rPr>
          <w:strike/>
        </w:rPr>
        <w:t>a</w:t>
      </w:r>
      <w:r w:rsidRPr="0032274C">
        <w:t xml:space="preserve"> new </w:t>
      </w:r>
      <w:r w:rsidRPr="0032274C">
        <w:rPr>
          <w:strike/>
        </w:rPr>
        <w:t>application is</w:t>
      </w:r>
      <w:r w:rsidRPr="0032274C">
        <w:t xml:space="preserve"> </w:t>
      </w:r>
      <w:r w:rsidRPr="0032274C">
        <w:rPr>
          <w:u w:val="single"/>
        </w:rPr>
        <w:t>scope of practice guidelines are</w:t>
      </w:r>
      <w:r w:rsidRPr="0032274C">
        <w:t xml:space="preserve"> submitted by a supervising physician and is approved by the board.”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11.</w:t>
      </w:r>
      <w:r w:rsidRPr="0032274C">
        <w:tab/>
        <w:t>Section 40</w:t>
      </w:r>
      <w:r w:rsidRPr="0032274C">
        <w:noBreakHyphen/>
        <w:t>47</w:t>
      </w:r>
      <w:r w:rsidRPr="0032274C">
        <w:noBreakHyphen/>
        <w:t>980 of the 1976 Code is repealed.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12.</w:t>
      </w:r>
      <w:r w:rsidRPr="0032274C">
        <w:tab/>
        <w:t>This act takes effect upon approval by the Governor.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Renumber sections to conform.</w:t>
      </w:r>
    </w:p>
    <w:p w:rsidR="00D024F9"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Amend title to conform.</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4F9" w:rsidRDefault="00D024F9" w:rsidP="00836B92">
      <w:pPr>
        <w:pStyle w:val="BillDots"/>
      </w:pPr>
      <w:r>
        <w:t>LEON HOWARD for Committee.</w:t>
      </w:r>
    </w:p>
    <w:p w:rsidR="00D024F9" w:rsidRPr="00D024F9" w:rsidRDefault="00D024F9" w:rsidP="00D024F9">
      <w:pPr>
        <w:pStyle w:val="BillDots"/>
        <w:jc w:val="center"/>
      </w:pPr>
      <w:r>
        <w:rPr>
          <w:u w:val="single"/>
        </w:rPr>
        <w:t>            </w:t>
      </w:r>
    </w:p>
    <w:p w:rsidR="00D024F9" w:rsidRDefault="00D024F9" w:rsidP="00836B92">
      <w:pPr>
        <w:pStyle w:val="BillDots"/>
      </w:pPr>
    </w:p>
    <w:p w:rsidR="00D024F9" w:rsidRPr="00D024F9" w:rsidRDefault="00D024F9" w:rsidP="00D024F9">
      <w:pPr>
        <w:pStyle w:val="BillDots"/>
        <w:jc w:val="center"/>
      </w:pPr>
      <w:r>
        <w:rPr>
          <w:b/>
          <w:u w:val="single"/>
        </w:rPr>
        <w:t>STATEMENT OF ESTIMATED FISCAL IMPACT</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GENERAL FUND EXPENDITURES:</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6211C">
        <w:rPr>
          <w:szCs w:val="22"/>
        </w:rPr>
        <w:t>$0 (No additional expenditures or savings are expected)</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FEDERAL &amp; OTHER FUND EXPENDITURES:</w:t>
      </w:r>
    </w:p>
    <w:p w:rsidR="001B2238" w:rsidRPr="0066211C" w:rsidRDefault="001B2238" w:rsidP="001B223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6211C">
        <w:rPr>
          <w:szCs w:val="22"/>
        </w:rPr>
        <w:t>$0 (No additional expenditures or savings are expected)</w:t>
      </w:r>
      <w:bookmarkStart w:id="2" w:name="c"/>
      <w:bookmarkEnd w:id="2"/>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6211C">
        <w:rPr>
          <w:b/>
          <w:szCs w:val="22"/>
        </w:rPr>
        <w:t>EXPLANATION OF IMPACT:</w:t>
      </w:r>
    </w:p>
    <w:p w:rsidR="001B2238" w:rsidRPr="000D11B7"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tab/>
        <w:t>The D</w:t>
      </w:r>
      <w:r w:rsidRPr="00AC640A">
        <w:t xml:space="preserve">epartment </w:t>
      </w:r>
      <w:r>
        <w:t xml:space="preserve">of Labor, Licensing and Regulations estimates </w:t>
      </w:r>
      <w:r w:rsidRPr="00AC640A">
        <w:t xml:space="preserve">this </w:t>
      </w:r>
      <w:r>
        <w:t>b</w:t>
      </w:r>
      <w:r w:rsidRPr="00AC640A">
        <w:t>ill w</w:t>
      </w:r>
      <w:r>
        <w:t>ill</w:t>
      </w:r>
      <w:r w:rsidRPr="00AC640A">
        <w:t xml:space="preserve"> have no </w:t>
      </w:r>
      <w:r>
        <w:t xml:space="preserve">fiscal </w:t>
      </w:r>
      <w:r w:rsidRPr="00AC640A">
        <w:t xml:space="preserve">impact on the </w:t>
      </w:r>
      <w:r>
        <w:t>state general fund or on f</w:t>
      </w:r>
      <w:r w:rsidRPr="00AC640A">
        <w:t xml:space="preserve">ederal and/or </w:t>
      </w:r>
      <w:r>
        <w:t>o</w:t>
      </w:r>
      <w:r w:rsidRPr="00AC640A">
        <w:t xml:space="preserve">ther </w:t>
      </w:r>
      <w:r>
        <w:t>f</w:t>
      </w:r>
      <w:r w:rsidRPr="00AC640A">
        <w:t>unds.</w:t>
      </w:r>
    </w:p>
    <w:p w:rsidR="001B2238"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238" w:rsidRDefault="001B2238" w:rsidP="001B2238">
      <w:pPr>
        <w:tabs>
          <w:tab w:val="left" w:pos="3024"/>
        </w:tabs>
        <w:suppressAutoHyphens/>
      </w:pPr>
      <w:r>
        <w:tab/>
      </w:r>
      <w:r>
        <w:rPr>
          <w:i/>
        </w:rPr>
        <w:t>Approved By:</w:t>
      </w:r>
    </w:p>
    <w:p w:rsidR="001B2238" w:rsidRDefault="001B2238" w:rsidP="001B2238">
      <w:pPr>
        <w:tabs>
          <w:tab w:val="left" w:pos="3024"/>
        </w:tabs>
        <w:suppressAutoHyphens/>
      </w:pPr>
      <w:r>
        <w:tab/>
        <w:t>Brenda Hart</w:t>
      </w:r>
    </w:p>
    <w:p w:rsidR="001B2238" w:rsidRPr="00AC640A" w:rsidRDefault="001B2238" w:rsidP="001B2238">
      <w:pPr>
        <w:tabs>
          <w:tab w:val="left" w:pos="3024"/>
        </w:tabs>
        <w:suppressAutoHyphens/>
      </w:pPr>
      <w:r>
        <w:tab/>
        <w:t>Office of State Budget</w:t>
      </w:r>
    </w:p>
    <w:p w:rsidR="00D024F9" w:rsidRDefault="00D024F9" w:rsidP="00836B92">
      <w:pPr>
        <w:pStyle w:val="BillDots"/>
      </w:pPr>
    </w:p>
    <w:p w:rsidR="00D024F9" w:rsidRDefault="00D024F9" w:rsidP="00836B92">
      <w:pPr>
        <w:pStyle w:val="BillDots"/>
        <w:sectPr w:rsidR="00D024F9" w:rsidSect="00D024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B92" w:rsidRDefault="00836B92" w:rsidP="00836B92">
      <w:pPr>
        <w:pStyle w:val="BillDots"/>
      </w:pPr>
    </w:p>
    <w:p w:rsidR="00836B92" w:rsidRDefault="00836B92" w:rsidP="00836B92">
      <w:pPr>
        <w:pStyle w:val="Numbersforbill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862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776AC0"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Start w:id="6" w:name="titleend"/>
      <w:bookmarkEnd w:id="5"/>
      <w:bookmarkEnd w:id="6"/>
      <w:r>
        <w:t>TO AMEND THE CODE OF LAWS OF SOUTH CAROLINA, 1976, BY ADDING SECTION 40</w:t>
      </w:r>
      <w:r w:rsidR="0009757C">
        <w:noBreakHyphen/>
      </w:r>
      <w:r>
        <w:t>47</w:t>
      </w:r>
      <w:r w:rsidR="0009757C">
        <w:noBreakHyphen/>
      </w:r>
      <w:r>
        <w:t>938 SO AS TO PROVIDE CIRCUMSTANCES IN WHICH A PHYSICIAN MAY ENTER A SUPERVISORY RELATIONSHIP WITH A PHYSICIAN ASSISTANT; TO AMEND SECTION 40</w:t>
      </w:r>
      <w:r w:rsidR="0009757C">
        <w:noBreakHyphen/>
      </w:r>
      <w:r>
        <w:t>47</w:t>
      </w:r>
      <w:r w:rsidR="0009757C">
        <w:noBreakHyphen/>
      </w:r>
      <w:r>
        <w:t>910, RELATING TO DEFINITIONS IN THE PHYSICIAN ASSISTANTS PRACTICE ACT, SO AS TO ADD AND REVISE CERTAIN DEFINITIONS; TO AMEND SECTION 40</w:t>
      </w:r>
      <w:r w:rsidR="0009757C">
        <w:noBreakHyphen/>
      </w:r>
      <w:r>
        <w:t>47</w:t>
      </w:r>
      <w:r w:rsidR="0009757C">
        <w:noBreakHyphen/>
      </w:r>
      <w:r>
        <w:t>940, RELATING TO APPLICATION FOR LICENSURE, SO AS TO DELETE CERTAIN APPLICATION REQUIREMENTS; TO AMEND SECTION 40</w:t>
      </w:r>
      <w:r w:rsidR="0009757C">
        <w:noBreakHyphen/>
      </w:r>
      <w:r>
        <w:t>47</w:t>
      </w:r>
      <w:r w:rsidR="0009757C">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09757C">
        <w:noBreakHyphen/>
      </w:r>
      <w:r>
        <w:t>THE</w:t>
      </w:r>
      <w:r w:rsidR="0009757C">
        <w:noBreakHyphen/>
      </w:r>
      <w:r>
        <w:t>JOB TRAINING OR TASKS NOT LISTED ON THE APPLICATION FOR LIMITED LICENSURE AS A PHYSICIAN ASSISTANT; TO AMEND SECTION 40</w:t>
      </w:r>
      <w:r w:rsidR="0009757C">
        <w:noBreakHyphen/>
      </w:r>
      <w:r>
        <w:t>47</w:t>
      </w:r>
      <w:r w:rsidR="0009757C">
        <w:noBreakHyphen/>
      </w:r>
      <w:r>
        <w:t>955, RELATING TO PHYSICAL PRESENCE REQUIREMENTS OF THE SUPERVISING PHYSICIAN OF A PHYSICIAN ASSISTANT, SO AS TO DELETE EXISTING REQUIREMENTS CONCERNING ON</w:t>
      </w:r>
      <w:r w:rsidR="0009757C">
        <w:noBreakHyphen/>
      </w:r>
      <w:r>
        <w:t>SITE SETTINGS AND TO PROVIDE WHERE AND HOW A PHYSICIAN ASSISTANT MAY PRACTICE, TO REVISE PROVISIONS CONCERNING OFF</w:t>
      </w:r>
      <w:r w:rsidR="0009757C">
        <w:noBreakHyphen/>
      </w:r>
      <w:r>
        <w:t>SITE SETTINGS, AND TO REVISE CERTAIN REQUIREMENTS OF A SUPERVISING PHYSICIAN; TO AMEND SECTION 40</w:t>
      </w:r>
      <w:r w:rsidR="0009757C">
        <w:noBreakHyphen/>
      </w:r>
      <w:r>
        <w:t>47</w:t>
      </w:r>
      <w:r w:rsidR="0009757C">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09757C">
        <w:noBreakHyphen/>
      </w:r>
      <w:r>
        <w:t>47</w:t>
      </w:r>
      <w:r w:rsidR="0009757C">
        <w:noBreakHyphen/>
      </w:r>
      <w:r>
        <w:t xml:space="preserve">965, RELATING TO THE AUTHORITY OF A PHYSICIAN ASSISTANT TO REQUEST OR RECEIVE PROFESSIONAL SAMPLES OF DRUGS AUTHORIZED UNDER HIS SCOPE OF </w:t>
      </w:r>
      <w:r w:rsidR="004974D5">
        <w:t>PRACTICE</w:t>
      </w:r>
      <w:r>
        <w:t xml:space="preserve"> GUIDELINES, SO AS TO DELETE THE PROHIBITION AGAINST REQUESTING OR RECEIVING PROFESSIONAL SAMPLES OF SCHEDULE II CONTROLLED SUBSTANCES; TO AMEND SECTION 40</w:t>
      </w:r>
      <w:r w:rsidR="0009757C">
        <w:noBreakHyphen/>
      </w:r>
      <w:r>
        <w:t>47</w:t>
      </w:r>
      <w:r w:rsidR="0009757C">
        <w:noBreakHyphen/>
      </w:r>
      <w:r>
        <w:t>970, RELATING TO THE PRESCRIBING OF DRUGS BY A PHYSICIAN ASSISTANT, SO AS TO AS TO DELETE A PROHIBITION AGAINST PRESCRIBING SCHEDULE II CONTROLLED SUBSTANCES; TO AMEND SECTION 40</w:t>
      </w:r>
      <w:r w:rsidR="0009757C">
        <w:noBreakHyphen/>
      </w:r>
      <w:r>
        <w:t>47</w:t>
      </w:r>
      <w:r w:rsidR="0009757C">
        <w:noBreakHyphen/>
      </w:r>
      <w:r>
        <w:t>975, RELATING TO THE AUTHORITY OF A SUPERVISING PHYSICIAN TO REQUEST PERMISSION FROM THE BOARD FOR A PHYSICIAN ASSISTANT UNDER HIS SUPERVISION TO RECEIVE ON</w:t>
      </w:r>
      <w:r w:rsidR="0009757C">
        <w:noBreakHyphen/>
      </w:r>
      <w:r>
        <w:t>THE</w:t>
      </w:r>
      <w:r w:rsidR="0009757C">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09757C">
        <w:noBreakHyphen/>
      </w:r>
      <w:r>
        <w:t>47</w:t>
      </w:r>
      <w:r w:rsidR="0009757C">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09757C">
        <w:noBreakHyphen/>
      </w:r>
      <w:r>
        <w:t>47</w:t>
      </w:r>
      <w:r w:rsidR="0009757C">
        <w:noBreakHyphen/>
      </w:r>
      <w:r>
        <w:t>980 RELATING TO THE TREATMENT OF PATIENTS IN CHRONIC CARE AND LONG</w:t>
      </w:r>
      <w:r w:rsidR="0009757C">
        <w:noBreakHyphen/>
      </w:r>
      <w:r>
        <w:t>TERM CARE FACILITIES.</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862052"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1398">
        <w:t>Article 7, Chapter 47, Title 40 of the 1976 Code is amended by adding:</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9757C">
        <w:noBreakHyphen/>
      </w:r>
      <w:r>
        <w:t>47</w:t>
      </w:r>
      <w:r w:rsidR="0009757C">
        <w:noBreakHyphen/>
      </w:r>
      <w:r>
        <w:t>938.</w:t>
      </w:r>
      <w:r>
        <w:tab/>
        <w:t>A physician currently possessing an active, unrestricted permanent license to practice medicine under the provisions of this chapter, who accepts the responsibility to supervise a physician assistant</w:t>
      </w:r>
      <w:r w:rsidR="0009757C" w:rsidRPr="0009757C">
        <w:t>’</w:t>
      </w:r>
      <w:r>
        <w:t>s activities, may enter into a supervisory relationship with a physician assistant licensed pursuant to this article, subject to approval of a scope of guidelines by the board.  The physician will notify the board, in writing, of the proposed supervisory relationship and include the proposed scope of practice guidelines for the relationship.  Upon receipt of committee approval, the physician assistant may begin clinical practice with the named supervising physician and alternate physicians.  The board shall review and approve these proposed scope of practice guidelines changes within ten working days after receipt of this notice.  If the board needs clarification of the proposed changes, a physician member of the board must contact the supervisory physician for a consultation within five working days of receipt after this notice.  The physician assistant may begin clinical practice subject to the other provisions of this article following receipt approval from the committee and board of the supervising physician, alternate supervising physicians, and proposed scope of practice.”</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09757C">
        <w:noBreakHyphen/>
      </w:r>
      <w:r>
        <w:t>47</w:t>
      </w:r>
      <w:r w:rsidR="0009757C">
        <w:noBreakHyphen/>
      </w:r>
      <w:r>
        <w:t>910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910.</w:t>
      </w:r>
      <w:r>
        <w:tab/>
      </w:r>
      <w:r w:rsidRPr="00B52C6D">
        <w:rPr>
          <w:color w:val="000000"/>
        </w:rPr>
        <w:t xml:space="preserve">As used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(1)</w:t>
      </w:r>
      <w:r>
        <w:rPr>
          <w:color w:val="000000"/>
        </w:rPr>
        <w:tab/>
      </w:r>
      <w:r w:rsidR="0009757C" w:rsidRPr="0009757C">
        <w:rPr>
          <w:color w:val="000000"/>
        </w:rPr>
        <w:t>‘</w:t>
      </w:r>
      <w:r w:rsidRPr="00B52C6D">
        <w:rPr>
          <w:color w:val="000000"/>
        </w:rPr>
        <w:t>Alternate physician supervisor</w:t>
      </w:r>
      <w:r w:rsidR="0009757C" w:rsidRPr="0009757C">
        <w:rPr>
          <w:color w:val="000000"/>
        </w:rPr>
        <w:t>’</w:t>
      </w:r>
      <w:r w:rsidRPr="00B52C6D">
        <w:rPr>
          <w:color w:val="000000"/>
        </w:rPr>
        <w:t xml:space="preserve"> or </w:t>
      </w:r>
      <w:r w:rsidR="0009757C" w:rsidRPr="0009757C">
        <w:rPr>
          <w:color w:val="000000"/>
        </w:rPr>
        <w:t>‘</w:t>
      </w:r>
      <w:r w:rsidRPr="00B52C6D">
        <w:rPr>
          <w:color w:val="000000"/>
        </w:rPr>
        <w:t>alternate supervising physician</w:t>
      </w:r>
      <w:r w:rsidR="0009757C" w:rsidRPr="0009757C">
        <w:rPr>
          <w:color w:val="000000"/>
        </w:rPr>
        <w:t>’</w:t>
      </w:r>
      <w:r w:rsidRPr="00B52C6D">
        <w:rPr>
          <w:color w:val="000000"/>
        </w:rPr>
        <w:t>" means a South Carolina licensed physician currently possessing an active, unrestricted permanent license to practice medicine in South Carolina who accepts the responsibility to supervise a physician assistant</w:t>
      </w:r>
      <w:r w:rsidR="0009757C" w:rsidRPr="0009757C">
        <w:rPr>
          <w:color w:val="000000"/>
        </w:rPr>
        <w:t>’</w:t>
      </w:r>
      <w:r w:rsidRPr="00B52C6D">
        <w:rPr>
          <w:color w:val="000000"/>
        </w:rPr>
        <w:t xml:space="preserve">s activities in the absence of the supervising physician and this physician is approved by the physician supervisor in writing in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(2)</w:t>
      </w:r>
      <w:r>
        <w:rPr>
          <w:color w:val="000000"/>
        </w:rPr>
        <w:tab/>
      </w:r>
      <w:r w:rsidR="0009757C" w:rsidRPr="0009757C">
        <w:rPr>
          <w:color w:val="000000"/>
        </w:rPr>
        <w:t>‘</w:t>
      </w:r>
      <w:r w:rsidRPr="00B52C6D">
        <w:rPr>
          <w:color w:val="000000"/>
        </w:rPr>
        <w:t>Board</w:t>
      </w:r>
      <w:r w:rsidR="0009757C" w:rsidRPr="0009757C">
        <w:rPr>
          <w:color w:val="000000"/>
        </w:rPr>
        <w:t>’</w:t>
      </w:r>
      <w:r w:rsidRPr="00B52C6D">
        <w:rPr>
          <w:color w:val="000000"/>
        </w:rPr>
        <w:t xml:space="preserve"> means the Board of Medical Examiners of South Carolina.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(3)</w:t>
      </w:r>
      <w:r>
        <w:rPr>
          <w:color w:val="000000"/>
        </w:rPr>
        <w:tab/>
      </w:r>
      <w:r w:rsidR="0009757C" w:rsidRPr="0009757C">
        <w:rPr>
          <w:color w:val="000000"/>
        </w:rPr>
        <w:t>‘</w:t>
      </w:r>
      <w:r w:rsidRPr="00B52C6D">
        <w:rPr>
          <w:color w:val="000000"/>
        </w:rPr>
        <w:t>Committee</w:t>
      </w:r>
      <w:r w:rsidR="0009757C" w:rsidRPr="0009757C">
        <w:rPr>
          <w:color w:val="000000"/>
        </w:rPr>
        <w:t>’</w:t>
      </w:r>
      <w:r w:rsidRPr="00B52C6D">
        <w:rPr>
          <w:color w:val="000000"/>
        </w:rPr>
        <w:t xml:space="preserve"> means the Physician Assistant Committee as established by this article as an advisory committee responsible to the board. </w:t>
      </w:r>
    </w:p>
    <w:p w:rsidR="00551398" w:rsidRPr="00195686"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(4)</w:t>
      </w:r>
      <w:r w:rsidRPr="00866243">
        <w:rPr>
          <w:color w:val="000000"/>
        </w:rPr>
        <w:tab/>
      </w:r>
      <w:r w:rsidR="0009757C" w:rsidRPr="0009757C">
        <w:rPr>
          <w:color w:val="000000"/>
          <w:u w:val="single"/>
        </w:rPr>
        <w:t>‘</w:t>
      </w:r>
      <w:r>
        <w:rPr>
          <w:color w:val="000000"/>
          <w:u w:val="single"/>
        </w:rPr>
        <w:t>Immediate consultation</w:t>
      </w:r>
      <w:r w:rsidR="0009757C" w:rsidRPr="0009757C">
        <w:rPr>
          <w:color w:val="000000"/>
          <w:u w:val="single"/>
        </w:rPr>
        <w:t>’</w:t>
      </w:r>
      <w:r>
        <w:rPr>
          <w:color w:val="000000"/>
          <w:u w:val="single"/>
        </w:rPr>
        <w:t xml:space="preserve"> means a supervising physician must be available for direct communication, telephone, or other means of telecommunication.</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lastRenderedPageBreak/>
        <w:tab/>
        <w:t>(</w:t>
      </w:r>
      <w:r w:rsidRPr="00195686">
        <w:rPr>
          <w:strike/>
          <w:color w:val="000000"/>
        </w:rPr>
        <w:t>4</w:t>
      </w:r>
      <w:r>
        <w:rPr>
          <w:color w:val="000000"/>
          <w:u w:val="single"/>
        </w:rPr>
        <w:t>5</w:t>
      </w:r>
      <w:r w:rsidRPr="00B52C6D">
        <w:rPr>
          <w:color w:val="000000"/>
        </w:rPr>
        <w:t>)</w:t>
      </w:r>
      <w:r>
        <w:rPr>
          <w:color w:val="000000"/>
        </w:rPr>
        <w:tab/>
      </w:r>
      <w:r w:rsidR="0009757C" w:rsidRPr="0009757C">
        <w:rPr>
          <w:color w:val="000000"/>
        </w:rPr>
        <w:t>‘</w:t>
      </w:r>
      <w:r w:rsidRPr="00B52C6D">
        <w:rPr>
          <w:color w:val="000000"/>
        </w:rPr>
        <w:t>NCCPA</w:t>
      </w:r>
      <w:r w:rsidR="0009757C" w:rsidRPr="0009757C">
        <w:rPr>
          <w:color w:val="000000"/>
        </w:rPr>
        <w:t>’</w:t>
      </w:r>
      <w:r w:rsidRPr="00B52C6D">
        <w:rPr>
          <w:color w:val="000000"/>
        </w:rPr>
        <w:t xml:space="preserve"> means the National Commission on Certification of Physician Assistants, Inc., the agency recognized to examine and evaluate the education of physician assistants, or its successor organization as recognized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5</w:t>
      </w:r>
      <w:r>
        <w:rPr>
          <w:color w:val="000000"/>
          <w:u w:val="single"/>
        </w:rPr>
        <w:t>6</w:t>
      </w:r>
      <w:r w:rsidRPr="00B52C6D">
        <w:rPr>
          <w:color w:val="000000"/>
        </w:rPr>
        <w:t>)</w:t>
      </w:r>
      <w:r>
        <w:rPr>
          <w:color w:val="000000"/>
        </w:rPr>
        <w:tab/>
      </w:r>
      <w:r w:rsidR="0009757C" w:rsidRPr="0009757C">
        <w:rPr>
          <w:color w:val="000000"/>
        </w:rPr>
        <w:t>‘</w:t>
      </w:r>
      <w:r w:rsidRPr="00B52C6D">
        <w:rPr>
          <w:color w:val="000000"/>
        </w:rPr>
        <w:t>Physician assistant</w:t>
      </w:r>
      <w:r w:rsidR="0009757C" w:rsidRPr="0009757C">
        <w:rPr>
          <w:color w:val="000000"/>
        </w:rPr>
        <w:t>’</w:t>
      </w:r>
      <w:r w:rsidRPr="00B52C6D">
        <w:rPr>
          <w:color w:val="000000"/>
        </w:rPr>
        <w:t xml:space="preserve"> means a health care professional licensed to assist in the practice of medicine with a physician supervisor.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6</w:t>
      </w:r>
      <w:r>
        <w:rPr>
          <w:color w:val="000000"/>
          <w:u w:val="single"/>
        </w:rPr>
        <w:t>7</w:t>
      </w:r>
      <w:r w:rsidRPr="00B52C6D">
        <w:rPr>
          <w:color w:val="000000"/>
        </w:rPr>
        <w:t>)</w:t>
      </w:r>
      <w:r>
        <w:rPr>
          <w:color w:val="000000"/>
        </w:rPr>
        <w:tab/>
      </w:r>
      <w:r w:rsidR="0009757C" w:rsidRPr="0009757C">
        <w:rPr>
          <w:color w:val="000000"/>
        </w:rPr>
        <w:t>‘</w:t>
      </w:r>
      <w:r w:rsidRPr="00B52C6D">
        <w:rPr>
          <w:color w:val="000000"/>
        </w:rPr>
        <w:t>Physician supervisor or supervising physician</w:t>
      </w:r>
      <w:r w:rsidR="0009757C" w:rsidRPr="0009757C">
        <w:rPr>
          <w:color w:val="000000"/>
        </w:rPr>
        <w:t>’</w:t>
      </w:r>
      <w:r w:rsidRPr="00B52C6D">
        <w:rPr>
          <w:color w:val="000000"/>
        </w:rPr>
        <w:t xml:space="preserve"> means a South Carolina licensed physician currently possessing an active, unrestricted permanent license to practice medicine in South Carolina who is approved to serve as a supervising physician for no more than </w:t>
      </w:r>
      <w:r w:rsidRPr="00195686">
        <w:rPr>
          <w:strike/>
          <w:color w:val="000000"/>
        </w:rPr>
        <w:t>two</w:t>
      </w:r>
      <w:r w:rsidRPr="00B52C6D">
        <w:rPr>
          <w:color w:val="000000"/>
        </w:rPr>
        <w:t xml:space="preserve"> </w:t>
      </w:r>
      <w:r>
        <w:rPr>
          <w:color w:val="000000"/>
          <w:u w:val="single"/>
        </w:rPr>
        <w:t>four full</w:t>
      </w:r>
      <w:r w:rsidR="0009757C">
        <w:rPr>
          <w:color w:val="000000"/>
          <w:u w:val="single"/>
        </w:rPr>
        <w:noBreakHyphen/>
      </w:r>
      <w:r>
        <w:rPr>
          <w:color w:val="000000"/>
          <w:u w:val="single"/>
        </w:rPr>
        <w:t>time equivalent</w:t>
      </w:r>
      <w:r>
        <w:rPr>
          <w:color w:val="000000"/>
        </w:rPr>
        <w:t xml:space="preserve"> </w:t>
      </w:r>
      <w:r w:rsidRPr="00B52C6D">
        <w:rPr>
          <w:color w:val="000000"/>
        </w:rPr>
        <w:t>physician assistants.  The physician supervisor is the individual who is responsible for supervising a physician assistant</w:t>
      </w:r>
      <w:r w:rsidR="0009757C" w:rsidRPr="0009757C">
        <w:rPr>
          <w:color w:val="000000"/>
        </w:rPr>
        <w:t>’</w:t>
      </w:r>
      <w:r w:rsidRPr="00B52C6D">
        <w:rPr>
          <w:color w:val="000000"/>
        </w:rPr>
        <w:t xml:space="preserve">s activities.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C6D">
        <w:rPr>
          <w:color w:val="000000"/>
        </w:rPr>
        <w:tab/>
        <w:t>(</w:t>
      </w:r>
      <w:r w:rsidRPr="00195686">
        <w:rPr>
          <w:strike/>
          <w:color w:val="000000"/>
        </w:rPr>
        <w:t>7</w:t>
      </w:r>
      <w:r>
        <w:rPr>
          <w:color w:val="000000"/>
          <w:u w:val="single"/>
        </w:rPr>
        <w:t>8</w:t>
      </w:r>
      <w:r w:rsidRPr="00B52C6D">
        <w:rPr>
          <w:color w:val="000000"/>
        </w:rPr>
        <w:t>)</w:t>
      </w:r>
      <w:r>
        <w:rPr>
          <w:color w:val="000000"/>
        </w:rPr>
        <w:tab/>
      </w:r>
      <w:r w:rsidR="0009757C" w:rsidRPr="0009757C">
        <w:rPr>
          <w:color w:val="000000"/>
        </w:rPr>
        <w:t>‘</w:t>
      </w:r>
      <w:r w:rsidRPr="00B52C6D">
        <w:rPr>
          <w:color w:val="000000"/>
        </w:rPr>
        <w:t>Supervising</w:t>
      </w:r>
      <w:r w:rsidR="0009757C" w:rsidRPr="0009757C">
        <w:rPr>
          <w:color w:val="000000"/>
        </w:rPr>
        <w:t>’</w:t>
      </w:r>
      <w:r w:rsidRPr="00B52C6D">
        <w:rPr>
          <w:color w:val="000000"/>
        </w:rPr>
        <w:t xml:space="preserve"> means overseeing the activities of, and accepting responsibility for, the medical services rendered by a physician assistant in a manner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09757C">
        <w:rPr>
          <w:color w:val="000000"/>
        </w:rPr>
        <w:noBreakHyphen/>
      </w:r>
      <w:r>
        <w:rPr>
          <w:color w:val="000000"/>
        </w:rPr>
        <w:t>47</w:t>
      </w:r>
      <w:r w:rsidR="0009757C">
        <w:rPr>
          <w:color w:val="000000"/>
        </w:rPr>
        <w:noBreakHyphen/>
      </w:r>
      <w:r>
        <w:rPr>
          <w:color w:val="000000"/>
        </w:rPr>
        <w:t>940(A)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B52C6D">
        <w:rPr>
          <w:color w:val="000000"/>
        </w:rPr>
        <w:t xml:space="preserve">An application must be submitted to the board on forms supplied by the board.  </w:t>
      </w:r>
      <w:r w:rsidRPr="00C7730F">
        <w:rPr>
          <w:color w:val="000000"/>
        </w:rPr>
        <w:t xml:space="preserve">The application must be complete in every detail before </w:t>
      </w:r>
      <w:r w:rsidRPr="00C7730F">
        <w:rPr>
          <w:strike/>
          <w:color w:val="000000"/>
        </w:rPr>
        <w:t>it</w:t>
      </w:r>
      <w:r w:rsidRPr="00C7730F">
        <w:rPr>
          <w:color w:val="000000"/>
        </w:rPr>
        <w:t xml:space="preserve"> </w:t>
      </w:r>
      <w:r>
        <w:rPr>
          <w:color w:val="000000"/>
          <w:u w:val="single"/>
        </w:rPr>
        <w:t>licensure</w:t>
      </w:r>
      <w:r>
        <w:rPr>
          <w:color w:val="000000"/>
        </w:rPr>
        <w:t xml:space="preserve"> </w:t>
      </w:r>
      <w:r w:rsidRPr="00C7730F">
        <w:rPr>
          <w:color w:val="000000"/>
        </w:rPr>
        <w:t xml:space="preserve">may be </w:t>
      </w:r>
      <w:r w:rsidRPr="00195686">
        <w:rPr>
          <w:strike/>
          <w:color w:val="000000"/>
        </w:rPr>
        <w:t>approved</w:t>
      </w:r>
      <w:r w:rsidRPr="00C7730F">
        <w:rPr>
          <w:color w:val="000000"/>
        </w:rPr>
        <w:t xml:space="preserve"> </w:t>
      </w:r>
      <w:r>
        <w:rPr>
          <w:color w:val="000000"/>
          <w:u w:val="single"/>
        </w:rPr>
        <w:t>granted</w:t>
      </w:r>
      <w:r>
        <w:rPr>
          <w:color w:val="000000"/>
        </w:rPr>
        <w:t xml:space="preserve"> </w:t>
      </w:r>
      <w:r w:rsidRPr="00C7730F">
        <w:rPr>
          <w:color w:val="000000"/>
        </w:rPr>
        <w:t xml:space="preserve">and must be accompanied by a nonrefundable fee.  </w:t>
      </w:r>
      <w:r w:rsidRPr="00EA7941">
        <w:rPr>
          <w:color w:val="000000"/>
        </w:rPr>
        <w:t>As part of the application process, the supervising physician and physician assistant must specify clearly in detail those medical acts, tasks, or functions for which approval is being sought.</w:t>
      </w:r>
      <w:r w:rsidRPr="00B52C6D">
        <w:rPr>
          <w:color w:val="000000"/>
        </w:rPr>
        <w:t xml:space="preserve">  The specific medical acts, tasks, or functions must be included in the scope of practice guidelines, and the scope of practice guidelines must accompany the application.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09757C">
        <w:rPr>
          <w:color w:val="000000"/>
        </w:rPr>
        <w:noBreakHyphen/>
      </w:r>
      <w:r>
        <w:rPr>
          <w:color w:val="000000"/>
        </w:rPr>
        <w:t>47</w:t>
      </w:r>
      <w:r w:rsidR="0009757C">
        <w:rPr>
          <w:color w:val="000000"/>
        </w:rPr>
        <w:noBreakHyphen/>
      </w:r>
      <w:r>
        <w:rPr>
          <w:color w:val="000000"/>
        </w:rPr>
        <w:t>945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945.</w:t>
      </w:r>
      <w:r>
        <w:rPr>
          <w:color w:val="000000"/>
        </w:rPr>
        <w:tab/>
        <w:t>(A)</w:t>
      </w:r>
      <w:r>
        <w:rPr>
          <w:color w:val="000000"/>
        </w:rPr>
        <w:tab/>
      </w:r>
      <w:r w:rsidRPr="00B52C6D">
        <w:rPr>
          <w:color w:val="000000"/>
        </w:rPr>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52C6D">
        <w:rPr>
          <w:color w:val="000000"/>
        </w:rPr>
        <w:t xml:space="preserve">submitted a completed application on forms provided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52C6D">
        <w:rPr>
          <w:color w:val="000000"/>
        </w:rPr>
        <w:t xml:space="preserve">paid the nonrefundable application fees established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r>
      <w:r w:rsidRPr="00B52C6D">
        <w:rPr>
          <w:color w:val="000000"/>
        </w:rPr>
        <w:tab/>
      </w:r>
      <w:r>
        <w:rPr>
          <w:color w:val="000000"/>
        </w:rPr>
        <w:t>(3)</w:t>
      </w:r>
      <w:r>
        <w:rPr>
          <w:color w:val="000000"/>
        </w:rPr>
        <w:tab/>
      </w:r>
      <w:r w:rsidRPr="00B52C6D">
        <w:rPr>
          <w:color w:val="000000"/>
        </w:rPr>
        <w:t xml:space="preserve">successfully completed an educational program for physician assistants approved by the Accreditation Review Commission on Education for the Physician Assistant or its predecessor or successor organization;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52C6D">
        <w:rPr>
          <w:color w:val="000000"/>
        </w:rPr>
        <w:t xml:space="preserve">successfully completed the NCCPA certifying examination and provide documentation that the applicant possesses a current, active, NCCPA certificate;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52C6D">
        <w:rPr>
          <w:color w:val="000000"/>
        </w:rPr>
        <w:t xml:space="preserve">certified that the applicant is mentally and physically able to engage safely in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52C6D">
        <w:rPr>
          <w:color w:val="000000"/>
        </w:rPr>
        <w:t>no licensure, certificate, or registration as a physician assistant under current discipline, revocation, suspension, probation, or investigation for cause resulting from the applicant</w:t>
      </w:r>
      <w:r w:rsidR="0009757C" w:rsidRPr="0009757C">
        <w:rPr>
          <w:color w:val="000000"/>
        </w:rPr>
        <w:t>’</w:t>
      </w:r>
      <w:r w:rsidRPr="00B52C6D">
        <w:rPr>
          <w:color w:val="000000"/>
        </w:rPr>
        <w:t xml:space="preserve">s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52C6D">
        <w:rPr>
          <w:color w:val="000000"/>
        </w:rPr>
        <w:t xml:space="preserve">good moral character;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B52C6D">
        <w:rPr>
          <w:color w:val="000000"/>
        </w:rPr>
        <w:t>submitted to the board other information the board considers necessary to evaluate the applicant</w:t>
      </w:r>
      <w:r w:rsidR="0009757C" w:rsidRPr="0009757C">
        <w:rPr>
          <w:color w:val="000000"/>
        </w:rPr>
        <w:t>’</w:t>
      </w:r>
      <w:r w:rsidRPr="00B52C6D">
        <w:rPr>
          <w:color w:val="000000"/>
        </w:rPr>
        <w:t xml:space="preserve">s qualifications;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52C6D">
        <w:rPr>
          <w:color w:val="000000"/>
        </w:rPr>
        <w:t xml:space="preserve">appeared before a board member or board designee with </w:t>
      </w:r>
      <w:r w:rsidRPr="00195686">
        <w:rPr>
          <w:strike/>
          <w:color w:val="000000"/>
        </w:rPr>
        <w:t>the applicant</w:t>
      </w:r>
      <w:r w:rsidR="0009757C" w:rsidRPr="0009757C">
        <w:rPr>
          <w:strike/>
          <w:color w:val="000000"/>
        </w:rPr>
        <w:t>’</w:t>
      </w:r>
      <w:r w:rsidRPr="00195686">
        <w:rPr>
          <w:strike/>
          <w:color w:val="000000"/>
        </w:rPr>
        <w:t>s supervising physician and</w:t>
      </w:r>
      <w:r w:rsidRPr="00B52C6D">
        <w:rPr>
          <w:color w:val="000000"/>
        </w:rPr>
        <w:t xml:space="preserve"> all original diplomas and certificates and demonstrated knowledge of the contents of this article.  A temporary authorization to practice may be issued as provided in Section 40</w:t>
      </w:r>
      <w:r w:rsidR="0009757C">
        <w:rPr>
          <w:color w:val="000000"/>
        </w:rPr>
        <w:noBreakHyphen/>
      </w:r>
      <w:r w:rsidRPr="00B52C6D">
        <w:rPr>
          <w:color w:val="000000"/>
        </w:rPr>
        <w:t>47</w:t>
      </w:r>
      <w:r w:rsidR="0009757C">
        <w:rPr>
          <w:color w:val="000000"/>
        </w:rPr>
        <w:noBreakHyphen/>
      </w:r>
      <w:r w:rsidRPr="00B52C6D">
        <w:rPr>
          <w:color w:val="000000"/>
        </w:rPr>
        <w:t xml:space="preserve">940 pending completion of this requirement and subject to satisfactory interview as provided below;  and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52C6D">
        <w:rPr>
          <w:color w:val="000000"/>
        </w:rPr>
        <w:t xml:space="preserve">successfully completed an examination administered by the committee on the statutes and regulations regarding physician assistant practice and supervision.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52C6D">
        <w:rPr>
          <w:color w:val="000000"/>
        </w:rPr>
        <w:t xml:space="preserve">Not later than ninety days from the date a temporary authorization is issued, each applicant shall appear before a board member or board designee </w:t>
      </w:r>
      <w:r w:rsidRPr="00195686">
        <w:rPr>
          <w:strike/>
          <w:color w:val="000000"/>
        </w:rPr>
        <w:t>with the applicant</w:t>
      </w:r>
      <w:r w:rsidR="0009757C" w:rsidRPr="0009757C">
        <w:rPr>
          <w:strike/>
          <w:color w:val="000000"/>
        </w:rPr>
        <w:t>’</w:t>
      </w:r>
      <w:r w:rsidRPr="00195686">
        <w:rPr>
          <w:strike/>
          <w:color w:val="000000"/>
        </w:rPr>
        <w:t>s supervising physician and scope of practice guidelines</w:t>
      </w:r>
      <w:r w:rsidRPr="00B52C6D">
        <w:rPr>
          <w:color w:val="000000"/>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C6D">
        <w:rPr>
          <w:color w:val="000000"/>
        </w:rPr>
        <w:tab/>
        <w:t>(C)</w:t>
      </w:r>
      <w:r>
        <w:rPr>
          <w:color w:val="000000"/>
        </w:rPr>
        <w:tab/>
      </w:r>
      <w:r w:rsidRPr="00B52C6D">
        <w:rPr>
          <w:color w:val="000000"/>
        </w:rPr>
        <w:t xml:space="preserve">The supervising physician of a limited licensee physically must be present on the premises at all times when the limited licensee is performing a task.  </w:t>
      </w:r>
      <w:r w:rsidRPr="00195686">
        <w:rPr>
          <w:strike/>
          <w:color w:val="000000"/>
        </w:rPr>
        <w:t>No on</w:t>
      </w:r>
      <w:r w:rsidR="0009757C">
        <w:rPr>
          <w:strike/>
          <w:color w:val="000000"/>
        </w:rPr>
        <w:noBreakHyphen/>
      </w:r>
      <w:r w:rsidRPr="00195686">
        <w:rPr>
          <w:strike/>
          <w:color w:val="000000"/>
        </w:rPr>
        <w:t>the</w:t>
      </w:r>
      <w:r w:rsidR="0009757C">
        <w:rPr>
          <w:strike/>
          <w:color w:val="000000"/>
        </w:rPr>
        <w:noBreakHyphen/>
      </w:r>
      <w:r w:rsidRPr="00195686">
        <w:rPr>
          <w:strike/>
          <w:color w:val="000000"/>
        </w:rPr>
        <w:t xml:space="preserve">job training or task not </w:t>
      </w:r>
      <w:r w:rsidRPr="00195686">
        <w:rPr>
          <w:strike/>
          <w:color w:val="000000"/>
        </w:rPr>
        <w:lastRenderedPageBreak/>
        <w:t>listed on the application may be approved for a limited license holder.</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09757C">
        <w:noBreakHyphen/>
      </w:r>
      <w:r>
        <w:t>47</w:t>
      </w:r>
      <w:r w:rsidR="0009757C">
        <w:noBreakHyphen/>
      </w:r>
      <w:r>
        <w:t>955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955.</w:t>
      </w:r>
      <w:r>
        <w:tab/>
      </w:r>
      <w:r>
        <w:rPr>
          <w:color w:val="000000"/>
        </w:rPr>
        <w:t>(A)</w:t>
      </w:r>
      <w:r>
        <w:rPr>
          <w:color w:val="000000"/>
        </w:rPr>
        <w:tab/>
      </w:r>
      <w:r w:rsidRPr="00B52C6D">
        <w:rPr>
          <w:color w:val="000000"/>
        </w:rPr>
        <w:t>The supervising physician is responsible for all aspects of the physician assistant</w:t>
      </w:r>
      <w:r w:rsidR="0009757C" w:rsidRPr="0009757C">
        <w:rPr>
          <w:color w:val="000000"/>
        </w:rPr>
        <w:t>’</w:t>
      </w:r>
      <w:r w:rsidRPr="00B52C6D">
        <w:rPr>
          <w:color w:val="000000"/>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09757C" w:rsidRPr="0009757C">
        <w:rPr>
          <w:color w:val="000000"/>
        </w:rPr>
        <w:t>’</w:t>
      </w:r>
      <w:r w:rsidRPr="00B52C6D">
        <w:rPr>
          <w:color w:val="000000"/>
        </w:rPr>
        <w:t xml:space="preserve">s scope of practice and determine the delegation of medical acts, tasks, or functions.  Medical acts, tasks, or functions must be defined in </w:t>
      </w:r>
      <w:r w:rsidRPr="00E93485">
        <w:rPr>
          <w:strike/>
          <w:color w:val="000000"/>
        </w:rPr>
        <w:t>approved</w:t>
      </w:r>
      <w:r w:rsidRPr="00B52C6D">
        <w:rPr>
          <w:color w:val="000000"/>
        </w:rPr>
        <w:t xml:space="preserve"> written </w:t>
      </w:r>
      <w:r>
        <w:rPr>
          <w:color w:val="000000"/>
          <w:u w:val="single"/>
        </w:rPr>
        <w:t>scope of practice</w:t>
      </w:r>
      <w:r>
        <w:rPr>
          <w:color w:val="000000"/>
        </w:rPr>
        <w:t xml:space="preserve"> </w:t>
      </w:r>
      <w:r w:rsidRPr="00B52C6D">
        <w:rPr>
          <w:color w:val="000000"/>
        </w:rPr>
        <w:t>guidelines which must be appropriate to the physician assistant</w:t>
      </w:r>
      <w:r w:rsidR="0009757C" w:rsidRPr="0009757C">
        <w:rPr>
          <w:color w:val="000000"/>
        </w:rPr>
        <w:t>’</w:t>
      </w:r>
      <w:r w:rsidRPr="00B52C6D">
        <w:rPr>
          <w:color w:val="000000"/>
        </w:rPr>
        <w:t xml:space="preserve">s ability and knowledge.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(B)</w:t>
      </w:r>
      <w:r>
        <w:rPr>
          <w:color w:val="000000"/>
        </w:rPr>
        <w:tab/>
      </w:r>
      <w:r w:rsidRPr="00E93485">
        <w:rPr>
          <w:strike/>
          <w:color w:val="000000"/>
        </w:rPr>
        <w:t>In an on</w:t>
      </w:r>
      <w:r w:rsidR="0009757C">
        <w:rPr>
          <w:strike/>
          <w:color w:val="000000"/>
        </w:rPr>
        <w:noBreakHyphen/>
      </w:r>
      <w:r w:rsidRPr="00E93485">
        <w:rPr>
          <w:strike/>
          <w:color w:val="000000"/>
        </w:rPr>
        <w:t>site practice setting, the supervising physician or alternate supervising physician physically must be present at the same location as the physician assistant at least seventy</w:t>
      </w:r>
      <w:r w:rsidR="0009757C">
        <w:rPr>
          <w:strike/>
          <w:color w:val="000000"/>
        </w:rPr>
        <w:noBreakHyphen/>
      </w:r>
      <w:r w:rsidRPr="00E93485">
        <w:rPr>
          <w:strike/>
          <w:color w:val="000000"/>
        </w:rPr>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0009757C">
        <w:rPr>
          <w:strike/>
          <w:color w:val="000000"/>
        </w:rPr>
        <w:noBreakHyphen/>
      </w:r>
      <w:r w:rsidRPr="00E93485">
        <w:rPr>
          <w:strike/>
          <w:color w:val="000000"/>
        </w:rPr>
        <w:t>five percent direct supervision requirement provided for in this subsection</w:t>
      </w:r>
      <w:r>
        <w:rPr>
          <w:color w:val="000000"/>
        </w:rPr>
        <w:t xml:space="preserve"> </w:t>
      </w:r>
      <w:r>
        <w:rPr>
          <w:color w:val="000000"/>
          <w:u w:val="single"/>
        </w:rPr>
        <w:t>A physician assistant may practice in a public place, a private place, or a facility where a physician regularly sees patients, may make house calls, perform hospital duties, serve as an ambulance attendant, and perform any functions performed by the supervising physician if the physician assistant is also qualified to perform those functions</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93485">
        <w:rPr>
          <w:strike/>
          <w:color w:val="000000"/>
        </w:rPr>
        <w:t>For off</w:t>
      </w:r>
      <w:r w:rsidR="0009757C">
        <w:rPr>
          <w:strike/>
          <w:color w:val="000000"/>
        </w:rPr>
        <w:noBreakHyphen/>
      </w:r>
      <w:r w:rsidRPr="00E93485">
        <w:rPr>
          <w:strike/>
          <w:color w:val="000000"/>
        </w:rPr>
        <w:t>site practice, a</w:t>
      </w:r>
      <w:r w:rsidRPr="00B52C6D">
        <w:rPr>
          <w:color w:val="000000"/>
        </w:rPr>
        <w:t xml:space="preserve"> </w:t>
      </w:r>
      <w:r>
        <w:rPr>
          <w:color w:val="000000"/>
          <w:u w:val="single"/>
        </w:rPr>
        <w:t>A</w:t>
      </w:r>
      <w:r>
        <w:rPr>
          <w:color w:val="000000"/>
        </w:rPr>
        <w:t xml:space="preserve"> </w:t>
      </w:r>
      <w:r w:rsidRPr="00B52C6D">
        <w:rPr>
          <w:color w:val="000000"/>
        </w:rPr>
        <w:t xml:space="preserve">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93485">
        <w:rPr>
          <w:strike/>
          <w:color w:val="000000"/>
        </w:rPr>
        <w:t>in South Carolina</w:t>
      </w:r>
      <w:r w:rsidRPr="00B52C6D">
        <w:rPr>
          <w:color w:val="000000"/>
        </w:rPr>
        <w:t xml:space="preserve"> in the same specialty </w:t>
      </w:r>
      <w:r w:rsidRPr="00E93485">
        <w:rPr>
          <w:strike/>
          <w:color w:val="000000"/>
        </w:rPr>
        <w:t>will be permitted to</w:t>
      </w:r>
      <w:r w:rsidRPr="00B52C6D">
        <w:rPr>
          <w:color w:val="000000"/>
        </w:rPr>
        <w:t xml:space="preserve"> </w:t>
      </w:r>
      <w:r>
        <w:rPr>
          <w:color w:val="000000"/>
          <w:u w:val="single"/>
        </w:rPr>
        <w:t>may</w:t>
      </w:r>
      <w:r>
        <w:rPr>
          <w:color w:val="000000"/>
        </w:rPr>
        <w:t xml:space="preserve"> </w:t>
      </w:r>
      <w:r w:rsidRPr="00B52C6D">
        <w:rPr>
          <w:color w:val="000000"/>
        </w:rPr>
        <w:t>practice at a location off site from the supervising physician after three months clinical experience with the supervising physician and upon request of the supervising physician.  This three</w:t>
      </w:r>
      <w:r w:rsidR="0009757C">
        <w:rPr>
          <w:color w:val="000000"/>
        </w:rPr>
        <w:noBreakHyphen/>
      </w:r>
      <w:r w:rsidRPr="00B52C6D">
        <w:rPr>
          <w:color w:val="000000"/>
        </w:rPr>
        <w:t xml:space="preserve">month requirement may be </w:t>
      </w:r>
      <w:r w:rsidRPr="00B52C6D">
        <w:rPr>
          <w:color w:val="000000"/>
        </w:rPr>
        <w:lastRenderedPageBreak/>
        <w:t>waived for experienced physician assistants and supervisors upon recommendation of the committee and approval by the board.  The off</w:t>
      </w:r>
      <w:r w:rsidR="0009757C">
        <w:rPr>
          <w:color w:val="000000"/>
        </w:rPr>
        <w:noBreakHyphen/>
      </w:r>
      <w:r w:rsidRPr="00B52C6D">
        <w:rPr>
          <w:color w:val="000000"/>
        </w:rPr>
        <w:t xml:space="preserve">site location may not be more than </w:t>
      </w:r>
      <w:r w:rsidRPr="00E93485">
        <w:rPr>
          <w:strike/>
          <w:color w:val="000000"/>
        </w:rPr>
        <w:t>forty</w:t>
      </w:r>
      <w:r w:rsidR="0009757C">
        <w:rPr>
          <w:strike/>
          <w:color w:val="000000"/>
        </w:rPr>
        <w:noBreakHyphen/>
      </w:r>
      <w:r w:rsidRPr="00E93485">
        <w:rPr>
          <w:strike/>
          <w:color w:val="000000"/>
        </w:rPr>
        <w:t>five</w:t>
      </w:r>
      <w:r w:rsidRPr="00B52C6D">
        <w:rPr>
          <w:color w:val="000000"/>
        </w:rPr>
        <w:t xml:space="preserve"> </w:t>
      </w:r>
      <w:r>
        <w:rPr>
          <w:color w:val="000000"/>
          <w:u w:val="single"/>
        </w:rPr>
        <w:t>sixty</w:t>
      </w:r>
      <w:r>
        <w:rPr>
          <w:color w:val="000000"/>
        </w:rPr>
        <w:t xml:space="preserve"> </w:t>
      </w:r>
      <w:r w:rsidRPr="00B52C6D">
        <w:rPr>
          <w:color w:val="000000"/>
        </w:rPr>
        <w:t xml:space="preserve">miles </w:t>
      </w:r>
      <w:r w:rsidRPr="00E93485">
        <w:rPr>
          <w:strike/>
          <w:color w:val="000000"/>
        </w:rPr>
        <w:t>or sixty minutes</w:t>
      </w:r>
      <w:r w:rsidRPr="00B52C6D">
        <w:rPr>
          <w:color w:val="000000"/>
        </w:rPr>
        <w:t xml:space="preserve"> </w:t>
      </w:r>
      <w:r>
        <w:rPr>
          <w:color w:val="000000"/>
          <w:u w:val="single"/>
        </w:rPr>
        <w:t>of</w:t>
      </w:r>
      <w:r>
        <w:rPr>
          <w:color w:val="000000"/>
        </w:rPr>
        <w:t xml:space="preserve"> </w:t>
      </w:r>
      <w:r w:rsidRPr="00B52C6D">
        <w:rPr>
          <w:color w:val="000000"/>
        </w:rPr>
        <w:t xml:space="preserve">travel </w:t>
      </w:r>
      <w:r w:rsidRPr="00EA7941">
        <w:rPr>
          <w:strike/>
          <w:color w:val="000000"/>
        </w:rPr>
        <w:t>time</w:t>
      </w:r>
      <w:r w:rsidRPr="00B52C6D">
        <w:rPr>
          <w:color w:val="000000"/>
        </w:rPr>
        <w:t xml:space="preserve"> from the supervising physician or alternate supervising physician without written approval of the board.  </w:t>
      </w:r>
      <w:r w:rsidRPr="003C14A4">
        <w:rPr>
          <w:strike/>
          <w:color w:val="000000"/>
        </w:rPr>
        <w:t>The supervising physician or alternate supervising physician must be physically present at the off</w:t>
      </w:r>
      <w:r w:rsidR="0009757C">
        <w:rPr>
          <w:strike/>
          <w:color w:val="000000"/>
        </w:rPr>
        <w:noBreakHyphen/>
      </w:r>
      <w:r w:rsidRPr="003C14A4">
        <w:rPr>
          <w:strike/>
          <w:color w:val="000000"/>
        </w:rPr>
        <w:t>site location not less than twenty percent of the time each month the physician assistant is providing services there.</w:t>
      </w:r>
      <w:r w:rsidRPr="00B52C6D">
        <w:rPr>
          <w:color w:val="000000"/>
        </w:rPr>
        <w:t xml:space="preserve">  Notice of off</w:t>
      </w:r>
      <w:r w:rsidR="0009757C">
        <w:rPr>
          <w:color w:val="000000"/>
        </w:rPr>
        <w:noBreakHyphen/>
      </w:r>
      <w:r w:rsidRPr="00B52C6D">
        <w:rPr>
          <w:color w:val="000000"/>
        </w:rPr>
        <w:t>site practice must be filed with the administrative staff of the board before off</w:t>
      </w:r>
      <w:r w:rsidR="0009757C">
        <w:rPr>
          <w:color w:val="000000"/>
        </w:rPr>
        <w:noBreakHyphen/>
      </w:r>
      <w:r w:rsidRPr="00B52C6D">
        <w:rPr>
          <w:color w:val="000000"/>
        </w:rPr>
        <w:t>site practice may be authorized.  The supervising physician or alternate must review, initial, and date the off</w:t>
      </w:r>
      <w:r w:rsidR="0009757C">
        <w:rPr>
          <w:color w:val="000000"/>
        </w:rPr>
        <w:noBreakHyphen/>
      </w:r>
      <w:r w:rsidRPr="00B52C6D">
        <w:rPr>
          <w:color w:val="000000"/>
        </w:rPr>
        <w:t>site physician assistant</w:t>
      </w:r>
      <w:r w:rsidR="0009757C" w:rsidRPr="0009757C">
        <w:rPr>
          <w:color w:val="000000"/>
        </w:rPr>
        <w:t>’</w:t>
      </w:r>
      <w:r w:rsidRPr="00B52C6D">
        <w:rPr>
          <w:color w:val="000000"/>
        </w:rPr>
        <w:t xml:space="preserve">s charts </w:t>
      </w:r>
      <w:r w:rsidRPr="003C14A4">
        <w:rPr>
          <w:strike/>
          <w:color w:val="000000"/>
        </w:rPr>
        <w:t>not later than five working days from the date of service if not sooner as proportionate to the acuity of care and practice setting</w:t>
      </w:r>
      <w:r>
        <w:rPr>
          <w:color w:val="000000"/>
        </w:rPr>
        <w:t xml:space="preserve"> </w:t>
      </w:r>
      <w:r>
        <w:rPr>
          <w:color w:val="000000"/>
          <w:u w:val="single"/>
        </w:rPr>
        <w:t>periodically as provided in the written scope of practice guidelines, provided he must review and verify the adequacy of clinical practice of ten percent of these charts monthly</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52C6D">
        <w:rPr>
          <w:color w:val="000000"/>
        </w:rPr>
        <w:t xml:space="preserve">A supervising physician may </w:t>
      </w:r>
      <w:r w:rsidRPr="003C14A4">
        <w:rPr>
          <w:strike/>
          <w:color w:val="000000"/>
        </w:rPr>
        <w:t>not</w:t>
      </w:r>
      <w:r w:rsidRPr="00B52C6D">
        <w:rPr>
          <w:color w:val="000000"/>
        </w:rPr>
        <w:t xml:space="preserve"> </w:t>
      </w:r>
      <w:r>
        <w:rPr>
          <w:color w:val="000000"/>
          <w:u w:val="single"/>
        </w:rPr>
        <w:t>simultaneously</w:t>
      </w:r>
      <w:r>
        <w:rPr>
          <w:color w:val="000000"/>
        </w:rPr>
        <w:t xml:space="preserve"> </w:t>
      </w:r>
      <w:r w:rsidRPr="00B52C6D">
        <w:rPr>
          <w:color w:val="000000"/>
        </w:rPr>
        <w:t xml:space="preserve">supervise </w:t>
      </w:r>
      <w:r>
        <w:rPr>
          <w:color w:val="000000"/>
          <w:u w:val="single"/>
        </w:rPr>
        <w:t>no</w:t>
      </w:r>
      <w:r>
        <w:rPr>
          <w:color w:val="000000"/>
        </w:rPr>
        <w:t xml:space="preserve"> </w:t>
      </w:r>
      <w:r w:rsidRPr="00B52C6D">
        <w:rPr>
          <w:color w:val="000000"/>
        </w:rPr>
        <w:t xml:space="preserve">more than </w:t>
      </w:r>
      <w:r w:rsidRPr="003C14A4">
        <w:rPr>
          <w:strike/>
          <w:color w:val="000000"/>
        </w:rPr>
        <w:t>two</w:t>
      </w:r>
      <w:r w:rsidRPr="00B52C6D">
        <w:rPr>
          <w:color w:val="000000"/>
        </w:rPr>
        <w:t xml:space="preserve"> </w:t>
      </w:r>
      <w:r>
        <w:rPr>
          <w:color w:val="000000"/>
          <w:u w:val="single"/>
        </w:rPr>
        <w:t>four</w:t>
      </w:r>
      <w:r>
        <w:rPr>
          <w:color w:val="000000"/>
        </w:rPr>
        <w:t xml:space="preserve"> </w:t>
      </w:r>
      <w:r w:rsidRPr="00B52C6D">
        <w:rPr>
          <w:color w:val="000000"/>
        </w:rPr>
        <w:t>physician assistants</w:t>
      </w:r>
      <w:r>
        <w:rPr>
          <w:color w:val="000000"/>
        </w:rPr>
        <w:t xml:space="preserve"> </w:t>
      </w:r>
      <w:r>
        <w:rPr>
          <w:color w:val="000000"/>
          <w:u w:val="single"/>
        </w:rPr>
        <w:t>providing clinical service at one time</w:t>
      </w:r>
      <w:r w:rsidRPr="00B52C6D">
        <w:rPr>
          <w:color w:val="000000"/>
        </w:rPr>
        <w:t xml:space="preserv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B52C6D">
        <w:rPr>
          <w:color w:val="000000"/>
        </w:rPr>
        <w:t>Upon written request, and recommendation of the committee, the board may authorize exceptions to the requirements of this section.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09757C">
        <w:rPr>
          <w:color w:val="000000"/>
        </w:rPr>
        <w:noBreakHyphen/>
      </w:r>
      <w:r>
        <w:rPr>
          <w:color w:val="000000"/>
        </w:rPr>
        <w:t>47</w:t>
      </w:r>
      <w:r w:rsidR="0009757C">
        <w:rPr>
          <w:color w:val="000000"/>
        </w:rPr>
        <w:noBreakHyphen/>
      </w:r>
      <w:r>
        <w:rPr>
          <w:color w:val="000000"/>
        </w:rPr>
        <w:t>960(7)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Pr="003C14A4">
        <w:rPr>
          <w:strike/>
          <w:color w:val="000000"/>
        </w:rPr>
        <w:t>situations that require direct evaluation by or immediate referral to the physician</w:t>
      </w:r>
      <w:r>
        <w:rPr>
          <w:color w:val="000000"/>
        </w:rPr>
        <w:t xml:space="preserve"> </w:t>
      </w:r>
      <w:r>
        <w:rPr>
          <w:color w:val="000000"/>
          <w:u w:val="single"/>
        </w:rPr>
        <w:t>provision for immediate consultation between the physician assistant and the primary or supervising physician</w:t>
      </w:r>
      <w:r w:rsidRPr="007F6D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09757C">
        <w:rPr>
          <w:color w:val="000000"/>
        </w:rPr>
        <w:noBreakHyphen/>
      </w:r>
      <w:r>
        <w:rPr>
          <w:color w:val="000000"/>
        </w:rPr>
        <w:t>47</w:t>
      </w:r>
      <w:r w:rsidR="0009757C">
        <w:rPr>
          <w:color w:val="000000"/>
        </w:rPr>
        <w:noBreakHyphen/>
      </w:r>
      <w:r>
        <w:rPr>
          <w:color w:val="000000"/>
        </w:rPr>
        <w:t>965(A)(5)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F24A3">
        <w:rPr>
          <w:color w:val="000000"/>
        </w:rPr>
        <w:t>(5)</w:t>
      </w:r>
      <w:r w:rsidRPr="006C39C3">
        <w:rPr>
          <w:color w:val="000000"/>
        </w:rPr>
        <w:tab/>
      </w:r>
      <w:r w:rsidRPr="00B52C6D">
        <w:rPr>
          <w:color w:val="000000"/>
        </w:rPr>
        <w:t>the physician assistant may request, receive, and sign for professional samples of drugs authorized in the written scope of practice guidelines</w:t>
      </w:r>
      <w:r w:rsidRPr="00180752">
        <w:rPr>
          <w:strike/>
          <w:color w:val="000000"/>
        </w:rPr>
        <w:t>, except for controlled substances in Schedule II,</w:t>
      </w:r>
      <w:r w:rsidRPr="00B52C6D">
        <w:rPr>
          <w:color w:val="000000"/>
        </w:rPr>
        <w:t xml:space="preserve"> and may distribute professional samples to patients in compliance with appropriate federal and state regulations and the written scope of practice guidelines.</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8.</w:t>
      </w:r>
      <w:r>
        <w:rPr>
          <w:color w:val="000000"/>
        </w:rPr>
        <w:tab/>
        <w:t>Section 40</w:t>
      </w:r>
      <w:r w:rsidR="0009757C">
        <w:rPr>
          <w:color w:val="000000"/>
        </w:rPr>
        <w:noBreakHyphen/>
      </w:r>
      <w:r>
        <w:rPr>
          <w:color w:val="000000"/>
        </w:rPr>
        <w:t>47</w:t>
      </w:r>
      <w:r w:rsidR="0009757C">
        <w:rPr>
          <w:color w:val="000000"/>
        </w:rPr>
        <w:noBreakHyphen/>
      </w:r>
      <w:r>
        <w:rPr>
          <w:color w:val="000000"/>
        </w:rPr>
        <w:t>970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970.</w:t>
      </w:r>
      <w:r>
        <w:rPr>
          <w:color w:val="000000"/>
        </w:rPr>
        <w:tab/>
      </w:r>
      <w:r w:rsidRPr="00B52C6D">
        <w:rPr>
          <w:color w:val="000000"/>
        </w:rPr>
        <w:t xml:space="preserve">A physician assistant may not: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52C6D">
        <w:rPr>
          <w:color w:val="000000"/>
        </w:rPr>
        <w:t xml:space="preserve">perform a medical act, task, or function which has not been listed and approved on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52C6D">
        <w:rPr>
          <w:color w:val="000000"/>
        </w:rPr>
        <w:t xml:space="preserve">prescribe drugs, medications, or devices not specifically authorized by the supervising physician and documented in the written scope of practice guidelines; </w:t>
      </w:r>
    </w:p>
    <w:p w:rsidR="00551398" w:rsidRPr="001807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180752">
        <w:rPr>
          <w:strike/>
          <w:color w:val="000000"/>
        </w:rPr>
        <w:t xml:space="preserve">prescribe, under any circumstances, controlled substances in Schedule II;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39C3">
        <w:rPr>
          <w:color w:val="000000"/>
        </w:rPr>
        <w:tab/>
      </w:r>
      <w:r w:rsidRPr="00180752">
        <w:rPr>
          <w:strike/>
          <w:color w:val="000000"/>
        </w:rPr>
        <w:t>(4)</w:t>
      </w:r>
      <w:r w:rsidRPr="006C39C3">
        <w:rPr>
          <w:color w:val="000000"/>
        </w:rPr>
        <w:tab/>
      </w:r>
      <w:r w:rsidRPr="00B52C6D">
        <w:rPr>
          <w:color w:val="000000"/>
        </w:rPr>
        <w:t>perform a medical act, task, or function that is outside the usual practice of the supervising physician.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40</w:t>
      </w:r>
      <w:r w:rsidR="0009757C">
        <w:rPr>
          <w:color w:val="000000"/>
        </w:rPr>
        <w:noBreakHyphen/>
      </w:r>
      <w:r>
        <w:rPr>
          <w:color w:val="000000"/>
        </w:rPr>
        <w:t>47</w:t>
      </w:r>
      <w:r w:rsidR="0009757C">
        <w:rPr>
          <w:color w:val="000000"/>
        </w:rPr>
        <w:noBreakHyphen/>
      </w:r>
      <w:r>
        <w:rPr>
          <w:color w:val="000000"/>
        </w:rPr>
        <w:t>975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975.</w:t>
      </w:r>
      <w:r>
        <w:rPr>
          <w:color w:val="000000"/>
        </w:rPr>
        <w:tab/>
      </w:r>
      <w:r w:rsidRPr="003C14A4">
        <w:rPr>
          <w:color w:val="000000"/>
        </w:rPr>
        <w:t xml:space="preserve">A physician </w:t>
      </w:r>
      <w:r w:rsidRPr="003C14A4">
        <w:rPr>
          <w:strike/>
          <w:color w:val="000000"/>
        </w:rPr>
        <w:t>who has supervised a licensed physician assistant for a period of at least six months, or a physician assistant who has been licensed for at least one year, may request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for the physician assistant.  A request for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must be submitted to the board in writing and shall describe in detail the additional training and additional tasks involved</w:t>
      </w:r>
      <w:r>
        <w:rPr>
          <w:color w:val="000000"/>
        </w:rPr>
        <w:t xml:space="preserve"> </w:t>
      </w:r>
      <w:r>
        <w:rPr>
          <w:color w:val="000000"/>
          <w:u w:val="single"/>
        </w:rPr>
        <w:t>may determine the additional medical acts, tasks, or functions for which a physician assistant under his supervision needs additional training or education to meet the needs of the physician</w:t>
      </w:r>
      <w:r w:rsidR="0009757C" w:rsidRPr="0009757C">
        <w:rPr>
          <w:color w:val="000000"/>
          <w:u w:val="single"/>
        </w:rPr>
        <w:t>’</w:t>
      </w:r>
      <w:r>
        <w:rPr>
          <w:color w:val="000000"/>
          <w:u w:val="single"/>
        </w:rPr>
        <w:t>s practice.  The physician and physician assistant may jointly determine the means of educating the physician assistant, which may include training under the direct supervision of the physician, education or certification of proposed practices, experience demonstrated by a registry of treatment and outcomes of patients within the current practice of the physician and physician assistant according to this article and committee guidelines.  Prior to incorporating these additional medical acts, tasks, or functions into the practice of the physician assistant or his scope of practice guidelines, the physician and physician assistant must provide documentation of the competence of the physician assistant to the committee and board for the approval of each</w:t>
      </w:r>
      <w:r w:rsidRPr="00B52C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40</w:t>
      </w:r>
      <w:r w:rsidR="0009757C">
        <w:rPr>
          <w:color w:val="000000"/>
        </w:rPr>
        <w:noBreakHyphen/>
      </w:r>
      <w:r>
        <w:rPr>
          <w:color w:val="000000"/>
        </w:rPr>
        <w:t>47</w:t>
      </w:r>
      <w:r w:rsidR="0009757C">
        <w:rPr>
          <w:color w:val="000000"/>
        </w:rPr>
        <w:noBreakHyphen/>
      </w:r>
      <w:r>
        <w:rPr>
          <w:color w:val="000000"/>
        </w:rPr>
        <w:t>995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40</w:t>
      </w:r>
      <w:r w:rsidR="0009757C">
        <w:rPr>
          <w:color w:val="000000"/>
        </w:rPr>
        <w:noBreakHyphen/>
      </w:r>
      <w:r>
        <w:rPr>
          <w:color w:val="000000"/>
        </w:rPr>
        <w:t>47</w:t>
      </w:r>
      <w:r w:rsidR="0009757C">
        <w:rPr>
          <w:color w:val="000000"/>
        </w:rPr>
        <w:noBreakHyphen/>
      </w:r>
      <w:r>
        <w:rPr>
          <w:color w:val="000000"/>
        </w:rPr>
        <w:t>995.</w:t>
      </w:r>
      <w:r>
        <w:rPr>
          <w:color w:val="000000"/>
        </w:rPr>
        <w:tab/>
      </w:r>
      <w:r w:rsidRPr="00B52C6D">
        <w:rPr>
          <w:color w:val="000000"/>
        </w:rPr>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583DE9">
        <w:rPr>
          <w:strike/>
          <w:color w:val="000000"/>
        </w:rPr>
        <w:t>a</w:t>
      </w:r>
      <w:r w:rsidRPr="00B52C6D">
        <w:rPr>
          <w:color w:val="000000"/>
        </w:rPr>
        <w:t xml:space="preserve"> new </w:t>
      </w:r>
      <w:r w:rsidRPr="00583DE9">
        <w:rPr>
          <w:strike/>
          <w:color w:val="000000"/>
        </w:rPr>
        <w:t>application</w:t>
      </w:r>
      <w:r>
        <w:rPr>
          <w:strike/>
          <w:color w:val="000000"/>
        </w:rPr>
        <w:t xml:space="preserve"> is</w:t>
      </w:r>
      <w:r w:rsidRPr="00B52C6D">
        <w:rPr>
          <w:color w:val="000000"/>
        </w:rPr>
        <w:t xml:space="preserve"> </w:t>
      </w:r>
      <w:r>
        <w:rPr>
          <w:color w:val="000000"/>
          <w:u w:val="single"/>
        </w:rPr>
        <w:t>scope of practice guidelines are</w:t>
      </w:r>
      <w:r>
        <w:rPr>
          <w:color w:val="000000"/>
        </w:rPr>
        <w:t xml:space="preserve"> </w:t>
      </w:r>
      <w:r w:rsidRPr="00B52C6D">
        <w:rPr>
          <w:color w:val="000000"/>
        </w:rPr>
        <w:t>submitted by a supervising physician and is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11.</w:t>
      </w:r>
      <w:r>
        <w:rPr>
          <w:color w:val="000000"/>
        </w:rPr>
        <w:tab/>
        <w:t>Section 40</w:t>
      </w:r>
      <w:r w:rsidR="0009757C">
        <w:rPr>
          <w:color w:val="000000"/>
        </w:rPr>
        <w:noBreakHyphen/>
      </w:r>
      <w:r>
        <w:rPr>
          <w:color w:val="000000"/>
        </w:rPr>
        <w:t>47</w:t>
      </w:r>
      <w:r w:rsidR="0009757C">
        <w:rPr>
          <w:color w:val="000000"/>
        </w:rPr>
        <w:noBreakHyphen/>
      </w:r>
      <w:r>
        <w:rPr>
          <w:color w:val="000000"/>
        </w:rPr>
        <w:t>980 of the 1976 Code is repealed.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3A5614" w:rsidRDefault="0009757C"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614" w:rsidRDefault="003A5614" w:rsidP="00BD6D34">
      <w:pPr>
        <w:suppressAutoHyphens/>
      </w:pPr>
    </w:p>
    <w:sectPr w:rsidR="003A5614" w:rsidSect="00D024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AF7DB-1B87-4F22-B29C-662555FF97DB}"/>
    <w:embedBold r:id="rId2" w:fontKey="{E1868D18-80ED-4887-A682-515B614656B8}"/>
    <w:embedItalic r:id="rId3" w:fontKey="{D5269E51-B3FE-44C4-9724-4953030C3670}"/>
  </w:font>
  <w:font w:name="Calibri">
    <w:panose1 w:val="020F0502020204030204"/>
    <w:charset w:val="00"/>
    <w:family w:val="swiss"/>
    <w:pitch w:val="variable"/>
    <w:sig w:usb0="E10002FF" w:usb1="4000ACFF" w:usb2="00000009" w:usb3="00000000" w:csb0="0000019F" w:csb1="00000000"/>
    <w:embedRegular r:id="rId4" w:fontKey="{CAEBBF57-B837-411E-A029-0B9C68113E6A}"/>
  </w:font>
  <w:font w:name="Tahoma">
    <w:panose1 w:val="020B0604030504040204"/>
    <w:charset w:val="00"/>
    <w:family w:val="swiss"/>
    <w:pitch w:val="variable"/>
    <w:sig w:usb0="21002A87" w:usb1="80000000" w:usb2="00000008" w:usb3="00000000" w:csb0="000101FF" w:csb1="00000000"/>
    <w:embedRegular r:id="rId5" w:fontKey="{AD46DB16-1F93-48AD-99B2-0DE299B1429B}"/>
  </w:font>
  <w:font w:name="Cambria">
    <w:panose1 w:val="02040503050406030204"/>
    <w:charset w:val="00"/>
    <w:family w:val="roman"/>
    <w:pitch w:val="variable"/>
    <w:sig w:usb0="E00002FF" w:usb1="400004FF" w:usb2="00000000" w:usb3="00000000" w:csb0="0000019F" w:csb1="00000000"/>
    <w:embedRegular r:id="rId6" w:fontKey="{E0BAA91E-BB68-4603-8548-6DAA47529A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A" w:rsidRPr="003A5614" w:rsidRDefault="003A5614" w:rsidP="003A5614">
    <w:pPr>
      <w:pStyle w:val="Footer"/>
      <w:tabs>
        <w:tab w:val="clear" w:pos="4680"/>
        <w:tab w:val="clear" w:pos="9360"/>
        <w:tab w:val="center" w:pos="2995"/>
      </w:tabs>
      <w:spacing w:before="120"/>
    </w:pPr>
    <w:r>
      <w:t>[3618</w:t>
    </w:r>
    <w:r w:rsidR="00D024F9">
      <w:t>-</w:t>
    </w:r>
    <w:fldSimple w:instr=" PAGE  \* MERGEFORMAT ">
      <w:r w:rsidR="00BD6D34">
        <w:rPr>
          <w:noProof/>
        </w:rPr>
        <w:t>10</w:t>
      </w:r>
    </w:fldSimple>
    <w:r w:rsidR="00D024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F9" w:rsidRPr="003A5614" w:rsidRDefault="00D024F9" w:rsidP="003A5614">
    <w:pPr>
      <w:pStyle w:val="Footer"/>
      <w:tabs>
        <w:tab w:val="clear" w:pos="4680"/>
        <w:tab w:val="clear" w:pos="9360"/>
        <w:tab w:val="center" w:pos="2995"/>
      </w:tabs>
      <w:spacing w:before="120"/>
    </w:pPr>
    <w:r>
      <w:t>[3618]</w:t>
    </w:r>
    <w:r>
      <w:tab/>
    </w:r>
    <w:fldSimple w:instr=" PAGE  \* MERGEFORMAT ">
      <w:r w:rsidR="00BD6D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637ED"/>
    <w:rsid w:val="0009757C"/>
    <w:rsid w:val="000A11C6"/>
    <w:rsid w:val="000E1785"/>
    <w:rsid w:val="000F40FA"/>
    <w:rsid w:val="0010776B"/>
    <w:rsid w:val="00133E66"/>
    <w:rsid w:val="001435A3"/>
    <w:rsid w:val="001B2238"/>
    <w:rsid w:val="001D08F2"/>
    <w:rsid w:val="001D525B"/>
    <w:rsid w:val="001D7F4F"/>
    <w:rsid w:val="002321B6"/>
    <w:rsid w:val="00246A39"/>
    <w:rsid w:val="00250967"/>
    <w:rsid w:val="002543C8"/>
    <w:rsid w:val="00284AAE"/>
    <w:rsid w:val="002C1AE5"/>
    <w:rsid w:val="002E5912"/>
    <w:rsid w:val="00301B21"/>
    <w:rsid w:val="00325348"/>
    <w:rsid w:val="0032732C"/>
    <w:rsid w:val="00336AD0"/>
    <w:rsid w:val="0037079A"/>
    <w:rsid w:val="003A5614"/>
    <w:rsid w:val="003D01E8"/>
    <w:rsid w:val="003E5288"/>
    <w:rsid w:val="003F6D79"/>
    <w:rsid w:val="0041760A"/>
    <w:rsid w:val="00417C01"/>
    <w:rsid w:val="004809EE"/>
    <w:rsid w:val="004974D5"/>
    <w:rsid w:val="004D4688"/>
    <w:rsid w:val="004E7D54"/>
    <w:rsid w:val="005273C6"/>
    <w:rsid w:val="00530A69"/>
    <w:rsid w:val="00545593"/>
    <w:rsid w:val="00551398"/>
    <w:rsid w:val="00577C6C"/>
    <w:rsid w:val="005C2FE2"/>
    <w:rsid w:val="005D7FE3"/>
    <w:rsid w:val="005E2BC9"/>
    <w:rsid w:val="00605102"/>
    <w:rsid w:val="006215AA"/>
    <w:rsid w:val="00623450"/>
    <w:rsid w:val="006913C9"/>
    <w:rsid w:val="0069470D"/>
    <w:rsid w:val="00720888"/>
    <w:rsid w:val="00734F00"/>
    <w:rsid w:val="0079624D"/>
    <w:rsid w:val="007A70AE"/>
    <w:rsid w:val="008362E8"/>
    <w:rsid w:val="00836B92"/>
    <w:rsid w:val="00862052"/>
    <w:rsid w:val="00891B0A"/>
    <w:rsid w:val="008A1768"/>
    <w:rsid w:val="008F0F33"/>
    <w:rsid w:val="008F4429"/>
    <w:rsid w:val="00912F05"/>
    <w:rsid w:val="0094021A"/>
    <w:rsid w:val="009B44AF"/>
    <w:rsid w:val="009C6A0B"/>
    <w:rsid w:val="009F0C77"/>
    <w:rsid w:val="009F4DD1"/>
    <w:rsid w:val="00A41684"/>
    <w:rsid w:val="00A46C66"/>
    <w:rsid w:val="00A64E80"/>
    <w:rsid w:val="00A72BCD"/>
    <w:rsid w:val="00A741D9"/>
    <w:rsid w:val="00A833AB"/>
    <w:rsid w:val="00A9741D"/>
    <w:rsid w:val="00AC59A7"/>
    <w:rsid w:val="00AD4B17"/>
    <w:rsid w:val="00AF5BE5"/>
    <w:rsid w:val="00B412D4"/>
    <w:rsid w:val="00BD6D34"/>
    <w:rsid w:val="00BE3C22"/>
    <w:rsid w:val="00C0345E"/>
    <w:rsid w:val="00C3483A"/>
    <w:rsid w:val="00C74E9D"/>
    <w:rsid w:val="00C82FD3"/>
    <w:rsid w:val="00C92819"/>
    <w:rsid w:val="00CC6B7B"/>
    <w:rsid w:val="00CD2089"/>
    <w:rsid w:val="00CF00FF"/>
    <w:rsid w:val="00D024F9"/>
    <w:rsid w:val="00D73A67"/>
    <w:rsid w:val="00D970A9"/>
    <w:rsid w:val="00DE77CB"/>
    <w:rsid w:val="00DF3845"/>
    <w:rsid w:val="00E41911"/>
    <w:rsid w:val="00E92EEF"/>
    <w:rsid w:val="00F24442"/>
    <w:rsid w:val="00F3664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9E3A3-7FCD-4ED6-BDB7-C54A9AA6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5791</Words>
  <Characters>33241</Characters>
  <Application>Microsoft Office Word</Application>
  <DocSecurity>0</DocSecurity>
  <Lines>791</Lines>
  <Paragraphs>198</Paragraphs>
  <ScaleCrop>false</ScaleCrop>
  <Company>LPITS</Company>
  <LinksUpToDate>false</LinksUpToDate>
  <CharactersWithSpaces>38834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2013-02-25T20:07:00Z</cp:lastPrinted>
  <dcterms:created xsi:type="dcterms:W3CDTF">2013-04-18T23:01:00Z</dcterms:created>
  <dcterms:modified xsi:type="dcterms:W3CDTF">2013-04-18T23:01:00Z</dcterms:modified>
</cp:coreProperties>
</file>