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1DC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860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COUNTY, OR THE SOUTH CAROLINA DEPARTMENT OF PARKS, RECREATION AND TOURISM.</w:t>
      </w:r>
    </w:p>
    <w:p w:rsidR="00A21DC2" w:rsidRDefault="00A21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1DC2" w:rsidRDefault="00A21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1DC2" w:rsidRDefault="00A21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860" w:rsidRPr="005A6334" w:rsidRDefault="00A21DC2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2860" w:rsidRPr="005A6334">
        <w:t>Section 23</w:t>
      </w:r>
      <w:r w:rsidR="003D2860" w:rsidRPr="005A6334">
        <w:noBreakHyphen/>
        <w:t>3</w:t>
      </w:r>
      <w:r w:rsidR="003D2860" w:rsidRPr="005A6334">
        <w:noBreakHyphen/>
        <w:t>115</w:t>
      </w:r>
      <w:r w:rsidR="003D2860">
        <w:t>(B)</w:t>
      </w:r>
      <w:r w:rsidR="003D2860" w:rsidRPr="005A6334">
        <w:t xml:space="preserve"> of the 1976 Code</w:t>
      </w:r>
      <w:r w:rsidR="003D2860">
        <w:t xml:space="preserve">, as last amended by Act 353 of 2008, </w:t>
      </w:r>
      <w:r w:rsidR="003D2860" w:rsidRPr="005A6334">
        <w:t>is</w:t>
      </w:r>
      <w:r w:rsidR="003D2860">
        <w:t xml:space="preserve"> further</w:t>
      </w:r>
      <w:r w:rsidR="003D2860" w:rsidRPr="005A6334">
        <w:t xml:space="preserve"> amended to read:</w:t>
      </w:r>
    </w:p>
    <w:p w:rsidR="003D2860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A6334">
        <w:tab/>
        <w:t>“</w:t>
      </w:r>
      <w:r>
        <w:rPr>
          <w:color w:val="000000"/>
        </w:rPr>
        <w:t>(B)</w:t>
      </w:r>
      <w:r>
        <w:rPr>
          <w:color w:val="000000"/>
        </w:rPr>
        <w:tab/>
      </w:r>
      <w:r w:rsidRPr="005A6334">
        <w:rPr>
          <w:color w:val="000000"/>
        </w:rPr>
        <w:t xml:space="preserve">The fee allowed in subsection (A) is fixed at eight dollars if the criminal record search is conducted for a charitable organization, a bona fide mentor, or for the use of a charitable organization. </w:t>
      </w:r>
      <w:r>
        <w:rPr>
          <w:color w:val="000000"/>
        </w:rPr>
        <w:t xml:space="preserve"> </w:t>
      </w:r>
      <w:r w:rsidRPr="005A6334">
        <w:rPr>
          <w:color w:val="000000"/>
          <w:u w:val="single"/>
        </w:rPr>
        <w:t xml:space="preserve">An organization that is authorized to receive the reduced fee </w:t>
      </w:r>
      <w:r>
        <w:rPr>
          <w:color w:val="000000"/>
          <w:u w:val="single"/>
        </w:rPr>
        <w:t>shall</w:t>
      </w:r>
      <w:r w:rsidRPr="005A6334">
        <w:rPr>
          <w:color w:val="000000"/>
          <w:u w:val="single"/>
        </w:rPr>
        <w:t xml:space="preserve"> not charge the volunteer, mentor, member, or employee more than eight dollar</w:t>
      </w:r>
      <w:r>
        <w:rPr>
          <w:color w:val="000000"/>
          <w:u w:val="single"/>
        </w:rPr>
        <w:t>s</w:t>
      </w:r>
      <w:r w:rsidRPr="005A6334">
        <w:rPr>
          <w:color w:val="000000"/>
          <w:u w:val="single"/>
        </w:rPr>
        <w:t xml:space="preserve"> or any additional fee that is not required by the State Law Enforcement Division.  All criminal record searches conducted </w:t>
      </w:r>
      <w:r>
        <w:rPr>
          <w:color w:val="000000"/>
          <w:u w:val="single"/>
        </w:rPr>
        <w:t>pursuant to this</w:t>
      </w:r>
      <w:r w:rsidRPr="005A6334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subsection</w:t>
      </w:r>
      <w:r w:rsidRPr="005A6334">
        <w:rPr>
          <w:color w:val="000000"/>
          <w:u w:val="single"/>
        </w:rPr>
        <w:t xml:space="preserve"> must be for a volunteer, mentor, member</w:t>
      </w:r>
      <w:r>
        <w:rPr>
          <w:color w:val="000000"/>
          <w:u w:val="single"/>
        </w:rPr>
        <w:t>,</w:t>
      </w:r>
      <w:r w:rsidRPr="005A6334">
        <w:rPr>
          <w:color w:val="000000"/>
          <w:u w:val="single"/>
        </w:rPr>
        <w:t xml:space="preserve"> or employee performing in an official capacity </w:t>
      </w:r>
      <w:r>
        <w:rPr>
          <w:color w:val="000000"/>
          <w:u w:val="single"/>
        </w:rPr>
        <w:t>of</w:t>
      </w:r>
      <w:r w:rsidRPr="005A6334">
        <w:rPr>
          <w:color w:val="000000"/>
          <w:u w:val="single"/>
        </w:rPr>
        <w:t xml:space="preserve"> the organization and must not be resold.</w:t>
      </w:r>
      <w:r>
        <w:rPr>
          <w:color w:val="000000"/>
        </w:rPr>
        <w:t xml:space="preserve">  </w:t>
      </w:r>
      <w:r w:rsidRPr="005A6334">
        <w:rPr>
          <w:color w:val="000000"/>
        </w:rPr>
        <w:t>The division shall develop forms on which a mentor or charitable organization shall certify that the criminal record search is conducted for the use and benefit of the charitable organization or mentor.</w:t>
      </w:r>
      <w:r>
        <w:rPr>
          <w:color w:val="000000"/>
        </w:rPr>
        <w:t xml:space="preserve">  </w:t>
      </w:r>
      <w:r w:rsidRPr="005A6334">
        <w:rPr>
          <w:color w:val="000000"/>
        </w:rPr>
        <w:t xml:space="preserve">For purposes </w:t>
      </w:r>
      <w:r>
        <w:rPr>
          <w:color w:val="000000"/>
        </w:rPr>
        <w:t>of this subsection, the phrase ‘charitable organization’</w:t>
      </w:r>
      <w:r w:rsidRPr="005A6334">
        <w:rPr>
          <w:color w:val="000000"/>
        </w:rPr>
        <w:t xml:space="preserve"> means: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been determined to be exempt from taxation under Section 501(c)(3) of the United States Internal Revenue Code of 1986, as amended;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5A6334">
        <w:rPr>
          <w:color w:val="000000"/>
        </w:rPr>
        <w:t xml:space="preserve">a bona fide church, including an institution such as a synagogue or mosque;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filed a statement of registration or exemption under the Solicitation of Charitable Funds Act, Chapter 56, Title 33; or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5A6334">
        <w:rPr>
          <w:color w:val="000000"/>
        </w:rPr>
        <w:t xml:space="preserve">local </w:t>
      </w:r>
      <w:r w:rsidRPr="005A6334">
        <w:rPr>
          <w:color w:val="000000"/>
          <w:u w:val="single"/>
        </w:rPr>
        <w:t>parks and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recreation </w:t>
      </w:r>
      <w:r w:rsidRPr="005A6334">
        <w:rPr>
          <w:color w:val="000000"/>
          <w:u w:val="single"/>
        </w:rPr>
        <w:t>volunteers through a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commission </w:t>
      </w:r>
      <w:r w:rsidRPr="005A6334">
        <w:rPr>
          <w:strike/>
          <w:color w:val="000000"/>
        </w:rPr>
        <w:t>volunteers</w:t>
      </w:r>
      <w:r w:rsidRPr="005A6334">
        <w:rPr>
          <w:color w:val="000000"/>
          <w:u w:val="single"/>
        </w:rPr>
        <w:t>, municipality, county</w:t>
      </w:r>
      <w:r>
        <w:rPr>
          <w:color w:val="000000"/>
          <w:u w:val="single"/>
        </w:rPr>
        <w:t>, or the South Carolina Department of Parks, Recreation and Tourism</w:t>
      </w:r>
      <w:r w:rsidRPr="005A6334">
        <w:rPr>
          <w:color w:val="000000"/>
        </w:rPr>
        <w:t>.</w:t>
      </w:r>
      <w:r w:rsidRPr="005A6334">
        <w:t>”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2860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2.</w:t>
      </w:r>
      <w:r w:rsidRPr="005A6334">
        <w:tab/>
        <w:t>This act takes effect upon approval by the Governor.</w:t>
      </w:r>
    </w:p>
    <w:p w:rsidR="00613A2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3A21" w:rsidRDefault="00613A21" w:rsidP="00613A21">
      <w:pPr>
        <w:suppressAutoHyphens/>
      </w:pPr>
    </w:p>
    <w:sectPr w:rsidR="00613A21" w:rsidSect="00613A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DC2" w:rsidRDefault="00A21DC2" w:rsidP="009F0C77">
      <w:r>
        <w:separator/>
      </w:r>
    </w:p>
  </w:endnote>
  <w:endnote w:type="continuationSeparator" w:id="0">
    <w:p w:rsidR="00A21DC2" w:rsidRDefault="00A21D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E1BE8F-6406-44A6-8B9B-A676D81EB02F}"/>
    <w:embedBold r:id="rId2" w:fontKey="{27FDA684-C748-450E-84B7-3AAA141089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0942CE-FD2E-43DA-B3DD-BC6B10644D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BC46B7-6B7C-45BC-9FA6-2BA30FCC83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92AB5A-CB44-4685-965A-57A902FCE5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6EA" w:rsidRPr="00613A21" w:rsidRDefault="00613A21" w:rsidP="00613A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DC2" w:rsidRDefault="00A21DC2" w:rsidP="009F0C77">
      <w:r>
        <w:separator/>
      </w:r>
    </w:p>
  </w:footnote>
  <w:footnote w:type="continuationSeparator" w:id="0">
    <w:p w:rsidR="00A21DC2" w:rsidRDefault="00A21D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39AHB13"/>
    <w:docVar w:name="CoverBillType" w:val="b"/>
    <w:docVar w:name="docpath" w:val="L:\Council\bills\MS\7139AHB13.DOCX"/>
    <w:docVar w:name="dvBillNumber" w:val="363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A194F"/>
    <w:rsid w:val="00011869"/>
    <w:rsid w:val="0006709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7997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2860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3A21"/>
    <w:rsid w:val="006215AA"/>
    <w:rsid w:val="006913C9"/>
    <w:rsid w:val="0069470D"/>
    <w:rsid w:val="00734F00"/>
    <w:rsid w:val="00770AFA"/>
    <w:rsid w:val="007A70AE"/>
    <w:rsid w:val="008362E8"/>
    <w:rsid w:val="008A1768"/>
    <w:rsid w:val="008A194F"/>
    <w:rsid w:val="008F0F33"/>
    <w:rsid w:val="008F4429"/>
    <w:rsid w:val="0094021A"/>
    <w:rsid w:val="009B44AF"/>
    <w:rsid w:val="009C6A0B"/>
    <w:rsid w:val="009F0C77"/>
    <w:rsid w:val="009F4DD1"/>
    <w:rsid w:val="00A21DC2"/>
    <w:rsid w:val="00A357D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76E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8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8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E3B7E-8422-4359-BC0D-3CA6CAFB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1813</Characters>
  <Application>Microsoft Office Word</Application>
  <DocSecurity>0</DocSecurity>
  <Lines>15</Lines>
  <Paragraphs>4</Paragraphs>
  <ScaleCrop>false</ScaleCrop>
  <Company>LPITS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2013-02-21T15:54:00Z</cp:lastPrinted>
  <dcterms:created xsi:type="dcterms:W3CDTF">2013-02-28T16:01:00Z</dcterms:created>
  <dcterms:modified xsi:type="dcterms:W3CDTF">2013-02-28T16:01:00Z</dcterms:modified>
</cp:coreProperties>
</file>