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160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407A3F">
        <w:t xml:space="preserve">ANNIE BOYKIN PATE </w:t>
      </w:r>
      <w:r>
        <w:t>OF LEE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665B" w:rsidRDefault="0055160A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665B">
        <w:t>the members of the South Carolina House of Representatives were saddened to learn of the death of Annie Boykin Pate at the age of eighty</w:t>
      </w:r>
      <w:r w:rsidR="00B17E0D">
        <w:noBreakHyphen/>
      </w:r>
      <w:r w:rsidR="0029665B">
        <w:t>six on Thursday, February 21, 2013;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daughter of the late Harvey L. Boykin and the late Martha Neal Boykin, </w:t>
      </w:r>
      <w:r w:rsidR="00407A3F">
        <w:t xml:space="preserve">Annie Pate </w:t>
      </w:r>
      <w:r>
        <w:t>was born in Lee County;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</w:t>
      </w:r>
      <w:r w:rsidR="00B17E0D">
        <w:t>devoted</w:t>
      </w:r>
      <w:r>
        <w:t xml:space="preserve"> member of First Baptist Church of Bishopville, she retired from </w:t>
      </w:r>
      <w:r w:rsidR="00B17E0D">
        <w:t xml:space="preserve">faithful service with </w:t>
      </w:r>
      <w:r>
        <w:t>the Lee County Treasurer</w:t>
      </w:r>
      <w:r w:rsidR="00B17E0D" w:rsidRPr="00B17E0D">
        <w:t>’</w:t>
      </w:r>
      <w:r>
        <w:t>s Office;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the proud mother of five fine children: a son, Sandy Pate, and four daughters: Linda Pate Self, Ara P. Boyer, the late Melba Pate Segars, and the late Charlene Pate Grantham; and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children blessed her with eleven adoring granddaughters and one grandson, with nine great</w:t>
      </w:r>
      <w:r w:rsidR="00B17E0D">
        <w:noBreakHyphen/>
      </w:r>
      <w:r>
        <w:t xml:space="preserve">granddaughters and </w:t>
      </w:r>
      <w:r w:rsidR="00B17E0D">
        <w:t>three</w:t>
      </w:r>
      <w:r>
        <w:t xml:space="preserve"> great</w:t>
      </w:r>
      <w:r w:rsidR="00B17E0D">
        <w:noBreakHyphen/>
      </w:r>
      <w:r>
        <w:t>grandson</w:t>
      </w:r>
      <w:r w:rsidR="00B17E0D">
        <w:t>s</w:t>
      </w:r>
      <w:r>
        <w:t xml:space="preserve">, and with </w:t>
      </w:r>
      <w:r w:rsidR="00407A3F">
        <w:t>one great</w:t>
      </w:r>
      <w:r w:rsidR="00B17E0D">
        <w:noBreakHyphen/>
      </w:r>
      <w:r w:rsidR="00407A3F">
        <w:t>great</w:t>
      </w:r>
      <w:r w:rsidR="00B17E0D">
        <w:noBreakHyphen/>
      </w:r>
      <w:r w:rsidR="00407A3F">
        <w:t>granddaughter and one great</w:t>
      </w:r>
      <w:r w:rsidR="00B17E0D">
        <w:noBreakHyphen/>
      </w:r>
      <w:r w:rsidR="00407A3F">
        <w:t>great</w:t>
      </w:r>
      <w:r w:rsidR="00B17E0D">
        <w:noBreakHyphen/>
      </w:r>
      <w:r w:rsidR="00407A3F">
        <w:t>grandson; and</w:t>
      </w:r>
      <w:r>
        <w:t xml:space="preserve"> </w:t>
      </w:r>
    </w:p>
    <w:p w:rsidR="0029665B" w:rsidRDefault="0029665B" w:rsidP="00C241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60A" w:rsidRDefault="0029665B" w:rsidP="00296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legacy of </w:t>
      </w:r>
      <w:r w:rsidR="00407A3F">
        <w:t>this daughter of the Palmetto State, Annie Pate,</w:t>
      </w:r>
      <w:r>
        <w:t xml:space="preserve"> and for the example of </w:t>
      </w:r>
      <w:r w:rsidR="00407A3F">
        <w:t>love</w:t>
      </w:r>
      <w:r>
        <w:t xml:space="preserve"> and kindness </w:t>
      </w:r>
      <w:r w:rsidR="00407A3F">
        <w:t xml:space="preserve">she set for all who knew </w:t>
      </w:r>
      <w:r>
        <w:t>her</w:t>
      </w:r>
      <w:r w:rsidR="0055160A">
        <w:t>.  Now, therefore,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60A" w:rsidRPr="00407A3F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7A3F">
        <w:t xml:space="preserve"> </w:t>
      </w:r>
      <w:r w:rsidR="00407A3F" w:rsidRPr="00C90AA3">
        <w:t xml:space="preserve">the members of the South Carolina House of Representatives, by this resolution, </w:t>
      </w:r>
      <w:r w:rsidR="00407A3F">
        <w:t>express their profound sorrow upon the passing of Annie Boykin Pate of Lee County</w:t>
      </w:r>
      <w:r w:rsidR="00407A3F">
        <w:rPr>
          <w:color w:val="000000" w:themeColor="text1"/>
          <w:u w:color="000000" w:themeColor="text1"/>
        </w:rPr>
        <w:t xml:space="preserve"> </w:t>
      </w:r>
      <w:r w:rsidR="00407A3F">
        <w:t>and extend their deepest sympathy to her large and loving family and her many friends.</w:t>
      </w:r>
    </w:p>
    <w:p w:rsidR="0055160A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16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07A3F">
        <w:t>t a copy of this resolution be provi</w:t>
      </w:r>
      <w:r>
        <w:t>ded to</w:t>
      </w:r>
      <w:r w:rsidR="00407A3F">
        <w:t xml:space="preserve"> the family of Annie Boykin Pate.</w:t>
      </w:r>
    </w:p>
    <w:p w:rsidR="00C2413A" w:rsidRDefault="00407A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 </w:t>
      </w:r>
      <w:r w:rsidR="00B17E0D">
        <w:noBreakHyphen/>
      </w:r>
      <w:r w:rsidR="00B17E0D">
        <w:noBreakHyphen/>
      </w:r>
      <w:r w:rsidR="00B17E0D">
        <w:noBreakHyphen/>
      </w:r>
      <w:r w:rsidR="00B17E0D">
        <w:noBreakHyphen/>
      </w:r>
      <w:r w:rsidR="0010776B">
        <w:t>XX</w:t>
      </w:r>
      <w:r w:rsidR="00B17E0D">
        <w:noBreakHyphen/>
      </w:r>
      <w:r w:rsidR="00B17E0D">
        <w:noBreakHyphen/>
      </w:r>
      <w:r w:rsidR="00B17E0D">
        <w:noBreakHyphen/>
      </w:r>
      <w:r w:rsidR="00B17E0D">
        <w:noBreakHyphen/>
      </w:r>
    </w:p>
    <w:p w:rsidR="00C2413A" w:rsidRDefault="00C2413A" w:rsidP="00C2413A">
      <w:pPr>
        <w:suppressAutoHyphens/>
      </w:pPr>
    </w:p>
    <w:sectPr w:rsidR="00C2413A" w:rsidSect="00C241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A3F" w:rsidRDefault="00407A3F" w:rsidP="009F0C77">
      <w:r>
        <w:separator/>
      </w:r>
    </w:p>
  </w:endnote>
  <w:endnote w:type="continuationSeparator" w:id="0">
    <w:p w:rsidR="00407A3F" w:rsidRDefault="00407A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1BDBE0-ADC7-4544-B31F-C7D96A89220C}"/>
    <w:embedBold r:id="rId2" w:fontKey="{CF64465F-1443-48E2-B32D-67F02B0D34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FEC9D6-72D1-46B8-8BFE-69E0D2BC16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0182C0B-AF27-418A-9BC3-335E3D3D7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57F784-D519-4347-839A-3E9CD4B1A2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49A" w:rsidRPr="00C2413A" w:rsidRDefault="00C2413A" w:rsidP="00C241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A3F" w:rsidRDefault="00407A3F" w:rsidP="009F0C77">
      <w:r>
        <w:separator/>
      </w:r>
    </w:p>
  </w:footnote>
  <w:footnote w:type="continuationSeparator" w:id="0">
    <w:p w:rsidR="00407A3F" w:rsidRDefault="00407A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17CM13"/>
    <w:docVar w:name="CoverBillType" w:val="r"/>
    <w:docVar w:name="docpath" w:val="L:\Council\bills\GM\29617CM13.DOCX"/>
    <w:docVar w:name="dvBillNumber" w:val="37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2BC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665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7A3F"/>
    <w:rsid w:val="0041760A"/>
    <w:rsid w:val="00417C01"/>
    <w:rsid w:val="004809EE"/>
    <w:rsid w:val="004E7D54"/>
    <w:rsid w:val="005273C6"/>
    <w:rsid w:val="00530A69"/>
    <w:rsid w:val="00545593"/>
    <w:rsid w:val="0055160A"/>
    <w:rsid w:val="00577C6C"/>
    <w:rsid w:val="005C115E"/>
    <w:rsid w:val="005C2FE2"/>
    <w:rsid w:val="005E2BC9"/>
    <w:rsid w:val="00605102"/>
    <w:rsid w:val="006215AA"/>
    <w:rsid w:val="0066649A"/>
    <w:rsid w:val="00672BC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D4E"/>
    <w:rsid w:val="00A833AB"/>
    <w:rsid w:val="00A9741D"/>
    <w:rsid w:val="00AB7153"/>
    <w:rsid w:val="00AD4B17"/>
    <w:rsid w:val="00B17E0D"/>
    <w:rsid w:val="00B412D4"/>
    <w:rsid w:val="00BE3C22"/>
    <w:rsid w:val="00C0345E"/>
    <w:rsid w:val="00C2413A"/>
    <w:rsid w:val="00C3483A"/>
    <w:rsid w:val="00C74E9D"/>
    <w:rsid w:val="00C82FD3"/>
    <w:rsid w:val="00C92819"/>
    <w:rsid w:val="00CC6B7B"/>
    <w:rsid w:val="00CD2089"/>
    <w:rsid w:val="00D73A67"/>
    <w:rsid w:val="00D970A9"/>
    <w:rsid w:val="00DE68C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A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A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160F5-9F29-4AF9-92A1-247A211DB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2013-02-28T17:01:00Z</cp:lastPrinted>
  <dcterms:created xsi:type="dcterms:W3CDTF">2013-03-06T15:38:00Z</dcterms:created>
  <dcterms:modified xsi:type="dcterms:W3CDTF">2013-03-06T15:38:00Z</dcterms:modified>
</cp:coreProperties>
</file>