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C61E8" w:rsidRP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70A" w:rsidRDefault="00E2170A" w:rsidP="00FC61E8">
      <w:pPr>
        <w:tabs>
          <w:tab w:val="right" w:pos="5933"/>
        </w:tabs>
        <w:suppressAutoHyphens/>
        <w:jc w:val="both"/>
        <w:rPr>
          <w:rFonts w:eastAsia="Times New Roman"/>
        </w:rPr>
      </w:pPr>
      <w:r>
        <w:rPr>
          <w:rFonts w:eastAsia="Times New Roman"/>
        </w:rPr>
        <w:t>COMMITTEE AMENDMENT ADOPTED</w:t>
      </w:r>
    </w:p>
    <w:p w:rsidR="00E2170A" w:rsidRDefault="00E2170A" w:rsidP="00FC61E8">
      <w:pPr>
        <w:tabs>
          <w:tab w:val="right" w:pos="5933"/>
        </w:tabs>
        <w:suppressAutoHyphens/>
        <w:jc w:val="both"/>
        <w:rPr>
          <w:rFonts w:eastAsia="Times New Roman"/>
        </w:rPr>
      </w:pPr>
      <w:r>
        <w:rPr>
          <w:rFonts w:eastAsia="Times New Roman"/>
        </w:rPr>
        <w:t>April 11, 2013</w:t>
      </w:r>
    </w:p>
    <w:p w:rsidR="00E2170A" w:rsidRDefault="00E2170A" w:rsidP="00FC61E8">
      <w:pPr>
        <w:tabs>
          <w:tab w:val="right" w:pos="5933"/>
        </w:tabs>
        <w:suppressAutoHyphens/>
        <w:jc w:val="both"/>
        <w:rPr>
          <w:rFonts w:eastAsia="Times New Roman"/>
        </w:rPr>
      </w:pPr>
    </w:p>
    <w:p w:rsidR="00FC61E8" w:rsidRPr="00FC61E8" w:rsidRDefault="00FC61E8" w:rsidP="00FC61E8">
      <w:pPr>
        <w:tabs>
          <w:tab w:val="right" w:pos="5933"/>
        </w:tabs>
        <w:suppressAutoHyphens/>
        <w:jc w:val="both"/>
        <w:rPr>
          <w:rFonts w:eastAsia="Times New Roman"/>
        </w:rPr>
      </w:pPr>
      <w:r>
        <w:rPr>
          <w:rFonts w:eastAsia="Times New Roman"/>
        </w:rPr>
        <w:tab/>
      </w:r>
      <w:r>
        <w:rPr>
          <w:rFonts w:eastAsia="Times New Roman"/>
          <w:b/>
          <w:sz w:val="36"/>
        </w:rPr>
        <w:t>S. 37</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Default="00FC61E8" w:rsidP="00FC6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041D2">
        <w:t>Senator</w:t>
      </w:r>
      <w:r w:rsidR="00E84413">
        <w:t>s</w:t>
      </w:r>
      <w:r w:rsidRPr="002041D2">
        <w:t xml:space="preserve"> Campsen</w:t>
      </w:r>
      <w:r w:rsidR="00E84413">
        <w:t xml:space="preserve"> and Ford</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61E8" w:rsidRDefault="00E2170A" w:rsidP="00E84413">
      <w:pPr>
        <w:tabs>
          <w:tab w:val="right" w:pos="5933"/>
        </w:tabs>
        <w:suppressAutoHyphens/>
        <w:jc w:val="both"/>
        <w:rPr>
          <w:rFonts w:eastAsia="Times New Roman"/>
        </w:rPr>
      </w:pPr>
      <w:r>
        <w:rPr>
          <w:rFonts w:eastAsia="Times New Roman"/>
        </w:rPr>
        <w:t>S. Printed 4/11</w:t>
      </w:r>
      <w:r w:rsidR="00FC61E8">
        <w:rPr>
          <w:rFonts w:eastAsia="Times New Roman"/>
        </w:rPr>
        <w:t>/13--S.</w:t>
      </w:r>
      <w:r w:rsidR="00E84413">
        <w:rPr>
          <w:rFonts w:eastAsia="Times New Roman"/>
        </w:rPr>
        <w:tab/>
        <w:t>[SEC 4/12/13 3:33 PM]</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FC61E8" w:rsidRDefault="00FC61E8" w:rsidP="00E2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C61E8" w:rsidRDefault="00FC61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C61E8" w:rsidSect="00FC61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206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57504F">
        <w:rPr>
          <w:color w:val="000000" w:themeColor="text1"/>
          <w:u w:color="000000" w:themeColor="text1"/>
        </w:rPr>
        <w:t>TO AMEND SECTION 7</w:t>
      </w:r>
      <w:r w:rsidRPr="0057504F">
        <w:rPr>
          <w:color w:val="000000" w:themeColor="text1"/>
          <w:u w:color="000000" w:themeColor="text1"/>
        </w:rPr>
        <w:noBreakHyphen/>
        <w:t>13</w:t>
      </w:r>
      <w:r w:rsidRPr="0057504F">
        <w:rPr>
          <w:color w:val="000000" w:themeColor="text1"/>
          <w:u w:color="000000" w:themeColor="text1"/>
        </w:rPr>
        <w:noBreakHyphen/>
        <w:t xml:space="preserve">35, CODE OF LAWS OF SOUTH CAROLINA, 1976, RELATING TO THE NOTICE OF GENERAL, MUNICIPAL, SPECIAL, AND PRIMARY ELECTIONS, </w:t>
      </w:r>
      <w:r w:rsidR="005B3E4E">
        <w:rPr>
          <w:color w:val="000000" w:themeColor="text1"/>
          <w:u w:color="000000" w:themeColor="text1"/>
        </w:rPr>
        <w:t>T</w:t>
      </w:r>
      <w:r w:rsidRPr="0057504F">
        <w:rPr>
          <w:color w:val="000000" w:themeColor="text1"/>
          <w:u w:color="000000" w:themeColor="text1"/>
        </w:rPr>
        <w:t>O CHANGE THE TIME IN WHICH ABSENTEE BALLOTS MAY BE OPENED FROM 2:00 P.M. TO 9:00 A.M., AND TO PROVIDE FOR A DATE ON WHICH AN ELECTION WILL BE HELD IN THE EVENT THAT IT IS POSTPONED; TO AMEND SECTION 7</w:t>
      </w:r>
      <w:r w:rsidRPr="0057504F">
        <w:rPr>
          <w:color w:val="000000" w:themeColor="text1"/>
          <w:u w:color="000000" w:themeColor="text1"/>
        </w:rPr>
        <w:noBreakHyphen/>
        <w:t>13</w:t>
      </w:r>
      <w:r w:rsidRPr="0057504F">
        <w:rPr>
          <w:color w:val="000000" w:themeColor="text1"/>
          <w:u w:color="000000" w:themeColor="text1"/>
        </w:rPr>
        <w:noBreakHyphen/>
        <w:t>40, RELATING TO THE TIME OF PARTY PRIMARY, CERTIFICATION OF NAMES, VERIFICATION OF CANDIDATES’ QUALIFICATIONS, AND THE FILING FEE, TO CHANGE THE DATE FROM APRIL NINTH TO APRIL FIFTH; TO AMEND SECTION 7</w:t>
      </w:r>
      <w:r w:rsidRPr="0057504F">
        <w:rPr>
          <w:color w:val="000000" w:themeColor="text1"/>
          <w:u w:color="000000" w:themeColor="text1"/>
        </w:rPr>
        <w:noBreakHyphen/>
        <w:t>13</w:t>
      </w:r>
      <w:r w:rsidRPr="0057504F">
        <w:rPr>
          <w:color w:val="000000" w:themeColor="text1"/>
          <w:u w:color="000000" w:themeColor="text1"/>
        </w:rPr>
        <w:noBreakHyphen/>
        <w:t>190, RELATING TO SPECIAL ELECTIONS TO FILL VACANCIES IN OFFICE, TO ADD A SUBSECTION THAT PROVIDES FOR THE DATE OF AN ELECTION WHEN THE GOVERNOR DECLARES A STATE OF EMERGENCY FOR A JURISDICTION; AND TO AMEND SECTION 7</w:t>
      </w:r>
      <w:r w:rsidRPr="0057504F">
        <w:rPr>
          <w:color w:val="000000" w:themeColor="text1"/>
          <w:u w:color="000000" w:themeColor="text1"/>
        </w:rPr>
        <w:noBreakHyphen/>
        <w:t>13</w:t>
      </w:r>
      <w:r w:rsidRPr="0057504F">
        <w:rPr>
          <w:color w:val="000000" w:themeColor="text1"/>
          <w:u w:color="000000" w:themeColor="text1"/>
        </w:rPr>
        <w:noBreakHyphen/>
        <w:t>350, RELATING TO THE CERTIFICATION OF CANDIDATES AND VERIFICATION OF QUALIFICATIONS, TO CHANGE THE CERTIFICATION DATE FOR CANDIDATES FOR PRESIDENT AND VICE PRESIDENT FROM SEPTEMBER TENTH TO THE FIRST TUESDAY FOLLOWING THE FIRST MONDAY OF SEPTEMBER.</w:t>
      </w:r>
    </w:p>
    <w:p w:rsidR="00E2170A" w:rsidRDefault="00E2170A"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end"/>
      <w:bookmarkEnd w:id="3"/>
      <w:r>
        <w:rPr>
          <w:rFonts w:eastAsia="Times New Roman"/>
          <w:color w:val="000000" w:themeColor="text1"/>
          <w:u w:color="000000" w:themeColor="text1"/>
        </w:rPr>
        <w:tab/>
        <w:t>Amend Title To Conform</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7504F">
        <w:rPr>
          <w:rFonts w:eastAsia="Times New Roman"/>
          <w:color w:val="000000" w:themeColor="text1"/>
          <w:u w:color="000000" w:themeColor="text1"/>
        </w:rPr>
        <w:t>Be it enacted by the General Assembly of the State of South Carolina:</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rFonts w:eastAsia="Times New Roman"/>
          <w:color w:val="000000" w:themeColor="text1"/>
          <w:u w:color="000000" w:themeColor="text1"/>
        </w:rPr>
        <w:t>SECTION</w:t>
      </w:r>
      <w:r w:rsidRPr="0057504F">
        <w:rPr>
          <w:rFonts w:eastAsia="Times New Roman"/>
          <w:color w:val="000000" w:themeColor="text1"/>
          <w:u w:color="000000" w:themeColor="text1"/>
        </w:rPr>
        <w:tab/>
        <w:t>1.</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lastRenderedPageBreak/>
        <w:tab/>
        <w:t>“Section 7</w:t>
      </w:r>
      <w:r w:rsidRPr="0057504F">
        <w:rPr>
          <w:color w:val="000000" w:themeColor="text1"/>
          <w:u w:color="000000" w:themeColor="text1"/>
        </w:rPr>
        <w:noBreakHyphen/>
        <w:t>13</w:t>
      </w:r>
      <w:r w:rsidRPr="0057504F">
        <w:rPr>
          <w:color w:val="000000" w:themeColor="text1"/>
          <w:u w:color="000000" w:themeColor="text1"/>
        </w:rPr>
        <w:noBreakHyphen/>
        <w:t>35.</w:t>
      </w:r>
      <w:r w:rsidRPr="0057504F">
        <w:rPr>
          <w:color w:val="000000" w:themeColor="text1"/>
          <w:u w:color="000000" w:themeColor="text1"/>
        </w:rPr>
        <w:tab/>
      </w:r>
      <w:r w:rsidRPr="0057504F">
        <w:rPr>
          <w:color w:val="000000" w:themeColor="text1"/>
          <w:u w:val="single" w:color="000000" w:themeColor="text1"/>
        </w:rPr>
        <w:t>(A)</w:t>
      </w:r>
      <w:r w:rsidRPr="0057504F">
        <w:rPr>
          <w:color w:val="000000" w:themeColor="text1"/>
          <w:u w:color="000000" w:themeColor="text1"/>
        </w:rPr>
        <w:tab/>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57504F">
        <w:rPr>
          <w:color w:val="000000" w:themeColor="text1"/>
          <w:u w:color="000000" w:themeColor="text1"/>
        </w:rPr>
        <w:noBreakHyphen/>
        <w:t xml:space="preserve">addressed envelopes containing absentee ballots may begin at </w:t>
      </w:r>
      <w:r w:rsidRPr="0057504F">
        <w:rPr>
          <w:strike/>
          <w:color w:val="000000" w:themeColor="text1"/>
          <w:u w:color="000000" w:themeColor="text1"/>
        </w:rPr>
        <w:t>2:00 p.m.</w:t>
      </w:r>
      <w:r w:rsidRPr="0057504F">
        <w:rPr>
          <w:color w:val="000000" w:themeColor="text1"/>
          <w:u w:val="single" w:color="000000" w:themeColor="text1"/>
        </w:rPr>
        <w:t>9:00 a.m.</w:t>
      </w:r>
      <w:r w:rsidRPr="0057504F">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r>
      <w:r w:rsidRPr="0057504F">
        <w:rPr>
          <w:color w:val="000000" w:themeColor="text1"/>
          <w:u w:val="single" w:color="000000" w:themeColor="text1"/>
        </w:rPr>
        <w:t>(B)</w:t>
      </w:r>
      <w:r w:rsidRPr="0057504F">
        <w:rPr>
          <w:color w:val="000000" w:themeColor="text1"/>
          <w:u w:color="000000" w:themeColor="text1"/>
        </w:rPr>
        <w:tab/>
      </w:r>
      <w:r w:rsidRPr="0057504F">
        <w:rPr>
          <w:color w:val="000000" w:themeColor="text1"/>
          <w:u w:val="single" w:color="000000" w:themeColor="text1"/>
        </w:rPr>
        <w:t>In the event the election is postponed, the election shall be held on the first Tuesday after the originally scheduled election day.</w:t>
      </w:r>
      <w:r w:rsidRPr="0057504F">
        <w:rPr>
          <w:color w:val="000000" w:themeColor="text1"/>
          <w:u w:color="000000" w:themeColor="text1"/>
        </w:rPr>
        <w:t>”</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2.</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40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“Sec</w:t>
      </w:r>
      <w:r w:rsidR="00450083">
        <w:rPr>
          <w:color w:val="000000" w:themeColor="text1"/>
          <w:u w:color="000000" w:themeColor="text1"/>
        </w:rPr>
        <w:t>tion 7</w:t>
      </w:r>
      <w:r w:rsidR="00450083">
        <w:rPr>
          <w:color w:val="000000" w:themeColor="text1"/>
          <w:u w:color="000000" w:themeColor="text1"/>
        </w:rPr>
        <w:noBreakHyphen/>
        <w:t>13</w:t>
      </w:r>
      <w:r w:rsidR="00450083">
        <w:rPr>
          <w:color w:val="000000" w:themeColor="text1"/>
          <w:u w:color="000000" w:themeColor="text1"/>
        </w:rPr>
        <w:noBreakHyphen/>
        <w:t>40.</w:t>
      </w:r>
      <w:r w:rsidR="00450083">
        <w:rPr>
          <w:color w:val="000000" w:themeColor="text1"/>
          <w:u w:color="000000" w:themeColor="text1"/>
        </w:rPr>
        <w:tab/>
      </w:r>
      <w:r w:rsidRPr="0057504F">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E2170A" w:rsidRPr="00917B79">
        <w:rPr>
          <w:rFonts w:eastAsia="Times New Roman"/>
          <w:strike/>
          <w:snapToGrid w:val="0"/>
          <w:szCs w:val="20"/>
        </w:rPr>
        <w:t>April ninth, or if April ninth</w:t>
      </w:r>
      <w:r w:rsidR="00E2170A">
        <w:rPr>
          <w:rFonts w:eastAsia="Times New Roman"/>
          <w:snapToGrid w:val="0"/>
          <w:szCs w:val="20"/>
        </w:rPr>
        <w:t xml:space="preserve"> </w:t>
      </w:r>
      <w:r w:rsidR="00E2170A" w:rsidRPr="00917B79">
        <w:rPr>
          <w:rFonts w:eastAsia="Times New Roman"/>
          <w:snapToGrid w:val="0"/>
          <w:szCs w:val="20"/>
          <w:u w:val="single"/>
        </w:rPr>
        <w:t>April fifth, or if April fifth</w:t>
      </w:r>
      <w:r w:rsidR="00E2170A">
        <w:rPr>
          <w:rFonts w:eastAsia="Times New Roman"/>
          <w:snapToGrid w:val="0"/>
          <w:szCs w:val="20"/>
        </w:rPr>
        <w:t xml:space="preserve"> falls on a </w:t>
      </w:r>
      <w:r w:rsidRPr="0057504F">
        <w:rPr>
          <w:color w:val="000000" w:themeColor="text1"/>
          <w:u w:color="000000" w:themeColor="text1"/>
        </w:rPr>
        <w:t xml:space="preserve">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w:t>
      </w:r>
      <w:r w:rsidRPr="0057504F">
        <w:rPr>
          <w:color w:val="000000" w:themeColor="text1"/>
          <w:u w:color="000000" w:themeColor="text1"/>
        </w:rPr>
        <w:lastRenderedPageBreak/>
        <w:t>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3.</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190 of the 1976 Code is amended by adding:</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“(F)</w:t>
      </w:r>
      <w:r w:rsidRPr="0057504F">
        <w:rPr>
          <w:color w:val="000000" w:themeColor="text1"/>
          <w:u w:color="000000" w:themeColor="text1"/>
        </w:rPr>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4.</w:t>
      </w:r>
      <w:r w:rsidRPr="0057504F">
        <w:rPr>
          <w:color w:val="000000" w:themeColor="text1"/>
          <w:u w:color="000000" w:themeColor="text1"/>
        </w:rPr>
        <w:tab/>
        <w:t>Section 7</w:t>
      </w:r>
      <w:r w:rsidRPr="0057504F">
        <w:rPr>
          <w:color w:val="000000" w:themeColor="text1"/>
          <w:u w:color="000000" w:themeColor="text1"/>
        </w:rPr>
        <w:noBreakHyphen/>
        <w:t>13</w:t>
      </w:r>
      <w:r w:rsidRPr="0057504F">
        <w:rPr>
          <w:color w:val="000000" w:themeColor="text1"/>
          <w:u w:color="000000" w:themeColor="text1"/>
        </w:rPr>
        <w:noBreakHyphen/>
        <w:t>350(B) of the 1976 Code is amended to read:</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ab/>
        <w:t>“(B)</w:t>
      </w:r>
      <w:r w:rsidRPr="0057504F">
        <w:rPr>
          <w:color w:val="000000" w:themeColor="text1"/>
          <w:u w:color="000000" w:themeColor="text1"/>
        </w:rPr>
        <w:tab/>
        <w:t xml:space="preserve">Candidates for President and Vice President must be certified not later than twelve o’clock noon on </w:t>
      </w:r>
      <w:r w:rsidRPr="00EC6B45">
        <w:rPr>
          <w:strike/>
          <w:color w:val="000000" w:themeColor="text1"/>
          <w:u w:color="000000" w:themeColor="text1"/>
        </w:rPr>
        <w:t>September tenth</w:t>
      </w:r>
      <w:r w:rsidR="005B3E4E">
        <w:rPr>
          <w:color w:val="000000" w:themeColor="text1"/>
          <w:u w:color="000000" w:themeColor="text1"/>
        </w:rPr>
        <w:t xml:space="preserve"> </w:t>
      </w:r>
      <w:r w:rsidRPr="005B3E4E">
        <w:rPr>
          <w:color w:val="000000" w:themeColor="text1"/>
          <w:u w:val="single" w:color="000000" w:themeColor="text1"/>
        </w:rPr>
        <w:t>the</w:t>
      </w:r>
      <w:r w:rsidRPr="0057504F">
        <w:rPr>
          <w:color w:val="000000" w:themeColor="text1"/>
          <w:u w:val="single" w:color="000000" w:themeColor="text1"/>
        </w:rPr>
        <w:t xml:space="preserve"> first Tuesday following the first Monday in September</w:t>
      </w:r>
      <w:r w:rsidRPr="0057504F">
        <w:rPr>
          <w:color w:val="000000" w:themeColor="text1"/>
          <w:u w:color="000000" w:themeColor="text1"/>
        </w:rPr>
        <w:t xml:space="preserve"> to the State Election Commission</w:t>
      </w:r>
      <w:r w:rsidRPr="0057504F">
        <w:rPr>
          <w:strike/>
          <w:color w:val="000000" w:themeColor="text1"/>
          <w:u w:color="000000" w:themeColor="text1"/>
        </w:rPr>
        <w:t>, or if September tenth falls on Sunday, not later than twelve o’clock noon on the following Monday</w:t>
      </w:r>
      <w:r w:rsidRPr="0057504F">
        <w:rPr>
          <w:color w:val="000000" w:themeColor="text1"/>
          <w:u w:color="000000" w:themeColor="text1"/>
        </w:rPr>
        <w:t xml:space="preserve">.” </w:t>
      </w:r>
    </w:p>
    <w:p w:rsidR="00F41CDD" w:rsidRPr="0057504F" w:rsidRDefault="00F41CDD"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41CDD" w:rsidRPr="0057504F" w:rsidRDefault="00E2170A" w:rsidP="00F4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7504F">
        <w:rPr>
          <w:color w:val="000000" w:themeColor="text1"/>
          <w:u w:color="000000" w:themeColor="text1"/>
        </w:rPr>
        <w:t>SECTION</w:t>
      </w:r>
      <w:r w:rsidRPr="0057504F">
        <w:rPr>
          <w:color w:val="000000" w:themeColor="text1"/>
          <w:u w:color="000000" w:themeColor="text1"/>
        </w:rPr>
        <w:tab/>
        <w:t>5.</w:t>
      </w:r>
      <w:r w:rsidRPr="0057504F">
        <w:rPr>
          <w:color w:val="000000" w:themeColor="text1"/>
          <w:u w:color="000000" w:themeColor="text1"/>
        </w:rPr>
        <w:tab/>
        <w:t xml:space="preserve">This act takes effect upon </w:t>
      </w:r>
      <w:r>
        <w:rPr>
          <w:color w:val="000000" w:themeColor="text1"/>
          <w:u w:color="000000" w:themeColor="text1"/>
        </w:rPr>
        <w:t>approval by the Governor</w:t>
      </w:r>
      <w:r w:rsidRPr="0057504F">
        <w:rPr>
          <w:color w:val="000000" w:themeColor="text1"/>
          <w:u w:color="000000" w:themeColor="text1"/>
        </w:rPr>
        <w:t>.</w:t>
      </w:r>
    </w:p>
    <w:p w:rsidR="001D355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55B" w:rsidRDefault="001D355B" w:rsidP="00D90704">
      <w:pPr>
        <w:suppressAutoHyphens/>
        <w:jc w:val="both"/>
        <w:rPr>
          <w:rFonts w:eastAsia="Times New Roman"/>
        </w:rPr>
      </w:pPr>
    </w:p>
    <w:sectPr w:rsidR="001D355B" w:rsidSect="00FC61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62A" w:rsidRDefault="0022062A" w:rsidP="00522CE0">
      <w:r>
        <w:separator/>
      </w:r>
    </w:p>
  </w:endnote>
  <w:endnote w:type="continuationSeparator" w:id="0">
    <w:p w:rsidR="0022062A" w:rsidRDefault="0022062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F73EE36-1976-4505-B29D-B741496F5713}"/>
    <w:embedBold r:id="rId2" w:fontKey="{857CF270-8B3E-4CFC-A0F9-323C48B906E9}"/>
  </w:font>
  <w:font w:name="Calibri">
    <w:panose1 w:val="020F0502020204030204"/>
    <w:charset w:val="00"/>
    <w:family w:val="swiss"/>
    <w:pitch w:val="variable"/>
    <w:sig w:usb0="E10002FF" w:usb1="4000ACFF" w:usb2="00000009" w:usb3="00000000" w:csb0="0000019F" w:csb1="00000000"/>
    <w:embedRegular r:id="rId3" w:fontKey="{8EDE1166-E726-4075-AEB0-4475EC742E1E}"/>
  </w:font>
  <w:font w:name="Cambria">
    <w:panose1 w:val="02040503050406030204"/>
    <w:charset w:val="00"/>
    <w:family w:val="roman"/>
    <w:pitch w:val="variable"/>
    <w:sig w:usb0="E00002FF" w:usb1="400004FF" w:usb2="00000000" w:usb3="00000000" w:csb0="0000019F" w:csb1="00000000"/>
    <w:embedRegular r:id="rId4" w:fontKey="{2AF2B94F-6693-459E-B9A4-1356C35597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E06" w:rsidRPr="001D355B" w:rsidRDefault="001D355B" w:rsidP="001D355B">
    <w:pPr>
      <w:pStyle w:val="Footer"/>
      <w:tabs>
        <w:tab w:val="clear" w:pos="4680"/>
        <w:tab w:val="clear" w:pos="9360"/>
        <w:tab w:val="center" w:pos="2995"/>
      </w:tabs>
      <w:spacing w:before="120"/>
    </w:pPr>
    <w:r>
      <w:t>[37</w:t>
    </w:r>
    <w:r w:rsidR="00FC61E8">
      <w:t>-</w:t>
    </w:r>
    <w:fldSimple w:instr=" PAGE  \* MERGEFORMAT ">
      <w:r w:rsidR="00D90704">
        <w:rPr>
          <w:noProof/>
        </w:rPr>
        <w:t>1</w:t>
      </w:r>
    </w:fldSimple>
    <w:r w:rsidR="00FC61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1E8" w:rsidRPr="001D355B" w:rsidRDefault="00FC61E8" w:rsidP="001D355B">
    <w:pPr>
      <w:pStyle w:val="Footer"/>
      <w:tabs>
        <w:tab w:val="clear" w:pos="4680"/>
        <w:tab w:val="clear" w:pos="9360"/>
        <w:tab w:val="center" w:pos="2995"/>
      </w:tabs>
      <w:spacing w:before="120"/>
    </w:pPr>
    <w:r>
      <w:t>[37]</w:t>
    </w:r>
    <w:r>
      <w:tab/>
    </w:r>
    <w:fldSimple w:instr=" PAGE  \* MERGEFORMAT ">
      <w:r w:rsidR="00D907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62A" w:rsidRDefault="0022062A" w:rsidP="00522CE0">
      <w:r>
        <w:separator/>
      </w:r>
    </w:p>
  </w:footnote>
  <w:footnote w:type="continuationSeparator" w:id="0">
    <w:p w:rsidR="0022062A" w:rsidRDefault="0022062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21ELEC.HM.GEC"/>
    <w:docVar w:name="CoverAttorneyInitials" w:val="HM"/>
    <w:docVar w:name="CoverAttorneyLastName" w:val="Mottel"/>
    <w:docVar w:name="CoverBillType" w:val="b"/>
    <w:docVar w:name="CoverSenator" w:val="GEC"/>
    <w:docVar w:name="dvBillNumber" w:val="37"/>
    <w:docVar w:name="dvBillNumberPrefix" w:val="S. "/>
    <w:docVar w:name="dvOriginalBody" w:val="Senate"/>
    <w:docVar w:name="fulldraftpath" w:val="L:\S-RES\GEC\021ELEC.HM.GEC.DOCX"/>
    <w:docVar w:name="NameofBody" w:val="S"/>
    <w:docVar w:name="vgroup2" w:val="S-RES"/>
  </w:docVars>
  <w:rsids>
    <w:rsidRoot w:val="000E52F0"/>
    <w:rsid w:val="00042AC1"/>
    <w:rsid w:val="0004531B"/>
    <w:rsid w:val="00046516"/>
    <w:rsid w:val="0007601D"/>
    <w:rsid w:val="000B0720"/>
    <w:rsid w:val="000B5EAF"/>
    <w:rsid w:val="000E52F0"/>
    <w:rsid w:val="00170561"/>
    <w:rsid w:val="00186AC9"/>
    <w:rsid w:val="00197DF1"/>
    <w:rsid w:val="001B3DD9"/>
    <w:rsid w:val="001B7E5D"/>
    <w:rsid w:val="001D355B"/>
    <w:rsid w:val="001D3BAC"/>
    <w:rsid w:val="00216025"/>
    <w:rsid w:val="0022062A"/>
    <w:rsid w:val="00245C4E"/>
    <w:rsid w:val="002C1321"/>
    <w:rsid w:val="002C5896"/>
    <w:rsid w:val="002D3BED"/>
    <w:rsid w:val="00307C2B"/>
    <w:rsid w:val="00383247"/>
    <w:rsid w:val="003D6E2B"/>
    <w:rsid w:val="003E7597"/>
    <w:rsid w:val="0044020F"/>
    <w:rsid w:val="00450083"/>
    <w:rsid w:val="00450668"/>
    <w:rsid w:val="004813A2"/>
    <w:rsid w:val="004952FA"/>
    <w:rsid w:val="004B6A22"/>
    <w:rsid w:val="004D7F37"/>
    <w:rsid w:val="004F4F64"/>
    <w:rsid w:val="00522CE0"/>
    <w:rsid w:val="00565148"/>
    <w:rsid w:val="00593361"/>
    <w:rsid w:val="00593619"/>
    <w:rsid w:val="005A413B"/>
    <w:rsid w:val="005A5017"/>
    <w:rsid w:val="005A648C"/>
    <w:rsid w:val="005B0E93"/>
    <w:rsid w:val="005B3E4E"/>
    <w:rsid w:val="005C01BC"/>
    <w:rsid w:val="005F1745"/>
    <w:rsid w:val="006827EA"/>
    <w:rsid w:val="006A1802"/>
    <w:rsid w:val="006C74EA"/>
    <w:rsid w:val="00720D40"/>
    <w:rsid w:val="007318D4"/>
    <w:rsid w:val="00765784"/>
    <w:rsid w:val="007A4390"/>
    <w:rsid w:val="007E5CB7"/>
    <w:rsid w:val="007F0B41"/>
    <w:rsid w:val="008314D2"/>
    <w:rsid w:val="008B2F42"/>
    <w:rsid w:val="008C3697"/>
    <w:rsid w:val="008E185F"/>
    <w:rsid w:val="008F023B"/>
    <w:rsid w:val="00904E16"/>
    <w:rsid w:val="009162B3"/>
    <w:rsid w:val="00927C62"/>
    <w:rsid w:val="009604A3"/>
    <w:rsid w:val="00983951"/>
    <w:rsid w:val="00984124"/>
    <w:rsid w:val="00984640"/>
    <w:rsid w:val="00995C37"/>
    <w:rsid w:val="009C118A"/>
    <w:rsid w:val="009E24CD"/>
    <w:rsid w:val="00A02011"/>
    <w:rsid w:val="00A4011E"/>
    <w:rsid w:val="00A86015"/>
    <w:rsid w:val="00A9594E"/>
    <w:rsid w:val="00AE59C8"/>
    <w:rsid w:val="00AF443D"/>
    <w:rsid w:val="00B10098"/>
    <w:rsid w:val="00B5790D"/>
    <w:rsid w:val="00B945C5"/>
    <w:rsid w:val="00BA20EA"/>
    <w:rsid w:val="00BB5AFC"/>
    <w:rsid w:val="00BC0A56"/>
    <w:rsid w:val="00C2663A"/>
    <w:rsid w:val="00C45366"/>
    <w:rsid w:val="00C57023"/>
    <w:rsid w:val="00C74052"/>
    <w:rsid w:val="00CB187A"/>
    <w:rsid w:val="00CC0EC7"/>
    <w:rsid w:val="00D1088B"/>
    <w:rsid w:val="00D14DE6"/>
    <w:rsid w:val="00D156D2"/>
    <w:rsid w:val="00D53E29"/>
    <w:rsid w:val="00D86943"/>
    <w:rsid w:val="00D90704"/>
    <w:rsid w:val="00DA47B9"/>
    <w:rsid w:val="00E058D3"/>
    <w:rsid w:val="00E2170A"/>
    <w:rsid w:val="00E32532"/>
    <w:rsid w:val="00E7584A"/>
    <w:rsid w:val="00E76AD9"/>
    <w:rsid w:val="00E84413"/>
    <w:rsid w:val="00E9187D"/>
    <w:rsid w:val="00E91E2F"/>
    <w:rsid w:val="00EA3546"/>
    <w:rsid w:val="00EB47AE"/>
    <w:rsid w:val="00EC25CB"/>
    <w:rsid w:val="00EC34E1"/>
    <w:rsid w:val="00EC6B45"/>
    <w:rsid w:val="00F0234A"/>
    <w:rsid w:val="00F41CDD"/>
    <w:rsid w:val="00F51241"/>
    <w:rsid w:val="00F52959"/>
    <w:rsid w:val="00F55884"/>
    <w:rsid w:val="00FA5E06"/>
    <w:rsid w:val="00FC0D36"/>
    <w:rsid w:val="00FC61E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7C3A3-B3BA-4B8B-B078-372375017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4802</Characters>
  <Application>Microsoft Office Word</Application>
  <DocSecurity>0</DocSecurity>
  <Lines>40</Lines>
  <Paragraphs>11</Paragraphs>
  <ScaleCrop>false</ScaleCrop>
  <Company> </Company>
  <LinksUpToDate>false</LinksUpToDate>
  <CharactersWithSpaces>5633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2013-04-12T19:33:00Z</dcterms:created>
  <dcterms:modified xsi:type="dcterms:W3CDTF">2013-04-12T19:33:00Z</dcterms:modified>
</cp:coreProperties>
</file>