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AED" w:rsidRDefault="00302AE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302AED" w:rsidRDefault="00302AE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February 27, 2013</w:t>
      </w:r>
    </w:p>
    <w:p w:rsidR="00302AED" w:rsidRDefault="00302AE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02AED" w:rsidRPr="00302AED" w:rsidRDefault="00302AED" w:rsidP="00302AED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391</w:t>
      </w:r>
    </w:p>
    <w:p w:rsidR="00302AED" w:rsidRDefault="00302AE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02AED" w:rsidRDefault="00302AE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25090E">
        <w:t>Senators Matthews, Courson, Hayes, Jackson, Setzler, Williams, Nicholson and Scott</w:t>
      </w:r>
    </w:p>
    <w:p w:rsidR="00302AED" w:rsidRDefault="00302AE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02AED" w:rsidRDefault="00302AED" w:rsidP="00B67973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2/27/13--S.</w:t>
      </w:r>
      <w:r w:rsidR="00B67973">
        <w:rPr>
          <w:rFonts w:eastAsia="Times New Roman"/>
        </w:rPr>
        <w:tab/>
        <w:t>[SEC 2/28/13 1:42 PM]</w:t>
      </w:r>
    </w:p>
    <w:p w:rsidR="00302AED" w:rsidRDefault="00302AE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February 14, 2013.</w:t>
      </w:r>
    </w:p>
    <w:p w:rsidR="00302AED" w:rsidRPr="00302AED" w:rsidRDefault="00302AED" w:rsidP="00302A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302AED" w:rsidRDefault="00302AE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02AED" w:rsidRPr="00302AED" w:rsidRDefault="00302AED" w:rsidP="00302A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EDUCATION</w:t>
      </w:r>
    </w:p>
    <w:p w:rsidR="00302AED" w:rsidRDefault="00302AE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Senate Resolution (S. 391) </w:t>
      </w:r>
      <w:r w:rsidRPr="00302AED">
        <w:rPr>
          <w:color w:val="000000" w:themeColor="text1"/>
          <w:u w:color="000000" w:themeColor="text1"/>
        </w:rPr>
        <w:t>to strongly encourage the Board of Trustees of South Carolina State University to delay its search and selection of a president of the university until after the members to seats</w:t>
      </w:r>
      <w:r>
        <w:rPr>
          <w:rFonts w:eastAsia="Times New Roman"/>
        </w:rPr>
        <w:t>, etc., respectfully</w:t>
      </w:r>
    </w:p>
    <w:p w:rsidR="00302AED" w:rsidRPr="00302AED" w:rsidRDefault="00302AED" w:rsidP="00302A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302AED" w:rsidRDefault="00302AE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302AED" w:rsidRDefault="00302AE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02AED" w:rsidRDefault="00302AE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JOHN E. COURSON for Committee.</w:t>
      </w:r>
    </w:p>
    <w:p w:rsidR="00302AED" w:rsidRPr="00302AED" w:rsidRDefault="00302AED" w:rsidP="00302A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302AED" w:rsidRDefault="00302AE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302AED" w:rsidSect="00302AED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66C95" w:rsidRPr="00522CE0" w:rsidRDefault="00B66C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623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8578FD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F1AEA" w:rsidRPr="00CD18C3" w:rsidRDefault="009F1AEA" w:rsidP="009F1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2" w:name="titletop"/>
      <w:bookmarkEnd w:id="2"/>
      <w:r w:rsidRPr="00CD18C3">
        <w:rPr>
          <w:color w:val="000000" w:themeColor="text1"/>
          <w:u w:color="000000" w:themeColor="text1"/>
        </w:rPr>
        <w:t>TO STRONGLY ENCOURAGE THE BOARD OF TRUSTEES OF SOUTH CAROLINA STATE UNIVERSITY TO DELAY ITS SEARCH AND SELECTION OF A PRESIDENT OF THE UNIVERSITY UNTIL AFTER THE MEMBERS TO SEATS REPRESENTING THE FIFTH, SIXTH, AND SEVENTH CONGRESSIONAL DISTRICTS AND AT</w:t>
      </w:r>
      <w:r w:rsidRPr="00CD18C3">
        <w:rPr>
          <w:color w:val="000000" w:themeColor="text1"/>
          <w:u w:color="000000" w:themeColor="text1"/>
        </w:rPr>
        <w:noBreakHyphen/>
        <w:t>LARGE SEATS NINE, ELEVEN, AND TWELVE ARE ELECTED DURING THE 2013 SOUTH CAROLINA LEGISLATIVE SESSION.</w:t>
      </w:r>
    </w:p>
    <w:p w:rsidR="009F1AEA" w:rsidRDefault="009F1AEA" w:rsidP="009F1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9F1AEA" w:rsidRDefault="009F1AEA" w:rsidP="009F1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Whereas, South Carolina State University (</w:t>
      </w:r>
      <w:r w:rsidR="00B67973">
        <w:t>university</w:t>
      </w:r>
      <w:r>
        <w:t>) has been through great upheaval in recent years, such as the removal or resignations of five different presidents, with tenures of less than ten years; and</w:t>
      </w:r>
    </w:p>
    <w:p w:rsidR="009F1AEA" w:rsidRDefault="009F1AEA" w:rsidP="009F1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9F1AEA" w:rsidRDefault="009F1AEA" w:rsidP="009F1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 xml:space="preserve">Whereas, federal investigations into financial practices at the </w:t>
      </w:r>
      <w:r w:rsidR="00B67973">
        <w:t>university</w:t>
      </w:r>
      <w:r>
        <w:t xml:space="preserve"> have led to several indictments of individuals closely associated with the </w:t>
      </w:r>
      <w:r w:rsidR="00B67973">
        <w:t>university</w:t>
      </w:r>
      <w:r>
        <w:t>; and</w:t>
      </w:r>
    </w:p>
    <w:p w:rsidR="009F1AEA" w:rsidRDefault="009F1AEA" w:rsidP="009F1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9F1AEA" w:rsidRDefault="009F1AEA" w:rsidP="009F1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Whereas</w:t>
      </w:r>
      <w:r w:rsidR="00B67973">
        <w:t>,</w:t>
      </w:r>
      <w:r>
        <w:t xml:space="preserve"> elections of members to the South Carolina State University Board of Trustees (</w:t>
      </w:r>
      <w:r w:rsidR="00B67973">
        <w:t>b</w:t>
      </w:r>
      <w:r>
        <w:t xml:space="preserve">oard) for various seats were delayed in 2012 due to the change in statutory provisions required by the additional seventh Congressional District representative; and </w:t>
      </w:r>
    </w:p>
    <w:p w:rsidR="009F1AEA" w:rsidRDefault="009F1AEA" w:rsidP="009F1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9F1AEA" w:rsidRDefault="009F1AEA" w:rsidP="009F1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 xml:space="preserve">Whereas, notices of screenings and elections </w:t>
      </w:r>
      <w:r w:rsidR="000B38E3">
        <w:t xml:space="preserve">have been posted </w:t>
      </w:r>
      <w:r>
        <w:t xml:space="preserve">for six members of the </w:t>
      </w:r>
      <w:r w:rsidR="00B67973">
        <w:t>b</w:t>
      </w:r>
      <w:r>
        <w:t xml:space="preserve">oard, representing respectively, seats for the fifth, sixth, and seventh Congressional Districts and at-large seats nine, eleven, and twelve, </w:t>
      </w:r>
      <w:r w:rsidR="00296BE5">
        <w:t xml:space="preserve">and </w:t>
      </w:r>
      <w:r>
        <w:t>elections shall be held during the 2013 South Carolina</w:t>
      </w:r>
      <w:r w:rsidR="00B67973">
        <w:t xml:space="preserve"> L</w:t>
      </w:r>
      <w:r>
        <w:t xml:space="preserve">egislative </w:t>
      </w:r>
      <w:r w:rsidR="00B67973">
        <w:t>S</w:t>
      </w:r>
      <w:r>
        <w:t>ession; and</w:t>
      </w:r>
    </w:p>
    <w:p w:rsidR="009F1AEA" w:rsidRDefault="009F1AEA" w:rsidP="009F1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9F1AEA" w:rsidRDefault="009F1AEA" w:rsidP="009F1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Whereas, even though the interim president has handled her responsibilities an</w:t>
      </w:r>
      <w:r w:rsidR="00B67973">
        <w:t>d duties in an exemplary manner,</w:t>
      </w:r>
      <w:r>
        <w:t xml:space="preserve"> the candidates </w:t>
      </w:r>
      <w:r>
        <w:lastRenderedPageBreak/>
        <w:t xml:space="preserve">most suitable for the presidency of the </w:t>
      </w:r>
      <w:r w:rsidR="00B67973">
        <w:t>university</w:t>
      </w:r>
      <w:r>
        <w:t xml:space="preserve"> may not offer themselves for the position while the membership of the </w:t>
      </w:r>
      <w:r w:rsidR="00B67973">
        <w:t>b</w:t>
      </w:r>
      <w:r>
        <w:t xml:space="preserve">oard and the affairs of the </w:t>
      </w:r>
      <w:r w:rsidR="00B67973">
        <w:t>university are in</w:t>
      </w:r>
      <w:r>
        <w:t xml:space="preserve"> such transition.  Now, therefore, </w:t>
      </w:r>
    </w:p>
    <w:p w:rsidR="009F1AEA" w:rsidRDefault="009F1AEA" w:rsidP="009F1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9F1AEA" w:rsidRDefault="009F1AEA" w:rsidP="009F1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 xml:space="preserve">Be it resolved by the Senate: </w:t>
      </w:r>
    </w:p>
    <w:p w:rsidR="009F1AEA" w:rsidRDefault="009F1AEA" w:rsidP="009F1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9F1AEA" w:rsidRDefault="009F1AEA" w:rsidP="009F1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 xml:space="preserve">That the General Assembly strongly encourages the Board of Trustees of South Carolina State University to delay its search for and selection of a president until after the 2013 elections of the </w:t>
      </w:r>
      <w:r w:rsidR="00B67973">
        <w:t>b</w:t>
      </w:r>
      <w:r>
        <w:t xml:space="preserve">oard members to the seats for the fifth, sixth, and seventh Congressional Districts and to the at-large seats nine, eleven, and twelve.  </w:t>
      </w:r>
    </w:p>
    <w:p w:rsidR="009F1AEA" w:rsidRDefault="009F1AEA" w:rsidP="009F1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9F1AEA" w:rsidRDefault="009F1AEA" w:rsidP="009F1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Be it further resolved that a copy of this resolution be sent to each member of the South Carolina State University Board of Trustees.</w:t>
      </w:r>
    </w:p>
    <w:p w:rsidR="00362324" w:rsidRDefault="00507D04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362324" w:rsidRDefault="00362324" w:rsidP="006D38CB">
      <w:pPr>
        <w:suppressAutoHyphens/>
        <w:jc w:val="both"/>
        <w:rPr>
          <w:rFonts w:eastAsia="Times New Roman"/>
        </w:rPr>
      </w:pPr>
    </w:p>
    <w:sectPr w:rsidR="00362324" w:rsidSect="00302AE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7D04" w:rsidRDefault="00507D04" w:rsidP="00522CE0">
      <w:r>
        <w:separator/>
      </w:r>
    </w:p>
  </w:endnote>
  <w:endnote w:type="continuationSeparator" w:id="0">
    <w:p w:rsidR="00507D04" w:rsidRDefault="00507D04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4729CFB-717F-43B9-B138-70B531C25B77}"/>
    <w:embedBold r:id="rId2" w:fontKey="{D694363B-0606-48F8-83D0-F4F69E8BBC9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ADF9367-5648-4A2C-A512-2F2306B38CE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9723DDC-DBB0-4F20-B06A-B8D942FE18D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7D04" w:rsidRPr="00362324" w:rsidRDefault="00362324" w:rsidP="0036232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[391</w:t>
    </w:r>
    <w:r w:rsidR="00302AED">
      <w:t>-</w:t>
    </w:r>
    <w:fldSimple w:instr=" PAGE  \* MERGEFORMAT ">
      <w:r w:rsidR="006D38CB">
        <w:rPr>
          <w:noProof/>
        </w:rPr>
        <w:t>1</w:t>
      </w:r>
    </w:fldSimple>
    <w:r w:rsidR="00302AED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2AED" w:rsidRPr="00362324" w:rsidRDefault="00302AED" w:rsidP="0036232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[391]</w:t>
    </w:r>
    <w:r>
      <w:tab/>
    </w:r>
    <w:fldSimple w:instr=" PAGE  \* MERGEFORMAT ">
      <w:r w:rsidR="006D38CB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7D04" w:rsidRDefault="00507D04" w:rsidP="00522CE0">
      <w:r>
        <w:separator/>
      </w:r>
    </w:p>
  </w:footnote>
  <w:footnote w:type="continuationSeparator" w:id="0">
    <w:p w:rsidR="00507D04" w:rsidRDefault="00507D04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40289"/>
  </w:hdrShapeDefaults>
  <w:footnotePr>
    <w:footnote w:id="-1"/>
    <w:footnote w:id="0"/>
  </w:footnotePr>
  <w:endnotePr>
    <w:endnote w:id="-1"/>
    <w:endnote w:id="0"/>
  </w:endnotePr>
  <w:compat/>
  <w:docVars>
    <w:docVar w:name="clipname" w:val="JUD0045.KW"/>
    <w:docVar w:name="CoverAttorneyInitials" w:val="KW"/>
    <w:docVar w:name="CoverAttorneyLastName" w:val="Wells"/>
    <w:docVar w:name="CoverBillType" w:val="r"/>
    <w:docVar w:name="DraftFileName" w:val="JUD0045.KW.DOCX"/>
    <w:docVar w:name="DraftStenoName" w:val="Craft"/>
    <w:docVar w:name="dvBillNumber" w:val="391"/>
    <w:docVar w:name="dvBillNumberPrefix" w:val="S. "/>
    <w:docVar w:name="dvOriginalBody" w:val="Senate"/>
    <w:docVar w:name="fulldraftpath" w:val="L:\S-JUD\BILLS\Matthews\JUD0045.KW.DOCX"/>
    <w:docVar w:name="NameofBody" w:val="S"/>
    <w:docVar w:name="SenatorFolderName" w:val="Matthews"/>
    <w:docVar w:name="VGROUP2" w:val="S-JUD"/>
  </w:docVars>
  <w:rsids>
    <w:rsidRoot w:val="00410A62"/>
    <w:rsid w:val="000141EB"/>
    <w:rsid w:val="00042AC1"/>
    <w:rsid w:val="00046516"/>
    <w:rsid w:val="000A4D08"/>
    <w:rsid w:val="000A6988"/>
    <w:rsid w:val="000B0720"/>
    <w:rsid w:val="000B38E3"/>
    <w:rsid w:val="000B5EAF"/>
    <w:rsid w:val="000E473B"/>
    <w:rsid w:val="000F002B"/>
    <w:rsid w:val="00107C3D"/>
    <w:rsid w:val="00126995"/>
    <w:rsid w:val="0016543B"/>
    <w:rsid w:val="00170561"/>
    <w:rsid w:val="00173EBD"/>
    <w:rsid w:val="00186AC9"/>
    <w:rsid w:val="00190F47"/>
    <w:rsid w:val="00197DF1"/>
    <w:rsid w:val="001B3DD9"/>
    <w:rsid w:val="001C23C9"/>
    <w:rsid w:val="001D3BAC"/>
    <w:rsid w:val="00206D3D"/>
    <w:rsid w:val="00221A5C"/>
    <w:rsid w:val="0024519E"/>
    <w:rsid w:val="00245C4E"/>
    <w:rsid w:val="00296BE5"/>
    <w:rsid w:val="002C1389"/>
    <w:rsid w:val="002C5896"/>
    <w:rsid w:val="00302AED"/>
    <w:rsid w:val="00307C2B"/>
    <w:rsid w:val="0031409E"/>
    <w:rsid w:val="0032109A"/>
    <w:rsid w:val="00333DF1"/>
    <w:rsid w:val="0033541C"/>
    <w:rsid w:val="00362324"/>
    <w:rsid w:val="00364389"/>
    <w:rsid w:val="003B4795"/>
    <w:rsid w:val="003D6A5D"/>
    <w:rsid w:val="003D6E2B"/>
    <w:rsid w:val="003E7597"/>
    <w:rsid w:val="00410A62"/>
    <w:rsid w:val="00412C9E"/>
    <w:rsid w:val="0042257B"/>
    <w:rsid w:val="00426805"/>
    <w:rsid w:val="00450668"/>
    <w:rsid w:val="00452CD7"/>
    <w:rsid w:val="00477696"/>
    <w:rsid w:val="00482E6A"/>
    <w:rsid w:val="004952FA"/>
    <w:rsid w:val="004A05F7"/>
    <w:rsid w:val="004A592F"/>
    <w:rsid w:val="004B6A22"/>
    <w:rsid w:val="004C2918"/>
    <w:rsid w:val="004D168C"/>
    <w:rsid w:val="004D6923"/>
    <w:rsid w:val="004D7F37"/>
    <w:rsid w:val="00507D04"/>
    <w:rsid w:val="0051584C"/>
    <w:rsid w:val="00520D79"/>
    <w:rsid w:val="00522CE0"/>
    <w:rsid w:val="00525DCD"/>
    <w:rsid w:val="00541FF6"/>
    <w:rsid w:val="00565148"/>
    <w:rsid w:val="00581497"/>
    <w:rsid w:val="00586B30"/>
    <w:rsid w:val="0058748C"/>
    <w:rsid w:val="00593361"/>
    <w:rsid w:val="005A5017"/>
    <w:rsid w:val="005A648C"/>
    <w:rsid w:val="005F15E4"/>
    <w:rsid w:val="00600221"/>
    <w:rsid w:val="00606D23"/>
    <w:rsid w:val="00641A16"/>
    <w:rsid w:val="006431BA"/>
    <w:rsid w:val="006B4B3C"/>
    <w:rsid w:val="006C74EA"/>
    <w:rsid w:val="006D38CB"/>
    <w:rsid w:val="00720D40"/>
    <w:rsid w:val="0073026D"/>
    <w:rsid w:val="007311B4"/>
    <w:rsid w:val="007318D4"/>
    <w:rsid w:val="00746551"/>
    <w:rsid w:val="007478E8"/>
    <w:rsid w:val="00765784"/>
    <w:rsid w:val="007A4390"/>
    <w:rsid w:val="007C5682"/>
    <w:rsid w:val="007C65B0"/>
    <w:rsid w:val="007E3B8F"/>
    <w:rsid w:val="007E5CB7"/>
    <w:rsid w:val="00814EED"/>
    <w:rsid w:val="008314D2"/>
    <w:rsid w:val="008578FD"/>
    <w:rsid w:val="008804AE"/>
    <w:rsid w:val="00894939"/>
    <w:rsid w:val="008B2F42"/>
    <w:rsid w:val="008E185F"/>
    <w:rsid w:val="008E5870"/>
    <w:rsid w:val="008F023B"/>
    <w:rsid w:val="008F7524"/>
    <w:rsid w:val="00904E16"/>
    <w:rsid w:val="00927C62"/>
    <w:rsid w:val="00931A96"/>
    <w:rsid w:val="00983951"/>
    <w:rsid w:val="00984124"/>
    <w:rsid w:val="00984640"/>
    <w:rsid w:val="00995C37"/>
    <w:rsid w:val="009A7B72"/>
    <w:rsid w:val="009B12CA"/>
    <w:rsid w:val="009C118A"/>
    <w:rsid w:val="009F1AEA"/>
    <w:rsid w:val="00A02011"/>
    <w:rsid w:val="00A35165"/>
    <w:rsid w:val="00A4011E"/>
    <w:rsid w:val="00A41565"/>
    <w:rsid w:val="00A86015"/>
    <w:rsid w:val="00AE59C8"/>
    <w:rsid w:val="00B030B6"/>
    <w:rsid w:val="00B10098"/>
    <w:rsid w:val="00B10E10"/>
    <w:rsid w:val="00B35389"/>
    <w:rsid w:val="00B43327"/>
    <w:rsid w:val="00B450FF"/>
    <w:rsid w:val="00B47304"/>
    <w:rsid w:val="00B66C95"/>
    <w:rsid w:val="00B67973"/>
    <w:rsid w:val="00B67A46"/>
    <w:rsid w:val="00B945C5"/>
    <w:rsid w:val="00BA20EA"/>
    <w:rsid w:val="00BC0A56"/>
    <w:rsid w:val="00C23348"/>
    <w:rsid w:val="00C6454A"/>
    <w:rsid w:val="00C74052"/>
    <w:rsid w:val="00CB187A"/>
    <w:rsid w:val="00CD7C71"/>
    <w:rsid w:val="00D1088B"/>
    <w:rsid w:val="00D156D2"/>
    <w:rsid w:val="00D21EE6"/>
    <w:rsid w:val="00D63315"/>
    <w:rsid w:val="00D77EC0"/>
    <w:rsid w:val="00D86943"/>
    <w:rsid w:val="00DA47B9"/>
    <w:rsid w:val="00E677A1"/>
    <w:rsid w:val="00E91E2F"/>
    <w:rsid w:val="00EA3546"/>
    <w:rsid w:val="00EB1AAC"/>
    <w:rsid w:val="00EB47AE"/>
    <w:rsid w:val="00EC34E1"/>
    <w:rsid w:val="00ED0AE1"/>
    <w:rsid w:val="00F0234A"/>
    <w:rsid w:val="00F43B53"/>
    <w:rsid w:val="00F52959"/>
    <w:rsid w:val="00F532D4"/>
    <w:rsid w:val="00F55884"/>
    <w:rsid w:val="00F61E75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028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423</Words>
  <Characters>2414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SusanCraft</dc:creator>
  <cp:keywords/>
  <dc:description/>
  <cp:lastModifiedBy>AngelaHopkins</cp:lastModifiedBy>
  <cp:revision>2</cp:revision>
  <cp:lastPrinted>2013-02-13T21:48:00Z</cp:lastPrinted>
  <dcterms:created xsi:type="dcterms:W3CDTF">2013-02-28T18:42:00Z</dcterms:created>
  <dcterms:modified xsi:type="dcterms:W3CDTF">2013-02-28T18:42:00Z</dcterms:modified>
</cp:coreProperties>
</file>