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CC" w:rsidRDefault="00E00ACC" w:rsidP="00FB4BF9">
      <w:pPr>
        <w:pStyle w:val="BillDots"/>
      </w:pPr>
      <w:r>
        <w:rPr>
          <w:strike/>
        </w:rPr>
        <w:t>Indicates Matter Stricken</w:t>
      </w:r>
    </w:p>
    <w:p w:rsidR="00E00ACC" w:rsidRPr="00E00ACC" w:rsidRDefault="00E00ACC" w:rsidP="00FB4BF9">
      <w:pPr>
        <w:pStyle w:val="BillDots"/>
      </w:pPr>
      <w:r>
        <w:rPr>
          <w:u w:val="single"/>
        </w:rPr>
        <w:t>Indicates New Matter</w:t>
      </w:r>
    </w:p>
    <w:p w:rsidR="00E00ACC" w:rsidRDefault="00E00ACC" w:rsidP="00FB4BF9">
      <w:pPr>
        <w:pStyle w:val="BillDots"/>
      </w:pPr>
    </w:p>
    <w:p w:rsidR="00E00ACC" w:rsidRDefault="00E00ACC" w:rsidP="00FB4BF9">
      <w:pPr>
        <w:pStyle w:val="BillDots"/>
      </w:pPr>
      <w:r>
        <w:t>COMMITTEE REPORT</w:t>
      </w:r>
    </w:p>
    <w:p w:rsidR="00E00ACC" w:rsidRDefault="00E00ACC" w:rsidP="00FB4BF9">
      <w:pPr>
        <w:pStyle w:val="BillDots"/>
      </w:pPr>
      <w:r>
        <w:t>May 13, 2013</w:t>
      </w:r>
    </w:p>
    <w:p w:rsidR="00E00ACC" w:rsidRDefault="00E00ACC" w:rsidP="00FB4BF9">
      <w:pPr>
        <w:pStyle w:val="BillDots"/>
      </w:pPr>
    </w:p>
    <w:p w:rsidR="00E00ACC" w:rsidRPr="00E00ACC" w:rsidRDefault="00E00ACC" w:rsidP="00E00ACC">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E00ACC" w:rsidRDefault="00E00ACC" w:rsidP="00FB4BF9">
      <w:pPr>
        <w:pStyle w:val="BillDots"/>
      </w:pPr>
    </w:p>
    <w:p w:rsidR="00E00ACC" w:rsidRDefault="00E00ACC" w:rsidP="00FB4BF9">
      <w:pPr>
        <w:pStyle w:val="BillDots"/>
      </w:pPr>
      <w:r>
        <w:t>Introduced by Reps. G.M. Smith, Harrell, Lucas, Bannister, Toole, Stringer, Hamilton, Sottile, Barfield, Bingham, Spires, Hardwick, Owens, Hiott, Long, Erickson, Murphy, Horne, Willis, Gagnon, Simrill, Funderburk and Henderson</w:t>
      </w:r>
    </w:p>
    <w:p w:rsidR="00E00ACC" w:rsidRDefault="00E00ACC" w:rsidP="00FB4BF9">
      <w:pPr>
        <w:pStyle w:val="BillDots"/>
      </w:pPr>
    </w:p>
    <w:p w:rsidR="00E00ACC" w:rsidRDefault="00E00ACC" w:rsidP="00FB4BF9">
      <w:pPr>
        <w:pStyle w:val="BillDots"/>
      </w:pPr>
      <w:r>
        <w:t>S. Printed 5/13/13--S.</w:t>
      </w:r>
    </w:p>
    <w:p w:rsidR="00E00ACC" w:rsidRDefault="00E00ACC" w:rsidP="00FB4BF9">
      <w:pPr>
        <w:pStyle w:val="BillDots"/>
      </w:pPr>
      <w:r>
        <w:t>Read the first time May 2, 2013.</w:t>
      </w:r>
    </w:p>
    <w:p w:rsidR="00E00ACC" w:rsidRPr="00E00ACC" w:rsidRDefault="00E00ACC" w:rsidP="00E00ACC">
      <w:pPr>
        <w:pStyle w:val="BillDots"/>
        <w:jc w:val="center"/>
      </w:pPr>
      <w:r>
        <w:rPr>
          <w:u w:val="single"/>
        </w:rPr>
        <w:t>            </w:t>
      </w:r>
    </w:p>
    <w:p w:rsidR="00E00ACC" w:rsidRDefault="00E00ACC" w:rsidP="00FB4BF9">
      <w:pPr>
        <w:pStyle w:val="BillDots"/>
      </w:pPr>
    </w:p>
    <w:p w:rsidR="00E00ACC" w:rsidRPr="00E00ACC" w:rsidRDefault="00E00ACC" w:rsidP="00E00ACC">
      <w:pPr>
        <w:pStyle w:val="BillDots"/>
        <w:jc w:val="center"/>
      </w:pPr>
      <w:r>
        <w:rPr>
          <w:b/>
        </w:rPr>
        <w:t>THE COMMITTEE ON JUDICIARY</w:t>
      </w:r>
    </w:p>
    <w:p w:rsidR="00E00ACC" w:rsidRDefault="00E00ACC" w:rsidP="00FB4BF9">
      <w:pPr>
        <w:pStyle w:val="BillDots"/>
      </w:pPr>
      <w:r>
        <w:tab/>
        <w:t>To whom was referred a Bill (H. 3945) to amend the Code of Laws of South Carolina, 1976, by adding Article 4 to Chapter 13, Title 8 so as to establish the South Carolina Commission on Ethics Enforcement, etc., respectfully</w:t>
      </w:r>
    </w:p>
    <w:p w:rsidR="00E00ACC" w:rsidRPr="00E00ACC" w:rsidRDefault="00E00ACC" w:rsidP="00E00ACC">
      <w:pPr>
        <w:pStyle w:val="BillDots"/>
        <w:jc w:val="center"/>
      </w:pPr>
      <w:r>
        <w:rPr>
          <w:b/>
        </w:rPr>
        <w:t>REPORT:</w:t>
      </w:r>
    </w:p>
    <w:p w:rsidR="00E00ACC" w:rsidRDefault="00E00ACC" w:rsidP="00FB4BF9">
      <w:pPr>
        <w:pStyle w:val="BillDots"/>
      </w:pPr>
      <w:r>
        <w:tab/>
        <w:t>That they have duly and carefully considered the same and recommend that the same do pass with amendment:</w:t>
      </w:r>
    </w:p>
    <w:p w:rsidR="00E00ACC" w:rsidRDefault="00E00ACC" w:rsidP="00FB4BF9">
      <w:pPr>
        <w:pStyle w:val="BillDots"/>
      </w:pP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5F32">
        <w:rPr>
          <w:snapToGrid w:val="0"/>
        </w:rPr>
        <w:tab/>
        <w:t>Amend the bill, as and if amended, by striking all after the enacting language and inserting:</w:t>
      </w:r>
    </w:p>
    <w:p w:rsidR="00E00ACC" w:rsidRPr="00565F32" w:rsidRDefault="00E00ACC" w:rsidP="0080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65F32">
        <w:rPr>
          <w:snapToGrid w:val="0"/>
        </w:rPr>
        <w:t>/</w:t>
      </w:r>
      <w:r w:rsidRPr="00565F32">
        <w:rPr>
          <w:snapToGrid w:val="0"/>
        </w:rPr>
        <w:tab/>
      </w:r>
      <w:r w:rsidRPr="00565F32">
        <w:t>PART I</w:t>
      </w:r>
    </w:p>
    <w:p w:rsidR="00E00ACC" w:rsidRPr="00565F32" w:rsidRDefault="00E00ACC" w:rsidP="0080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65F32">
        <w:t>LOBBYISTS AND LOBBYIST PRINCIPALS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 xml:space="preserve">SECTION </w:t>
      </w:r>
      <w:r w:rsidRPr="00565F32">
        <w:rPr>
          <w:u w:color="000000" w:themeColor="text1"/>
        </w:rPr>
        <w:tab/>
        <w:t>1.</w:t>
      </w:r>
      <w:r w:rsidRPr="00565F32">
        <w:rPr>
          <w:u w:color="000000" w:themeColor="text1"/>
        </w:rPr>
        <w:tab/>
        <w:t>Section 2</w:t>
      </w:r>
      <w:r w:rsidRPr="00565F32">
        <w:rPr>
          <w:u w:color="000000" w:themeColor="text1"/>
        </w:rPr>
        <w:noBreakHyphen/>
        <w:t>17</w:t>
      </w:r>
      <w:r w:rsidRPr="00565F32">
        <w:rPr>
          <w:u w:color="000000" w:themeColor="text1"/>
        </w:rPr>
        <w:noBreakHyphen/>
        <w:t>15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A.</w:t>
      </w:r>
      <w:r w:rsidRPr="00565F32">
        <w:rPr>
          <w:u w:color="000000" w:themeColor="text1"/>
        </w:rPr>
        <w:tab/>
      </w:r>
      <w:r>
        <w:rPr>
          <w:u w:color="000000" w:themeColor="text1"/>
        </w:rPr>
        <w:tab/>
      </w:r>
      <w:r w:rsidRPr="00565F32">
        <w:rPr>
          <w:u w:color="000000" w:themeColor="text1"/>
        </w:rPr>
        <w:t>The following applies to the Governor, Lieutenant Governor, any other statewide constitutional officer, a member of the General Assembly, a director or deputy director of a state department appointed by the Governor and a member of the immediate family of any of these public officials elected or appointed as of, but not after, December 31, 2013:</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2</w:t>
      </w:r>
      <w:r w:rsidRPr="00565F32">
        <w:rPr>
          <w:u w:color="000000" w:themeColor="text1"/>
        </w:rPr>
        <w:noBreakHyphen/>
        <w:t>17</w:t>
      </w:r>
      <w:r w:rsidRPr="00565F32">
        <w:rPr>
          <w:u w:color="000000" w:themeColor="text1"/>
        </w:rPr>
        <w:noBreakHyphen/>
        <w:t>15.</w:t>
      </w:r>
      <w:r w:rsidRPr="00565F32">
        <w:rPr>
          <w:u w:color="000000" w:themeColor="text1"/>
        </w:rPr>
        <w:tab/>
        <w:t>(A)</w:t>
      </w:r>
      <w:r w:rsidRPr="00565F32">
        <w:rPr>
          <w:u w:color="000000" w:themeColor="text1"/>
        </w:rPr>
        <w:tab/>
        <w:t xml:space="preserve">The Governor, the Lieutenant Governor, any other statewide constitutional officer, a member of the General Assembly, a director or deputy director of a state department appointed by the Governor and a member of the </w:t>
      </w:r>
      <w:r w:rsidRPr="00565F32">
        <w:rPr>
          <w:u w:color="000000" w:themeColor="text1"/>
        </w:rPr>
        <w:lastRenderedPageBreak/>
        <w:t xml:space="preserve">immediate family of any of these public officials may not serve as a lobbyist during the time the official holds office and for one year after such public service ends.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The provisions of this section apply to the Governor, the Lieutenant Governor, or any other statewide constitutional officer who is elected after December 31, 1993, or any member of the General Assembly who is elected after December 31, 1991, and any director or deputy director of a state department appointed after June 30, 1993.”</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B.</w:t>
      </w:r>
      <w:r>
        <w:rPr>
          <w:u w:color="000000" w:themeColor="text1"/>
        </w:rPr>
        <w:tab/>
      </w:r>
      <w:r w:rsidRPr="00565F32">
        <w:rPr>
          <w:u w:color="000000" w:themeColor="text1"/>
        </w:rPr>
        <w:tab/>
        <w:t>The following applies to the Governor, Lieutenant Governor, any other statewide constitutional officer, a member of the General Assembly, a director or deputy director of a state department appointed by the Governor and a member of the immediate family of any of these public officials elected of appointed on or after January 1, 2014:</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2</w:t>
      </w:r>
      <w:r w:rsidRPr="00565F32">
        <w:rPr>
          <w:u w:color="000000" w:themeColor="text1"/>
        </w:rPr>
        <w:noBreakHyphen/>
        <w:t>17</w:t>
      </w:r>
      <w:r w:rsidRPr="00565F32">
        <w:rPr>
          <w:u w:color="000000" w:themeColor="text1"/>
        </w:rPr>
        <w:noBreakHyphen/>
        <w:t>15.</w:t>
      </w:r>
      <w:r w:rsidRPr="00565F32">
        <w:rPr>
          <w:u w:color="000000" w:themeColor="text1"/>
        </w:rPr>
        <w:tab/>
        <w:t>(A)</w:t>
      </w:r>
      <w:r w:rsidRPr="00565F32">
        <w:rPr>
          <w:u w:color="000000" w:themeColor="text1"/>
        </w:rPr>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565F32">
        <w:rPr>
          <w:strike/>
          <w:u w:color="000000" w:themeColor="text1"/>
        </w:rPr>
        <w:t>one year</w:t>
      </w:r>
      <w:r w:rsidRPr="00565F32">
        <w:rPr>
          <w:u w:color="000000" w:themeColor="text1"/>
        </w:rPr>
        <w:t xml:space="preserve"> </w:t>
      </w:r>
      <w:r w:rsidRPr="00565F32">
        <w:rPr>
          <w:u w:val="single" w:color="000000" w:themeColor="text1"/>
        </w:rPr>
        <w:t>eight years</w:t>
      </w:r>
      <w:r w:rsidRPr="00565F32">
        <w:rPr>
          <w:u w:color="000000" w:themeColor="text1"/>
        </w:rPr>
        <w:t xml:space="preserve"> after such public service ends.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The provisions of this section apply to the Governor, the Lieutenant Governor, or any other statewide constitutional officer </w:t>
      </w:r>
      <w:r w:rsidRPr="00565F32">
        <w:rPr>
          <w:strike/>
          <w:u w:color="000000" w:themeColor="text1"/>
        </w:rPr>
        <w:t>who is elected after December 31, 1993,</w:t>
      </w:r>
      <w:r w:rsidRPr="00565F32">
        <w:rPr>
          <w:u w:color="000000" w:themeColor="text1"/>
        </w:rPr>
        <w:t xml:space="preserve"> or any member of the General Assembly who is elected after December 31, </w:t>
      </w:r>
      <w:r w:rsidRPr="00565F32">
        <w:rPr>
          <w:strike/>
          <w:u w:color="000000" w:themeColor="text1"/>
        </w:rPr>
        <w:t>1991</w:t>
      </w:r>
      <w:r w:rsidRPr="00565F32">
        <w:rPr>
          <w:u w:color="000000" w:themeColor="text1"/>
        </w:rPr>
        <w:t xml:space="preserve"> </w:t>
      </w:r>
      <w:r w:rsidRPr="00565F32">
        <w:rPr>
          <w:u w:val="single" w:color="000000" w:themeColor="text1"/>
        </w:rPr>
        <w:t>2013</w:t>
      </w:r>
      <w:r w:rsidRPr="00565F32">
        <w:rPr>
          <w:u w:color="000000" w:themeColor="text1"/>
        </w:rPr>
        <w:t xml:space="preserve">, and any director or deputy director of a state department appointed after </w:t>
      </w:r>
      <w:r w:rsidRPr="00565F32">
        <w:rPr>
          <w:strike/>
          <w:u w:color="000000" w:themeColor="text1"/>
        </w:rPr>
        <w:t>June 30, 1993</w:t>
      </w:r>
      <w:r w:rsidRPr="00565F32">
        <w:rPr>
          <w:u w:color="000000" w:themeColor="text1"/>
        </w:rPr>
        <w:t xml:space="preserve"> </w:t>
      </w:r>
      <w:r w:rsidRPr="00565F32">
        <w:rPr>
          <w:u w:val="single" w:color="000000" w:themeColor="text1"/>
        </w:rPr>
        <w:t>December 31, 2013</w:t>
      </w:r>
      <w:r w:rsidRPr="00565F32">
        <w:rPr>
          <w:u w:color="000000" w:themeColor="text1"/>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w:t>
      </w:r>
      <w:r w:rsidRPr="00565F32">
        <w:rPr>
          <w:u w:color="000000" w:themeColor="text1"/>
        </w:rPr>
        <w:tab/>
        <w:t>Section 2</w:t>
      </w:r>
      <w:r w:rsidRPr="00565F32">
        <w:rPr>
          <w:u w:color="000000" w:themeColor="text1"/>
        </w:rPr>
        <w:noBreakHyphen/>
        <w:t>17</w:t>
      </w:r>
      <w:r w:rsidRPr="00565F32">
        <w:rPr>
          <w:u w:color="000000" w:themeColor="text1"/>
        </w:rPr>
        <w:noBreakHyphen/>
        <w:t xml:space="preserve">20(A)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“(A)</w:t>
      </w:r>
      <w:r w:rsidRPr="00565F32">
        <w:rPr>
          <w:u w:color="000000" w:themeColor="text1"/>
        </w:rPr>
        <w:tab/>
      </w:r>
      <w:r w:rsidRPr="00565F32">
        <w:rPr>
          <w:strike/>
          <w:u w:color="000000" w:themeColor="text1"/>
        </w:rPr>
        <w:t>Any</w:t>
      </w:r>
      <w:r w:rsidRPr="00565F32">
        <w:rPr>
          <w:u w:color="000000" w:themeColor="text1"/>
        </w:rPr>
        <w:t xml:space="preserve"> </w:t>
      </w:r>
      <w:r w:rsidRPr="00565F32">
        <w:rPr>
          <w:u w:val="single" w:color="000000" w:themeColor="text1"/>
        </w:rPr>
        <w:t>A</w:t>
      </w:r>
      <w:r w:rsidRPr="00565F32">
        <w:rPr>
          <w:u w:color="000000" w:themeColor="text1"/>
        </w:rPr>
        <w:t xml:space="preserve"> person who acts as a lobbyist </w:t>
      </w:r>
      <w:r w:rsidRPr="00565F32">
        <w:rPr>
          <w:strike/>
          <w:u w:color="000000" w:themeColor="text1"/>
        </w:rPr>
        <w:t>must</w:t>
      </w:r>
      <w:r w:rsidRPr="00565F32">
        <w:rPr>
          <w:u w:color="000000" w:themeColor="text1"/>
        </w:rPr>
        <w:t xml:space="preserve">, within fifteen days of being employed, appointed, or retained as a lobbyist, </w:t>
      </w:r>
      <w:r w:rsidRPr="00565F32">
        <w:rPr>
          <w:u w:val="single" w:color="000000" w:themeColor="text1"/>
        </w:rPr>
        <w:t>shall</w:t>
      </w:r>
      <w:r w:rsidRPr="00565F32">
        <w:rPr>
          <w:u w:color="000000" w:themeColor="text1"/>
        </w:rPr>
        <w:t xml:space="preserve"> register with the State Ethics Commission as provided in this section.  Each person registering </w:t>
      </w:r>
      <w:r w:rsidRPr="00565F32">
        <w:rPr>
          <w:strike/>
          <w:u w:color="000000" w:themeColor="text1"/>
        </w:rPr>
        <w:t>must</w:t>
      </w:r>
      <w:r w:rsidRPr="00565F32">
        <w:rPr>
          <w:u w:color="000000" w:themeColor="text1"/>
        </w:rPr>
        <w:t xml:space="preserve"> </w:t>
      </w:r>
      <w:r w:rsidRPr="00565F32">
        <w:rPr>
          <w:u w:val="single" w:color="000000" w:themeColor="text1"/>
        </w:rPr>
        <w:t>shall</w:t>
      </w:r>
      <w:r w:rsidRPr="00565F32">
        <w:rPr>
          <w:u w:color="000000" w:themeColor="text1"/>
        </w:rPr>
        <w:t xml:space="preserve"> pay a fee of </w:t>
      </w:r>
      <w:r w:rsidRPr="00565F32">
        <w:rPr>
          <w:strike/>
          <w:u w:color="000000" w:themeColor="text1"/>
        </w:rPr>
        <w:t>one</w:t>
      </w:r>
      <w:r w:rsidRPr="00565F32">
        <w:rPr>
          <w:u w:color="000000" w:themeColor="text1"/>
        </w:rPr>
        <w:t xml:space="preserve"> </w:t>
      </w:r>
      <w:r w:rsidRPr="00565F32">
        <w:rPr>
          <w:u w:val="single" w:color="000000" w:themeColor="text1"/>
        </w:rPr>
        <w:t>two</w:t>
      </w:r>
      <w:r w:rsidRPr="00565F32">
        <w:rPr>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565F32">
        <w:rPr>
          <w:strike/>
          <w:u w:color="000000" w:themeColor="text1"/>
        </w:rPr>
        <w:t>must</w:t>
      </w:r>
      <w:r w:rsidRPr="00565F32">
        <w:rPr>
          <w:u w:color="000000" w:themeColor="text1"/>
        </w:rPr>
        <w:t xml:space="preserve"> </w:t>
      </w:r>
      <w:r w:rsidRPr="00565F32">
        <w:rPr>
          <w:u w:val="single" w:color="000000" w:themeColor="text1"/>
        </w:rPr>
        <w:t>shall</w:t>
      </w:r>
      <w:r w:rsidRPr="00565F32">
        <w:rPr>
          <w:u w:color="000000" w:themeColor="text1"/>
        </w:rPr>
        <w:t xml:space="preserve"> identify each person who will act as a lobbyist on its behalf during the covered period. There is no registration fee for a lobbyist who is a full</w:t>
      </w:r>
      <w:r w:rsidRPr="00565F32">
        <w:rPr>
          <w:u w:color="000000" w:themeColor="text1"/>
        </w:rPr>
        <w:noBreakHyphen/>
        <w:t xml:space="preserve">time employee of a </w:t>
      </w:r>
      <w:r w:rsidRPr="00565F32">
        <w:rPr>
          <w:u w:color="000000" w:themeColor="text1"/>
        </w:rPr>
        <w:lastRenderedPageBreak/>
        <w:t xml:space="preserve">state agency and limits his lobbying to efforts on behalf of that particular state agency.”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w:t>
      </w:r>
      <w:r w:rsidRPr="00565F32">
        <w:rPr>
          <w:u w:color="000000" w:themeColor="text1"/>
        </w:rPr>
        <w:tab/>
        <w:t>Section 2</w:t>
      </w:r>
      <w:r w:rsidRPr="00565F32">
        <w:rPr>
          <w:u w:color="000000" w:themeColor="text1"/>
        </w:rPr>
        <w:noBreakHyphen/>
        <w:t>17</w:t>
      </w:r>
      <w:r w:rsidRPr="00565F32">
        <w:rPr>
          <w:u w:color="000000" w:themeColor="text1"/>
        </w:rPr>
        <w:noBreakHyphen/>
        <w:t xml:space="preserve">25(A)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“(A)</w:t>
      </w:r>
      <w:r w:rsidRPr="00565F32">
        <w:rPr>
          <w:u w:color="000000" w:themeColor="text1"/>
        </w:rPr>
        <w:tab/>
      </w:r>
      <w:r w:rsidRPr="00565F32">
        <w:rPr>
          <w:strike/>
          <w:u w:color="000000" w:themeColor="text1"/>
        </w:rPr>
        <w:t>Any</w:t>
      </w:r>
      <w:r w:rsidRPr="00565F32">
        <w:rPr>
          <w:u w:color="000000" w:themeColor="text1"/>
        </w:rPr>
        <w:t xml:space="preserve"> </w:t>
      </w:r>
      <w:r w:rsidRPr="00565F32">
        <w:rPr>
          <w:u w:val="single" w:color="000000" w:themeColor="text1"/>
        </w:rPr>
        <w:t>A</w:t>
      </w:r>
      <w:r w:rsidRPr="00565F32">
        <w:rPr>
          <w:u w:color="000000" w:themeColor="text1"/>
        </w:rPr>
        <w:t xml:space="preserve"> lobbyist’s principal </w:t>
      </w:r>
      <w:r w:rsidRPr="00565F32">
        <w:rPr>
          <w:strike/>
          <w:u w:color="000000" w:themeColor="text1"/>
        </w:rPr>
        <w:t>must</w:t>
      </w:r>
      <w:r w:rsidRPr="00565F32">
        <w:rPr>
          <w:u w:color="000000" w:themeColor="text1"/>
        </w:rPr>
        <w:t xml:space="preserve">, within fifteen days of employing, appointing, or retaining a lobbyist, </w:t>
      </w:r>
      <w:r w:rsidRPr="00565F32">
        <w:rPr>
          <w:u w:val="single" w:color="000000" w:themeColor="text1"/>
        </w:rPr>
        <w:t>shall</w:t>
      </w:r>
      <w:r w:rsidRPr="00565F32">
        <w:rPr>
          <w:u w:color="000000" w:themeColor="text1"/>
        </w:rPr>
        <w:t xml:space="preserve"> register with the State Ethics Commission as provided in this section. Each person registering </w:t>
      </w:r>
      <w:r w:rsidRPr="00565F32">
        <w:rPr>
          <w:strike/>
          <w:u w:color="000000" w:themeColor="text1"/>
        </w:rPr>
        <w:t>must</w:t>
      </w:r>
      <w:r w:rsidRPr="00565F32">
        <w:rPr>
          <w:u w:color="000000" w:themeColor="text1"/>
        </w:rPr>
        <w:t xml:space="preserve"> </w:t>
      </w:r>
      <w:r w:rsidRPr="00565F32">
        <w:rPr>
          <w:u w:val="single" w:color="000000" w:themeColor="text1"/>
        </w:rPr>
        <w:t>shall</w:t>
      </w:r>
      <w:r w:rsidRPr="00565F32">
        <w:rPr>
          <w:u w:color="000000" w:themeColor="text1"/>
        </w:rPr>
        <w:t xml:space="preserve"> pay a fee of </w:t>
      </w:r>
      <w:r w:rsidRPr="00565F32">
        <w:rPr>
          <w:strike/>
          <w:u w:color="000000" w:themeColor="text1"/>
        </w:rPr>
        <w:t>one</w:t>
      </w:r>
      <w:r w:rsidRPr="00565F32">
        <w:rPr>
          <w:u w:color="000000" w:themeColor="text1"/>
        </w:rPr>
        <w:t xml:space="preserve"> </w:t>
      </w:r>
      <w:r w:rsidRPr="00565F32">
        <w:rPr>
          <w:u w:val="single" w:color="000000" w:themeColor="text1"/>
        </w:rPr>
        <w:t>two</w:t>
      </w:r>
      <w:r w:rsidRPr="00565F32">
        <w:rPr>
          <w:u w:color="000000" w:themeColor="text1"/>
        </w:rPr>
        <w:t xml:space="preserve"> hundred dollars.  If a partnership, committee, an association, a corporation, labor organization, or any other organization or group of persons registers as a lobbyist’s principal, it </w:t>
      </w:r>
      <w:r w:rsidRPr="00565F32">
        <w:rPr>
          <w:strike/>
          <w:u w:color="000000" w:themeColor="text1"/>
        </w:rPr>
        <w:t>must</w:t>
      </w:r>
      <w:r w:rsidRPr="00565F32">
        <w:rPr>
          <w:u w:color="000000" w:themeColor="text1"/>
        </w:rPr>
        <w:t xml:space="preserve"> </w:t>
      </w:r>
      <w:r w:rsidRPr="00565F32">
        <w:rPr>
          <w:u w:val="single" w:color="000000" w:themeColor="text1"/>
        </w:rPr>
        <w:t>shall</w:t>
      </w:r>
      <w:r w:rsidRPr="00565F32">
        <w:rPr>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4.</w:t>
      </w:r>
      <w:r w:rsidRPr="00565F32">
        <w:rPr>
          <w:u w:color="000000" w:themeColor="text1"/>
        </w:rPr>
        <w:tab/>
        <w:t>Section 2</w:t>
      </w:r>
      <w:r w:rsidRPr="00565F32">
        <w:rPr>
          <w:u w:color="000000" w:themeColor="text1"/>
        </w:rPr>
        <w:noBreakHyphen/>
        <w:t>17</w:t>
      </w:r>
      <w:r w:rsidRPr="00565F32">
        <w:rPr>
          <w:u w:color="000000" w:themeColor="text1"/>
        </w:rPr>
        <w:noBreakHyphen/>
        <w:t>30(A)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u w:color="000000" w:themeColor="text1"/>
        </w:rPr>
        <w:tab/>
        <w:t>“(A)</w:t>
      </w:r>
      <w:r w:rsidRPr="00565F32">
        <w:rPr>
          <w:u w:color="000000" w:themeColor="text1"/>
        </w:rPr>
        <w:tab/>
        <w:t xml:space="preserve">Each lobbyist, no later than </w:t>
      </w:r>
      <w:r w:rsidRPr="00565F32">
        <w:rPr>
          <w:strike/>
          <w:u w:color="000000" w:themeColor="text1"/>
        </w:rPr>
        <w:t>June thirtieth</w:t>
      </w:r>
      <w:r w:rsidRPr="00565F32">
        <w:rPr>
          <w:u w:color="000000" w:themeColor="text1"/>
        </w:rPr>
        <w:t xml:space="preserve"> </w:t>
      </w:r>
      <w:r w:rsidRPr="00565F32">
        <w:rPr>
          <w:u w:val="single" w:color="000000" w:themeColor="text1"/>
        </w:rPr>
        <w:t>July tenth</w:t>
      </w:r>
      <w:r w:rsidRPr="00565F32">
        <w:rPr>
          <w:u w:color="000000" w:themeColor="text1"/>
        </w:rPr>
        <w:t xml:space="preserve"> and </w:t>
      </w:r>
      <w:r w:rsidRPr="00565F32">
        <w:rPr>
          <w:strike/>
          <w:u w:color="000000" w:themeColor="text1"/>
        </w:rPr>
        <w:t>January thirty</w:t>
      </w:r>
      <w:r w:rsidRPr="00565F32">
        <w:rPr>
          <w:strike/>
          <w:u w:color="000000" w:themeColor="text1"/>
        </w:rPr>
        <w:noBreakHyphen/>
        <w:t>first</w:t>
      </w:r>
      <w:r w:rsidRPr="00565F32">
        <w:rPr>
          <w:u w:color="000000" w:themeColor="text1"/>
        </w:rPr>
        <w:t xml:space="preserve"> </w:t>
      </w:r>
      <w:r w:rsidRPr="00565F32">
        <w:rPr>
          <w:u w:val="single" w:color="000000" w:themeColor="text1"/>
        </w:rPr>
        <w:t>January tenth</w:t>
      </w:r>
      <w:r w:rsidRPr="00565F32">
        <w:rPr>
          <w:u w:color="000000" w:themeColor="text1"/>
        </w:rPr>
        <w:t xml:space="preserve"> of each year, must file a report with the State Ethics Commission covering that lobbyist’s lobbying during that filing period.  The filing periods are from January first to </w:t>
      </w:r>
      <w:r w:rsidRPr="00565F32">
        <w:rPr>
          <w:strike/>
          <w:u w:color="000000" w:themeColor="text1"/>
        </w:rPr>
        <w:t>May thirty</w:t>
      </w:r>
      <w:r w:rsidRPr="00565F32">
        <w:rPr>
          <w:strike/>
          <w:u w:color="000000" w:themeColor="text1"/>
        </w:rPr>
        <w:noBreakHyphen/>
        <w:t xml:space="preserve">first </w:t>
      </w:r>
      <w:r w:rsidRPr="00565F32">
        <w:rPr>
          <w:u w:val="single" w:color="000000" w:themeColor="text1"/>
        </w:rPr>
        <w:t xml:space="preserve"> June thirtieth </w:t>
      </w:r>
      <w:r w:rsidRPr="00565F32">
        <w:rPr>
          <w:u w:color="000000" w:themeColor="text1"/>
        </w:rPr>
        <w:t xml:space="preserve">for the </w:t>
      </w:r>
      <w:r w:rsidRPr="00565F32">
        <w:rPr>
          <w:strike/>
          <w:u w:color="000000" w:themeColor="text1"/>
        </w:rPr>
        <w:t>June thirtieth</w:t>
      </w:r>
      <w:r w:rsidRPr="00565F32">
        <w:rPr>
          <w:u w:color="000000" w:themeColor="text1"/>
        </w:rPr>
        <w:t xml:space="preserve"> </w:t>
      </w:r>
      <w:r w:rsidRPr="00565F32">
        <w:rPr>
          <w:u w:val="single" w:color="000000" w:themeColor="text1"/>
        </w:rPr>
        <w:t>July tenth</w:t>
      </w:r>
      <w:r w:rsidRPr="00565F32">
        <w:rPr>
          <w:u w:color="000000" w:themeColor="text1"/>
        </w:rPr>
        <w:t xml:space="preserve"> report, and are from </w:t>
      </w:r>
      <w:r w:rsidRPr="00565F32">
        <w:rPr>
          <w:strike/>
          <w:u w:color="000000" w:themeColor="text1"/>
        </w:rPr>
        <w:t>June</w:t>
      </w:r>
      <w:r w:rsidRPr="00565F32">
        <w:rPr>
          <w:u w:color="000000" w:themeColor="text1"/>
        </w:rPr>
        <w:t xml:space="preserve"> </w:t>
      </w:r>
      <w:r w:rsidRPr="00565F32">
        <w:rPr>
          <w:u w:val="single" w:color="000000" w:themeColor="text1"/>
        </w:rPr>
        <w:t>July</w:t>
      </w:r>
      <w:r w:rsidRPr="00565F32">
        <w:rPr>
          <w:u w:color="000000" w:themeColor="text1"/>
        </w:rPr>
        <w:t xml:space="preserve"> first to December thirty</w:t>
      </w:r>
      <w:r w:rsidRPr="00565F32">
        <w:rPr>
          <w:u w:color="000000" w:themeColor="text1"/>
        </w:rPr>
        <w:noBreakHyphen/>
        <w:t xml:space="preserve">first for the January </w:t>
      </w:r>
      <w:r w:rsidRPr="00565F32">
        <w:rPr>
          <w:strike/>
          <w:u w:color="000000" w:themeColor="text1"/>
        </w:rPr>
        <w:t>thirty</w:t>
      </w:r>
      <w:r w:rsidRPr="00565F32">
        <w:rPr>
          <w:strike/>
          <w:u w:color="000000" w:themeColor="text1"/>
        </w:rPr>
        <w:noBreakHyphen/>
        <w:t>first</w:t>
      </w:r>
      <w:r w:rsidRPr="00565F32">
        <w:rPr>
          <w:u w:color="000000" w:themeColor="text1"/>
        </w:rPr>
        <w:t xml:space="preserve"> </w:t>
      </w:r>
      <w:r w:rsidRPr="00565F32">
        <w:rPr>
          <w:u w:val="single" w:color="000000" w:themeColor="text1"/>
        </w:rPr>
        <w:t>tenth</w:t>
      </w:r>
      <w:r w:rsidRPr="00565F32">
        <w:rPr>
          <w:u w:color="000000" w:themeColor="text1"/>
        </w:rPr>
        <w:t xml:space="preserve"> report.  Any lobbying activity not reflected on the </w:t>
      </w:r>
      <w:r w:rsidRPr="00565F32">
        <w:rPr>
          <w:strike/>
          <w:u w:color="000000" w:themeColor="text1"/>
        </w:rPr>
        <w:t>June thirtieth</w:t>
      </w:r>
      <w:r w:rsidRPr="00565F32">
        <w:rPr>
          <w:u w:color="000000" w:themeColor="text1"/>
        </w:rPr>
        <w:t xml:space="preserve"> </w:t>
      </w:r>
      <w:r w:rsidRPr="00565F32">
        <w:rPr>
          <w:u w:val="single" w:color="000000" w:themeColor="text1"/>
        </w:rPr>
        <w:t>July tenth</w:t>
      </w:r>
      <w:r w:rsidRPr="00565F32">
        <w:rPr>
          <w:u w:color="000000" w:themeColor="text1"/>
        </w:rPr>
        <w:t xml:space="preserve"> report and not reported on a statement of termination pursuant to Section 2</w:t>
      </w:r>
      <w:r w:rsidRPr="00565F32">
        <w:rPr>
          <w:u w:color="000000" w:themeColor="text1"/>
        </w:rPr>
        <w:noBreakHyphen/>
        <w:t>17</w:t>
      </w:r>
      <w:r w:rsidRPr="00565F32">
        <w:rPr>
          <w:u w:color="000000" w:themeColor="text1"/>
        </w:rPr>
        <w:noBreakHyphen/>
        <w:t xml:space="preserve">20(C) must be reported no later than January </w:t>
      </w:r>
      <w:r w:rsidRPr="00565F32">
        <w:rPr>
          <w:strike/>
          <w:u w:color="000000" w:themeColor="text1"/>
        </w:rPr>
        <w:t>thirty</w:t>
      </w:r>
      <w:r w:rsidRPr="00565F32">
        <w:rPr>
          <w:strike/>
          <w:u w:color="000000" w:themeColor="text1"/>
        </w:rPr>
        <w:noBreakHyphen/>
        <w:t>first</w:t>
      </w:r>
      <w:r w:rsidRPr="00565F32">
        <w:rPr>
          <w:u w:color="000000" w:themeColor="text1"/>
        </w:rPr>
        <w:t xml:space="preserve"> </w:t>
      </w:r>
      <w:r w:rsidRPr="00565F32">
        <w:rPr>
          <w:u w:val="single" w:color="000000" w:themeColor="text1"/>
        </w:rPr>
        <w:t>tenth</w:t>
      </w:r>
      <w:r w:rsidRPr="00565F32">
        <w:rPr>
          <w:u w:color="000000" w:themeColor="text1"/>
        </w:rPr>
        <w:t xml:space="preserve"> of the succeeding year.  Each report must be in a form prescribed by the State Ethics Commission and be limited to and contain: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 xml:space="preserve">the full name, address, and telephone number of the reporting lobbyist;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an identification of each person on whose behalf the reporting lobbyist engaged in lobbying during the covered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(4)</w:t>
      </w:r>
      <w:r w:rsidRPr="00565F32">
        <w:tab/>
        <w:t xml:space="preserve">the identification of each person from whom income attributable to the lobbyist’s lobbying is paid or promised and the amount of the income attributable to the lobbyist’s lobbying paid or promised;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(5)(a)</w:t>
      </w:r>
      <w:r w:rsidRPr="00565F32">
        <w:tab/>
        <w:t xml:space="preserve">a complete and itemized account of the totals of all amounts expended by a lobbyist in the performance of his </w:t>
      </w:r>
      <w:r w:rsidRPr="00565F32">
        <w:lastRenderedPageBreak/>
        <w:t xml:space="preserve">lobbying during the covered period.  The totals must be segregated by the amounts expended for office expenses, rent, utilities, supplies, and compensation of support personnel attributable to lobbying covered under the provisions of this chapter;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any expenditure directly or indirectly related to lobbying if expended while engaged in the general course of lobbying and if reimbursed by the lobbyist’s principal;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(6)</w:t>
      </w:r>
      <w:r w:rsidRPr="00565F32">
        <w:tab/>
        <w:t xml:space="preserve">the name of each member of the judiciary on whose behalf a lobbyist initiated or made expenditures and a complete and itemized account of the amount expended by the lobbyist for each member of the judiciary;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(7)</w:t>
      </w:r>
      <w:r w:rsidRPr="00565F32">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Pr="00565F32">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(c)</w:t>
      </w:r>
      <w:r w:rsidRPr="00565F32">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w:t>
      </w:r>
      <w:r w:rsidRPr="00565F32">
        <w:rPr>
          <w:u w:color="000000" w:themeColor="text1"/>
        </w:rPr>
        <w:tab/>
        <w:t>Section 2</w:t>
      </w:r>
      <w:r w:rsidRPr="00565F32">
        <w:rPr>
          <w:u w:color="000000" w:themeColor="text1"/>
        </w:rPr>
        <w:noBreakHyphen/>
        <w:t>17</w:t>
      </w:r>
      <w:r w:rsidRPr="00565F32">
        <w:rPr>
          <w:u w:color="000000" w:themeColor="text1"/>
        </w:rPr>
        <w:noBreakHyphen/>
        <w:t>35(A)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“(A)</w:t>
      </w:r>
      <w:r w:rsidRPr="00565F32">
        <w:rPr>
          <w:u w:color="000000" w:themeColor="text1"/>
        </w:rPr>
        <w:tab/>
        <w:t>Except as otherwise provided by Section 2</w:t>
      </w:r>
      <w:r w:rsidRPr="00565F32">
        <w:rPr>
          <w:u w:color="000000" w:themeColor="text1"/>
        </w:rPr>
        <w:noBreakHyphen/>
        <w:t>17</w:t>
      </w:r>
      <w:r w:rsidRPr="00565F32">
        <w:rPr>
          <w:u w:color="000000" w:themeColor="text1"/>
        </w:rPr>
        <w:noBreakHyphen/>
        <w:t xml:space="preserve">90(E), each lobbyist’s principal, no later than </w:t>
      </w:r>
      <w:r w:rsidRPr="00565F32">
        <w:rPr>
          <w:strike/>
          <w:u w:color="000000" w:themeColor="text1"/>
        </w:rPr>
        <w:t>June thirtieth</w:t>
      </w:r>
      <w:r w:rsidRPr="00565F32">
        <w:rPr>
          <w:u w:color="000000" w:themeColor="text1"/>
        </w:rPr>
        <w:t xml:space="preserve"> </w:t>
      </w:r>
      <w:r w:rsidRPr="00565F32">
        <w:rPr>
          <w:u w:val="single" w:color="000000" w:themeColor="text1"/>
        </w:rPr>
        <w:t>July tenth</w:t>
      </w:r>
      <w:r w:rsidRPr="00565F32">
        <w:rPr>
          <w:u w:color="000000" w:themeColor="text1"/>
        </w:rPr>
        <w:t xml:space="preserve"> and </w:t>
      </w:r>
      <w:r w:rsidRPr="00565F32">
        <w:rPr>
          <w:strike/>
          <w:u w:color="000000" w:themeColor="text1"/>
        </w:rPr>
        <w:lastRenderedPageBreak/>
        <w:t>January thirty</w:t>
      </w:r>
      <w:r w:rsidRPr="00565F32">
        <w:rPr>
          <w:strike/>
          <w:u w:color="000000" w:themeColor="text1"/>
        </w:rPr>
        <w:noBreakHyphen/>
        <w:t>first</w:t>
      </w:r>
      <w:r w:rsidRPr="00565F32">
        <w:rPr>
          <w:u w:color="000000" w:themeColor="text1"/>
        </w:rPr>
        <w:t xml:space="preserve"> </w:t>
      </w:r>
      <w:r w:rsidRPr="00565F32">
        <w:rPr>
          <w:u w:val="single" w:color="000000" w:themeColor="text1"/>
        </w:rPr>
        <w:t>January tenth</w:t>
      </w:r>
      <w:r w:rsidRPr="00565F32">
        <w:rPr>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565F32">
        <w:rPr>
          <w:strike/>
          <w:u w:color="000000" w:themeColor="text1"/>
        </w:rPr>
        <w:t>May thirty</w:t>
      </w:r>
      <w:r w:rsidRPr="00565F32">
        <w:rPr>
          <w:strike/>
          <w:u w:color="000000" w:themeColor="text1"/>
        </w:rPr>
        <w:noBreakHyphen/>
        <w:t>first</w:t>
      </w:r>
      <w:r w:rsidRPr="00565F32">
        <w:rPr>
          <w:u w:color="000000" w:themeColor="text1"/>
        </w:rPr>
        <w:t xml:space="preserve"> </w:t>
      </w:r>
      <w:r w:rsidRPr="00565F32">
        <w:rPr>
          <w:u w:val="single" w:color="000000" w:themeColor="text1"/>
        </w:rPr>
        <w:t>June thirtieth</w:t>
      </w:r>
      <w:r w:rsidRPr="00565F32">
        <w:rPr>
          <w:u w:color="000000" w:themeColor="text1"/>
        </w:rPr>
        <w:t xml:space="preserve"> for the </w:t>
      </w:r>
      <w:r w:rsidRPr="00565F32">
        <w:rPr>
          <w:strike/>
          <w:u w:color="000000" w:themeColor="text1"/>
        </w:rPr>
        <w:t xml:space="preserve">June thirtieth </w:t>
      </w:r>
      <w:r w:rsidRPr="00565F32">
        <w:rPr>
          <w:u w:val="single" w:color="000000" w:themeColor="text1"/>
        </w:rPr>
        <w:t xml:space="preserve">July tenth </w:t>
      </w:r>
      <w:r w:rsidRPr="00565F32">
        <w:rPr>
          <w:u w:color="000000" w:themeColor="text1"/>
        </w:rPr>
        <w:t xml:space="preserve">report, and are from </w:t>
      </w:r>
      <w:r w:rsidRPr="00565F32">
        <w:rPr>
          <w:strike/>
          <w:u w:color="000000" w:themeColor="text1"/>
        </w:rPr>
        <w:t>June</w:t>
      </w:r>
      <w:r w:rsidRPr="00565F32">
        <w:rPr>
          <w:u w:color="000000" w:themeColor="text1"/>
        </w:rPr>
        <w:t xml:space="preserve"> </w:t>
      </w:r>
      <w:r w:rsidRPr="00565F32">
        <w:rPr>
          <w:u w:val="single" w:color="000000" w:themeColor="text1"/>
        </w:rPr>
        <w:t>July</w:t>
      </w:r>
      <w:r w:rsidRPr="00565F32">
        <w:rPr>
          <w:u w:color="000000" w:themeColor="text1"/>
        </w:rPr>
        <w:t xml:space="preserve"> first to December thirty</w:t>
      </w:r>
      <w:r w:rsidRPr="00565F32">
        <w:rPr>
          <w:u w:color="000000" w:themeColor="text1"/>
        </w:rPr>
        <w:noBreakHyphen/>
        <w:t xml:space="preserve">first for the January </w:t>
      </w:r>
      <w:r w:rsidRPr="00565F32">
        <w:rPr>
          <w:strike/>
          <w:u w:color="000000" w:themeColor="text1"/>
        </w:rPr>
        <w:t>thirty</w:t>
      </w:r>
      <w:r w:rsidRPr="00565F32">
        <w:rPr>
          <w:strike/>
          <w:u w:color="000000" w:themeColor="text1"/>
        </w:rPr>
        <w:noBreakHyphen/>
        <w:t>first</w:t>
      </w:r>
      <w:r w:rsidRPr="00565F32">
        <w:rPr>
          <w:u w:color="000000" w:themeColor="text1"/>
        </w:rPr>
        <w:t xml:space="preserve"> </w:t>
      </w:r>
      <w:r w:rsidRPr="00565F32">
        <w:rPr>
          <w:u w:val="single" w:color="000000" w:themeColor="text1"/>
        </w:rPr>
        <w:t>tenth</w:t>
      </w:r>
      <w:r w:rsidRPr="00565F32">
        <w:rPr>
          <w:u w:color="000000" w:themeColor="text1"/>
        </w:rPr>
        <w:t xml:space="preserve"> report.  Any lobbying activity not reflected on the </w:t>
      </w:r>
      <w:r w:rsidRPr="00565F32">
        <w:rPr>
          <w:strike/>
          <w:u w:color="000000" w:themeColor="text1"/>
        </w:rPr>
        <w:t>June thirtieth</w:t>
      </w:r>
      <w:r w:rsidRPr="00565F32">
        <w:rPr>
          <w:u w:color="000000" w:themeColor="text1"/>
        </w:rPr>
        <w:t xml:space="preserve"> </w:t>
      </w:r>
      <w:r w:rsidRPr="00565F32">
        <w:rPr>
          <w:u w:val="single" w:color="000000" w:themeColor="text1"/>
        </w:rPr>
        <w:t>July tenth</w:t>
      </w:r>
      <w:r w:rsidRPr="00565F32">
        <w:rPr>
          <w:u w:color="000000" w:themeColor="text1"/>
        </w:rPr>
        <w:t xml:space="preserve"> report and not reported on a statement of termination pursuant to Section 2</w:t>
      </w:r>
      <w:r w:rsidRPr="00565F32">
        <w:rPr>
          <w:u w:color="000000" w:themeColor="text1"/>
        </w:rPr>
        <w:noBreakHyphen/>
        <w:t>17</w:t>
      </w:r>
      <w:r w:rsidRPr="00565F32">
        <w:rPr>
          <w:u w:color="000000" w:themeColor="text1"/>
        </w:rPr>
        <w:noBreakHyphen/>
        <w:t xml:space="preserve">25(C) must be reported no later than January </w:t>
      </w:r>
      <w:r w:rsidRPr="00565F32">
        <w:rPr>
          <w:strike/>
          <w:u w:color="000000" w:themeColor="text1"/>
        </w:rPr>
        <w:t>thirty</w:t>
      </w:r>
      <w:r w:rsidRPr="00565F32">
        <w:rPr>
          <w:strike/>
          <w:u w:color="000000" w:themeColor="text1"/>
        </w:rPr>
        <w:noBreakHyphen/>
        <w:t>first</w:t>
      </w:r>
      <w:r w:rsidRPr="00565F32">
        <w:rPr>
          <w:u w:color="000000" w:themeColor="text1"/>
        </w:rPr>
        <w:t xml:space="preserve"> </w:t>
      </w:r>
      <w:r w:rsidRPr="00565F32">
        <w:rPr>
          <w:u w:val="single" w:color="000000" w:themeColor="text1"/>
        </w:rPr>
        <w:t>tenth</w:t>
      </w:r>
      <w:r w:rsidRPr="00565F32">
        <w:rPr>
          <w:u w:color="000000" w:themeColor="text1"/>
        </w:rPr>
        <w:t xml:space="preserve"> of the succeeding year.  Each report must be in a form prescribed by the State Ethics Commission and be limited to and contain: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 xml:space="preserve">the full name, address, and telephone number of the reporting lobbyist’s principal;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an identification of each person who acted as a lobbyist on behalf of the reporting lobbyist’s principal during the covered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the official name, number, or description, designated by the House or Senate or by an agency, of legislation, covered agency actions, or covered gubernatorial actions for which its lobbyist engaged in lobbying during the covered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(4)</w:t>
      </w:r>
      <w:r w:rsidRPr="00565F32">
        <w:tab/>
        <w:t xml:space="preserve">the identification of each person to whom income attributable to the lobbyist’s lobbying is paid or promised and the amount of the income attributable to the lobbyist’s lobbying paid or promised;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(5)(a)</w:t>
      </w:r>
      <w:r w:rsidRPr="00565F32">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any expenditure directly or indirectly related to lobbying if expended while a lobbyist’s principal or his lobbyist is engaged in the general course of lobbying;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(c)</w:t>
      </w:r>
      <w:r w:rsidRPr="00565F32">
        <w:tab/>
        <w:t>the name of each public official on whose behalf a lobbyist’s principal initiated or made expenditures pursuant to Section 2</w:t>
      </w:r>
      <w:r w:rsidRPr="00565F32">
        <w:noBreakHyphen/>
        <w:t>17</w:t>
      </w:r>
      <w:r w:rsidRPr="00565F32">
        <w:noBreakHyphen/>
        <w:t xml:space="preserve">90 and a complete and itemized account of the amount expended by the lobbyist’s principal for each public official;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(d)</w:t>
      </w:r>
      <w:r w:rsidRPr="00565F32">
        <w:tab/>
        <w:t>any reimbursements of or expenditures for actual expenses as allowed in Section 2</w:t>
      </w:r>
      <w:r w:rsidRPr="00565F32">
        <w:noBreakHyphen/>
        <w:t>17</w:t>
      </w:r>
      <w:r w:rsidRPr="00565F32">
        <w:noBreakHyphen/>
        <w:t xml:space="preserve">100;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(6)</w:t>
      </w:r>
      <w:r w:rsidRPr="00565F32">
        <w:tab/>
        <w:t xml:space="preserve">the name of each member of the judiciary on whose behalf a lobbyist’s principal initiated or made expenditures and a </w:t>
      </w:r>
      <w:r w:rsidRPr="00565F32">
        <w:lastRenderedPageBreak/>
        <w:t xml:space="preserve">complete and itemized account of the amount expended by the lobbyist’s principal for each member of the judiciary;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(7)</w:t>
      </w:r>
      <w:r w:rsidRPr="00565F32">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Pr="00565F32">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(c)</w:t>
      </w:r>
      <w:r w:rsidRPr="00565F32">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(8)</w:t>
      </w:r>
      <w:r w:rsidRPr="00565F32">
        <w:tab/>
        <w:t>any contribution, as defined by Section 8</w:t>
      </w:r>
      <w:r w:rsidRPr="00565F32">
        <w:noBreakHyphen/>
        <w:t>13</w:t>
      </w:r>
      <w:r w:rsidRPr="00565F32">
        <w:noBreakHyphen/>
        <w:t xml:space="preserve">1300(7), made by the lobbyist’s principal to any candidate or public official, including an itemization of: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Pr="00565F32">
        <w:tab/>
        <w:t xml:space="preserve">the name and address of the public official or candidate to whom the contribution was made;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the amount of the contribution;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(c)</w:t>
      </w:r>
      <w:r w:rsidRPr="00565F32">
        <w:tab/>
        <w:t xml:space="preserve">the date of the contribution;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(9)</w:t>
      </w:r>
      <w:r w:rsidRPr="00565F32">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65F32">
        <w:t>SECTION</w:t>
      </w:r>
      <w:r>
        <w:tab/>
      </w:r>
      <w:r w:rsidRPr="00565F32">
        <w:t>6.</w:t>
      </w:r>
      <w:r w:rsidRPr="00565F32">
        <w:tab/>
        <w:t>Section 2-17</w:t>
      </w:r>
      <w:r w:rsidRPr="00565F32">
        <w:noBreakHyphen/>
        <w:t>40 of the 1976 Code of Laws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(A)</w:t>
      </w:r>
      <w:r w:rsidRPr="00565F32">
        <w:tab/>
        <w:t xml:space="preserve">Each state agency or department must, no later than </w:t>
      </w:r>
      <w:r w:rsidRPr="00565F32">
        <w:rPr>
          <w:strike/>
        </w:rPr>
        <w:t>June thirtieth</w:t>
      </w:r>
      <w:r w:rsidRPr="00565F32">
        <w:t xml:space="preserve"> </w:t>
      </w:r>
      <w:r w:rsidRPr="00565F32">
        <w:rPr>
          <w:u w:val="single"/>
        </w:rPr>
        <w:t>July tenth</w:t>
      </w:r>
      <w:r w:rsidRPr="00565F32">
        <w:t xml:space="preserve"> and </w:t>
      </w:r>
      <w:r w:rsidRPr="00565F32">
        <w:rPr>
          <w:strike/>
        </w:rPr>
        <w:t>January thirty</w:t>
      </w:r>
      <w:r w:rsidRPr="00565F32">
        <w:rPr>
          <w:strike/>
        </w:rPr>
        <w:noBreakHyphen/>
        <w:t>first</w:t>
      </w:r>
      <w:r w:rsidRPr="00565F32">
        <w:t xml:space="preserve"> </w:t>
      </w:r>
      <w:r w:rsidRPr="00565F32">
        <w:rPr>
          <w:u w:val="single"/>
        </w:rPr>
        <w:t>January tenth</w:t>
      </w:r>
      <w:r w:rsidRPr="00565F32">
        <w:t xml:space="preserve"> of each year, file a report with the State Ethics Commission covering that agency's lobbying during that filing period.  The filing periods are from January first to </w:t>
      </w:r>
      <w:r w:rsidRPr="00565F32">
        <w:rPr>
          <w:strike/>
        </w:rPr>
        <w:t>May thirty</w:t>
      </w:r>
      <w:r w:rsidRPr="00565F32">
        <w:rPr>
          <w:strike/>
        </w:rPr>
        <w:noBreakHyphen/>
        <w:t>first</w:t>
      </w:r>
      <w:r w:rsidRPr="00565F32">
        <w:t xml:space="preserve"> </w:t>
      </w:r>
      <w:r w:rsidRPr="00565F32">
        <w:rPr>
          <w:u w:val="single"/>
        </w:rPr>
        <w:t>June thirtieth</w:t>
      </w:r>
      <w:r w:rsidRPr="00565F32">
        <w:t xml:space="preserve"> for the </w:t>
      </w:r>
      <w:r w:rsidRPr="00565F32">
        <w:rPr>
          <w:strike/>
        </w:rPr>
        <w:t>June thirtieth</w:t>
      </w:r>
      <w:r w:rsidRPr="00565F32">
        <w:t xml:space="preserve"> </w:t>
      </w:r>
      <w:r w:rsidRPr="00565F32">
        <w:rPr>
          <w:u w:val="single"/>
        </w:rPr>
        <w:t>July tenth</w:t>
      </w:r>
      <w:r w:rsidRPr="00565F32">
        <w:t xml:space="preserve"> report, and are from </w:t>
      </w:r>
      <w:r w:rsidRPr="00565F32">
        <w:rPr>
          <w:strike/>
        </w:rPr>
        <w:t>June</w:t>
      </w:r>
      <w:r w:rsidRPr="00565F32">
        <w:t xml:space="preserve"> </w:t>
      </w:r>
      <w:r w:rsidRPr="00565F32">
        <w:rPr>
          <w:u w:val="single"/>
        </w:rPr>
        <w:t>July</w:t>
      </w:r>
      <w:r w:rsidRPr="00565F32">
        <w:t xml:space="preserve"> first to December thirty</w:t>
      </w:r>
      <w:r w:rsidRPr="00565F32">
        <w:noBreakHyphen/>
        <w:t xml:space="preserve">first for the January </w:t>
      </w:r>
      <w:r w:rsidRPr="00565F32">
        <w:rPr>
          <w:strike/>
        </w:rPr>
        <w:t>thirty</w:t>
      </w:r>
      <w:r w:rsidRPr="00565F32">
        <w:rPr>
          <w:strike/>
        </w:rPr>
        <w:noBreakHyphen/>
        <w:t>first</w:t>
      </w:r>
      <w:r w:rsidRPr="00565F32">
        <w:t xml:space="preserve"> </w:t>
      </w:r>
      <w:r w:rsidRPr="00565F32">
        <w:rPr>
          <w:u w:val="single"/>
        </w:rPr>
        <w:t>tenth</w:t>
      </w:r>
      <w:r w:rsidRPr="00565F32">
        <w:t xml:space="preserve"> report.  Any lobbying activity not reflected on the </w:t>
      </w:r>
      <w:r w:rsidRPr="00565F32">
        <w:rPr>
          <w:strike/>
        </w:rPr>
        <w:t>June thirtieth</w:t>
      </w:r>
      <w:r w:rsidRPr="00565F32">
        <w:t xml:space="preserve"> </w:t>
      </w:r>
      <w:r w:rsidRPr="00565F32">
        <w:rPr>
          <w:u w:val="single"/>
        </w:rPr>
        <w:t>July tenth</w:t>
      </w:r>
      <w:r w:rsidRPr="00565F32">
        <w:t xml:space="preserve"> report and not reported on a statement of termination pursuant to Section 2</w:t>
      </w:r>
      <w:r w:rsidRPr="00565F32">
        <w:noBreakHyphen/>
        <w:t>17</w:t>
      </w:r>
      <w:r w:rsidRPr="00565F32">
        <w:noBreakHyphen/>
        <w:t xml:space="preserve">25(C) must be reported no later than January </w:t>
      </w:r>
      <w:r w:rsidRPr="00565F32">
        <w:rPr>
          <w:strike/>
        </w:rPr>
        <w:t>thirty</w:t>
      </w:r>
      <w:r w:rsidRPr="00565F32">
        <w:rPr>
          <w:strike/>
        </w:rPr>
        <w:noBreakHyphen/>
        <w:t>first</w:t>
      </w:r>
      <w:r w:rsidRPr="00565F32">
        <w:t xml:space="preserve"> </w:t>
      </w:r>
      <w:r w:rsidRPr="00565F32">
        <w:rPr>
          <w:u w:val="single"/>
        </w:rPr>
        <w:t>tenth</w:t>
      </w:r>
      <w:r w:rsidRPr="00565F32">
        <w:t xml:space="preserve"> of the succeeding year.  Each report must be in a form prescribed by the State Ethics Commission and be limited to and contain: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 xml:space="preserve">an identification of each public official, public employee, or other person who engaged in lobbying for that agency during the covered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legislation, covered agency actions, or covered gubernatorial actions the persons identified in item (1) engaged in lobbying during the covered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the identification of each person to whom income attributable to the lobbyist's lobbying is paid or promised and the amount of the income attributable to the lobbyist's lobbying paid or promised;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(4)(a)</w:t>
      </w:r>
      <w:r w:rsidRPr="00565F32">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the name of each public official on whose behalf the state agency or department initiated or made expenditures pursuant to Section 2</w:t>
      </w:r>
      <w:r w:rsidRPr="00565F32">
        <w:noBreakHyphen/>
        <w:t>17</w:t>
      </w:r>
      <w:r w:rsidRPr="00565F32">
        <w:noBreakHyphen/>
        <w:t xml:space="preserve">90 and a complete and itemized account of the amount expended by the state agency or department for each public official;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(c)</w:t>
      </w:r>
      <w:r w:rsidRPr="00565F32">
        <w:tab/>
        <w:t>any reimbursements of or expenditures for actual expenses as allowed in Section 2</w:t>
      </w:r>
      <w:r w:rsidRPr="00565F32">
        <w:noBreakHyphen/>
        <w:t>17</w:t>
      </w:r>
      <w:r w:rsidRPr="00565F32">
        <w:noBreakHyphen/>
        <w:t xml:space="preserve">100.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(B)</w:t>
      </w:r>
      <w:r w:rsidRPr="00565F32">
        <w:tab/>
        <w:t xml:space="preserve">Where total amounts are required to be reported, totals must be reported for the entire calendar year to date.  The reports required by this section are not required from any agency whose only lobbying is appearing before any committee of the General </w:t>
      </w:r>
      <w:r w:rsidRPr="00565F32">
        <w:lastRenderedPageBreak/>
        <w:t xml:space="preserve">Assembly at the request of that committee or at the request of any member or members of that committee. </w:t>
      </w:r>
    </w:p>
    <w:p w:rsidR="00E00ACC" w:rsidRPr="00565F32" w:rsidRDefault="00E00ACC" w:rsidP="002A5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II</w:t>
      </w:r>
    </w:p>
    <w:p w:rsidR="00E00ACC" w:rsidRPr="00565F32" w:rsidRDefault="00E00ACC" w:rsidP="002A5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GENERAL PROVISIONS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65F32">
        <w:rPr>
          <w:snapToGrid w:val="0"/>
        </w:rPr>
        <w:t>SECTION</w:t>
      </w:r>
      <w:r w:rsidRPr="00565F32">
        <w:rPr>
          <w:snapToGrid w:val="0"/>
        </w:rPr>
        <w:tab/>
        <w:t>7.</w:t>
      </w:r>
      <w:r w:rsidRPr="00565F32">
        <w:rPr>
          <w:snapToGrid w:val="0"/>
        </w:rPr>
        <w:tab/>
      </w:r>
      <w:r w:rsidRPr="00565F32">
        <w:t>Section 2</w:t>
      </w:r>
      <w:r w:rsidRPr="00565F32">
        <w:noBreakHyphen/>
        <w:t>19</w:t>
      </w:r>
      <w:r w:rsidRPr="00565F32">
        <w:noBreakHyphen/>
        <w:t>70(A)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tab/>
        <w:t>“</w:t>
      </w:r>
      <w:r w:rsidRPr="00565F32">
        <w:rPr>
          <w:u w:color="000000" w:themeColor="text1"/>
        </w:rPr>
        <w:t>(A)</w:t>
      </w:r>
      <w:r w:rsidRPr="00565F32">
        <w:rPr>
          <w:u w:color="000000" w:themeColor="text1"/>
        </w:rPr>
        <w:tab/>
        <w:t xml:space="preserve">No member of the General Assembly may be elected to a judicial office while he is serving in the General Assembly nor shall that person be elected to a judicial office for a period of </w:t>
      </w:r>
      <w:r w:rsidRPr="00565F32">
        <w:rPr>
          <w:strike/>
          <w:u w:color="000000" w:themeColor="text1"/>
        </w:rPr>
        <w:t>one year</w:t>
      </w:r>
      <w:r w:rsidRPr="00565F32">
        <w:rPr>
          <w:u w:color="000000" w:themeColor="text1"/>
        </w:rPr>
        <w:t xml:space="preserve"> </w:t>
      </w:r>
      <w:r w:rsidRPr="00565F32">
        <w:rPr>
          <w:u w:val="single" w:color="000000" w:themeColor="text1"/>
        </w:rPr>
        <w:t>two years</w:t>
      </w:r>
      <w:r w:rsidRPr="00565F32">
        <w:rPr>
          <w:u w:color="000000" w:themeColor="text1"/>
        </w:rPr>
        <w:t xml:space="preserve"> after he either: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w:t>
      </w:r>
      <w:r w:rsidRPr="00565F32">
        <w:rPr>
          <w:u w:color="000000" w:themeColor="text1"/>
        </w:rPr>
        <w:tab/>
        <w:t xml:space="preserve">ceases to be a member of the General Assembly;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5F32">
        <w:rPr>
          <w:u w:color="000000" w:themeColor="text1"/>
        </w:rPr>
        <w:tab/>
      </w:r>
      <w:r w:rsidRPr="00565F32">
        <w:rPr>
          <w:u w:color="000000" w:themeColor="text1"/>
        </w:rPr>
        <w:tab/>
        <w:t>(2)</w:t>
      </w:r>
      <w:r w:rsidRPr="00565F32">
        <w:rPr>
          <w:u w:color="000000" w:themeColor="text1"/>
        </w:rPr>
        <w:tab/>
        <w:t>fails to file for election to the General Assembly in accordance with Section 7</w:t>
      </w:r>
      <w:r w:rsidRPr="00565F32">
        <w:rPr>
          <w:u w:color="000000" w:themeColor="text1"/>
        </w:rPr>
        <w:noBreakHyphen/>
        <w:t>11</w:t>
      </w:r>
      <w:r w:rsidRPr="00565F32">
        <w:rPr>
          <w:u w:color="000000" w:themeColor="text1"/>
        </w:rPr>
        <w:noBreakHyphen/>
        <w:t>15.”</w:t>
      </w:r>
      <w:r w:rsidRPr="00565F32">
        <w:rPr>
          <w:snapToGrid w:val="0"/>
        </w:rPr>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8.</w:t>
      </w:r>
      <w:r w:rsidRPr="00565F32">
        <w:rPr>
          <w:u w:color="000000" w:themeColor="text1"/>
        </w:rPr>
        <w:tab/>
        <w:t>Section 8</w:t>
      </w:r>
      <w:r w:rsidRPr="00565F32">
        <w:rPr>
          <w:u w:color="000000" w:themeColor="text1"/>
        </w:rPr>
        <w:noBreakHyphen/>
        <w:t>13</w:t>
      </w:r>
      <w:r w:rsidRPr="00565F32">
        <w:rPr>
          <w:u w:color="000000" w:themeColor="text1"/>
        </w:rPr>
        <w:noBreakHyphen/>
        <w:t xml:space="preserve">100 of the 1976 Code is amended by adding an appropriately numbered item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w:t>
      </w:r>
      <w:r>
        <w:rPr>
          <w:u w:color="000000" w:themeColor="text1"/>
        </w:rPr>
        <w:t xml:space="preserve"> </w:t>
      </w:r>
      <w:r w:rsidRPr="00565F32">
        <w:rPr>
          <w:u w:color="000000" w:themeColor="text1"/>
        </w:rPr>
        <w:t>)</w:t>
      </w:r>
      <w:r w:rsidRPr="00565F32">
        <w:rPr>
          <w:u w:color="000000" w:themeColor="text1"/>
        </w:rPr>
        <w:tab/>
        <w:t xml:space="preserve">‘Elected official’ means an elected official of the State, a county, a municipality, or a political subdivision thereof, including a candidate for the office.  Elected official does not mean a member of the judiciary; except that for the purposes of campaign practices, campaign disclosure, and disclosure of economic interests, a probate judge or a candidate for  the position of probate judge is considered a public official and must meet the requirements of this chapter.”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9.</w:t>
      </w:r>
      <w:r w:rsidRPr="00565F32">
        <w:rPr>
          <w:u w:color="000000" w:themeColor="text1"/>
        </w:rPr>
        <w:tab/>
        <w:t>Section 8</w:t>
      </w:r>
      <w:r w:rsidRPr="00565F32">
        <w:rPr>
          <w:u w:color="000000" w:themeColor="text1"/>
        </w:rPr>
        <w:noBreakHyphen/>
        <w:t>13</w:t>
      </w:r>
      <w:r w:rsidRPr="00565F32">
        <w:rPr>
          <w:u w:color="000000" w:themeColor="text1"/>
        </w:rPr>
        <w:noBreakHyphen/>
        <w:t xml:space="preserve">130 of the </w:t>
      </w:r>
      <w:r>
        <w:rPr>
          <w:u w:color="000000" w:themeColor="text1"/>
        </w:rPr>
        <w:t>1976 Code is amended to read:</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130.</w:t>
      </w:r>
      <w:r w:rsidRPr="00565F32">
        <w:rPr>
          <w:u w:color="000000" w:themeColor="text1"/>
        </w:rPr>
        <w:tab/>
        <w:t>The State Ethics Commission</w:t>
      </w:r>
      <w:r w:rsidRPr="00565F32">
        <w:rPr>
          <w:u w:val="single" w:color="000000" w:themeColor="text1"/>
        </w:rPr>
        <w:t>, Senate Ethics Committee, and House of Representatives Ethics Committee</w:t>
      </w:r>
      <w:r w:rsidRPr="00565F32">
        <w:rPr>
          <w:u w:color="000000" w:themeColor="text1"/>
        </w:rPr>
        <w:t xml:space="preserve"> may levy an enforcement or administrative fee on a person who is found in violation, or who admits to a violation, </w:t>
      </w:r>
      <w:r w:rsidRPr="00565F32">
        <w:rPr>
          <w:strike/>
          <w:u w:color="000000" w:themeColor="text1"/>
        </w:rPr>
        <w:t>of the “Ethics, Government Accountability and Campaign Reform Act of 1991”</w:t>
      </w:r>
      <w:r w:rsidRPr="00565F32">
        <w:rPr>
          <w:u w:color="000000" w:themeColor="text1"/>
        </w:rPr>
        <w:t xml:space="preserve"> </w:t>
      </w:r>
      <w:r w:rsidRPr="00565F32">
        <w:rPr>
          <w:u w:val="single" w:color="000000" w:themeColor="text1"/>
        </w:rPr>
        <w:t>pursuant to Title 2 or Title 8, 1976 South Carolina Code of Laws</w:t>
      </w:r>
      <w:r w:rsidRPr="00565F32">
        <w:rPr>
          <w:u w:color="000000" w:themeColor="text1"/>
        </w:rPr>
        <w:t>.   The fee must be used to reimburse the commission</w:t>
      </w:r>
      <w:r w:rsidRPr="00565F32">
        <w:rPr>
          <w:u w:val="single" w:color="000000" w:themeColor="text1"/>
        </w:rPr>
        <w:t xml:space="preserve"> or the appropriate legislative Ethics Committee</w:t>
      </w:r>
      <w:r w:rsidRPr="00565F32">
        <w:rPr>
          <w:u w:color="000000" w:themeColor="text1"/>
        </w:rPr>
        <w:t xml:space="preserve"> for costs associated with the investigation and hearing of a violation.  The costs associated include: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(1)</w:t>
      </w:r>
      <w:r w:rsidRPr="00565F32">
        <w:rPr>
          <w:u w:color="000000" w:themeColor="text1"/>
        </w:rPr>
        <w:tab/>
        <w:t xml:space="preserve">the investigator’s time;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(2)</w:t>
      </w:r>
      <w:r w:rsidRPr="00565F32">
        <w:rPr>
          <w:u w:color="000000" w:themeColor="text1"/>
        </w:rPr>
        <w:tab/>
        <w:t xml:space="preserve">mileage, meals, and lodging;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(3)</w:t>
      </w:r>
      <w:r w:rsidRPr="00565F32">
        <w:rPr>
          <w:u w:color="000000" w:themeColor="text1"/>
        </w:rPr>
        <w:tab/>
        <w:t xml:space="preserve">the prosecutor’s time;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(4)</w:t>
      </w:r>
      <w:r w:rsidRPr="00565F32">
        <w:rPr>
          <w:u w:color="000000" w:themeColor="text1"/>
        </w:rPr>
        <w:tab/>
        <w:t xml:space="preserve">the hearing panel’s travel, per diem, and meals;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(5)</w:t>
      </w:r>
      <w:r w:rsidRPr="00565F32">
        <w:rPr>
          <w:u w:color="000000" w:themeColor="text1"/>
        </w:rPr>
        <w:tab/>
        <w:t xml:space="preserve">administrative time;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(6)</w:t>
      </w:r>
      <w:r w:rsidRPr="00565F32">
        <w:rPr>
          <w:u w:color="000000" w:themeColor="text1"/>
        </w:rPr>
        <w:tab/>
        <w:t xml:space="preserve">subpoena costs to include witness fees and mileage;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(7)</w:t>
      </w:r>
      <w:r w:rsidRPr="00565F32">
        <w:rPr>
          <w:u w:color="000000" w:themeColor="text1"/>
        </w:rPr>
        <w:tab/>
        <w:t xml:space="preserve">miscellaneous costs such as postage and supplies.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t xml:space="preserve">This fee is in addition to any fines as otherwise provided by law.” </w:t>
      </w:r>
    </w:p>
    <w:p w:rsidR="00E00ACC" w:rsidRPr="00565F32" w:rsidRDefault="00E00ACC" w:rsidP="001F1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III</w:t>
      </w:r>
    </w:p>
    <w:p w:rsidR="00E00ACC" w:rsidRPr="00565F32" w:rsidRDefault="00E00ACC" w:rsidP="001F1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ETHICS COMMITTEES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F32">
        <w:t>SECTION</w:t>
      </w:r>
      <w:r w:rsidRPr="00565F32">
        <w:tab/>
        <w:t>10.</w:t>
      </w:r>
      <w:r w:rsidRPr="00565F32">
        <w:tab/>
        <w:t>A.</w:t>
      </w:r>
      <w:r w:rsidRPr="00565F32">
        <w:tab/>
      </w:r>
      <w:r w:rsidRPr="00565F32">
        <w:tab/>
        <w:t>Section 8-13-310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 8-13-310.</w:t>
      </w:r>
      <w:r w:rsidRPr="00565F32">
        <w:tab/>
      </w:r>
      <w:r w:rsidRPr="00565F32">
        <w:rPr>
          <w:strike/>
        </w:rPr>
        <w:t>(A)</w:t>
      </w:r>
      <w:r w:rsidRPr="00E00ACC">
        <w:tab/>
      </w:r>
      <w:r w:rsidRPr="00565F32">
        <w:rPr>
          <w:strike/>
        </w:rPr>
        <w:t>The State Ethics Commission as constituted under law in effect before July 1, 1992, is reconstituted to continue in existence with the appointment and qualification of the at</w:t>
      </w:r>
      <w:r w:rsidRPr="00565F32">
        <w:rPr>
          <w:strike/>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tab/>
      </w:r>
      <w:r w:rsidRPr="00565F32">
        <w:rPr>
          <w:strike/>
          <w:u w:color="000000" w:themeColor="text1"/>
        </w:rPr>
        <w:t>(B)</w:t>
      </w:r>
      <w:r w:rsidRPr="00565F32">
        <w:rPr>
          <w:u w:val="single"/>
        </w:rPr>
        <w:t>(A)</w:t>
      </w:r>
      <w:r w:rsidRPr="00565F32">
        <w:rPr>
          <w:u w:color="000000" w:themeColor="text1"/>
        </w:rPr>
        <w:tab/>
        <w:t xml:space="preserve">There is created the State Ethics Commission composed of </w:t>
      </w:r>
      <w:r w:rsidRPr="00565F32">
        <w:rPr>
          <w:strike/>
          <w:u w:color="000000" w:themeColor="text1"/>
        </w:rPr>
        <w:t>nine</w:t>
      </w:r>
      <w:r w:rsidRPr="00565F32">
        <w:rPr>
          <w:u w:color="000000" w:themeColor="text1"/>
        </w:rPr>
        <w:t xml:space="preserve"> </w:t>
      </w:r>
      <w:r w:rsidRPr="00565F32">
        <w:rPr>
          <w:u w:val="single"/>
        </w:rPr>
        <w:t>eight</w:t>
      </w:r>
      <w:r w:rsidRPr="00565F32">
        <w:rPr>
          <w:u w:color="000000" w:themeColor="text1"/>
        </w:rPr>
        <w:t xml:space="preserve"> members </w:t>
      </w:r>
      <w:r w:rsidRPr="00565F32">
        <w:rPr>
          <w:u w:val="single"/>
        </w:rPr>
        <w:t>of which:</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tab/>
      </w:r>
      <w:r w:rsidRPr="00565F32">
        <w:tab/>
      </w:r>
      <w:r w:rsidRPr="00565F32">
        <w:rPr>
          <w:u w:val="single"/>
        </w:rPr>
        <w:t>(1)</w:t>
      </w:r>
      <w:r w:rsidRPr="00565F32">
        <w:tab/>
      </w:r>
      <w:r w:rsidRPr="00565F32">
        <w:rPr>
          <w:u w:val="single"/>
        </w:rPr>
        <w:t>four members must be</w:t>
      </w:r>
      <w:r w:rsidRPr="00565F32">
        <w:rPr>
          <w:u w:color="000000" w:themeColor="text1"/>
        </w:rPr>
        <w:t xml:space="preserve"> appointed by the Governor</w:t>
      </w:r>
      <w:r w:rsidRPr="00565F32">
        <w:rPr>
          <w:strike/>
          <w:u w:color="000000" w:themeColor="text1"/>
        </w:rPr>
        <w:t>, upon the advice and consent of the General Assembly</w:t>
      </w:r>
      <w:r w:rsidRPr="00565F32">
        <w:rPr>
          <w:u w:color="000000" w:themeColor="text1"/>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val="single"/>
        </w:rPr>
        <w:t>(2)</w:t>
      </w:r>
      <w:r w:rsidRPr="00565F32">
        <w:rPr>
          <w:u w:color="000000" w:themeColor="text1"/>
        </w:rPr>
        <w:tab/>
      </w:r>
      <w:r w:rsidRPr="00565F32">
        <w:rPr>
          <w:u w:val="single"/>
        </w:rPr>
        <w:t>two members must be nominated by the President Pro Tempore of the Senate with one nomination upon the recommendation of the Senate Majority Leader and with one nomination upon the recommendation of the Senate Minority Leader of the largest minority party, and upon confirmation by the Senate Ethics Committee, unless otherwise provided for by the rules of the Senate;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val="single" w:color="000000" w:themeColor="text1"/>
        </w:rPr>
        <w:t>(3)</w:t>
      </w:r>
      <w:r w:rsidRPr="00565F32">
        <w:rPr>
          <w:u w:color="000000" w:themeColor="text1"/>
        </w:rPr>
        <w:tab/>
      </w:r>
      <w:r w:rsidRPr="00565F32">
        <w:rPr>
          <w:u w:val="single"/>
        </w:rPr>
        <w:t>two members must be nominated by the Speaker of the House of Representatives with one nomination upon the recommendation of the House Majority Leader and with one nomination upon the recommendation of the House Minority Leader of the largest minority party, and upon confirmation by the House of Representatives Ethics Committee, unless otherwise provided for by the rules of the House of Representatives.</w:t>
      </w:r>
      <w:r w:rsidRPr="00565F32">
        <w:rPr>
          <w:u w:color="000000" w:themeColor="text1"/>
        </w:rPr>
        <w:t xml:space="preserve"> </w:t>
      </w:r>
      <w:r w:rsidRPr="00565F32">
        <w:rPr>
          <w:strike/>
          <w:u w:color="000000" w:themeColor="text1"/>
        </w:rPr>
        <w:t>One member shall represent each of the seven congressional districts, and two members must be appointed from the State at large.</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rPr>
          <w:u w:val="single"/>
        </w:rPr>
        <w:t>(B)</w:t>
      </w:r>
      <w:r w:rsidRPr="00565F32">
        <w:tab/>
      </w:r>
      <w:r w:rsidRPr="00565F32">
        <w:rPr>
          <w:u w:val="single"/>
        </w:rPr>
        <w:t xml:space="preserve">Upon the nomination of candidates by the General Assembly for the State Ethic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w:t>
      </w:r>
      <w:r w:rsidRPr="00565F32">
        <w:rPr>
          <w:u w:val="single"/>
        </w:rPr>
        <w:lastRenderedPageBreak/>
        <w:t>later than forty</w:t>
      </w:r>
      <w:r w:rsidRPr="00565F32">
        <w:rPr>
          <w:u w:val="single"/>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 for the office to be filled. A reasonable time thereafter the committee shall render its findings as to whether the candidate is qualified for the office and whether the candidate has been confirmed for the office for which he was nominated.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rPr>
          <w:u w:val="single"/>
        </w:rPr>
        <w:t>(C)</w:t>
      </w:r>
      <w:r w:rsidRPr="00565F32">
        <w:tab/>
      </w:r>
      <w:r w:rsidRPr="00565F32">
        <w:rPr>
          <w:u w:val="single"/>
        </w:rPr>
        <w:t>As soon as possible after the completion of the hearing, a verbatim copy of the testimony, documents submitted at the hearing, and findings of fact shall be made available to the members of both houses and to the public.</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tab/>
      </w:r>
      <w:r w:rsidRPr="00565F32">
        <w:rPr>
          <w:u w:val="single"/>
        </w:rPr>
        <w:t>(D)(1)</w:t>
      </w:r>
      <w:r w:rsidRPr="00565F32">
        <w:rPr>
          <w:i/>
          <w:u w:color="000000" w:themeColor="text1"/>
        </w:rPr>
        <w:tab/>
      </w:r>
      <w:r w:rsidRPr="00565F32">
        <w:rPr>
          <w:u w:val="single"/>
        </w:rPr>
        <w:t>The qualifications the appointing authorities shall consider for the appointees include, but are not limited to:</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(a)</w:t>
      </w:r>
      <w:r w:rsidRPr="00565F32">
        <w:tab/>
      </w:r>
      <w:r w:rsidRPr="00565F32">
        <w:rPr>
          <w:u w:val="single"/>
        </w:rPr>
        <w:t>constitutional qualifications;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(b)</w:t>
      </w:r>
      <w:r w:rsidRPr="00565F32">
        <w:tab/>
      </w:r>
      <w:r w:rsidRPr="00565F32">
        <w:rPr>
          <w:u w:val="single"/>
        </w:rPr>
        <w:t>ethical fitness;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(c)</w:t>
      </w:r>
      <w:r w:rsidRPr="00565F32">
        <w:tab/>
      </w:r>
      <w:r w:rsidRPr="00565F32">
        <w:rPr>
          <w:u w:val="single"/>
        </w:rPr>
        <w:t>character;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(d)</w:t>
      </w:r>
      <w:r w:rsidRPr="00565F32">
        <w:tab/>
      </w:r>
      <w:r w:rsidRPr="00565F32">
        <w:rPr>
          <w:u w:val="single"/>
        </w:rPr>
        <w:t>mental stability;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(e)</w:t>
      </w:r>
      <w:r w:rsidRPr="00565F32">
        <w:tab/>
      </w:r>
      <w:r w:rsidRPr="00565F32">
        <w:rPr>
          <w:u w:val="single"/>
        </w:rPr>
        <w:t>experience;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(f)</w:t>
      </w:r>
      <w:r w:rsidRPr="00565F32">
        <w:tab/>
      </w:r>
      <w:r w:rsidRPr="00565F32">
        <w:rPr>
          <w:u w:val="single"/>
        </w:rPr>
        <w:t>judicial temperament;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r>
      <w:r w:rsidRPr="00565F32">
        <w:rPr>
          <w:u w:val="single"/>
        </w:rPr>
        <w:t>(g)</w:t>
      </w:r>
      <w:r w:rsidRPr="00565F32">
        <w:tab/>
      </w:r>
      <w:r w:rsidRPr="00565F32">
        <w:rPr>
          <w:u w:val="single"/>
        </w:rPr>
        <w:t>if the appointee has contributed to the election campaign of the individual appointing or nominating him to the State Ethics Commission within the previous four years.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i/>
        </w:rPr>
        <w:tab/>
      </w:r>
      <w:r w:rsidRPr="00565F32">
        <w:tab/>
      </w:r>
      <w:r w:rsidRPr="00565F32">
        <w:rPr>
          <w:u w:val="single"/>
        </w:rPr>
        <w:t>(2)</w:t>
      </w:r>
      <w:r w:rsidRPr="00565F32">
        <w:tab/>
      </w:r>
      <w:r w:rsidRPr="00565F32">
        <w:rPr>
          <w:u w:val="single"/>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rPr>
          <w:u w:val="single"/>
        </w:rPr>
        <w:t>(3)</w:t>
      </w:r>
      <w:r w:rsidRPr="00565F32">
        <w:tab/>
      </w:r>
      <w:r w:rsidRPr="00565F32">
        <w:rPr>
          <w:u w:val="single"/>
        </w:rPr>
        <w:t>The following are not eligible to serve on the State Ethics Commission: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tab/>
      </w:r>
      <w:r w:rsidRPr="00565F32">
        <w:rPr>
          <w:u w:color="000000" w:themeColor="text1"/>
        </w:rPr>
        <w:tab/>
      </w:r>
      <w:r w:rsidRPr="00565F32">
        <w:rPr>
          <w:u w:color="000000" w:themeColor="text1"/>
        </w:rPr>
        <w:tab/>
      </w:r>
      <w:r w:rsidRPr="00565F32">
        <w:rPr>
          <w:u w:val="single"/>
        </w:rPr>
        <w:t>(a)</w:t>
      </w:r>
      <w:r w:rsidRPr="00565F32">
        <w:tab/>
      </w:r>
      <w:r w:rsidRPr="00565F32">
        <w:rPr>
          <w:u w:val="single"/>
        </w:rPr>
        <w:t>a member of the General Assembly;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lastRenderedPageBreak/>
        <w:tab/>
      </w:r>
      <w:r w:rsidRPr="00565F32">
        <w:tab/>
      </w:r>
      <w:r w:rsidRPr="00565F32">
        <w:tab/>
      </w:r>
      <w:r w:rsidRPr="00565F32">
        <w:rPr>
          <w:u w:val="single"/>
        </w:rPr>
        <w:t>(b)</w:t>
      </w:r>
      <w:r w:rsidRPr="00565F32">
        <w:tab/>
      </w:r>
      <w:r w:rsidRPr="00565F32">
        <w:rPr>
          <w:u w:val="single"/>
        </w:rPr>
        <w:t>a former member of the General Assembly within eight years following the termination of his service in the General Assembly;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(c)</w:t>
      </w:r>
      <w:r w:rsidRPr="00565F32">
        <w:tab/>
      </w:r>
      <w:r w:rsidRPr="00565F32">
        <w:rPr>
          <w:u w:val="single"/>
        </w:rPr>
        <w:t>a family member, as defined by Section 8-13-100(15), of a member of the General Assembly or the Governor;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(d)</w:t>
      </w:r>
      <w:r w:rsidRPr="00565F32">
        <w:tab/>
      </w:r>
      <w:r w:rsidRPr="00565F32">
        <w:rPr>
          <w:u w:val="single"/>
        </w:rPr>
        <w:t>a person who made a campaign contribution, as defined by Section 8-13-1300(7), within the previous four years to the individual who nominated or appointed the person to serve on the State Ethics Commission.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00ACC">
        <w:rPr>
          <w:u w:color="000000" w:themeColor="text1"/>
        </w:rPr>
        <w:tab/>
      </w:r>
      <w:r w:rsidRPr="00565F32">
        <w:rPr>
          <w:strike/>
          <w:u w:color="000000" w:themeColor="text1"/>
        </w:rPr>
        <w:t>No member of the General Assembly or other public official must be eligible to serve on the State Ethics Commission.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ACC">
        <w:tab/>
      </w:r>
      <w:r w:rsidRPr="00565F32">
        <w:rPr>
          <w:strike/>
        </w:rPr>
        <w:t>The Governor shall make the appointments based on merit regardless of race, color, creed, or gender and shall strive to assure that the membership of the commission is representative of all citizens of the State of South Carolina.</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(C)</w:t>
      </w:r>
      <w:r w:rsidRPr="00565F32">
        <w:rPr>
          <w:u w:val="single"/>
        </w:rPr>
        <w:t>(E)</w:t>
      </w:r>
      <w:r w:rsidRPr="00565F32">
        <w:tab/>
        <w:t xml:space="preserve">The terms of the members are for five years and until their successors are appointed and qualify.  </w:t>
      </w:r>
      <w:r w:rsidRPr="00565F32">
        <w:rPr>
          <w:u w:val="single"/>
        </w:rPr>
        <w:t>The terms of the members currently serving expire upon the effective date of this section, however, a member whose term expires may serve until his successor is appointed and qualifies and may be appointed for a new five year term.  For the initial appointments made by the Governor, two shall be for a term of two years, the third shall be for a term of four years, and the fourth shall be for a full five year term.  For the initial appointments made by the Speaker of the House of Representatives and the President Pro Tempore of the Senate, one shall be for a three year term and the other shall be for a full five year term.  The initial members who serve terms that are less than five years are eligible to be reappointed for one full five year term.</w:t>
      </w:r>
      <w:r w:rsidRPr="00565F32">
        <w:t xml:space="preserve"> </w:t>
      </w:r>
      <w:r w:rsidRPr="00565F32">
        <w:rPr>
          <w:strike/>
        </w:rPr>
        <w:t>The members of the State Ethics Commission serving on this chapter's effective date may continue to serve until the expiration of their terms.  These members may then be appointed to serve one full five</w:t>
      </w:r>
      <w:r w:rsidRPr="00565F32">
        <w:rPr>
          <w:strike/>
        </w:rPr>
        <w:noBreakHyphen/>
        <w:t>year term under the provisions of this chapter.  Members representing the first, third, and sixth congressional districts on this chapter's effective date are eligible to be appointed for a full five</w:t>
      </w:r>
      <w:r w:rsidRPr="00565F32">
        <w:rPr>
          <w:strike/>
        </w:rPr>
        <w:noBreakHyphen/>
        <w:t>year term in or after 1991.  Members currently representing the second, fourth, and fifth congressional districts on this chapter's effective date are eligible to be appointed for a full five</w:t>
      </w:r>
      <w:r w:rsidRPr="00565F32">
        <w:rPr>
          <w:strike/>
        </w:rPr>
        <w:noBreakHyphen/>
        <w:t>year term in or after 1993.  The initial appointments for the at large members of the commission created by this chapter must be for a one</w:t>
      </w:r>
      <w:r w:rsidRPr="00565F32">
        <w:rPr>
          <w:strike/>
        </w:rPr>
        <w:noBreakHyphen/>
        <w:t>, two</w:t>
      </w:r>
      <w:r w:rsidRPr="00565F32">
        <w:rPr>
          <w:strike/>
        </w:rPr>
        <w:noBreakHyphen/>
        <w:t>, or three-year term, but these at large members are eligible subsequently for a full five-year term.  Under this section, the at large members of the commission are to be appointed to begin service on or after July 1, 1992.</w:t>
      </w:r>
      <w:r w:rsidRPr="00565F32">
        <w:t xml:space="preserve">  Vacancies </w:t>
      </w:r>
      <w:r w:rsidRPr="00565F32">
        <w:lastRenderedPageBreak/>
        <w:t>must be filled in the manner of the original appointment for the unexpired portion of the term only.  Members of the commission who have completed a full five</w:t>
      </w:r>
      <w:r w:rsidRPr="00565F32">
        <w:noBreakHyphen/>
        <w:t>year term are not eligible for reappointment</w:t>
      </w:r>
      <w:r w:rsidRPr="00565F32">
        <w:rPr>
          <w:u w:val="single"/>
        </w:rPr>
        <w:t>, except as provided in this subsection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(D)</w:t>
      </w:r>
      <w:r w:rsidRPr="00565F32">
        <w:rPr>
          <w:u w:val="single"/>
        </w:rPr>
        <w:t>(F)</w:t>
      </w:r>
      <w:r w:rsidRPr="00565F32">
        <w:tab/>
        <w:t>The commission shall elect a chairman, a vice</w:t>
      </w:r>
      <w:r w:rsidRPr="00565F32">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r>
      <w:r>
        <w:rPr>
          <w:u w:color="000000" w:themeColor="text1"/>
        </w:rPr>
        <w:tab/>
      </w:r>
      <w:r w:rsidRPr="00565F32">
        <w:rPr>
          <w:u w:color="000000" w:themeColor="text1"/>
        </w:rPr>
        <w:t>Section 8</w:t>
      </w:r>
      <w:r w:rsidRPr="00565F32">
        <w:rPr>
          <w:u w:color="000000" w:themeColor="text1"/>
        </w:rPr>
        <w:noBreakHyphen/>
        <w:t>13</w:t>
      </w:r>
      <w:r w:rsidRPr="00565F32">
        <w:rPr>
          <w:u w:color="000000" w:themeColor="text1"/>
        </w:rPr>
        <w:noBreakHyphen/>
        <w:t>320(6)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“(6)</w:t>
      </w:r>
      <w:r w:rsidRPr="00565F32">
        <w:rPr>
          <w:u w:color="000000" w:themeColor="text1"/>
        </w:rPr>
        <w:tab/>
        <w:t xml:space="preserve">to preserve the originals or copies of notices and reports for </w:t>
      </w:r>
      <w:r w:rsidRPr="00565F32">
        <w:rPr>
          <w:strike/>
          <w:u w:color="000000" w:themeColor="text1"/>
        </w:rPr>
        <w:t>four</w:t>
      </w:r>
      <w:r w:rsidRPr="00565F32">
        <w:rPr>
          <w:u w:color="000000" w:themeColor="text1"/>
        </w:rPr>
        <w:t xml:space="preserve"> </w:t>
      </w:r>
      <w:r w:rsidRPr="00565F32">
        <w:rPr>
          <w:u w:val="single"/>
        </w:rPr>
        <w:t>seven</w:t>
      </w:r>
      <w:r w:rsidRPr="00565F32">
        <w:rPr>
          <w:u w:color="000000" w:themeColor="text1"/>
        </w:rPr>
        <w:t xml:space="preserve"> years from date of receipt;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C.</w:t>
      </w:r>
      <w:r>
        <w:tab/>
      </w:r>
      <w:r>
        <w:tab/>
      </w:r>
      <w:r w:rsidRPr="00565F32">
        <w:t>Section 8-13-320(9)(d)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u w:color="000000" w:themeColor="text1"/>
        </w:rPr>
        <w:t>“(d)</w:t>
      </w:r>
      <w:r w:rsidRPr="00565F32">
        <w:rPr>
          <w:u w:color="000000" w:themeColor="text1"/>
        </w:rPr>
        <w:tab/>
        <w:t xml:space="preserve">Action may not be taken on a complaint filed more than </w:t>
      </w:r>
      <w:r w:rsidRPr="00565F32">
        <w:rPr>
          <w:strike/>
          <w:u w:color="000000" w:themeColor="text1"/>
        </w:rPr>
        <w:t>four</w:t>
      </w:r>
      <w:r w:rsidRPr="00565F32">
        <w:rPr>
          <w:u w:color="000000" w:themeColor="text1"/>
        </w:rPr>
        <w:t xml:space="preserve"> </w:t>
      </w:r>
      <w:r w:rsidRPr="00565F32">
        <w:rPr>
          <w:u w:val="single"/>
        </w:rPr>
        <w:t>seven</w:t>
      </w:r>
      <w:r w:rsidRPr="00565F32">
        <w:rPr>
          <w:u w:color="000000" w:themeColor="text1"/>
        </w:rPr>
        <w:t xml:space="preserve">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D.</w:t>
      </w:r>
      <w:r>
        <w:rPr>
          <w:u w:color="000000" w:themeColor="text1"/>
        </w:rPr>
        <w:tab/>
      </w:r>
      <w:r w:rsidRPr="00565F32">
        <w:rPr>
          <w:u w:color="000000" w:themeColor="text1"/>
        </w:rPr>
        <w:tab/>
        <w:t>Section 8</w:t>
      </w:r>
      <w:r w:rsidRPr="00565F32">
        <w:rPr>
          <w:u w:color="000000" w:themeColor="text1"/>
        </w:rPr>
        <w:noBreakHyphen/>
        <w:t>13</w:t>
      </w:r>
      <w:r w:rsidRPr="00565F32">
        <w:rPr>
          <w:u w:color="000000" w:themeColor="text1"/>
        </w:rPr>
        <w:noBreakHyphen/>
        <w:t xml:space="preserve">320(10)(g)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“(g)</w:t>
      </w:r>
      <w:r w:rsidRPr="00565F32">
        <w:rPr>
          <w:u w:color="000000" w:themeColor="text1"/>
        </w:rPr>
        <w:tab/>
        <w:t>All investigations, inquiries, hearings, and accompanying documents must remain confidential until a finding of probable cause or dismissal</w:t>
      </w:r>
      <w:r w:rsidRPr="00565F32">
        <w:rPr>
          <w:u w:val="single"/>
        </w:rPr>
        <w:t>,</w:t>
      </w:r>
      <w:r w:rsidRPr="00565F32">
        <w:rPr>
          <w:u w:color="000000" w:themeColor="text1"/>
        </w:rPr>
        <w:t xml:space="preserve"> unless the respondent waives the right to confidentiality. </w:t>
      </w:r>
      <w:r w:rsidRPr="00565F32">
        <w:rPr>
          <w:u w:val="single" w:color="000000" w:themeColor="text1"/>
        </w:rPr>
        <w:t>Documents that must be released following a finding of probable cause are the complaint, the response by the respondent, exhibits introduced at any hearing, and the final order. Exhibits introduced must be redacted prior to release to exclude personal information where the public disclosure would constitute an unreasonable invasion of personal privacy.</w:t>
      </w:r>
      <w:r w:rsidRPr="00565F32">
        <w:rPr>
          <w:u w:color="000000" w:themeColor="text1"/>
        </w:rPr>
        <w:t xml:space="preserve"> The willful release of confidential information is a misdemeanor, and any person releasing </w:t>
      </w:r>
      <w:r w:rsidRPr="00565F32">
        <w:rPr>
          <w:strike/>
          <w:u w:color="000000" w:themeColor="text1"/>
        </w:rPr>
        <w:t>such</w:t>
      </w:r>
      <w:r w:rsidRPr="00565F32">
        <w:rPr>
          <w:u w:color="000000" w:themeColor="text1"/>
        </w:rPr>
        <w:t xml:space="preserve"> confidential information, upon conviction, must be fined not more than one thousand dollars or imprisoned not more than one year.”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E.</w:t>
      </w:r>
      <w:r w:rsidRPr="00565F32">
        <w:tab/>
      </w:r>
      <w:r>
        <w:t xml:space="preserve"> </w:t>
      </w:r>
      <w:r w:rsidRPr="00565F32">
        <w:t>Section 8-13-320 of the 1976 Code is amended by adding an appropriately numbered new subsection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t>"()</w:t>
      </w:r>
      <w:r w:rsidRPr="00565F32">
        <w:tab/>
        <w:t xml:space="preserve">to initiate upon the vote of a majority of the membership, and to receive complaints against a member or staff of the appropriate house or legislative caucus committee, or a candidate for the appropriate house, alleging a violation of this chapter or Chapter 17 of Title 2 and to conduct an investigation into the complaint pursuant to Section 8-13-540."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F.</w:t>
      </w:r>
      <w:r w:rsidRPr="00565F32">
        <w:tab/>
        <w:t>Section 8-13-530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 8-13-530.</w:t>
      </w:r>
      <w:r w:rsidRPr="00565F32">
        <w:tab/>
        <w:t xml:space="preserve">Each ethics committee shall: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(1)</w:t>
      </w:r>
      <w:r w:rsidRPr="00565F32">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(2)</w:t>
      </w:r>
      <w:r w:rsidRPr="00565F32">
        <w:tab/>
        <w:t xml:space="preserve">receive complaints filed by individuals and, upon a majority vote of the total membership of the committee, file complaints when alleged violations are identified;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(3)</w:t>
      </w:r>
      <w:r w:rsidRPr="00565F32">
        <w:tab/>
        <w:t xml:space="preserve">upon the filing of a complaint, investigate possible violations of </w:t>
      </w:r>
      <w:r w:rsidRPr="00565F32">
        <w:rPr>
          <w:u w:val="single"/>
        </w:rPr>
        <w:t>a rule or</w:t>
      </w:r>
      <w:r w:rsidRPr="00565F32">
        <w:t xml:space="preserve"> breach of a privilege governing a member or staff of the appropriate house, the alleged breach of a rule governing a member of, legislative caucus committees for, or a candidate, or staff for the appropriate house</w:t>
      </w:r>
      <w:r w:rsidRPr="00565F32">
        <w:rPr>
          <w:strike/>
        </w:rPr>
        <w:t>, misconduct of a member or staff of, legislative caucus committees for, or a candidate for the appropriate house, or a violation of this chapter or Chapter 17 of Title 2</w:t>
      </w:r>
      <w:r w:rsidRPr="00565F32">
        <w:t xml:space="preserve">. </w:t>
      </w:r>
      <w:r w:rsidRPr="00565F32">
        <w:rPr>
          <w:u w:val="single"/>
        </w:rPr>
        <w:t>Upon the filing of a complaint alleging a violation by a member or staff of the appropriate house or legislative caucus committee, or a candidate for the appropriate house, for a violation of this chapter or Chapter 17 of Title 2, the ethics committee shall refer the complaint to the Ethics Commission for an investigation pursuant to Section 8-13-540</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(4)</w:t>
      </w:r>
      <w:r w:rsidRPr="00565F32">
        <w:tab/>
        <w:t>receive and hear a complaint which alleges a breach of a privilege governing a member or staff of the appropriate house, the alleged breach of a rule governing a member or staff of or candidate for the appropriate house</w:t>
      </w:r>
      <w:r w:rsidRPr="00565F32">
        <w:rPr>
          <w:strike/>
        </w:rPr>
        <w:t>, misconduct of a member or staff of or candidate for the appropriate house, or a violation of this chapter or Chapter 17 of Title 2</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u w:val="single"/>
        </w:rPr>
        <w:t>(5)</w:t>
      </w:r>
      <w:r w:rsidRPr="00565F32">
        <w:tab/>
        <w:t xml:space="preserve">No complaint may be accepted by the ethics committee </w:t>
      </w:r>
      <w:r w:rsidRPr="00565F32">
        <w:rPr>
          <w:u w:val="single"/>
        </w:rPr>
        <w:t>or the Ethics Commission</w:t>
      </w:r>
      <w:r w:rsidRPr="00565F32">
        <w:t xml:space="preserve"> concerning a member of or candidate for the appropriate house during the fifty</w:t>
      </w:r>
      <w:r w:rsidRPr="00565F32">
        <w:noBreakHyphen/>
        <w:t>day period before an election in which the member or candidate is a candidate.  During this fifty</w:t>
      </w:r>
      <w:r w:rsidRPr="00565F32">
        <w:noBreakHyphen/>
        <w:t xml:space="preserve">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w:t>
      </w:r>
      <w:r w:rsidRPr="00565F32">
        <w:lastRenderedPageBreak/>
        <w:t>order or an injunction, or both, be issued.  A violation of this chapter by a candidate during this fifty</w:t>
      </w:r>
      <w:r w:rsidRPr="00565F32">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(i)</w:t>
      </w:r>
      <w:r>
        <w:tab/>
      </w:r>
      <w:r>
        <w:tab/>
      </w:r>
      <w:r w:rsidRPr="00565F32">
        <w:t xml:space="preserve">petition is being presented for an improper purpose such as harassment or to cause delay;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(ii)</w:t>
      </w:r>
      <w:r>
        <w:tab/>
      </w:r>
      <w:r w:rsidRPr="00565F32">
        <w:t xml:space="preserve">claims, defenses, and other legal contentions are not warranted by existing law or are based upon a frivolous argument for the extension, modification, or reversal of existing law or the establishment of new law;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(iii)</w:t>
      </w:r>
      <w:r>
        <w:tab/>
      </w:r>
      <w:r w:rsidRPr="00565F32">
        <w:t xml:space="preserve">allegations and other factual contentions do not have evidentiary support or, if specifically so identified, are not likely to have evidentiary support after reasonable opportunity for further investigation or discovery.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(5)</w:t>
      </w:r>
      <w:r w:rsidRPr="00565F32">
        <w:rPr>
          <w:u w:val="single"/>
        </w:rPr>
        <w:t>(6)</w:t>
      </w:r>
      <w:r w:rsidRPr="00565F32">
        <w:tab/>
      </w:r>
      <w:r w:rsidRPr="00565F32">
        <w:rPr>
          <w:strike/>
        </w:rPr>
        <w:t>obtain information and investigate</w:t>
      </w:r>
      <w:r w:rsidRPr="00565F32">
        <w:t xml:space="preserve"> </w:t>
      </w:r>
      <w:r w:rsidRPr="00565F32">
        <w:rPr>
          <w:u w:val="single"/>
        </w:rPr>
        <w:t>hear</w:t>
      </w:r>
      <w:r w:rsidRPr="00565F32">
        <w:t xml:space="preserve"> complaints as provided in Section 8</w:t>
      </w:r>
      <w:r w:rsidRPr="00565F32">
        <w:noBreakHyphen/>
        <w:t>13</w:t>
      </w:r>
      <w:r w:rsidRPr="00565F32">
        <w:noBreakHyphen/>
        <w:t xml:space="preserve">540 with respect to any complaint filed pursuant to this chapter or Chapter 17 of Title 2 and to that end may compel by subpoena the attendance and testimony of witnesses and the production of pertinent books and papers;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(6)</w:t>
      </w:r>
      <w:r w:rsidRPr="00565F32">
        <w:rPr>
          <w:u w:val="single"/>
        </w:rPr>
        <w:t>(7)</w:t>
      </w:r>
      <w:r w:rsidRPr="00565F32">
        <w:tab/>
        <w:t>administer or recommend sanctions appropriate to a particular member</w:t>
      </w:r>
      <w:r w:rsidRPr="00565F32">
        <w:rPr>
          <w:u w:val="single"/>
        </w:rPr>
        <w:t>,</w:t>
      </w:r>
      <w:r w:rsidRPr="00565F32">
        <w:t xml:space="preserve"> or staff of</w:t>
      </w:r>
      <w:r w:rsidRPr="00565F32">
        <w:rPr>
          <w:u w:val="single"/>
        </w:rPr>
        <w:t>,</w:t>
      </w:r>
      <w:r w:rsidRPr="00565F32">
        <w:t xml:space="preserve"> or candidate for</w:t>
      </w:r>
      <w:r w:rsidRPr="00565F32">
        <w:rPr>
          <w:u w:val="single"/>
        </w:rPr>
        <w:t>,</w:t>
      </w:r>
      <w:r w:rsidRPr="00565F32">
        <w:t xml:space="preserve"> the appropriate house pursuant to Section 8</w:t>
      </w:r>
      <w:r w:rsidRPr="00565F32">
        <w:noBreakHyphen/>
        <w:t>13</w:t>
      </w:r>
      <w:r w:rsidRPr="00565F32">
        <w:noBreakHyphen/>
        <w:t xml:space="preserve">540, </w:t>
      </w:r>
      <w:r w:rsidRPr="00565F32">
        <w:rPr>
          <w:u w:val="single"/>
        </w:rPr>
        <w:t>including the recovery of the value of anything transferred or received in breach of the ethical standards,</w:t>
      </w:r>
      <w:r w:rsidRPr="00565F32">
        <w:t xml:space="preserve"> or dismiss the charges;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(7)</w:t>
      </w:r>
      <w:r w:rsidRPr="00565F32">
        <w:rPr>
          <w:u w:val="single"/>
        </w:rPr>
        <w:t>(8)</w:t>
      </w:r>
      <w:r w:rsidRPr="00565F32">
        <w:tab/>
        <w:t>act as an advisory body to the General Assembly and to individual members of or candidates for the appropriate house on questions pertaining to the disclosure and filing requirements of members of or candidates for the appropriate house."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G.</w:t>
      </w:r>
      <w:r w:rsidRPr="00565F32">
        <w:tab/>
      </w:r>
      <w:r>
        <w:tab/>
      </w:r>
      <w:r w:rsidRPr="00565F32">
        <w:t>Section 8-13-540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 8-13-540.</w:t>
      </w:r>
      <w:r w:rsidRPr="00565F32">
        <w:tab/>
      </w:r>
      <w:r w:rsidRPr="00565F32">
        <w:rPr>
          <w:strike/>
        </w:rPr>
        <w:t>Unless otherwise provided for by House or Senate rule, as appropriate, each ethics committee must conduct its investigation of a complaint filed pursuant to this chapter or Chapter 17 of Title 2 in accordance with this section.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r>
      <w:r w:rsidRPr="00565F32">
        <w:rPr>
          <w:u w:val="single"/>
        </w:rPr>
        <w:t>(A)</w:t>
      </w:r>
      <w:r w:rsidRPr="00565F32">
        <w:t>(1)</w:t>
      </w:r>
      <w:r w:rsidRPr="00565F32">
        <w:tab/>
        <w:t xml:space="preserve">When a complaint is filed with or by the ethics committee, a copy must promptly be sent to the person alleged to have committed the violation </w:t>
      </w:r>
      <w:r w:rsidRPr="00565F32">
        <w:rPr>
          <w:u w:val="single"/>
        </w:rPr>
        <w:t>and to the Ethics Commission for an investigation as provided in this subsection</w:t>
      </w:r>
      <w:r w:rsidRPr="00565F32">
        <w:t xml:space="preserve">.  </w:t>
      </w:r>
      <w:r w:rsidRPr="00565F32">
        <w:rPr>
          <w:strike/>
        </w:rPr>
        <w:t>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r w:rsidRPr="00565F32">
        <w:t xml:space="preserve"> </w:t>
      </w:r>
      <w:r w:rsidRPr="00565F32">
        <w:rPr>
          <w:u w:val="single"/>
        </w:rPr>
        <w:t>The commission may commence an investigation upon the filing of a complaint by the commission or an individual with the commission, or by the referral of a complaint by the appropriate ethics committee.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u w:val="single"/>
        </w:rPr>
        <w:t>(2)</w:t>
      </w:r>
      <w:r w:rsidRPr="00565F32">
        <w:tab/>
      </w:r>
      <w:r w:rsidRPr="00565F32">
        <w:rPr>
          <w:u w:val="single"/>
        </w:rPr>
        <w:t>If an alleged violation is found to be groundless by the commission, a report must be provided to the appropriate ethics committee which may concur with the commission's finding or request the commission to continue the investigation and consider additional matters not considered by the commission.  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u w:val="single"/>
        </w:rPr>
        <w:t>(3)</w:t>
      </w:r>
      <w:r>
        <w:tab/>
      </w:r>
      <w:r w:rsidRPr="00565F32">
        <w:rPr>
          <w:u w:val="single"/>
        </w:rPr>
        <w:t xml:space="preserve">Action may not be taken on a complaint filed more than seven years after the violation is alleged to have occurred unless a </w:t>
      </w:r>
      <w:r w:rsidRPr="00565F32">
        <w:rPr>
          <w:u w:val="single"/>
        </w:rPr>
        <w:lastRenderedPageBreak/>
        <w:t>person, by fraud or other device, prevents discovery of the violation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u w:val="single"/>
        </w:rPr>
        <w:t>(4)</w:t>
      </w:r>
      <w:r w:rsidRPr="00565F32">
        <w:tab/>
      </w:r>
      <w:r w:rsidRPr="00565F32">
        <w:rPr>
          <w:u w:val="single"/>
        </w:rPr>
        <w:t>To conduct its investigation: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(a)</w:t>
      </w:r>
      <w:r w:rsidRPr="00565F32">
        <w:tab/>
      </w:r>
      <w:r w:rsidRPr="00565F32">
        <w:rPr>
          <w:u w:val="single"/>
        </w:rPr>
        <w:t xml:space="preserve">The commission may initiate upon an affirmative vote of the majority of the total membership of the commission or shall accept complaints referred from the ethics committees or from an individual, whether personally or on behalf of an organization or governmental body, a verified complaint, in writing,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(b)</w:t>
      </w:r>
      <w:r w:rsidRPr="00565F32">
        <w:tab/>
      </w:r>
      <w:r w:rsidRPr="00565F32">
        <w:rPr>
          <w:u w:val="single"/>
        </w:rPr>
        <w:t>If the commission or its executive director determines that the complaint does not allege facts sufficient to constitute a violation, a report must be provided to the appropriate ethics committee which may concur with the commission's finding or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results in a dismissal must remain confidential, unless the respondent waives the right to confidentiality.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(c)</w:t>
      </w:r>
      <w:r w:rsidRPr="00565F32">
        <w:tab/>
      </w:r>
      <w:r w:rsidRPr="00565F32">
        <w:rPr>
          <w:u w:val="single"/>
        </w:rPr>
        <w:t xml:space="preserve">If the commission or its executive director determines that the complaint alleges facts sufficient to constitute a violation, an investigation may be conducted into the alleged violation.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(d)</w:t>
      </w:r>
      <w:r w:rsidRPr="00565F32">
        <w:tab/>
      </w:r>
      <w:r w:rsidRPr="00565F32">
        <w:rPr>
          <w:u w:val="single"/>
        </w:rPr>
        <w:t xml:space="preserve">If the commission, upon the receipt of any information, finds probable cause to believe that a violation of the chapter or Chapter 17, Title 2 has occurred, it may, upon its own motion and an affirmative vote of the majority of the total membership of the commission, file a verified complaint with the appropriate ethics committee, in writing, that states the name of the person alleged to have committed a violation of this chapter and the particulars of the violation, including copies of all relevant documents, statements, depositions, and summaries gathered and produced during the investigation.  If the verified complaint includes a finding by the commission that there is probable cause to support the existence of criminal intent on the part of the respondent when the violation occurred, then the verified complaint and accompanying materials must also be provided to </w:t>
      </w:r>
      <w:r w:rsidRPr="00565F32">
        <w:rPr>
          <w:u w:val="single"/>
        </w:rPr>
        <w:lastRenderedPageBreak/>
        <w:t>the Attorney General.  A verified complaint that does not include a finding of criminal intent must only be provided to the appropriate  ethics committee.  The commission shall also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Upon receipt of a verified complaint, the appropriate ethics committee will review the complaint and determine whether the committee concurs with the finding of probable cause by the commission.  If the appropriate ethics committee does not concur with the finding for probable cause, the committee may dismiss the complaint or request that the ethics commission conduct an investigation into additional matters not considered by the commission.  The committee may at any time request further investigation by the commission into matters related to the complaint that it deems appropriate.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(e)</w:t>
      </w:r>
      <w:r w:rsidRPr="00565F32">
        <w:tab/>
      </w:r>
      <w:r w:rsidRPr="00565F32">
        <w:rPr>
          <w:u w:val="single"/>
        </w:rPr>
        <w:t xml:space="preserve">If the commission determines that assistance is needed in conducting an investigation, the commission shall request the assistance of appropriate agencies.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(f)</w:t>
      </w:r>
      <w:r w:rsidRPr="00565F32">
        <w:tab/>
      </w:r>
      <w:r w:rsidRPr="00565F32">
        <w:rPr>
          <w:u w:val="single"/>
        </w:rPr>
        <w:t xml:space="preserve">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under this section.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(g)</w:t>
      </w:r>
      <w:r w:rsidRPr="00565F32">
        <w:tab/>
      </w:r>
      <w:r w:rsidRPr="00565F32">
        <w:rPr>
          <w:u w:val="single"/>
        </w:rPr>
        <w:t>All investigations and accompanying documents must remain confidential until the verified complaint finding probable cause is provided to the appropriate ethics committee or unless the respondent waives the right to confidentiality.  The willful release of confidential information is a misdemeanor, and any person releasing confidential information, upon conviction, must be fined not more than one thousand dollars or imprisoned for not more than one year.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u w:val="single"/>
        </w:rPr>
        <w:t>(5)</w:t>
      </w:r>
      <w:r w:rsidRPr="00565F32">
        <w:tab/>
        <w:t xml:space="preserve">If after such preliminary investigation, the ethics committee </w:t>
      </w:r>
      <w:r w:rsidRPr="00565F32">
        <w:rPr>
          <w:strike/>
        </w:rPr>
        <w:t>finds</w:t>
      </w:r>
      <w:r w:rsidRPr="00565F32">
        <w:t xml:space="preserve"> </w:t>
      </w:r>
      <w:r w:rsidRPr="00565F32">
        <w:rPr>
          <w:u w:val="single"/>
        </w:rPr>
        <w:t>concurs in the Ethics Commission's finding</w:t>
      </w:r>
      <w:r w:rsidRPr="00565F32">
        <w:t xml:space="preserve"> that </w:t>
      </w:r>
      <w:r w:rsidRPr="00565F32">
        <w:lastRenderedPageBreak/>
        <w:t xml:space="preserve">probable cause exists to support an alleged violation, it shall, as appropriate: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Pr="00565F32">
        <w:tab/>
        <w:t xml:space="preserve">render an advisory opinion to the respondent and require the respondent's compliance within a reasonable time;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convene a formal </w:t>
      </w:r>
      <w:r w:rsidRPr="00565F32">
        <w:rPr>
          <w:u w:val="single"/>
        </w:rPr>
        <w:t>public</w:t>
      </w:r>
      <w:r w:rsidRPr="00565F32">
        <w:t xml:space="preserve"> hearing on the matter within thirty days of the respondent's failure to comply with the advisory opinion.  </w:t>
      </w:r>
      <w:r w:rsidRPr="00565F32">
        <w:rPr>
          <w:strike/>
        </w:rPr>
        <w:t>All ethics committee investigations and records relating to the preliminary investigation are confidential.</w:t>
      </w:r>
      <w:r w:rsidRPr="00565F32">
        <w:t xml:space="preserve">  No complaint shall be accepted which is filed later than </w:t>
      </w:r>
      <w:r w:rsidRPr="00565F32">
        <w:rPr>
          <w:strike/>
        </w:rPr>
        <w:t>four</w:t>
      </w:r>
      <w:r w:rsidRPr="00565F32">
        <w:t xml:space="preserve"> </w:t>
      </w:r>
      <w:r w:rsidRPr="00565F32">
        <w:rPr>
          <w:u w:val="single"/>
        </w:rPr>
        <w:t>seven</w:t>
      </w:r>
      <w:r w:rsidRPr="00565F32">
        <w:t xml:space="preserve"> years after the alleged violation occurred.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(2)</w:t>
      </w:r>
      <w:r w:rsidRPr="00565F32">
        <w:rPr>
          <w:u w:val="single"/>
        </w:rPr>
        <w:t>(B)</w:t>
      </w:r>
      <w:r w:rsidRPr="00565F32">
        <w:tab/>
        <w:t xml:space="preserve">If a </w:t>
      </w:r>
      <w:r w:rsidRPr="00565F32">
        <w:rPr>
          <w:u w:val="single"/>
        </w:rPr>
        <w:t>formal public</w:t>
      </w:r>
      <w:r w:rsidRPr="00565F32">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565F32">
        <w:noBreakHyphen/>
        <w:t xml:space="preserve">examine opposing witnesses.  </w:t>
      </w:r>
      <w:r w:rsidRPr="00565F32">
        <w:rPr>
          <w:strike/>
        </w:rPr>
        <w:t>All hearings must be conducted in executive session</w:t>
      </w:r>
      <w:r w:rsidRPr="00565F32">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(3)</w:t>
      </w:r>
      <w:r w:rsidRPr="00565F32">
        <w:rPr>
          <w:u w:val="single"/>
        </w:rPr>
        <w:t>(C)</w:t>
      </w:r>
      <w:r w:rsidRPr="00565F32">
        <w:tab/>
        <w:t xml:space="preserve">After the hearing, the ethics committee shall determine its findings of fact.  If the ethics committee, based on competent and substantial evidence, finds the respondent has violated this chapter or Chapter 17 of Title 2, it shall: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strike/>
        </w:rPr>
        <w:t>(a)</w:t>
      </w:r>
      <w:r w:rsidRPr="00565F32">
        <w:rPr>
          <w:u w:val="single"/>
        </w:rPr>
        <w:t>(1)</w:t>
      </w:r>
      <w:r w:rsidRPr="00565F32">
        <w:tab/>
        <w:t xml:space="preserve">administer a public or private reprimand;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strike/>
        </w:rPr>
        <w:t>(b)</w:t>
      </w:r>
      <w:r w:rsidRPr="00565F32">
        <w:rPr>
          <w:u w:val="single"/>
        </w:rPr>
        <w:t>(2)</w:t>
      </w:r>
      <w:r w:rsidRPr="00565F32">
        <w:tab/>
        <w:t>determine that a technical violation as provided for in Section 8</w:t>
      </w:r>
      <w:r w:rsidRPr="00565F32">
        <w:noBreakHyphen/>
        <w:t>13</w:t>
      </w:r>
      <w:r w:rsidRPr="00565F32">
        <w:noBreakHyphen/>
        <w:t xml:space="preserve">1170 has occurred;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strike/>
        </w:rPr>
        <w:t>(c)</w:t>
      </w:r>
      <w:r w:rsidRPr="00565F32">
        <w:rPr>
          <w:u w:val="single"/>
        </w:rPr>
        <w:t>(3)</w:t>
      </w:r>
      <w:r w:rsidRPr="00565F32">
        <w:tab/>
        <w:t xml:space="preserve">recommend expulsion of the member;  and/or,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strike/>
        </w:rPr>
        <w:t>(d)</w:t>
      </w:r>
      <w:r w:rsidRPr="00565F32">
        <w:rPr>
          <w:u w:val="single"/>
        </w:rPr>
        <w:t>(4)</w:t>
      </w:r>
      <w:r w:rsidRPr="00565F32">
        <w:tab/>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(4)</w:t>
      </w:r>
      <w:r w:rsidRPr="00565F32">
        <w:rPr>
          <w:u w:val="single"/>
        </w:rPr>
        <w:t>(D)</w:t>
      </w:r>
      <w:r w:rsidRPr="00565F32">
        <w:tab/>
        <w:t xml:space="preserve">An individual has ten days from the date of the notification of the ethics committee's action to appeal the action to the full legislative body.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(5)</w:t>
      </w:r>
      <w:r w:rsidRPr="00565F32">
        <w:rPr>
          <w:u w:val="single"/>
        </w:rPr>
        <w:t>(E)</w:t>
      </w:r>
      <w:r w:rsidRPr="00565F32">
        <w:tab/>
        <w:t>No ethics committee member may participate in any matter in which he is involved.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(6)</w:t>
      </w:r>
      <w:r w:rsidRPr="00565F32">
        <w:rPr>
          <w:u w:val="single"/>
        </w:rPr>
        <w:t>(F)</w:t>
      </w:r>
      <w:r w:rsidRPr="00565F32">
        <w:tab/>
        <w:t xml:space="preserve">The ethics committee shall establish procedures which afford respondents appropriate due process protections, including the right to be represented by counsel, the right to call and examine </w:t>
      </w:r>
      <w:r w:rsidRPr="00565F32">
        <w:lastRenderedPageBreak/>
        <w:t>witnesses, the right to introduce exhibits, and the right to cross</w:t>
      </w:r>
      <w:r w:rsidRPr="00565F32">
        <w:noBreakHyphen/>
        <w:t>examine opposing witnesses."</w:t>
      </w:r>
    </w:p>
    <w:p w:rsidR="00E00ACC" w:rsidRPr="00565F32" w:rsidRDefault="00E00ACC" w:rsidP="0080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IV</w:t>
      </w:r>
    </w:p>
    <w:p w:rsidR="00E00ACC" w:rsidRPr="00565F32" w:rsidRDefault="00E00ACC" w:rsidP="0080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RULES OF CONDUCT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Pr>
          <w:u w:color="000000" w:themeColor="text1"/>
        </w:rPr>
        <w:tab/>
      </w:r>
      <w:r w:rsidRPr="00565F32">
        <w:rPr>
          <w:u w:color="000000" w:themeColor="text1"/>
        </w:rPr>
        <w:t>11.</w:t>
      </w:r>
      <w:r>
        <w:rPr>
          <w:u w:color="000000" w:themeColor="text1"/>
        </w:rPr>
        <w:tab/>
      </w:r>
      <w:r w:rsidRPr="00565F32">
        <w:rPr>
          <w:u w:color="000000" w:themeColor="text1"/>
        </w:rPr>
        <w:t>Section 8-13-700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tab/>
        <w:t>“(A)</w:t>
      </w:r>
      <w:r w:rsidRPr="00565F32">
        <w:tab/>
      </w:r>
      <w:r w:rsidRPr="00565F32">
        <w:rPr>
          <w:u w:color="000000" w:themeColor="text1"/>
        </w:rPr>
        <w:t>Section 8-13-700.</w:t>
      </w:r>
      <w:r w:rsidRPr="00565F32">
        <w:rPr>
          <w:u w:color="000000" w:themeColor="text1"/>
        </w:rPr>
        <w:tab/>
        <w:t>(A)</w:t>
      </w:r>
      <w:r w:rsidRPr="00565F32">
        <w:rPr>
          <w:u w:color="000000" w:themeColor="text1"/>
        </w:rPr>
        <w:tab/>
      </w:r>
      <w:r w:rsidRPr="00565F32">
        <w:rPr>
          <w:strike/>
          <w:u w:color="000000" w:themeColor="text1"/>
        </w:rPr>
        <w:t>No</w:t>
      </w:r>
      <w:r w:rsidRPr="00565F32">
        <w:rPr>
          <w:u w:color="000000" w:themeColor="text1"/>
        </w:rPr>
        <w:t xml:space="preserve"> </w:t>
      </w:r>
      <w:r w:rsidRPr="00565F32">
        <w:rPr>
          <w:u w:val="single"/>
        </w:rPr>
        <w:t>A</w:t>
      </w:r>
      <w:r w:rsidRPr="00565F32">
        <w:rPr>
          <w:u w:color="000000" w:themeColor="text1"/>
        </w:rPr>
        <w:t xml:space="preserve"> public official, public member, or public employee may </w:t>
      </w:r>
      <w:r w:rsidRPr="00565F32">
        <w:rPr>
          <w:u w:val="single"/>
        </w:rPr>
        <w:t>not</w:t>
      </w:r>
      <w:r w:rsidRPr="00565F32">
        <w:rPr>
          <w:u w:color="000000" w:themeColor="text1"/>
        </w:rPr>
        <w:t xml:space="preserve"> knowingly use his official office, membership, or employment to</w:t>
      </w:r>
      <w:r w:rsidRPr="00565F32">
        <w:rPr>
          <w:u w:val="single"/>
        </w:rPr>
        <w:t>:</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val="single"/>
        </w:rPr>
        <w:t>(1)</w:t>
      </w:r>
      <w:r w:rsidRPr="00565F32">
        <w:rPr>
          <w:u w:color="000000" w:themeColor="text1"/>
        </w:rPr>
        <w:tab/>
        <w:t>obtain an economic interest for himself, a family member, an individual with whom he is associated, or a business with which he is associated</w:t>
      </w:r>
      <w:r w:rsidRPr="00565F32">
        <w:rPr>
          <w:strike/>
          <w:u w:color="000000" w:themeColor="text1"/>
        </w:rPr>
        <w:t>.</w:t>
      </w:r>
      <w:r w:rsidRPr="00565F32">
        <w:rPr>
          <w:u w:val="single"/>
        </w:rPr>
        <w:t>;</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val="single"/>
        </w:rPr>
        <w:t>(2)</w:t>
      </w:r>
      <w:r w:rsidRPr="00565F32">
        <w:rPr>
          <w:u w:color="000000" w:themeColor="text1"/>
        </w:rPr>
        <w:tab/>
      </w:r>
      <w:r w:rsidRPr="00565F32">
        <w:rPr>
          <w:u w:val="single"/>
        </w:rPr>
        <w:t>participate or engage in a private business for which the public official, public member, or public employee is compensated for services rendered during the hours of employment for the State or for a political subdivision of the State;</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tab/>
      </w:r>
      <w:r w:rsidRPr="00565F32">
        <w:rPr>
          <w:u w:color="000000" w:themeColor="text1"/>
        </w:rPr>
        <w:tab/>
      </w:r>
      <w:r w:rsidRPr="00565F32">
        <w:rPr>
          <w:u w:val="single"/>
        </w:rPr>
        <w:t>(3)</w:t>
      </w:r>
      <w:r w:rsidRPr="00565F32">
        <w:tab/>
      </w:r>
      <w:r w:rsidRPr="00565F32">
        <w:rPr>
          <w:u w:val="single"/>
        </w:rPr>
        <w:t>use offices, equipment, materials, or supplies of the State or a political subdivision of the State for a private business or for private business activities for which the public official, public member, or public employee is compensated;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val="single"/>
        </w:rPr>
        <w:t>(4)</w:t>
      </w:r>
      <w:r w:rsidRPr="00565F32">
        <w:rPr>
          <w:u w:color="000000" w:themeColor="text1"/>
        </w:rPr>
        <w:tab/>
        <w:t xml:space="preserve">This prohibition does not extend to the incidental use of public materials, personnel, or equipment, subject to or available for a public official’s, public member’s, or public employee’s use that does not result in additional public expense, </w:t>
      </w:r>
      <w:r w:rsidRPr="00565F32">
        <w:rPr>
          <w:u w:val="single"/>
        </w:rPr>
        <w:t>or to the incidental conversations, communications, or activities of a part-time public official or public member related to his primary occupation or business that does not interfere with the performance of his official duties or responsibilities</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(B)</w:t>
      </w:r>
      <w:r w:rsidRPr="00565F32">
        <w:tab/>
      </w:r>
      <w:r w:rsidRPr="00565F32">
        <w:rPr>
          <w:strike/>
        </w:rPr>
        <w:t>No</w:t>
      </w:r>
      <w:r w:rsidRPr="00565F32">
        <w:t xml:space="preserve"> A public official, public member, or public employee may </w:t>
      </w:r>
      <w:r w:rsidRPr="00565F32">
        <w:rPr>
          <w:u w:val="single"/>
        </w:rPr>
        <w:t>not</w:t>
      </w:r>
      <w:r w:rsidRPr="00565F32">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565F32">
        <w:rPr>
          <w:u w:val="single"/>
        </w:rPr>
        <w:t>If a member of the General Assembly determines that he has conflict pursuant to this section, he shall comply with items (1) and (2) before abstaining from all votes on the matter.</w:t>
      </w:r>
      <w:r w:rsidRPr="00565F32">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r>
      <w:r w:rsidRPr="00565F32">
        <w:tab/>
        <w:t>(1)</w:t>
      </w:r>
      <w:r w:rsidRPr="00565F32">
        <w:tab/>
        <w:t xml:space="preserve">prepare a written statement describing the matter requiring action or decisions and the </w:t>
      </w:r>
      <w:r w:rsidRPr="00565F32">
        <w:rPr>
          <w:u w:val="single"/>
        </w:rPr>
        <w:t>specific</w:t>
      </w:r>
      <w:r w:rsidRPr="00565F32">
        <w:t xml:space="preserve"> nature of his potential conflict of interest with respect to the action or decision;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(4)</w:t>
      </w:r>
      <w:r w:rsidRPr="00565F32">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(5)</w:t>
      </w:r>
      <w:r w:rsidRPr="00565F32">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(C)</w:t>
      </w:r>
      <w:r w:rsidRPr="00565F32">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(D)</w:t>
      </w:r>
      <w:r w:rsidRPr="00565F32">
        <w:tab/>
        <w:t xml:space="preserve">The provisions of this section do not apply to any court in the unified judicial system.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(E)</w:t>
      </w:r>
      <w:r w:rsidRPr="00565F32">
        <w:tab/>
        <w:t xml:space="preserve">When a member of the General Assembly is required by law to appear because of his business interest as an owner or </w:t>
      </w:r>
      <w:r w:rsidRPr="00565F32">
        <w:lastRenderedPageBreak/>
        <w:t xml:space="preserve">officer of the business or in his official capacity as a member of the General Assembly, this section does not apply.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u w:val="single"/>
        </w:rPr>
        <w:t>(F)</w:t>
      </w:r>
      <w:r w:rsidRPr="00565F32">
        <w:tab/>
      </w:r>
      <w:r w:rsidRPr="00565F32">
        <w:rPr>
          <w:u w:val="single"/>
        </w:rPr>
        <w:t>Any public official who must recuse himself pursuant to this section shall do so at all times when the matter is before the body or agency of which the public official is a member.  The requirement of recusal under this section applies to, but is not limited to, participation in matters considered by committees, subcommittees, study committees, or other components of the body or agency of which the public official is a member.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rPr>
          <w:snapToGrid w:val="0"/>
        </w:rPr>
        <w:tab/>
      </w:r>
      <w:r w:rsidRPr="00565F32">
        <w:rPr>
          <w:szCs w:val="24"/>
          <w:u w:val="single"/>
        </w:rPr>
        <w:t>(G)</w:t>
      </w:r>
      <w:r w:rsidRPr="00565F32">
        <w:rPr>
          <w:szCs w:val="24"/>
        </w:rPr>
        <w:tab/>
      </w:r>
      <w:r w:rsidRPr="00565F32">
        <w:rPr>
          <w:szCs w:val="24"/>
          <w:u w:val="single"/>
        </w:rPr>
        <w:t>A person who violates this section is guilty of a:</w:t>
      </w:r>
      <w:r w:rsidRPr="00565F32">
        <w:rPr>
          <w:szCs w:val="24"/>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rPr>
          <w:szCs w:val="24"/>
        </w:rPr>
        <w:tab/>
      </w:r>
      <w:r w:rsidRPr="00565F32">
        <w:rPr>
          <w:szCs w:val="24"/>
        </w:rPr>
        <w:tab/>
      </w:r>
      <w:r w:rsidRPr="00565F32">
        <w:rPr>
          <w:szCs w:val="24"/>
          <w:u w:val="single"/>
        </w:rPr>
        <w:t>(1)</w:t>
      </w:r>
      <w:r w:rsidRPr="00565F32">
        <w:rPr>
          <w:szCs w:val="24"/>
        </w:rPr>
        <w:tab/>
      </w:r>
      <w:r w:rsidRPr="00565F32">
        <w:rPr>
          <w:szCs w:val="24"/>
          <w:u w:val="single"/>
        </w:rPr>
        <w:t>misdemeanor, if the economic interest is ten thousand dollars or less, and upon conviction must be fined not more than five thousand dollars or imprisoned for not more than one year, or both;</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szCs w:val="24"/>
        </w:rPr>
        <w:tab/>
      </w:r>
      <w:r w:rsidRPr="00565F32">
        <w:rPr>
          <w:szCs w:val="24"/>
        </w:rPr>
        <w:tab/>
      </w:r>
      <w:r w:rsidRPr="00565F32">
        <w:rPr>
          <w:szCs w:val="24"/>
          <w:u w:val="single"/>
        </w:rPr>
        <w:t>(2)</w:t>
      </w:r>
      <w:r w:rsidRPr="00565F32">
        <w:rPr>
          <w:szCs w:val="24"/>
        </w:rPr>
        <w:tab/>
      </w:r>
      <w:r w:rsidRPr="00565F32">
        <w:rPr>
          <w:szCs w:val="24"/>
          <w:u w:val="single"/>
        </w:rPr>
        <w:t>felony, if the economic interest is more than ten thousand dollars, and upon conviction, the person must be fined not more than ten thousand dollars or imprisoned not more than ten years, or both.</w:t>
      </w:r>
      <w:r w:rsidRPr="00565F32">
        <w:rPr>
          <w:szCs w:val="24"/>
        </w:rPr>
        <w:t>”</w:t>
      </w:r>
      <w:r w:rsidRPr="00565F32">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12.</w:t>
      </w:r>
      <w:r w:rsidRPr="00565F32">
        <w:rPr>
          <w:u w:color="000000" w:themeColor="text1"/>
        </w:rPr>
        <w:tab/>
        <w:t>Section 8</w:t>
      </w:r>
      <w:r w:rsidRPr="00565F32">
        <w:rPr>
          <w:u w:color="000000" w:themeColor="text1"/>
        </w:rPr>
        <w:noBreakHyphen/>
        <w:t>13</w:t>
      </w:r>
      <w:r w:rsidRPr="00565F32">
        <w:rPr>
          <w:u w:color="000000" w:themeColor="text1"/>
        </w:rPr>
        <w:noBreakHyphen/>
        <w:t xml:space="preserve">710(B)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A public official, public member, or public employee required to file a statement of economic interests under Section 8</w:t>
      </w:r>
      <w:r w:rsidRPr="00565F32">
        <w:rPr>
          <w:u w:color="000000" w:themeColor="text1"/>
        </w:rPr>
        <w:noBreakHyphen/>
        <w:t>13</w:t>
      </w:r>
      <w:r w:rsidRPr="00565F32">
        <w:rPr>
          <w:u w:color="000000" w:themeColor="text1"/>
        </w:rPr>
        <w:noBreakHyphen/>
        <w:t>1110 who receives, accepts, or takes, directly or indirectly, from a person, anything of value worth twenty</w:t>
      </w:r>
      <w:r w:rsidRPr="00565F32">
        <w:rPr>
          <w:u w:color="000000" w:themeColor="text1"/>
        </w:rPr>
        <w:noBreakHyphen/>
        <w:t xml:space="preserve">five dollars or more in a day </w:t>
      </w:r>
      <w:r w:rsidRPr="00565F32">
        <w:rPr>
          <w:strike/>
          <w:u w:color="000000" w:themeColor="text1"/>
        </w:rPr>
        <w:t>and anything of value worth</w:t>
      </w:r>
      <w:r w:rsidRPr="00565F32">
        <w:rPr>
          <w:u w:color="000000" w:themeColor="text1"/>
        </w:rPr>
        <w:t xml:space="preserve"> </w:t>
      </w:r>
      <w:r w:rsidRPr="00565F32">
        <w:rPr>
          <w:u w:val="single" w:color="000000" w:themeColor="text1"/>
        </w:rPr>
        <w:t>or if the value totals, in the aggregate,</w:t>
      </w:r>
      <w:r w:rsidRPr="00565F32">
        <w:rPr>
          <w:u w:color="000000" w:themeColor="text1"/>
        </w:rPr>
        <w:t xml:space="preserve"> two hundred dollars or more in </w:t>
      </w:r>
      <w:r w:rsidRPr="00565F32">
        <w:rPr>
          <w:strike/>
          <w:u w:color="000000" w:themeColor="text1"/>
        </w:rPr>
        <w:t>the aggregate in</w:t>
      </w:r>
      <w:r w:rsidRPr="00565F32">
        <w:rPr>
          <w:u w:color="000000" w:themeColor="text1"/>
        </w:rPr>
        <w:t xml:space="preserve"> a calendar year must report on his statement of economic interests pursuant to Section 8</w:t>
      </w:r>
      <w:r w:rsidRPr="00565F32">
        <w:rPr>
          <w:u w:color="000000" w:themeColor="text1"/>
        </w:rPr>
        <w:noBreakHyphen/>
        <w:t>13</w:t>
      </w:r>
      <w:r w:rsidRPr="00565F32">
        <w:rPr>
          <w:u w:color="000000" w:themeColor="text1"/>
        </w:rPr>
        <w:noBreakHyphen/>
        <w:t xml:space="preserve">1120 the thing of value from: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a person, if there is reason to believe the donor would not give the thing of value but for the public official’s</w:t>
      </w:r>
      <w:r w:rsidRPr="00565F32">
        <w:rPr>
          <w:u w:val="single"/>
        </w:rPr>
        <w:t>,</w:t>
      </w:r>
      <w:r w:rsidRPr="00565F32">
        <w:t xml:space="preserve"> public member’s, or public employee’s office or position;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a person, or from an officer or director of a person, if the public official, public member, or public employee has reason to believe the person: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Pr="00565F32">
        <w:tab/>
        <w:t xml:space="preserve">has or is seeking to obtain contractual or other business or financial relationships with the public official’s, public member’s, or public employee’s governmental entity;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conducts operations or activities which are regulated by the public official’s, public member’s, or public employee’s governmental entity.”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5F32">
        <w:rPr>
          <w:snapToGrid w:val="0"/>
        </w:rPr>
        <w:t>SECTION</w:t>
      </w:r>
      <w:r w:rsidRPr="00565F32">
        <w:rPr>
          <w:snapToGrid w:val="0"/>
        </w:rPr>
        <w:tab/>
        <w:t>13.</w:t>
      </w:r>
      <w:r w:rsidRPr="00565F32">
        <w:rPr>
          <w:snapToGrid w:val="0"/>
        </w:rPr>
        <w:tab/>
        <w:t xml:space="preserve">Section 8-13-720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t>“</w:t>
      </w:r>
      <w:r w:rsidRPr="00565F32">
        <w:rPr>
          <w:u w:val="single"/>
        </w:rPr>
        <w:t>(A)</w:t>
      </w:r>
      <w:r w:rsidRPr="00565F32">
        <w:tab/>
      </w:r>
      <w:r w:rsidRPr="00565F32">
        <w:rPr>
          <w:strike/>
        </w:rPr>
        <w:t>No</w:t>
      </w:r>
      <w:r w:rsidRPr="00565F32">
        <w:t xml:space="preserve"> </w:t>
      </w:r>
      <w:r w:rsidRPr="00565F32">
        <w:rPr>
          <w:u w:val="single"/>
        </w:rPr>
        <w:t>A</w:t>
      </w:r>
      <w:r w:rsidRPr="00565F32">
        <w:t xml:space="preserve"> person may </w:t>
      </w:r>
      <w:r w:rsidRPr="00565F32">
        <w:rPr>
          <w:u w:val="single"/>
        </w:rPr>
        <w:t>not</w:t>
      </w:r>
      <w:r w:rsidRPr="00565F32">
        <w:t xml:space="preserve"> offer or pay to a public official, public member, or public employee and </w:t>
      </w:r>
      <w:r w:rsidRPr="00565F32">
        <w:rPr>
          <w:strike/>
        </w:rPr>
        <w:t>no</w:t>
      </w:r>
      <w:r w:rsidRPr="00565F32">
        <w:t xml:space="preserve"> a public official, public member, or public employee may </w:t>
      </w:r>
      <w:r w:rsidRPr="00565F32">
        <w:rPr>
          <w:u w:val="single"/>
        </w:rPr>
        <w:t>not</w:t>
      </w:r>
      <w:r w:rsidRPr="00565F32">
        <w:t xml:space="preserve"> solicit or receive money in addition to that received by the public official, public member, or public employee in his official capacity for advice or assistance given in the course of his employment as a public official, public member, or public employee.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tab/>
      </w:r>
      <w:r w:rsidRPr="00565F32">
        <w:rPr>
          <w:szCs w:val="24"/>
          <w:u w:val="single"/>
        </w:rPr>
        <w:t>(B)</w:t>
      </w:r>
      <w:r w:rsidRPr="00565F32">
        <w:rPr>
          <w:szCs w:val="24"/>
        </w:rPr>
        <w:tab/>
      </w:r>
      <w:r w:rsidRPr="00565F32">
        <w:rPr>
          <w:szCs w:val="24"/>
          <w:u w:val="single"/>
        </w:rPr>
        <w:t>A person who violates this section is guilty of a:</w:t>
      </w:r>
      <w:r w:rsidRPr="00565F32">
        <w:rPr>
          <w:szCs w:val="24"/>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rPr>
          <w:szCs w:val="24"/>
        </w:rPr>
        <w:tab/>
      </w:r>
      <w:r w:rsidRPr="00565F32">
        <w:rPr>
          <w:szCs w:val="24"/>
        </w:rPr>
        <w:tab/>
      </w:r>
      <w:r w:rsidRPr="00565F32">
        <w:rPr>
          <w:szCs w:val="24"/>
          <w:u w:val="single"/>
        </w:rPr>
        <w:t>(1)</w:t>
      </w:r>
      <w:r w:rsidRPr="00565F32">
        <w:rPr>
          <w:szCs w:val="24"/>
        </w:rPr>
        <w:tab/>
      </w:r>
      <w:r w:rsidRPr="00565F32">
        <w:rPr>
          <w:szCs w:val="24"/>
          <w:u w:val="single"/>
        </w:rPr>
        <w:t>misdemeanor, if the amount offered, paid, solicited, or received is ten thousand dollars or less, and upon conviction must be fined not more than five thousand dollars or imprisoned for not more than one year, or both;</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rPr>
          <w:szCs w:val="24"/>
        </w:rPr>
        <w:tab/>
      </w:r>
      <w:r w:rsidRPr="00565F32">
        <w:rPr>
          <w:szCs w:val="24"/>
        </w:rPr>
        <w:tab/>
      </w:r>
      <w:r w:rsidRPr="00565F32">
        <w:rPr>
          <w:szCs w:val="24"/>
          <w:u w:val="single"/>
        </w:rPr>
        <w:t>(2)</w:t>
      </w:r>
      <w:r w:rsidRPr="00565F32">
        <w:rPr>
          <w:szCs w:val="24"/>
        </w:rPr>
        <w:tab/>
      </w:r>
      <w:r w:rsidRPr="00565F32">
        <w:rPr>
          <w:szCs w:val="24"/>
          <w:u w:val="single"/>
        </w:rPr>
        <w:t>felony, if the amount offered, paid, solicited, or received is more than ten thousand dollars, and upon conviction, the person must be fined not more than ten thousand dollars or imprisoned not more than ten years, or both.</w:t>
      </w:r>
      <w:r w:rsidRPr="00565F32">
        <w:rPr>
          <w:szCs w:val="24"/>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5F32">
        <w:rPr>
          <w:snapToGrid w:val="0"/>
        </w:rPr>
        <w:t>SECTION</w:t>
      </w:r>
      <w:r w:rsidRPr="00565F32">
        <w:rPr>
          <w:snapToGrid w:val="0"/>
        </w:rPr>
        <w:tab/>
        <w:t>14.</w:t>
      </w:r>
      <w:r w:rsidRPr="00565F32">
        <w:rPr>
          <w:snapToGrid w:val="0"/>
        </w:rPr>
        <w:tab/>
        <w:t xml:space="preserve">Section 8-13-725(A)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“(A)</w:t>
      </w:r>
      <w:r w:rsidRPr="00565F32">
        <w:rPr>
          <w:u w:val="single"/>
        </w:rPr>
        <w:t>(1)</w:t>
      </w:r>
      <w:r w:rsidRPr="00565F32">
        <w:tab/>
        <w:t xml:space="preserve">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tab/>
      </w:r>
      <w:r w:rsidRPr="00565F32">
        <w:tab/>
      </w:r>
      <w:r w:rsidRPr="00565F32">
        <w:rPr>
          <w:szCs w:val="24"/>
          <w:u w:val="single"/>
        </w:rPr>
        <w:t>(2)</w:t>
      </w:r>
      <w:r w:rsidRPr="00565F32">
        <w:rPr>
          <w:szCs w:val="24"/>
        </w:rPr>
        <w:tab/>
      </w:r>
      <w:r w:rsidRPr="00565F32">
        <w:rPr>
          <w:szCs w:val="24"/>
          <w:u w:val="single"/>
        </w:rPr>
        <w:t>A person who violates this subsection is guilty of a:</w:t>
      </w:r>
      <w:r w:rsidRPr="00565F32">
        <w:rPr>
          <w:szCs w:val="24"/>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rPr>
          <w:szCs w:val="24"/>
        </w:rPr>
        <w:tab/>
      </w:r>
      <w:r w:rsidRPr="00565F32">
        <w:rPr>
          <w:szCs w:val="24"/>
        </w:rPr>
        <w:tab/>
      </w:r>
      <w:r w:rsidRPr="00565F32">
        <w:rPr>
          <w:szCs w:val="24"/>
        </w:rPr>
        <w:tab/>
      </w:r>
      <w:r w:rsidRPr="00565F32">
        <w:rPr>
          <w:szCs w:val="24"/>
          <w:u w:val="single"/>
        </w:rPr>
        <w:t>(a)</w:t>
      </w:r>
      <w:r w:rsidRPr="00565F32">
        <w:rPr>
          <w:szCs w:val="24"/>
        </w:rPr>
        <w:tab/>
      </w:r>
      <w:r w:rsidRPr="00565F32">
        <w:rPr>
          <w:szCs w:val="24"/>
          <w:u w:val="single"/>
        </w:rPr>
        <w:t>misdemeanor, if the economic interest is ten thousand dollars or less, and upon conviction must be fined not more than five thousand dollars or imprisoned for not more than one year, or both;</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szCs w:val="24"/>
        </w:rPr>
        <w:tab/>
      </w:r>
      <w:r w:rsidRPr="00565F32">
        <w:rPr>
          <w:szCs w:val="24"/>
        </w:rPr>
        <w:tab/>
      </w:r>
      <w:r w:rsidRPr="00565F32">
        <w:rPr>
          <w:szCs w:val="24"/>
        </w:rPr>
        <w:tab/>
      </w:r>
      <w:r w:rsidRPr="00565F32">
        <w:rPr>
          <w:szCs w:val="24"/>
          <w:u w:val="single"/>
        </w:rPr>
        <w:t>(b)</w:t>
      </w:r>
      <w:r w:rsidRPr="00565F32">
        <w:rPr>
          <w:szCs w:val="24"/>
        </w:rPr>
        <w:tab/>
      </w:r>
      <w:r w:rsidRPr="00565F32">
        <w:rPr>
          <w:szCs w:val="24"/>
          <w:u w:val="single"/>
        </w:rPr>
        <w:t>felony, if the economic interest is more than ten thousand dollars, and upon conviction, the person must be fined not more than ten thousand dollars or imprisoned not more than ten years, or both.</w:t>
      </w:r>
      <w:r w:rsidRPr="00565F32">
        <w:t>”</w:t>
      </w:r>
      <w:r w:rsidRPr="00565F32">
        <w:tab/>
      </w:r>
      <w:r w:rsidRPr="00565F32">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65F32">
        <w:t>SECTION</w:t>
      </w:r>
      <w:r w:rsidRPr="00565F32">
        <w:tab/>
        <w:t>15.</w:t>
      </w:r>
      <w:r w:rsidRPr="00565F32">
        <w:tab/>
      </w:r>
      <w:r w:rsidRPr="00565F32">
        <w:rPr>
          <w:u w:color="000000" w:themeColor="text1"/>
        </w:rPr>
        <w:t>Section 8</w:t>
      </w:r>
      <w:r w:rsidRPr="00565F32">
        <w:rPr>
          <w:u w:color="000000" w:themeColor="text1"/>
        </w:rPr>
        <w:noBreakHyphen/>
        <w:t>13</w:t>
      </w:r>
      <w:r w:rsidRPr="00565F32">
        <w:rPr>
          <w:u w:color="000000" w:themeColor="text1"/>
        </w:rPr>
        <w:noBreakHyphen/>
        <w:t xml:space="preserve">740(A)(2)(c) of the 1976 Code, as last amended by Act 181 of 1993, is further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u w:color="000000" w:themeColor="text1"/>
        </w:rPr>
        <w:tab/>
        <w:t>“(c)</w:t>
      </w:r>
      <w:r w:rsidRPr="00565F32">
        <w:rPr>
          <w:u w:color="000000" w:themeColor="text1"/>
        </w:rPr>
        <w:tab/>
      </w:r>
      <w:r w:rsidRPr="00565F32">
        <w:t xml:space="preserve">in a contested case </w:t>
      </w:r>
      <w:r w:rsidRPr="00565F32">
        <w:rPr>
          <w:u w:val="single"/>
        </w:rPr>
        <w:t>or a matter that may become a contested case</w:t>
      </w:r>
      <w:r w:rsidRPr="00565F32">
        <w:t>, as defined in Section 1</w:t>
      </w:r>
      <w:r w:rsidRPr="00565F32">
        <w:noBreakHyphen/>
        <w:t>23</w:t>
      </w:r>
      <w:r w:rsidRPr="00565F32">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565F32">
        <w:rPr>
          <w:u w:val="single"/>
        </w:rPr>
        <w:t>,</w:t>
      </w:r>
      <w:r w:rsidRPr="00565F32">
        <w:t xml:space="preserve"> </w:t>
      </w:r>
      <w:r w:rsidRPr="00565F32">
        <w:rPr>
          <w:strike/>
        </w:rPr>
        <w:t>of</w:t>
      </w:r>
      <w:r w:rsidRPr="00565F32">
        <w:t xml:space="preserve"> Title 1 in a public hearing.”</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F32">
        <w:t>SECTION</w:t>
      </w:r>
      <w:r w:rsidRPr="00565F32">
        <w:tab/>
        <w:t>16.</w:t>
      </w:r>
      <w:r w:rsidRPr="00565F32">
        <w:tab/>
        <w:t>Section 8-13-740(B)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t>(B)</w:t>
      </w:r>
      <w:r w:rsidRPr="00565F32">
        <w:rPr>
          <w:u w:val="single"/>
        </w:rPr>
        <w:t>(1)</w:t>
      </w:r>
      <w:r w:rsidRPr="00565F32">
        <w:tab/>
        <w:t>A member of the General Assembly, when he, an individual with whom he is associated, or a business with which he is associated represents a client for compensation as permitted by subsection (A)(2)(c), must file within his annual statement of economic interests a listing of fees earned, services rendered, names of persons represented, and the nature of contacts made with the governmental entities.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u w:val="single"/>
        </w:rPr>
        <w:t>(2)</w:t>
      </w:r>
      <w:r w:rsidRPr="00565F32">
        <w:tab/>
      </w:r>
      <w:r w:rsidRPr="00565F32">
        <w:rPr>
          <w:u w:val="single"/>
        </w:rPr>
        <w:t>When a member of the General Assembly, a member of his immediate family, or a business with which he is associated represents a client for compensation in a claim brought against a state governmental entity, other than in a post-conviction relief or habeas proceeding, he must file within his annual statement of economic interests a listing of fees earned from funds paid by, or on behalf of, the state governmental entity and the nature of contacts made with the state governmental entity.</w:t>
      </w:r>
      <w:r w:rsidRPr="00565F32">
        <w:t>”</w:t>
      </w:r>
      <w:r w:rsidRPr="00565F32">
        <w:tab/>
      </w:r>
      <w:r w:rsidRPr="00565F32">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F32">
        <w:t>SECTION</w:t>
      </w:r>
      <w:r>
        <w:tab/>
      </w:r>
      <w:r w:rsidRPr="00565F32">
        <w:t>17.</w:t>
      </w:r>
      <w:r w:rsidRPr="00565F32">
        <w:tab/>
        <w:t>Section 8-13-755 of the 1976 Code of Laws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 xml:space="preserve">A former public official, former public member, or former public employee holding public office, membership, or employment on or after January 1, 1992, may not for a period of one year after terminating his public service or employment: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(1)</w:t>
      </w:r>
      <w:r w:rsidRPr="00565F32">
        <w:tab/>
        <w:t xml:space="preserve">serve as a lobbyist or represent clients before the agency or department on which he formerly served in a matter which he directly and substantially participated during his public service or employment, </w:t>
      </w:r>
      <w:r w:rsidRPr="00565F32">
        <w:rPr>
          <w:u w:val="single"/>
        </w:rPr>
        <w:t>unless otherwise prohibited pursuant to Section 2-17-15</w:t>
      </w:r>
      <w:r w:rsidRPr="00565F32">
        <w:t xml:space="preserve">;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(2)</w:t>
      </w:r>
      <w:r w:rsidRPr="00565F32">
        <w:tab/>
        <w:t xml:space="preserve">accept employment if the employment: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(a)</w:t>
      </w:r>
      <w:r w:rsidRPr="00565F32">
        <w:tab/>
        <w:t xml:space="preserve">is from a person who is regulated by the agency or department on which the former public official, former public member, or former public employee served or was employed;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(b)</w:t>
      </w:r>
      <w:r w:rsidRPr="00565F32">
        <w:tab/>
        <w:t xml:space="preserve">involves a matter in which the former public official, former public member, or former public employee directly and substantially participated during his public service or public employment.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5F32">
        <w:rPr>
          <w:snapToGrid w:val="0"/>
        </w:rPr>
        <w:t>SECTION</w:t>
      </w:r>
      <w:r w:rsidRPr="00565F32">
        <w:rPr>
          <w:snapToGrid w:val="0"/>
        </w:rPr>
        <w:tab/>
        <w:t>18.</w:t>
      </w:r>
      <w:r w:rsidRPr="00565F32">
        <w:rPr>
          <w:snapToGrid w:val="0"/>
        </w:rPr>
        <w:tab/>
        <w:t>Chapter 13, Title 8 of the 1976 Code is amended by adding:</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5F32">
        <w:rPr>
          <w:snapToGrid w:val="0"/>
        </w:rPr>
        <w:tab/>
        <w:t>“Section 8-13-756.</w:t>
      </w:r>
      <w:r w:rsidRPr="00565F32">
        <w:rPr>
          <w:snapToGrid w:val="0"/>
        </w:rPr>
        <w:tab/>
        <w:t>The provisions of Sections 8-13-700, 8-13-710, 8-13-715, and 8-13-755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565F32">
        <w:rPr>
          <w:snapToGrid w:val="0"/>
        </w:rPr>
        <w:tab/>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65F32">
        <w:rPr>
          <w:u w:color="000000" w:themeColor="text1"/>
        </w:rPr>
        <w:t>SECTION</w:t>
      </w:r>
      <w:r>
        <w:rPr>
          <w:u w:color="000000" w:themeColor="text1"/>
        </w:rPr>
        <w:tab/>
      </w:r>
      <w:r w:rsidRPr="00565F32">
        <w:rPr>
          <w:u w:color="000000" w:themeColor="text1"/>
        </w:rPr>
        <w:t>19.</w:t>
      </w:r>
      <w:r w:rsidRPr="00565F32">
        <w:rPr>
          <w:u w:color="000000" w:themeColor="text1"/>
        </w:rPr>
        <w:tab/>
        <w:t>Section 8</w:t>
      </w:r>
      <w:r w:rsidRPr="00565F32">
        <w:rPr>
          <w:u w:color="000000" w:themeColor="text1"/>
        </w:rPr>
        <w:noBreakHyphen/>
        <w:t>13</w:t>
      </w:r>
      <w:r w:rsidRPr="00565F32">
        <w:rPr>
          <w:u w:color="000000" w:themeColor="text1"/>
        </w:rPr>
        <w:noBreakHyphen/>
        <w:t>775 of the 1976 Code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tab/>
        <w:t>“</w:t>
      </w:r>
      <w:r w:rsidRPr="00565F32">
        <w:rPr>
          <w:u w:color="000000" w:themeColor="text1"/>
        </w:rPr>
        <w:t>Section 8</w:t>
      </w:r>
      <w:r w:rsidRPr="00565F32">
        <w:rPr>
          <w:u w:color="000000" w:themeColor="text1"/>
        </w:rPr>
        <w:noBreakHyphen/>
        <w:t>13</w:t>
      </w:r>
      <w:r w:rsidRPr="00565F32">
        <w:rPr>
          <w:u w:color="000000" w:themeColor="text1"/>
        </w:rPr>
        <w:noBreakHyphen/>
        <w:t>775.</w:t>
      </w:r>
      <w:r w:rsidRPr="00565F32">
        <w:rPr>
          <w:u w:color="000000" w:themeColor="text1"/>
        </w:rPr>
        <w:tab/>
      </w:r>
      <w:r w:rsidRPr="00565F32">
        <w:rPr>
          <w:u w:val="single" w:color="000000" w:themeColor="text1"/>
        </w:rPr>
        <w:t>(A)</w:t>
      </w:r>
      <w:r w:rsidRPr="00565F32">
        <w:rPr>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val="single" w:color="000000" w:themeColor="text1"/>
        </w:rPr>
        <w:t>(B)</w:t>
      </w:r>
      <w:r w:rsidRPr="00565F32">
        <w:rPr>
          <w:u w:color="000000" w:themeColor="text1"/>
        </w:rPr>
        <w:tab/>
      </w:r>
      <w:r w:rsidRPr="00565F32">
        <w:rPr>
          <w:u w:val="single" w:color="000000" w:themeColor="text1"/>
        </w:rPr>
        <w:t>A public official, public member, or public employee may not award a contract to, nor participate in any discussion concerning, the award of a contract with the State or its political subdivisions for either a business or an individual with which he is associated or to a business associated with a member of the public official’s, public member’s, or public employee’s immediate family.</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val="single" w:color="000000" w:themeColor="text1"/>
        </w:rPr>
        <w:t>(C)</w:t>
      </w:r>
      <w:r w:rsidRPr="00565F32">
        <w:rPr>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565F32">
        <w:rPr>
          <w:u w:val="single" w:color="000000" w:themeColor="text1"/>
        </w:rPr>
        <w:t>nor participate in any discussion</w:t>
      </w:r>
      <w:r w:rsidRPr="00565F32">
        <w:t xml:space="preserve"> </w:t>
      </w:r>
      <w:r w:rsidRPr="00565F32">
        <w:rPr>
          <w:u w:color="000000" w:themeColor="text1"/>
        </w:rPr>
        <w:t xml:space="preserve">regarding the contract.”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20.</w:t>
      </w:r>
      <w:r w:rsidRPr="00565F32">
        <w:rPr>
          <w:u w:color="000000" w:themeColor="text1"/>
        </w:rPr>
        <w:tab/>
        <w:t>Section 8</w:t>
      </w:r>
      <w:r w:rsidRPr="00565F32">
        <w:rPr>
          <w:u w:color="000000" w:themeColor="text1"/>
        </w:rPr>
        <w:noBreakHyphen/>
        <w:t>13</w:t>
      </w:r>
      <w:r w:rsidRPr="00565F32">
        <w:rPr>
          <w:u w:color="000000" w:themeColor="text1"/>
        </w:rPr>
        <w:noBreakHyphen/>
        <w:t xml:space="preserve">780(B)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In addition to existing remedies for breach of the ethical standards of this chapter </w:t>
      </w:r>
      <w:r w:rsidRPr="00565F32">
        <w:rPr>
          <w:strike/>
          <w:u w:color="000000" w:themeColor="text1"/>
        </w:rPr>
        <w:t>or regulations promulgated hereunder</w:t>
      </w:r>
      <w:r w:rsidRPr="00565F32">
        <w:rPr>
          <w:u w:color="000000" w:themeColor="text1"/>
        </w:rPr>
        <w:t xml:space="preserve">, the State Ethics Commission may impose </w:t>
      </w:r>
      <w:r w:rsidRPr="00565F32">
        <w:rPr>
          <w:strike/>
          <w:u w:color="000000" w:themeColor="text1"/>
        </w:rPr>
        <w:t>an oral or</w:t>
      </w:r>
      <w:r w:rsidRPr="00565F32">
        <w:rPr>
          <w:u w:color="000000" w:themeColor="text1"/>
        </w:rPr>
        <w:t xml:space="preserve"> </w:t>
      </w:r>
      <w:r w:rsidRPr="00565F32">
        <w:rPr>
          <w:u w:val="single" w:color="000000" w:themeColor="text1"/>
        </w:rPr>
        <w:t>a</w:t>
      </w:r>
      <w:r w:rsidRPr="00565F32">
        <w:rPr>
          <w:u w:color="000000" w:themeColor="text1"/>
        </w:rPr>
        <w:t xml:space="preserve"> written warning or reprimand.”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21.</w:t>
      </w:r>
      <w:r w:rsidRPr="00565F32">
        <w:rPr>
          <w:u w:color="000000" w:themeColor="text1"/>
        </w:rPr>
        <w:tab/>
        <w:t>Section 8</w:t>
      </w:r>
      <w:r w:rsidRPr="00565F32">
        <w:rPr>
          <w:u w:color="000000" w:themeColor="text1"/>
        </w:rPr>
        <w:noBreakHyphen/>
        <w:t>13</w:t>
      </w:r>
      <w:r w:rsidRPr="00565F32">
        <w:rPr>
          <w:u w:color="000000" w:themeColor="text1"/>
        </w:rPr>
        <w:noBreakHyphen/>
        <w:t xml:space="preserve">790(A)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“(A)</w:t>
      </w:r>
      <w:r w:rsidRPr="00565F32">
        <w:rPr>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565F32">
        <w:rPr>
          <w:strike/>
          <w:u w:color="000000" w:themeColor="text1"/>
        </w:rPr>
        <w:t>may</w:t>
      </w:r>
      <w:r w:rsidRPr="00565F32">
        <w:rPr>
          <w:u w:color="000000" w:themeColor="text1"/>
        </w:rPr>
        <w:t xml:space="preserve"> </w:t>
      </w:r>
      <w:r w:rsidRPr="00565F32">
        <w:rPr>
          <w:u w:val="single" w:color="000000" w:themeColor="text1"/>
        </w:rPr>
        <w:t>must</w:t>
      </w:r>
      <w:r w:rsidRPr="00565F32">
        <w:rPr>
          <w:u w:color="000000" w:themeColor="text1"/>
        </w:rPr>
        <w:t xml:space="preserve"> be recovered from the public employee, public official, or nonpublic employee or official.” </w:t>
      </w:r>
    </w:p>
    <w:p w:rsidR="00E00ACC" w:rsidRPr="00565F32" w:rsidRDefault="00E00ACC" w:rsidP="00EA4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V</w:t>
      </w:r>
    </w:p>
    <w:p w:rsidR="00E00ACC" w:rsidRPr="00565F32" w:rsidRDefault="00E00ACC" w:rsidP="00EA4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DISCLOSURE OF ECONOMIC INTEREST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22.</w:t>
      </w:r>
      <w:r w:rsidRPr="00565F32">
        <w:rPr>
          <w:u w:color="000000" w:themeColor="text1"/>
        </w:rPr>
        <w:tab/>
        <w:t>Section 8</w:t>
      </w:r>
      <w:r w:rsidRPr="00565F32">
        <w:rPr>
          <w:u w:color="000000" w:themeColor="text1"/>
        </w:rPr>
        <w:noBreakHyphen/>
        <w:t>13</w:t>
      </w:r>
      <w:r w:rsidRPr="00565F32">
        <w:rPr>
          <w:u w:color="000000" w:themeColor="text1"/>
        </w:rPr>
        <w:noBreakHyphen/>
        <w:t xml:space="preserve">360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t>“Section 8-13-360.</w:t>
      </w:r>
      <w:r w:rsidRPr="00565F32">
        <w:rPr>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565F32">
        <w:rPr>
          <w:u w:val="single" w:color="000000" w:themeColor="text1"/>
        </w:rPr>
        <w:t>The commission must also make statements and reports filed with the commission electronically accessible to the public.</w:t>
      </w:r>
      <w:r w:rsidRPr="00565F32">
        <w:rPr>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23.</w:t>
      </w:r>
      <w:r w:rsidRPr="00565F32">
        <w:rPr>
          <w:u w:color="000000" w:themeColor="text1"/>
        </w:rPr>
        <w:tab/>
        <w:t>Section 8</w:t>
      </w:r>
      <w:r w:rsidRPr="00565F32">
        <w:rPr>
          <w:u w:color="000000" w:themeColor="text1"/>
        </w:rPr>
        <w:noBreakHyphen/>
        <w:t>13</w:t>
      </w:r>
      <w:r w:rsidRPr="00565F32">
        <w:rPr>
          <w:u w:color="000000" w:themeColor="text1"/>
        </w:rPr>
        <w:noBreakHyphen/>
        <w:t xml:space="preserve">365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u w:color="000000" w:themeColor="text1"/>
        </w:rPr>
        <w:tab/>
      </w:r>
      <w:r w:rsidRPr="00565F32">
        <w:t>“Section 8-13-365.</w:t>
      </w:r>
      <w:r w:rsidRPr="00565F32">
        <w:tab/>
      </w:r>
      <w:r w:rsidRPr="00565F32">
        <w:rPr>
          <w:strike/>
        </w:rPr>
        <w:t>(A)</w:t>
      </w:r>
      <w:r w:rsidRPr="00565F32">
        <w:tab/>
        <w:t>The commission shall establish a system of electronic filing for all disclosures and reports required pursuant to Chapter 13, Title 8</w:t>
      </w:r>
      <w:r w:rsidRPr="00565F32">
        <w:rPr>
          <w:strike/>
        </w:rPr>
        <w:t>,</w:t>
      </w:r>
      <w:r w:rsidRPr="00565F32">
        <w:t xml:space="preserve"> and Chapter 17, Title 2 </w:t>
      </w:r>
      <w:r w:rsidRPr="00565F32">
        <w:rPr>
          <w:strike/>
        </w:rPr>
        <w:t>from all persons and entities subject to its jurisdiction</w:t>
      </w:r>
      <w:r w:rsidRPr="00565F32">
        <w:t xml:space="preserve"> </w:t>
      </w:r>
      <w:r w:rsidRPr="00565F32">
        <w:rPr>
          <w:u w:val="single"/>
        </w:rPr>
        <w:t>except for forms and reports required pursuant to Article 9, Chapter 13, Title 8</w:t>
      </w:r>
      <w:r w:rsidRPr="00565F32">
        <w:t>.  These disclosures and reports must be filed using an Internet</w:t>
      </w:r>
      <w:r w:rsidRPr="00565F32">
        <w:noBreakHyphen/>
        <w:t xml:space="preserve">based filing system as prescribed by the commission.  </w:t>
      </w:r>
      <w:r w:rsidRPr="00565F32">
        <w:rPr>
          <w:strike/>
        </w:rPr>
        <w:t>Reports and disclosures filed with the Ethics Committees of the Senate and House of Representatives for legislative offices must be in a format such that these filings can be forwarded to the State Ethics Commission using an Internet</w:t>
      </w:r>
      <w:r w:rsidRPr="00565F32">
        <w:rPr>
          <w:strike/>
        </w:rPr>
        <w:noBreakHyphen/>
        <w:t>based system.</w:t>
      </w:r>
      <w:r w:rsidRPr="00565F32">
        <w:t xml:space="preserve">  The information contained in the reports and disclosure forms, with the exception of social security numbers, campaign bank account numbers, and tax ID numbers, must be publicly accessible, searchable, and transferable.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565F32">
        <w:tab/>
      </w:r>
      <w:r w:rsidRPr="00565F32">
        <w:rPr>
          <w:strike/>
        </w:rPr>
        <w:t>(B)</w:t>
      </w:r>
      <w:r w:rsidRPr="00565F32">
        <w:tab/>
      </w:r>
      <w:r w:rsidRPr="00565F32">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565F32">
        <w:t xml:space="preserve">”  </w:t>
      </w:r>
      <w:r w:rsidRPr="00565F32">
        <w:rPr>
          <w:i/>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24.</w:t>
      </w:r>
      <w:r w:rsidRPr="00565F32">
        <w:rPr>
          <w:u w:color="000000" w:themeColor="text1"/>
        </w:rPr>
        <w:tab/>
        <w:t>Section 8</w:t>
      </w:r>
      <w:r w:rsidRPr="00565F32">
        <w:rPr>
          <w:u w:color="000000" w:themeColor="text1"/>
        </w:rPr>
        <w:noBreakHyphen/>
        <w:t>13</w:t>
      </w:r>
      <w:r w:rsidRPr="00565F32">
        <w:rPr>
          <w:u w:color="000000" w:themeColor="text1"/>
        </w:rPr>
        <w:noBreakHyphen/>
        <w:t xml:space="preserve">1110 of the 1976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1110.</w:t>
      </w:r>
      <w:r w:rsidRPr="00565F32">
        <w:rPr>
          <w:u w:color="000000" w:themeColor="text1"/>
        </w:rPr>
        <w:tab/>
        <w:t xml:space="preserve">(A) No public official, regardless of compensation, and no public member or public employee as designated in subsection (B) may take the oath of office or enter upon his official responsibilities unless he has filed a statement of economic interests </w:t>
      </w:r>
      <w:r w:rsidRPr="00565F32">
        <w:rPr>
          <w:u w:val="single" w:color="000000" w:themeColor="text1"/>
        </w:rPr>
        <w:t>pursuant to Section 8</w:t>
      </w:r>
      <w:r w:rsidRPr="00565F32">
        <w:rPr>
          <w:u w:val="single" w:color="000000" w:themeColor="text1"/>
        </w:rPr>
        <w:noBreakHyphen/>
        <w:t>13</w:t>
      </w:r>
      <w:r w:rsidRPr="00565F32">
        <w:rPr>
          <w:u w:val="single" w:color="000000" w:themeColor="text1"/>
        </w:rPr>
        <w:noBreakHyphen/>
        <w:t>365</w:t>
      </w:r>
      <w:r w:rsidRPr="00565F32">
        <w:rPr>
          <w:u w:color="000000" w:themeColor="text1"/>
        </w:rPr>
        <w:t xml:space="preserve"> </w:t>
      </w:r>
      <w:r w:rsidRPr="00565F32">
        <w:rPr>
          <w:strike/>
          <w:u w:color="000000" w:themeColor="text1"/>
        </w:rPr>
        <w:t xml:space="preserve">in accordance </w:t>
      </w:r>
      <w:r w:rsidRPr="00565F32">
        <w:rPr>
          <w:strike/>
          <w:u w:color="000000" w:themeColor="text1"/>
        </w:rPr>
        <w:lastRenderedPageBreak/>
        <w:t>with the appropriate supervisory office</w:t>
      </w:r>
      <w:r w:rsidRPr="00565F32">
        <w:rPr>
          <w:u w:color="000000" w:themeColor="text1"/>
        </w:rPr>
        <w:t xml:space="preserve">.  </w:t>
      </w:r>
      <w:r w:rsidRPr="00565F32">
        <w:rPr>
          <w:strike/>
          <w:u w:color="000000" w:themeColor="text1"/>
        </w:rPr>
        <w:t xml:space="preserve">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Each of the following public officials, public members, and public employees must file a statement of economic interests </w:t>
      </w:r>
      <w:r w:rsidRPr="00565F32">
        <w:rPr>
          <w:strike/>
          <w:u w:color="000000" w:themeColor="text1"/>
        </w:rPr>
        <w:t>with the appropriate supervisory office</w:t>
      </w:r>
      <w:r w:rsidRPr="00565F32">
        <w:rPr>
          <w:u w:color="000000" w:themeColor="text1"/>
        </w:rPr>
        <w:t xml:space="preserve">, unless otherwise provided: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w:t>
      </w:r>
      <w:r w:rsidRPr="00565F32">
        <w:rPr>
          <w:u w:color="000000" w:themeColor="text1"/>
        </w:rPr>
        <w:tab/>
        <w:t xml:space="preserve">a person appointed to fill the unexpired term of an elective office;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(2)</w:t>
      </w:r>
      <w:r w:rsidRPr="00565F32">
        <w:rPr>
          <w:u w:color="000000" w:themeColor="text1"/>
        </w:rPr>
        <w:tab/>
        <w:t xml:space="preserve">a salaried member of a </w:t>
      </w:r>
      <w:r w:rsidRPr="00565F32">
        <w:rPr>
          <w:strike/>
          <w:u w:color="000000" w:themeColor="text1"/>
        </w:rPr>
        <w:t>state</w:t>
      </w:r>
      <w:r w:rsidRPr="00565F32">
        <w:rPr>
          <w:u w:color="000000" w:themeColor="text1"/>
        </w:rPr>
        <w:t xml:space="preserve"> board, commission, or agency;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(3)</w:t>
      </w:r>
      <w:r w:rsidRPr="00565F32">
        <w:rPr>
          <w:u w:color="000000" w:themeColor="text1"/>
        </w:rPr>
        <w:tab/>
        <w:t xml:space="preserve">the chief administrative official or employee and the deputy or assistant administrative official or employee </w:t>
      </w:r>
      <w:r w:rsidRPr="00565F32">
        <w:rPr>
          <w:strike/>
          <w:u w:color="000000" w:themeColor="text1"/>
        </w:rPr>
        <w:t>or director of a division, institution, or facility</w:t>
      </w:r>
      <w:r w:rsidRPr="00565F32">
        <w:rPr>
          <w:u w:color="000000" w:themeColor="text1"/>
        </w:rPr>
        <w:t xml:space="preserve"> of any agency or department of state government;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(4)</w:t>
      </w:r>
      <w:r w:rsidRPr="00565F32">
        <w:rPr>
          <w:u w:color="000000" w:themeColor="text1"/>
        </w:rPr>
        <w:tab/>
        <w:t xml:space="preserve">the city administrator, city manager, or chief municipal administrative official or employee, by whatever title;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(5)</w:t>
      </w:r>
      <w:r w:rsidRPr="00565F32">
        <w:rPr>
          <w:u w:color="000000" w:themeColor="text1"/>
        </w:rPr>
        <w:tab/>
        <w:t xml:space="preserve">the county manager, county administrator, county supervisor, or chief county administrative official or employee, by whatever title;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(6)</w:t>
      </w:r>
      <w:r w:rsidRPr="00565F32">
        <w:rPr>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(7)</w:t>
      </w:r>
      <w:r w:rsidRPr="00565F32">
        <w:rPr>
          <w:u w:color="000000" w:themeColor="text1"/>
        </w:rPr>
        <w:tab/>
        <w:t xml:space="preserve">a school district and county superintendent of education;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(8)</w:t>
      </w:r>
      <w:r w:rsidRPr="00565F32">
        <w:rPr>
          <w:u w:color="000000" w:themeColor="text1"/>
        </w:rPr>
        <w:tab/>
        <w:t xml:space="preserve">a school district board member and a county board of education member;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(9)</w:t>
      </w:r>
      <w:r w:rsidRPr="00565F32">
        <w:rPr>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(10)</w:t>
      </w:r>
      <w:r w:rsidRPr="00565F32">
        <w:rPr>
          <w:u w:color="000000" w:themeColor="text1"/>
        </w:rPr>
        <w:tab/>
        <w:t xml:space="preserve">a public official;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(11)</w:t>
      </w:r>
      <w:r w:rsidRPr="00565F32">
        <w:rPr>
          <w:u w:color="000000" w:themeColor="text1"/>
        </w:rPr>
        <w:tab/>
        <w:t xml:space="preserve">a public member who serves on a state board, commission, or council;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(12)</w:t>
      </w:r>
      <w:r w:rsidRPr="00565F32">
        <w:rPr>
          <w:u w:color="000000" w:themeColor="text1"/>
        </w:rPr>
        <w:tab/>
        <w:t xml:space="preserve">Department of Transportation District Engineering Administrators.”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25.</w:t>
      </w:r>
      <w:r w:rsidRPr="00565F32">
        <w:rPr>
          <w:u w:color="000000" w:themeColor="text1"/>
        </w:rPr>
        <w:tab/>
        <w:t>Section 8</w:t>
      </w:r>
      <w:r w:rsidRPr="00565F32">
        <w:rPr>
          <w:u w:color="000000" w:themeColor="text1"/>
        </w:rPr>
        <w:noBreakHyphen/>
        <w:t>13</w:t>
      </w:r>
      <w:r w:rsidRPr="00565F32">
        <w:rPr>
          <w:u w:color="000000" w:themeColor="text1"/>
        </w:rPr>
        <w:noBreakHyphen/>
        <w:t>1120 of the 1976 is amended to read: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t>“Section 8</w:t>
      </w:r>
      <w:r w:rsidRPr="00565F32">
        <w:rPr>
          <w:u w:color="000000" w:themeColor="text1"/>
        </w:rPr>
        <w:noBreakHyphen/>
        <w:t>13</w:t>
      </w:r>
      <w:r w:rsidRPr="00565F32">
        <w:rPr>
          <w:u w:color="000000" w:themeColor="text1"/>
        </w:rPr>
        <w:noBreakHyphen/>
        <w:t>1120.</w:t>
      </w:r>
      <w:r w:rsidRPr="00565F32">
        <w:rPr>
          <w:u w:color="000000" w:themeColor="text1"/>
        </w:rPr>
        <w:tab/>
        <w:t>(A)</w:t>
      </w:r>
      <w:r w:rsidRPr="00565F32">
        <w:rPr>
          <w:u w:color="000000" w:themeColor="text1"/>
        </w:rPr>
        <w:tab/>
        <w:t>A statement of economic interests filed pursuant to Section 8</w:t>
      </w:r>
      <w:r w:rsidRPr="00565F32">
        <w:rPr>
          <w:u w:color="000000" w:themeColor="text1"/>
        </w:rPr>
        <w:noBreakHyphen/>
        <w:t>13</w:t>
      </w:r>
      <w:r w:rsidRPr="00565F32">
        <w:rPr>
          <w:u w:color="000000" w:themeColor="text1"/>
        </w:rPr>
        <w:noBreakHyphen/>
        <w:t xml:space="preserve">1110 </w:t>
      </w:r>
      <w:r w:rsidRPr="00565F32">
        <w:rPr>
          <w:strike/>
          <w:u w:color="000000" w:themeColor="text1"/>
        </w:rPr>
        <w:t>must be on forms prescribed by the State Ethics Commission and</w:t>
      </w:r>
      <w:r w:rsidRPr="00565F32">
        <w:rPr>
          <w:u w:color="000000" w:themeColor="text1"/>
        </w:rPr>
        <w:t xml:space="preserve"> must contain full and complete information concerning: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w:t>
      </w:r>
      <w:r w:rsidRPr="00565F32">
        <w:rPr>
          <w:u w:color="000000" w:themeColor="text1"/>
        </w:rPr>
        <w:tab/>
        <w:t xml:space="preserve">the name, business or government address, and workplace telephone number of the filer;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(2)</w:t>
      </w:r>
      <w:r w:rsidRPr="00565F32">
        <w:rPr>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(3)(a)</w:t>
      </w:r>
      <w:r w:rsidRPr="00565F32">
        <w:rPr>
          <w:u w:color="000000" w:themeColor="text1"/>
        </w:rPr>
        <w:tab/>
        <w:t xml:space="preserve">the description, value, and location of all real property owned and options to purchase real property during the reporting period by a filer or a member of the filer’s immediate family if: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r>
      <w:r w:rsidRPr="00565F32">
        <w:rPr>
          <w:u w:color="000000" w:themeColor="text1"/>
        </w:rPr>
        <w:tab/>
        <w:t>(i)</w:t>
      </w:r>
      <w:r>
        <w:rPr>
          <w:u w:color="000000" w:themeColor="text1"/>
        </w:rPr>
        <w:tab/>
      </w:r>
      <w:r w:rsidRPr="00565F32">
        <w:rPr>
          <w:u w:color="000000" w:themeColor="text1"/>
        </w:rPr>
        <w:tab/>
        <w:t xml:space="preserve">there have been any public improvements of more than two hundred dollars on or adjacent to the real property within the reporting period and the public improvements are known to the filer;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r>
      <w:r w:rsidRPr="00565F32">
        <w:rPr>
          <w:u w:color="000000" w:themeColor="text1"/>
        </w:rPr>
        <w:tab/>
        <w:t>(ii)</w:t>
      </w:r>
      <w:r w:rsidRPr="00565F32">
        <w:rPr>
          <w:u w:color="000000" w:themeColor="text1"/>
        </w:rPr>
        <w:tab/>
        <w:t xml:space="preserve">the interest can reasonably be expected to be the subject of a conflict of interest;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(b)</w:t>
      </w:r>
      <w:r w:rsidRPr="00565F32">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(4)</w:t>
      </w:r>
      <w:r w:rsidRPr="00565F32">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(5)</w:t>
      </w:r>
      <w:r w:rsidRPr="00565F32">
        <w:rPr>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(6)(a)</w:t>
      </w:r>
      <w:r w:rsidRPr="00565F32">
        <w:rPr>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r>
      <w:r w:rsidRPr="00565F32">
        <w:rPr>
          <w:u w:color="000000" w:themeColor="text1"/>
        </w:rPr>
        <w:tab/>
        <w:t>(i)</w:t>
      </w:r>
      <w:r w:rsidRPr="00565F32">
        <w:rPr>
          <w:u w:color="000000" w:themeColor="text1"/>
        </w:rPr>
        <w:tab/>
      </w:r>
      <w:r>
        <w:rPr>
          <w:u w:color="000000" w:themeColor="text1"/>
        </w:rPr>
        <w:tab/>
      </w:r>
      <w:r w:rsidRPr="00565F32">
        <w:rPr>
          <w:u w:color="000000" w:themeColor="text1"/>
        </w:rPr>
        <w:t xml:space="preserve">the debt is promised or loaned by a bank, savings and loan, or other licensed financial institution which loans money in the ordinary course of its business and on terms and interest </w:t>
      </w:r>
      <w:r w:rsidRPr="00565F32">
        <w:rPr>
          <w:u w:color="000000" w:themeColor="text1"/>
        </w:rPr>
        <w:lastRenderedPageBreak/>
        <w:t xml:space="preserve">rates generally available to a member of the general public without regard to status as a public official, public member, or public employee;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r>
      <w:r w:rsidRPr="00565F32">
        <w:rPr>
          <w:u w:color="000000" w:themeColor="text1"/>
        </w:rPr>
        <w:tab/>
        <w:t>(ii)</w:t>
      </w:r>
      <w:r w:rsidRPr="00565F32">
        <w:rPr>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(b)</w:t>
      </w:r>
      <w:r w:rsidRPr="00565F32">
        <w:rPr>
          <w:u w:color="000000" w:themeColor="text1"/>
        </w:rPr>
        <w:tab/>
        <w:t xml:space="preserve">the rate of interest charged the filer or a member of the filer’s immediate family for a debt required to be reported in (a);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 xml:space="preserve">If a discharge of a debt required to be reported in (a) has been made, the date of the transaction must be shown.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(7)</w:t>
      </w:r>
      <w:r w:rsidRPr="00565F32">
        <w:rPr>
          <w:u w:color="000000" w:themeColor="text1"/>
        </w:rPr>
        <w:tab/>
        <w:t>the name of any lobbyist, as defined in Section 2</w:t>
      </w:r>
      <w:r w:rsidRPr="00565F32">
        <w:rPr>
          <w:u w:color="000000" w:themeColor="text1"/>
        </w:rPr>
        <w:noBreakHyphen/>
        <w:t>17</w:t>
      </w:r>
      <w:r w:rsidRPr="00565F32">
        <w:rPr>
          <w:u w:color="000000" w:themeColor="text1"/>
        </w:rPr>
        <w:noBreakHyphen/>
        <w:t xml:space="preserve">10(13) who is: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(a)</w:t>
      </w:r>
      <w:r w:rsidRPr="00565F32">
        <w:rPr>
          <w:u w:color="000000" w:themeColor="text1"/>
        </w:rPr>
        <w:tab/>
        <w:t xml:space="preserve">an immediate family member of the filer;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(b)</w:t>
      </w:r>
      <w:r w:rsidRPr="00565F32">
        <w:rPr>
          <w:u w:color="000000" w:themeColor="text1"/>
        </w:rPr>
        <w:tab/>
        <w:t xml:space="preserve">an individual with whom or business with which the filer or a member of the filer’s immediate family is associated;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(8)</w:t>
      </w:r>
      <w:r w:rsidRPr="00565F32">
        <w:rPr>
          <w:u w:color="000000" w:themeColor="text1"/>
        </w:rPr>
        <w:tab/>
        <w:t>if a public official, public member, or public employee receives compensation from an individual or business which contracts with the governmental entity with which the public official, public member</w:t>
      </w:r>
      <w:r w:rsidRPr="00565F32">
        <w:rPr>
          <w:strike/>
          <w:u w:color="000000" w:themeColor="text1"/>
        </w:rPr>
        <w:t>,</w:t>
      </w:r>
      <w:r w:rsidRPr="00565F32">
        <w:rPr>
          <w:u w:color="000000" w:themeColor="text1"/>
        </w:rPr>
        <w:t xml:space="preserve"> or public employee serves or is employed, the public official, public member, or public employee must report the name and address of that individual or business and the amount of compensation paid </w:t>
      </w:r>
      <w:r w:rsidRPr="00565F32">
        <w:rPr>
          <w:strike/>
          <w:u w:color="000000" w:themeColor="text1"/>
        </w:rPr>
        <w:t>to the public official, public member, or public employee</w:t>
      </w:r>
      <w:r w:rsidRPr="00565F32">
        <w:rPr>
          <w:u w:color="000000" w:themeColor="text1"/>
        </w:rPr>
        <w:t xml:space="preserve"> by that individual or business;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(9)</w:t>
      </w:r>
      <w:r w:rsidRPr="00565F32">
        <w:rPr>
          <w:u w:color="000000" w:themeColor="text1"/>
        </w:rPr>
        <w:tab/>
        <w:t xml:space="preserve">the source and a brief description of any gifts, including transportation, lodging, food, or entertainment received during the preceding calendar year from: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(a)</w:t>
      </w:r>
      <w:r w:rsidRPr="00565F32">
        <w:rPr>
          <w:u w:color="000000" w:themeColor="text1"/>
        </w:rPr>
        <w:tab/>
        <w:t xml:space="preserve">a person, if there is reason to believe the donor would not give the gift, gratuity, or favor but for the official’s or employee’s office or position;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(b)</w:t>
      </w:r>
      <w:r w:rsidRPr="00565F32">
        <w:rPr>
          <w:u w:color="000000" w:themeColor="text1"/>
        </w:rPr>
        <w:tab/>
        <w:t xml:space="preserve">a person, or from an officer or director of a person, if the public official or public employee has reason to believe the person: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r>
      <w:r w:rsidRPr="00565F32">
        <w:rPr>
          <w:u w:color="000000" w:themeColor="text1"/>
        </w:rPr>
        <w:tab/>
        <w:t>(i)</w:t>
      </w:r>
      <w:r>
        <w:rPr>
          <w:u w:color="000000" w:themeColor="text1"/>
        </w:rPr>
        <w:tab/>
      </w:r>
      <w:r w:rsidRPr="00565F32">
        <w:rPr>
          <w:u w:color="000000" w:themeColor="text1"/>
        </w:rPr>
        <w:tab/>
        <w:t xml:space="preserve">has or is seeking to obtain contractual or other business or financial relationship with the official’s or employee’s agency;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rPr>
          <w:u w:color="000000" w:themeColor="text1"/>
        </w:rPr>
        <w:tab/>
      </w:r>
      <w:r w:rsidRPr="00565F32">
        <w:rPr>
          <w:u w:color="000000" w:themeColor="text1"/>
        </w:rPr>
        <w:tab/>
      </w:r>
      <w:r w:rsidRPr="00565F32">
        <w:rPr>
          <w:u w:color="000000" w:themeColor="text1"/>
        </w:rPr>
        <w:tab/>
      </w:r>
      <w:r w:rsidRPr="00565F32">
        <w:rPr>
          <w:u w:color="000000" w:themeColor="text1"/>
        </w:rPr>
        <w:tab/>
        <w:t>(ii)</w:t>
      </w:r>
      <w:r w:rsidRPr="00565F32">
        <w:rPr>
          <w:u w:color="000000" w:themeColor="text1"/>
        </w:rPr>
        <w:tab/>
        <w:t>conducts operations or activities which are regulated by the official’s or employee’s agency if the value of the gift is twenty</w:t>
      </w:r>
      <w:r w:rsidRPr="00565F32">
        <w:rPr>
          <w:u w:color="000000" w:themeColor="text1"/>
        </w:rPr>
        <w:noBreakHyphen/>
        <w:t>five dollars or more in a day or if the value totals, in the aggregate, two hundred dollars or more in a calendar year</w:t>
      </w:r>
      <w:r w:rsidRPr="00565F32">
        <w:rPr>
          <w:strike/>
          <w:u w:color="000000" w:themeColor="text1"/>
        </w:rPr>
        <w:t>.</w:t>
      </w:r>
      <w:r w:rsidRPr="00565F32">
        <w:rPr>
          <w:u w:color="000000" w:themeColor="text1"/>
        </w:rPr>
        <w:t xml:space="preserve"> </w:t>
      </w:r>
      <w:r w:rsidRPr="00565F32">
        <w:rPr>
          <w:u w:val="single" w:color="000000" w:themeColor="text1"/>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val="single" w:color="000000" w:themeColor="text1"/>
        </w:rPr>
        <w:t>(10)</w:t>
      </w:r>
      <w:r w:rsidRPr="00565F32">
        <w:rPr>
          <w:u w:color="000000" w:themeColor="text1"/>
        </w:rPr>
        <w:tab/>
      </w:r>
      <w:r w:rsidRPr="00565F32">
        <w:rPr>
          <w:u w:val="single" w:color="000000" w:themeColor="text1"/>
        </w:rPr>
        <w:t>the source of any other income received by the filer or a member of the filer’s immediate family;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lastRenderedPageBreak/>
        <w:tab/>
      </w:r>
      <w:r w:rsidRPr="00565F32">
        <w:rPr>
          <w:u w:color="000000" w:themeColor="text1"/>
        </w:rPr>
        <w:tab/>
      </w:r>
      <w:r w:rsidRPr="00565F32">
        <w:rPr>
          <w:u w:val="single"/>
        </w:rPr>
        <w:t>(11)</w:t>
      </w:r>
      <w:r w:rsidRPr="00565F32">
        <w:tab/>
      </w:r>
      <w:r w:rsidRPr="00565F32">
        <w:rPr>
          <w:u w:val="single"/>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(i)</w:t>
      </w:r>
      <w:r w:rsidRPr="00565F32">
        <w:tab/>
      </w:r>
      <w:r w:rsidRPr="00565F32">
        <w:tab/>
      </w:r>
      <w:r w:rsidRPr="00565F32">
        <w:rPr>
          <w:u w:val="single"/>
        </w:rPr>
        <w:t>contractual or financial relationship, including a consultant or independent contractor's relationship, with a lobbyist's principal or an entity controlled by, affiliated with, or existing for the benefit of a lobbyist principal;</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highlight w:val="yellow"/>
          <w:u w:val="single"/>
        </w:rPr>
      </w:pPr>
      <w:r w:rsidRPr="00565F32">
        <w:tab/>
      </w:r>
      <w:r w:rsidRPr="00565F32">
        <w:tab/>
      </w:r>
      <w:r w:rsidRPr="00565F32">
        <w:tab/>
      </w:r>
      <w:r w:rsidRPr="00565F32">
        <w:rPr>
          <w:u w:val="single"/>
        </w:rPr>
        <w:t>(ii)</w:t>
      </w:r>
      <w:r w:rsidRPr="00565F32">
        <w:tab/>
      </w:r>
      <w:r w:rsidRPr="00565F32">
        <w:rPr>
          <w:u w:val="single"/>
        </w:rPr>
        <w:t>contractual or financial relationship, including a consultant or independent contractor relationship, with a state or local governmental entity;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tab/>
      </w:r>
      <w:r w:rsidRPr="00565F32">
        <w:rPr>
          <w:u w:val="single"/>
        </w:rPr>
        <w:t>(iii)</w:t>
      </w:r>
      <w:r w:rsidRPr="00565F32">
        <w:tab/>
      </w:r>
      <w:r w:rsidRPr="00565F32">
        <w:rPr>
          <w:u w:val="single"/>
        </w:rPr>
        <w:t>source regulated by the governmental regulatory agency with which the public official serves.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24F1F">
        <w:tab/>
      </w:r>
      <w:r w:rsidRPr="00565F32">
        <w:rPr>
          <w:u w:val="single"/>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rPr>
          <w:u w:val="single"/>
        </w:rPr>
        <w:t>(12)</w:t>
      </w:r>
      <w:r w:rsidRPr="00565F32">
        <w:tab/>
      </w:r>
      <w:r w:rsidRPr="00565F32">
        <w:rPr>
          <w:u w:val="single"/>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w:t>
      </w:r>
      <w:bookmarkStart w:id="0" w:name="_GoBack"/>
      <w:bookmarkEnd w:id="0"/>
      <w:r w:rsidRPr="00565F32">
        <w:rPr>
          <w:u w:val="single"/>
        </w:rPr>
        <w:t xml:space="preserve"> source regulated by the governmental regulatory agency with which the public member serves.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(B)</w:t>
      </w:r>
      <w:r w:rsidRPr="00565F32">
        <w:rPr>
          <w:u w:color="000000" w:themeColor="text1"/>
        </w:rPr>
        <w:tab/>
        <w:t xml:space="preserve">This article does not require the disclosure of economic interests information concerning: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w:t>
      </w:r>
      <w:r w:rsidRPr="00565F32">
        <w:rPr>
          <w:u w:color="000000" w:themeColor="text1"/>
        </w:rPr>
        <w:tab/>
        <w:t xml:space="preserve">a spouse separated pursuant to a court order from the public official, public member, or public employee;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(2)</w:t>
      </w:r>
      <w:r w:rsidRPr="00565F32">
        <w:rPr>
          <w:u w:color="000000" w:themeColor="text1"/>
        </w:rPr>
        <w:tab/>
        <w:t xml:space="preserve">a former spouse;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(3)</w:t>
      </w:r>
      <w:r w:rsidRPr="00565F32">
        <w:rPr>
          <w:u w:color="000000" w:themeColor="text1"/>
        </w:rPr>
        <w:tab/>
        <w:t xml:space="preserve">a campaign contribution that is permitted and reported under Article 13 of this chapter;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(4)</w:t>
      </w:r>
      <w:r w:rsidRPr="00565F32">
        <w:rPr>
          <w:u w:color="000000" w:themeColor="text1"/>
        </w:rPr>
        <w:tab/>
        <w:t>matters determined to require confidentiality pursuant to Section 2</w:t>
      </w:r>
      <w:r w:rsidRPr="00565F32">
        <w:rPr>
          <w:u w:color="000000" w:themeColor="text1"/>
        </w:rPr>
        <w:noBreakHyphen/>
        <w:t>17</w:t>
      </w:r>
      <w:r w:rsidRPr="00565F32">
        <w:rPr>
          <w:u w:color="000000" w:themeColor="text1"/>
        </w:rPr>
        <w:noBreakHyphen/>
        <w:t>90(E).”</w:t>
      </w:r>
      <w:r w:rsidRPr="00565F32">
        <w:rPr>
          <w:u w:color="000000" w:themeColor="text1"/>
        </w:rPr>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Pr>
          <w:u w:color="000000" w:themeColor="text1"/>
        </w:rPr>
        <w:tab/>
      </w:r>
      <w:r w:rsidRPr="00565F32">
        <w:rPr>
          <w:u w:color="000000" w:themeColor="text1"/>
        </w:rPr>
        <w:t>26.</w:t>
      </w:r>
      <w:r w:rsidRPr="00565F32">
        <w:rPr>
          <w:u w:color="000000" w:themeColor="text1"/>
        </w:rPr>
        <w:tab/>
        <w:t>Section 8</w:t>
      </w:r>
      <w:r w:rsidRPr="00565F32">
        <w:rPr>
          <w:u w:color="000000" w:themeColor="text1"/>
        </w:rPr>
        <w:noBreakHyphen/>
        <w:t>13</w:t>
      </w:r>
      <w:r w:rsidRPr="00565F32">
        <w:rPr>
          <w:u w:color="000000" w:themeColor="text1"/>
        </w:rPr>
        <w:noBreakHyphen/>
        <w:t xml:space="preserve">1130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1130.</w:t>
      </w:r>
      <w:r w:rsidRPr="00565F32">
        <w:rPr>
          <w:u w:color="000000" w:themeColor="text1"/>
        </w:rPr>
        <w:tab/>
        <w:t>In addition to the statement of economic interests required pursuant to Section 8</w:t>
      </w:r>
      <w:r w:rsidRPr="00565F32">
        <w:rPr>
          <w:u w:color="000000" w:themeColor="text1"/>
        </w:rPr>
        <w:noBreakHyphen/>
        <w:t>13</w:t>
      </w:r>
      <w:r w:rsidRPr="00565F32">
        <w:rPr>
          <w:u w:color="000000" w:themeColor="text1"/>
        </w:rPr>
        <w:noBreakHyphen/>
        <w:t xml:space="preserve">1110, a person required to file the statement shall further report </w:t>
      </w:r>
      <w:r w:rsidRPr="00565F32">
        <w:rPr>
          <w:strike/>
          <w:u w:color="000000" w:themeColor="text1"/>
        </w:rPr>
        <w:t xml:space="preserve">to the appropriate </w:t>
      </w:r>
      <w:r w:rsidRPr="00565F32">
        <w:rPr>
          <w:strike/>
          <w:u w:color="000000" w:themeColor="text1"/>
        </w:rPr>
        <w:lastRenderedPageBreak/>
        <w:t>supervisory office</w:t>
      </w:r>
      <w:r w:rsidRPr="00565F32">
        <w:rPr>
          <w:u w:color="000000" w:themeColor="text1"/>
        </w:rPr>
        <w:t xml:space="preserve"> the name of any person he knows to be a lobbyist as defined in Section 2</w:t>
      </w:r>
      <w:r w:rsidRPr="00565F32">
        <w:rPr>
          <w:u w:color="000000" w:themeColor="text1"/>
        </w:rPr>
        <w:noBreakHyphen/>
        <w:t>17</w:t>
      </w:r>
      <w:r w:rsidRPr="00565F32">
        <w:rPr>
          <w:u w:color="000000" w:themeColor="text1"/>
        </w:rPr>
        <w:noBreakHyphen/>
        <w:t>10(13) or a lobbyist’s principal as defined in Section 2</w:t>
      </w:r>
      <w:r w:rsidRPr="00565F32">
        <w:rPr>
          <w:u w:color="000000" w:themeColor="text1"/>
        </w:rPr>
        <w:noBreakHyphen/>
        <w:t>17</w:t>
      </w:r>
      <w:r w:rsidRPr="00565F32">
        <w:rPr>
          <w:u w:color="000000" w:themeColor="text1"/>
        </w:rPr>
        <w:noBreakHyphen/>
        <w:t xml:space="preserve">10(14) and knows that the lobbyist or lobbyist’s principal has in the previous calendar year </w:t>
      </w:r>
      <w:r w:rsidRPr="00565F32">
        <w:rPr>
          <w:u w:val="single" w:color="000000" w:themeColor="text1"/>
        </w:rPr>
        <w:t>employed or</w:t>
      </w:r>
      <w:r w:rsidRPr="00565F32">
        <w:rPr>
          <w:u w:color="000000" w:themeColor="text1"/>
        </w:rPr>
        <w:t xml:space="preserve"> purchased from the filer, a member of the filer’s immediate family, an individual with whom the filer is associated, or a business with which the filer is associated, goods or services in an amount in excess of two hundred dollars.”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Pr>
          <w:u w:color="000000" w:themeColor="text1"/>
        </w:rPr>
        <w:tab/>
      </w:r>
      <w:r w:rsidRPr="00565F32">
        <w:rPr>
          <w:u w:color="000000" w:themeColor="text1"/>
        </w:rPr>
        <w:t>27.</w:t>
      </w:r>
      <w:r w:rsidRPr="00565F32">
        <w:rPr>
          <w:u w:color="000000" w:themeColor="text1"/>
        </w:rPr>
        <w:tab/>
        <w:t>Section 8</w:t>
      </w:r>
      <w:r w:rsidRPr="00565F32">
        <w:rPr>
          <w:u w:color="000000" w:themeColor="text1"/>
        </w:rPr>
        <w:noBreakHyphen/>
        <w:t>13</w:t>
      </w:r>
      <w:r w:rsidRPr="00565F32">
        <w:rPr>
          <w:u w:color="000000" w:themeColor="text1"/>
        </w:rPr>
        <w:noBreakHyphen/>
        <w:t xml:space="preserve">1140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565F32">
        <w:rPr>
          <w:u w:color="000000" w:themeColor="text1"/>
        </w:rPr>
        <w:tab/>
      </w:r>
      <w:r w:rsidRPr="00565F32">
        <w:t>“Section 8</w:t>
      </w:r>
      <w:r w:rsidRPr="00565F32">
        <w:noBreakHyphen/>
        <w:t>13</w:t>
      </w:r>
      <w:r w:rsidRPr="00565F32">
        <w:noBreakHyphen/>
        <w:t>1140.</w:t>
      </w:r>
      <w:r w:rsidRPr="00565F32">
        <w:tab/>
        <w:t xml:space="preserve">A person required to file a statement of economic interests under this chapter shall </w:t>
      </w:r>
      <w:r w:rsidRPr="00565F32">
        <w:rPr>
          <w:u w:val="single" w:color="000000" w:themeColor="text1"/>
        </w:rPr>
        <w:t>annually</w:t>
      </w:r>
      <w:r w:rsidRPr="00565F32">
        <w:t xml:space="preserve"> file</w:t>
      </w:r>
      <w:r w:rsidRPr="00565F32">
        <w:rPr>
          <w:u w:val="single" w:color="000000" w:themeColor="text1"/>
        </w:rPr>
        <w:t>, pursuant to Section 8</w:t>
      </w:r>
      <w:r w:rsidRPr="00565F32">
        <w:rPr>
          <w:u w:val="single" w:color="000000" w:themeColor="text1"/>
        </w:rPr>
        <w:noBreakHyphen/>
        <w:t>13</w:t>
      </w:r>
      <w:r w:rsidRPr="00565F32">
        <w:rPr>
          <w:u w:val="single" w:color="000000" w:themeColor="text1"/>
        </w:rPr>
        <w:noBreakHyphen/>
        <w:t>365,</w:t>
      </w:r>
      <w:r w:rsidRPr="00565F32">
        <w:t xml:space="preserve"> an updated statement for the previous calendar year </w:t>
      </w:r>
      <w:r w:rsidRPr="00565F32">
        <w:rPr>
          <w:strike/>
        </w:rPr>
        <w:t>with the appropriate supervisory office</w:t>
      </w:r>
      <w:r w:rsidRPr="00565F32">
        <w:t xml:space="preserve"> </w:t>
      </w:r>
      <w:r w:rsidRPr="00565F32">
        <w:rPr>
          <w:strike/>
        </w:rPr>
        <w:t>annually</w:t>
      </w:r>
      <w:r w:rsidRPr="00565F32">
        <w:t xml:space="preserve">, no later than </w:t>
      </w:r>
      <w:r w:rsidRPr="00565F32">
        <w:rPr>
          <w:strike/>
        </w:rPr>
        <w:t>April fifteenth</w:t>
      </w:r>
      <w:r w:rsidRPr="00565F32">
        <w:t xml:space="preserve"> </w:t>
      </w:r>
      <w:r w:rsidRPr="00565F32">
        <w:rPr>
          <w:u w:val="single"/>
        </w:rPr>
        <w:t>noon on March thirtieth</w:t>
      </w:r>
      <w:r w:rsidRPr="00565F32">
        <w:t xml:space="preserve"> of each calendar year</w:t>
      </w:r>
      <w:r w:rsidRPr="00565F32">
        <w:rPr>
          <w:strike/>
        </w:rPr>
        <w:t>, listing any addition, deletion, or change in his economic status with respect to which information is required to be supplied under this article</w:t>
      </w:r>
      <w:r w:rsidRPr="00565F32">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r w:rsidRPr="00565F32">
        <w:rPr>
          <w:i/>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28.</w:t>
      </w:r>
      <w:r w:rsidRPr="00565F32">
        <w:rPr>
          <w:u w:color="000000" w:themeColor="text1"/>
        </w:rPr>
        <w:tab/>
        <w:t>Chapter 13, Title 8 of the 1976 Code is amended by adding:</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1145.</w:t>
      </w:r>
      <w:r w:rsidRPr="00565F32">
        <w:rPr>
          <w:u w:color="000000" w:themeColor="text1"/>
        </w:rPr>
        <w:tab/>
        <w:t>The appropriate supervisory office must send an electronic notice of obligation to report no less than thirty days before the filing date to the e</w:t>
      </w:r>
      <w:r w:rsidRPr="00565F32">
        <w:rPr>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29.</w:t>
      </w:r>
      <w:r w:rsidRPr="00565F32">
        <w:rPr>
          <w:u w:color="000000" w:themeColor="text1"/>
        </w:rPr>
        <w:tab/>
        <w:t>Section 8</w:t>
      </w:r>
      <w:r w:rsidRPr="00565F32">
        <w:rPr>
          <w:u w:color="000000" w:themeColor="text1"/>
        </w:rPr>
        <w:noBreakHyphen/>
        <w:t>13</w:t>
      </w:r>
      <w:r w:rsidRPr="00565F32">
        <w:rPr>
          <w:u w:color="000000" w:themeColor="text1"/>
        </w:rPr>
        <w:noBreakHyphen/>
        <w:t xml:space="preserve">1150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1150.</w:t>
      </w:r>
      <w:r w:rsidRPr="00565F32">
        <w:rPr>
          <w:u w:color="000000" w:themeColor="text1"/>
        </w:rPr>
        <w:tab/>
        <w:t xml:space="preserve">A consultant must file a statement for the previous calendar year </w:t>
      </w:r>
      <w:r w:rsidRPr="00565F32">
        <w:rPr>
          <w:strike/>
          <w:u w:color="000000" w:themeColor="text1"/>
        </w:rPr>
        <w:t xml:space="preserve">with the appropriate supervisory office </w:t>
      </w:r>
      <w:r w:rsidRPr="00565F32">
        <w:rPr>
          <w:u w:val="single" w:color="000000" w:themeColor="text1"/>
        </w:rPr>
        <w:t>, pursuant to Section 8</w:t>
      </w:r>
      <w:r w:rsidRPr="00565F32">
        <w:rPr>
          <w:u w:val="single" w:color="000000" w:themeColor="text1"/>
        </w:rPr>
        <w:noBreakHyphen/>
        <w:t>13</w:t>
      </w:r>
      <w:r w:rsidRPr="00565F32">
        <w:rPr>
          <w:u w:val="single" w:color="000000" w:themeColor="text1"/>
        </w:rPr>
        <w:noBreakHyphen/>
        <w:t>365,</w:t>
      </w:r>
      <w:r w:rsidRPr="00565F32">
        <w:rPr>
          <w:u w:color="000000" w:themeColor="text1"/>
        </w:rPr>
        <w:t xml:space="preserve"> no later than twenty</w:t>
      </w:r>
      <w:r w:rsidRPr="00565F32">
        <w:rPr>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r>
      <w:r w:rsidRPr="00565F32">
        <w:rPr>
          <w:u w:color="000000" w:themeColor="text1"/>
        </w:rPr>
        <w:tab/>
        <w:t>(1)</w:t>
      </w:r>
      <w:r w:rsidRPr="00565F32">
        <w:rPr>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(2)</w:t>
      </w:r>
      <w:r w:rsidRPr="00565F32">
        <w:rPr>
          <w:u w:color="000000" w:themeColor="text1"/>
        </w:rPr>
        <w:tab/>
        <w:t xml:space="preserve">where the entity was awarded a contract by the consultant.”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30.</w:t>
      </w:r>
      <w:r w:rsidRPr="00565F32">
        <w:rPr>
          <w:u w:color="000000" w:themeColor="text1"/>
        </w:rPr>
        <w:tab/>
        <w:t>Section 8</w:t>
      </w:r>
      <w:r w:rsidRPr="00565F32">
        <w:rPr>
          <w:u w:color="000000" w:themeColor="text1"/>
        </w:rPr>
        <w:noBreakHyphen/>
        <w:t>13</w:t>
      </w:r>
      <w:r w:rsidRPr="00565F32">
        <w:rPr>
          <w:u w:color="000000" w:themeColor="text1"/>
        </w:rPr>
        <w:noBreakHyphen/>
        <w:t xml:space="preserve">1170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1170.</w:t>
      </w:r>
      <w:r w:rsidRPr="00565F32">
        <w:rPr>
          <w:u w:color="000000" w:themeColor="text1"/>
        </w:rPr>
        <w:tab/>
        <w:t>(A)</w:t>
      </w:r>
      <w:r>
        <w:rPr>
          <w:u w:color="000000" w:themeColor="text1"/>
        </w:rPr>
        <w:tab/>
      </w:r>
      <w:r w:rsidRPr="00565F32">
        <w:rPr>
          <w:u w:color="000000" w:themeColor="text1"/>
        </w:rPr>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565F32">
        <w:rPr>
          <w:strike/>
          <w:u w:color="000000" w:themeColor="text1"/>
        </w:rPr>
        <w:t>Technical violations must remain confidential unless requested to be made public by the public official, public member, or public employee filing the statement.</w:t>
      </w:r>
      <w:r w:rsidRPr="00565F32">
        <w:rPr>
          <w:u w:color="000000" w:themeColor="text1"/>
        </w:rPr>
        <w:t xml:space="preserve">  In lieu of all other penalties, the appropriate supervisory office may assess a technical violations penalty not exceeding fifty dollars.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31.</w:t>
      </w:r>
      <w:r w:rsidRPr="00565F32">
        <w:rPr>
          <w:u w:color="000000" w:themeColor="text1"/>
        </w:rPr>
        <w:tab/>
        <w:t>Section 8</w:t>
      </w:r>
      <w:r w:rsidRPr="00565F32">
        <w:rPr>
          <w:u w:color="000000" w:themeColor="text1"/>
        </w:rPr>
        <w:noBreakHyphen/>
        <w:t>13</w:t>
      </w:r>
      <w:r w:rsidRPr="00565F32">
        <w:rPr>
          <w:u w:color="000000" w:themeColor="text1"/>
        </w:rPr>
        <w:noBreakHyphen/>
        <w:t xml:space="preserve">1160 of the 1976 Code is repealed.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32.</w:t>
      </w:r>
      <w:r w:rsidRPr="00565F32">
        <w:rPr>
          <w:u w:color="000000" w:themeColor="text1"/>
        </w:rPr>
        <w:tab/>
        <w:t>Section 8</w:t>
      </w:r>
      <w:r w:rsidRPr="00565F32">
        <w:rPr>
          <w:u w:color="000000" w:themeColor="text1"/>
        </w:rPr>
        <w:noBreakHyphen/>
        <w:t>13</w:t>
      </w:r>
      <w:r w:rsidRPr="00565F32">
        <w:rPr>
          <w:u w:color="000000" w:themeColor="text1"/>
        </w:rPr>
        <w:noBreakHyphen/>
        <w:t xml:space="preserve">1180 of the 1976 Code is repealed.    </w:t>
      </w:r>
    </w:p>
    <w:p w:rsidR="00E00ACC" w:rsidRPr="00565F32" w:rsidRDefault="00E00ACC" w:rsidP="0073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VI</w:t>
      </w:r>
    </w:p>
    <w:p w:rsidR="00E00ACC" w:rsidRPr="00565F32" w:rsidRDefault="00E00ACC" w:rsidP="0073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CAMPAIGN PRACTICES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33.</w:t>
      </w:r>
      <w:r w:rsidRPr="00565F32">
        <w:rPr>
          <w:u w:color="000000" w:themeColor="text1"/>
        </w:rPr>
        <w:tab/>
        <w:t>Section 8</w:t>
      </w:r>
      <w:r w:rsidRPr="00565F32">
        <w:rPr>
          <w:u w:color="000000" w:themeColor="text1"/>
        </w:rPr>
        <w:noBreakHyphen/>
        <w:t>13</w:t>
      </w:r>
      <w:r w:rsidRPr="00565F32">
        <w:rPr>
          <w:u w:color="000000" w:themeColor="text1"/>
        </w:rPr>
        <w:noBreakHyphen/>
        <w:t xml:space="preserve">1300(3)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“(3)</w:t>
      </w:r>
      <w:r w:rsidRPr="00565F32">
        <w:rPr>
          <w:u w:color="000000" w:themeColor="text1"/>
        </w:rPr>
        <w:tab/>
        <w:t xml:space="preserve">‘Business’ means a corporation, </w:t>
      </w:r>
      <w:r w:rsidRPr="00565F32">
        <w:rPr>
          <w:u w:val="single" w:color="000000" w:themeColor="text1"/>
        </w:rPr>
        <w:t>limited liability company,</w:t>
      </w:r>
      <w:r w:rsidRPr="00565F32">
        <w:rPr>
          <w:u w:color="000000" w:themeColor="text1"/>
        </w:rPr>
        <w:t xml:space="preserve"> partnership, proprietorship, firm, an enterprise, a franchise, an association, organization, or a self</w:t>
      </w:r>
      <w:r w:rsidRPr="00565F32">
        <w:rPr>
          <w:u w:color="000000" w:themeColor="text1"/>
        </w:rPr>
        <w:noBreakHyphen/>
        <w:t xml:space="preserve">employed individual.”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34.</w:t>
      </w:r>
      <w:r w:rsidRPr="00565F32">
        <w:rPr>
          <w:u w:color="000000" w:themeColor="text1"/>
        </w:rPr>
        <w:tab/>
        <w:t>Section 8</w:t>
      </w:r>
      <w:r w:rsidRPr="00565F32">
        <w:rPr>
          <w:u w:color="000000" w:themeColor="text1"/>
        </w:rPr>
        <w:noBreakHyphen/>
        <w:t>13</w:t>
      </w:r>
      <w:r w:rsidRPr="00565F32">
        <w:rPr>
          <w:u w:color="000000" w:themeColor="text1"/>
        </w:rPr>
        <w:noBreakHyphen/>
        <w:t xml:space="preserve">1300(6)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rPr>
          <w:u w:color="000000" w:themeColor="text1"/>
        </w:rPr>
        <w:tab/>
        <w:t>“(6)</w:t>
      </w:r>
      <w:r w:rsidRPr="00565F32">
        <w:rPr>
          <w:u w:color="000000" w:themeColor="text1"/>
        </w:rPr>
        <w:tab/>
        <w:t xml:space="preserve">‘Committee’ means </w:t>
      </w:r>
      <w:r w:rsidRPr="00565F32">
        <w:rPr>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5F32">
        <w:rPr>
          <w:u w:color="000000" w:themeColor="text1"/>
        </w:rPr>
        <w:tab/>
      </w:r>
      <w:r w:rsidRPr="00565F32">
        <w:rPr>
          <w:u w:val="single" w:color="000000" w:themeColor="text1"/>
        </w:rPr>
        <w:t>(a)</w:t>
      </w:r>
      <w:r w:rsidRPr="00565F32">
        <w:rPr>
          <w:u w:color="000000" w:themeColor="text1"/>
        </w:rPr>
        <w:tab/>
      </w:r>
      <w:r w:rsidRPr="00565F32">
        <w:rPr>
          <w:u w:val="single" w:color="000000" w:themeColor="text1"/>
        </w:rPr>
        <w:t>is a political party or executive committee of a political party or is controlled by a political party or executive committee of a political party; 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sidRPr="00565F32">
        <w:rPr>
          <w:u w:color="000000" w:themeColor="text1"/>
        </w:rPr>
        <w:tab/>
      </w:r>
      <w:r w:rsidRPr="00565F32">
        <w:rPr>
          <w:u w:val="single" w:color="000000" w:themeColor="text1"/>
        </w:rPr>
        <w:t>(b)</w:t>
      </w:r>
      <w:r w:rsidRPr="00565F32">
        <w:rPr>
          <w:u w:color="000000" w:themeColor="text1"/>
        </w:rPr>
        <w:tab/>
      </w:r>
      <w:r w:rsidRPr="00565F32">
        <w:rPr>
          <w:u w:val="single" w:color="000000" w:themeColor="text1"/>
        </w:rPr>
        <w:t>has the major purpose to support or oppose the nomination or election of one or more clearly identified candidates.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00ACC">
        <w:rPr>
          <w:u w:color="000000" w:themeColor="text1"/>
        </w:rPr>
        <w:tab/>
      </w:r>
      <w:r w:rsidRPr="00565F32">
        <w:rPr>
          <w:strike/>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(a)</w:t>
      </w:r>
      <w:r>
        <w:rPr>
          <w:u w:color="000000" w:themeColor="text1"/>
        </w:rPr>
        <w:tab/>
      </w:r>
      <w:r w:rsidRPr="00565F32">
        <w:rPr>
          <w:strike/>
          <w:u w:color="000000" w:themeColor="text1"/>
        </w:rPr>
        <w:t>contributions aggregating at least twenty</w:t>
      </w:r>
      <w:r w:rsidRPr="00565F32">
        <w:rPr>
          <w:strike/>
          <w:u w:color="000000" w:themeColor="text1"/>
        </w:rPr>
        <w:noBreakHyphen/>
        <w:t xml:space="preserve">five thousand dollars during an election cycle to or at the request of a candidate or a committee, or a combination of them;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(b)</w:t>
      </w:r>
      <w:r>
        <w:rPr>
          <w:u w:color="000000" w:themeColor="text1"/>
        </w:rPr>
        <w:tab/>
      </w:r>
      <w:r w:rsidRPr="00565F32">
        <w:rPr>
          <w:strike/>
          <w:u w:color="000000" w:themeColor="text1"/>
        </w:rPr>
        <w:t xml:space="preserve">independent expenditures aggregating five hundred dollars or more during an election cycle for the election or defeat of a candidate.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78FF">
        <w:tab/>
      </w:r>
      <w:r w:rsidRPr="00565F32">
        <w:rPr>
          <w:u w:val="single" w:color="000000" w:themeColor="text1"/>
        </w:rPr>
        <w:t>Supporting or opposing the election of clearly identified candidates include supporting or opposing the candidates of a clearly identified political party.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ACC">
        <w:tab/>
      </w:r>
      <w:r w:rsidRPr="00565F32">
        <w:rPr>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‘Committee’ includes a party committee, a legislative caucus committee, a noncandidate committee, or a committee that is not a campaign committee for a candidate but that is organized for</w:t>
      </w:r>
      <w:r w:rsidRPr="00565F32">
        <w:rPr>
          <w:strike/>
          <w:u w:color="000000" w:themeColor="text1"/>
        </w:rPr>
        <w:t xml:space="preserve"> the </w:t>
      </w:r>
      <w:r w:rsidRPr="00565F32">
        <w:rPr>
          <w:strike/>
        </w:rPr>
        <w:t>purpose</w:t>
      </w:r>
      <w:r w:rsidRPr="00565F32">
        <w:rPr>
          <w:strike/>
          <w:u w:color="000000" w:themeColor="text1"/>
        </w:rPr>
        <w:t xml:space="preserve"> of influencing an election</w:t>
      </w:r>
      <w:r w:rsidRPr="00565F32">
        <w:rPr>
          <w:u w:color="000000" w:themeColor="text1"/>
        </w:rPr>
        <w:t xml:space="preserve"> </w:t>
      </w:r>
      <w:r w:rsidRPr="00565F32">
        <w:rPr>
          <w:u w:val="single"/>
        </w:rPr>
        <w:t>and has as the major purpose the support of or opposition to the nomination or election of a candidate to an elective office</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35.</w:t>
      </w:r>
      <w:r w:rsidRPr="00565F32">
        <w:rPr>
          <w:u w:color="000000" w:themeColor="text1"/>
        </w:rPr>
        <w:tab/>
        <w:t xml:space="preserve">Section 8-13-1300(7)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“(7)</w:t>
      </w:r>
      <w:r w:rsidRPr="00565F32">
        <w:rPr>
          <w:u w:color="000000" w:themeColor="text1"/>
        </w:rPr>
        <w:tab/>
        <w:t>‘Contribution’ means a gift, subscription, loan, guarantee upon which collection is made, forgiveness of a loan, an advance, in</w:t>
      </w:r>
      <w:r w:rsidRPr="00565F32">
        <w:rPr>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565F32">
        <w:rPr>
          <w:strike/>
          <w:u w:color="000000" w:themeColor="text1"/>
        </w:rPr>
        <w:t>(a)</w:t>
      </w:r>
      <w:r w:rsidRPr="00565F32">
        <w:rPr>
          <w:u w:color="000000" w:themeColor="text1"/>
        </w:rPr>
        <w:t xml:space="preserve"> volunteer personal services on behalf of a candidate or committee for which the volunteer or any person acting on behalf of or instead of the volunteer receives no compensation either in cash or in</w:t>
      </w:r>
      <w:r w:rsidRPr="00565F32">
        <w:rPr>
          <w:u w:color="000000" w:themeColor="text1"/>
        </w:rPr>
        <w:noBreakHyphen/>
        <w:t>kind, directly or indirectly, from any source</w:t>
      </w:r>
      <w:r w:rsidRPr="00565F32">
        <w:rPr>
          <w:strike/>
          <w:u w:color="000000" w:themeColor="text1"/>
        </w:rPr>
        <w:t xml:space="preserve">; or (b) a gift, subscription, loan, guarantee upon which collection is made, </w:t>
      </w:r>
      <w:r w:rsidRPr="00565F32">
        <w:rPr>
          <w:strike/>
          <w:u w:color="000000" w:themeColor="text1"/>
        </w:rPr>
        <w:lastRenderedPageBreak/>
        <w:t>forgiveness of a loan, an advance, in</w:t>
      </w:r>
      <w:r w:rsidRPr="00565F32">
        <w:rPr>
          <w:strike/>
          <w:u w:color="000000" w:themeColor="text1"/>
        </w:rPr>
        <w:noBreakHyphen/>
        <w:t>kind contribution or expenditure, a deposit of money, or anything of value made to a committee, other than a candidate committee, and is used to pay for communications made not more than forty</w:t>
      </w:r>
      <w:r w:rsidRPr="00565F32">
        <w:rPr>
          <w:strike/>
          <w:u w:color="000000" w:themeColor="text1"/>
        </w:rPr>
        <w:noBreakHyphen/>
        <w:t>five days before the election to influence the outcome of an elective office as defined in Section 8</w:t>
      </w:r>
      <w:r w:rsidRPr="00565F32">
        <w:rPr>
          <w:strike/>
          <w:u w:color="000000" w:themeColor="text1"/>
        </w:rPr>
        <w:noBreakHyphen/>
        <w:t>13</w:t>
      </w:r>
      <w:r w:rsidRPr="00565F32">
        <w:rPr>
          <w:strike/>
          <w:u w:color="000000" w:themeColor="text1"/>
        </w:rPr>
        <w:noBreakHyphen/>
        <w:t>1300(31)(c)</w:t>
      </w:r>
      <w:r w:rsidRPr="00565F32">
        <w:rPr>
          <w:u w:color="000000" w:themeColor="text1"/>
        </w:rPr>
        <w:t xml:space="preserve">.  </w:t>
      </w:r>
      <w:r w:rsidRPr="00565F32">
        <w:rPr>
          <w:strike/>
          <w:u w:color="000000" w:themeColor="text1"/>
        </w:rPr>
        <w:t>These funds must be deposited in an account separate from a campaign account as required in Section 8</w:t>
      </w:r>
      <w:r w:rsidRPr="00565F32">
        <w:rPr>
          <w:strike/>
          <w:u w:color="000000" w:themeColor="text1"/>
        </w:rPr>
        <w:noBreakHyphen/>
        <w:t>13</w:t>
      </w:r>
      <w:r w:rsidRPr="00565F32">
        <w:rPr>
          <w:strike/>
          <w:u w:color="000000" w:themeColor="text1"/>
        </w:rPr>
        <w:noBreakHyphen/>
        <w:t>1312</w:t>
      </w:r>
      <w:r w:rsidRPr="00565F32">
        <w:rPr>
          <w:u w:color="000000" w:themeColor="text1"/>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36.</w:t>
      </w:r>
      <w:r w:rsidRPr="00565F32">
        <w:rPr>
          <w:u w:color="000000" w:themeColor="text1"/>
        </w:rPr>
        <w:tab/>
        <w:t>Section 8-13-1300(17) of the 1976 Code is amended to read:</w:t>
      </w:r>
      <w:r w:rsidRPr="00565F32">
        <w:rPr>
          <w:u w:color="000000" w:themeColor="text1"/>
        </w:rPr>
        <w:tab/>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“(17)</w:t>
      </w:r>
      <w:r w:rsidRPr="00565F32">
        <w:rPr>
          <w:u w:color="000000" w:themeColor="text1"/>
        </w:rPr>
        <w:tab/>
        <w:t xml:space="preserve">‘Independent expenditure’ means: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(a)</w:t>
      </w:r>
      <w:r w:rsidRPr="00565F32">
        <w:rPr>
          <w:u w:color="000000" w:themeColor="text1"/>
        </w:rPr>
        <w:tab/>
        <w:t xml:space="preserve">an expenditure made </w:t>
      </w:r>
      <w:r w:rsidRPr="00565F32">
        <w:rPr>
          <w:u w:val="single"/>
        </w:rPr>
        <w:t>or incurred</w:t>
      </w:r>
      <w:r w:rsidRPr="00565F32">
        <w:rPr>
          <w:u w:color="000000" w:themeColor="text1"/>
        </w:rPr>
        <w:t xml:space="preserve"> directly or indirectly by a person to advocate the election or defeat of a clearly identified candidate or ballot measure;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(b)</w:t>
      </w:r>
      <w:r w:rsidRPr="00565F32">
        <w:rPr>
          <w:u w:color="000000" w:themeColor="text1"/>
        </w:rPr>
        <w:tab/>
        <w:t xml:space="preserve">when taken as a whole and in context, the expenditure made by a person to influence the outcome of an elective office or ballot measure but which is not: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(i)</w:t>
      </w:r>
      <w:r w:rsidRPr="00565F32">
        <w:rPr>
          <w:u w:color="000000" w:themeColor="text1"/>
        </w:rPr>
        <w:tab/>
      </w:r>
      <w:r>
        <w:rPr>
          <w:u w:color="000000" w:themeColor="text1"/>
        </w:rPr>
        <w:tab/>
      </w:r>
      <w:r w:rsidRPr="00565F32">
        <w:rPr>
          <w:u w:color="000000" w:themeColor="text1"/>
        </w:rPr>
        <w:t xml:space="preserve">made to;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(ii)</w:t>
      </w:r>
      <w:r w:rsidRPr="00565F32">
        <w:rPr>
          <w:u w:color="000000" w:themeColor="text1"/>
        </w:rPr>
        <w:tab/>
        <w:t xml:space="preserve">controlled by;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(iii)</w:t>
      </w:r>
      <w:r w:rsidRPr="00565F32">
        <w:rPr>
          <w:u w:color="000000" w:themeColor="text1"/>
        </w:rPr>
        <w:tab/>
        <w:t xml:space="preserve">coordinated with;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(iv)</w:t>
      </w:r>
      <w:r w:rsidRPr="00565F32">
        <w:rPr>
          <w:u w:color="000000" w:themeColor="text1"/>
        </w:rPr>
        <w:tab/>
        <w:t xml:space="preserve">requested by;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(v)</w:t>
      </w:r>
      <w:r w:rsidRPr="00565F32">
        <w:rPr>
          <w:u w:color="000000" w:themeColor="text1"/>
        </w:rPr>
        <w:tab/>
        <w:t>made upon consultation with a candidate or an agent of a candidate; or a committee or agent of a committee; or a ballot measure committee or an agent of a ballot measure committee.</w:t>
      </w:r>
      <w:r w:rsidRPr="00565F32">
        <w:rPr>
          <w:u w:color="000000" w:themeColor="text1"/>
        </w:rPr>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37.</w:t>
      </w:r>
      <w:r w:rsidRPr="00565F32">
        <w:rPr>
          <w:u w:color="000000" w:themeColor="text1"/>
        </w:rPr>
        <w:tab/>
        <w:t xml:space="preserve">Section 8-13-1300(23)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“(23)</w:t>
      </w:r>
      <w:r w:rsidRPr="00565F32">
        <w:tab/>
        <w:t xml:space="preserve">‘Noncandidate committee’ means a committee that is not a campaign committee for a candidate but is organized </w:t>
      </w:r>
      <w:r w:rsidRPr="00565F32">
        <w:rPr>
          <w:strike/>
        </w:rPr>
        <w:t>to influence an election or to support or oppose a candidate or public official,</w:t>
      </w:r>
      <w:r w:rsidRPr="00565F32">
        <w:t xml:space="preserve"> </w:t>
      </w:r>
      <w:r w:rsidRPr="00565F32">
        <w:rPr>
          <w:u w:val="single"/>
        </w:rPr>
        <w:t xml:space="preserve">for the major purpose to support or oppose the nomination or election of a candidate to elective office, </w:t>
      </w:r>
      <w:r w:rsidRPr="00565F32">
        <w:t xml:space="preserve">which receives contributions or makes expenditures in excess of five hundred dollars in the aggregate during an election cycle.  ‘Noncandidate committee’ does not include political action committees that contribute solely to federal campaigns.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38.</w:t>
      </w:r>
      <w:r w:rsidRPr="00565F32">
        <w:rPr>
          <w:u w:color="000000" w:themeColor="text1"/>
        </w:rPr>
        <w:tab/>
        <w:t>Section 8</w:t>
      </w:r>
      <w:r w:rsidRPr="00565F32">
        <w:rPr>
          <w:u w:color="000000" w:themeColor="text1"/>
        </w:rPr>
        <w:noBreakHyphen/>
        <w:t>13</w:t>
      </w:r>
      <w:r w:rsidRPr="00565F32">
        <w:rPr>
          <w:u w:color="000000" w:themeColor="text1"/>
        </w:rPr>
        <w:noBreakHyphen/>
        <w:t xml:space="preserve">1300(31)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“(31)</w:t>
      </w:r>
      <w:r w:rsidRPr="00565F32">
        <w:rPr>
          <w:u w:color="000000" w:themeColor="text1"/>
        </w:rPr>
        <w:tab/>
        <w:t xml:space="preserve">‘Influence the outcome of an elective office’ means: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rPr>
          <w:u w:color="000000" w:themeColor="text1"/>
        </w:rPr>
        <w:tab/>
      </w:r>
      <w:r w:rsidRPr="00565F32">
        <w:rPr>
          <w:u w:color="000000" w:themeColor="text1"/>
        </w:rPr>
        <w:tab/>
        <w:t>(a)</w:t>
      </w:r>
      <w:r w:rsidRPr="00565F32">
        <w:rPr>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565F32">
        <w:rPr>
          <w:u w:val="single" w:color="000000" w:themeColor="text1"/>
        </w:rPr>
        <w:t>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r>
      <w:r w:rsidRPr="00565F32">
        <w:rPr>
          <w:u w:color="000000" w:themeColor="text1"/>
        </w:rPr>
        <w:tab/>
        <w:t>(b)</w:t>
      </w:r>
      <w:r w:rsidRPr="00565F32">
        <w:rPr>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565F32">
        <w:rPr>
          <w:strike/>
          <w:u w:color="000000" w:themeColor="text1"/>
        </w:rPr>
        <w:t>Smith”s</w:t>
      </w:r>
      <w:r w:rsidRPr="00565F32">
        <w:rPr>
          <w:u w:color="000000" w:themeColor="text1"/>
        </w:rPr>
        <w:t xml:space="preserve"> Smith’s the One’, ‘Jones 2000’, ‘Smith/Jones’ , ‘Jones!’, or ‘Smith</w:t>
      </w:r>
      <w:r w:rsidRPr="00565F32">
        <w:rPr>
          <w:u w:color="000000" w:themeColor="text1"/>
        </w:rPr>
        <w:noBreakHyphen/>
        <w:t>A man for the People!’</w:t>
      </w:r>
      <w:r w:rsidRPr="00565F32">
        <w:rPr>
          <w:strike/>
          <w:u w:color="000000" w:themeColor="text1"/>
        </w:rPr>
        <w:t>;</w:t>
      </w:r>
      <w:r w:rsidRPr="00565F32">
        <w:rPr>
          <w:u w:color="000000" w:themeColor="text1"/>
        </w:rPr>
        <w:t xml:space="preserve">   </w:t>
      </w:r>
      <w:r w:rsidRPr="00565F32">
        <w:rPr>
          <w:strike/>
          <w:u w:color="000000" w:themeColor="text1"/>
        </w:rPr>
        <w:t>or</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strike/>
          <w:u w:color="000000" w:themeColor="text1"/>
        </w:rPr>
        <w:t>(c)</w:t>
      </w:r>
      <w:r w:rsidR="000C4DBE">
        <w:rPr>
          <w:u w:color="000000" w:themeColor="text1"/>
        </w:rPr>
        <w:tab/>
      </w:r>
      <w:r w:rsidRPr="00565F32">
        <w:rPr>
          <w:strike/>
          <w:u w:color="000000" w:themeColor="text1"/>
        </w:rPr>
        <w:t>any communication made, not more than forty</w:t>
      </w:r>
      <w:r w:rsidRPr="00565F32">
        <w:rPr>
          <w:strike/>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565F32">
        <w:rPr>
          <w:u w:color="000000" w:themeColor="text1"/>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39.</w:t>
      </w:r>
      <w:r w:rsidRPr="00565F32">
        <w:rPr>
          <w:u w:color="000000" w:themeColor="text1"/>
        </w:rPr>
        <w:tab/>
        <w:t>Section 8</w:t>
      </w:r>
      <w:r w:rsidRPr="00565F32">
        <w:rPr>
          <w:u w:color="000000" w:themeColor="text1"/>
        </w:rPr>
        <w:noBreakHyphen/>
        <w:t>13</w:t>
      </w:r>
      <w:r w:rsidRPr="00565F32">
        <w:rPr>
          <w:u w:color="000000" w:themeColor="text1"/>
        </w:rPr>
        <w:noBreakHyphen/>
        <w:t xml:space="preserve">1300(32)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“(32)</w:t>
      </w:r>
      <w:r w:rsidRPr="00565F32">
        <w:tab/>
        <w:t xml:space="preserve">‘Ballot measure committee’ means: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(a)</w:t>
      </w:r>
      <w:r w:rsidRPr="00565F32">
        <w:tab/>
        <w:t xml:space="preserve">an association, club, an organization, or a group of persons </w:t>
      </w:r>
      <w:r w:rsidRPr="00565F32">
        <w:rPr>
          <w:strike/>
        </w:rPr>
        <w:t xml:space="preserve">which, to influence the outcome </w:t>
      </w:r>
      <w:r w:rsidRPr="00565F32">
        <w:t xml:space="preserve"> </w:t>
      </w:r>
      <w:r w:rsidRPr="00565F32">
        <w:rPr>
          <w:u w:val="single"/>
        </w:rPr>
        <w:t>for which the major purpose is to support or oppose the passage of</w:t>
      </w:r>
      <w:r w:rsidRPr="00565F32">
        <w:t xml:space="preserve"> a ballot measure, receives contributions or makes expenditures in excess of two thousand five hundred dollars in the aggregate during an election cycle;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(b)</w:t>
      </w:r>
      <w:r w:rsidRPr="00565F32">
        <w:tab/>
        <w:t xml:space="preserve">a person, other than an individual, who, to influence the outcome of a ballot measure, makes contributions aggregating at least fifty thousand dollars during an election cycle to or at the request of a ballot measure committee;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(c)</w:t>
      </w:r>
      <w:r w:rsidRPr="00565F32">
        <w:tab/>
        <w:t xml:space="preserve">a person, other than an individual, who, to influence the outcome of a ballot measure, makes independent expenditures aggregating two thousand five hundred dollars or more during an election cycle.”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40.</w:t>
      </w:r>
      <w:r w:rsidRPr="00565F32">
        <w:rPr>
          <w:u w:color="000000" w:themeColor="text1"/>
        </w:rPr>
        <w:tab/>
        <w:t>Section 8</w:t>
      </w:r>
      <w:r w:rsidRPr="00565F32">
        <w:rPr>
          <w:u w:color="000000" w:themeColor="text1"/>
        </w:rPr>
        <w:noBreakHyphen/>
        <w:t>13</w:t>
      </w:r>
      <w:r w:rsidRPr="00565F32">
        <w:rPr>
          <w:u w:color="000000" w:themeColor="text1"/>
        </w:rPr>
        <w:noBreakHyphen/>
        <w:t xml:space="preserve">1300 of the 1976 Code is amended by adding an appropriately numbered subsection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w:t>
      </w:r>
      <w:r w:rsidR="000C4DBE">
        <w:rPr>
          <w:u w:color="000000" w:themeColor="text1"/>
        </w:rPr>
        <w:t xml:space="preserve"> </w:t>
      </w:r>
      <w:r w:rsidRPr="00565F32">
        <w:rPr>
          <w:u w:color="000000" w:themeColor="text1"/>
        </w:rPr>
        <w:t>)</w:t>
      </w:r>
      <w:r w:rsidRPr="00565F32">
        <w:rPr>
          <w:u w:color="000000" w:themeColor="text1"/>
        </w:rPr>
        <w:tab/>
        <w:t>‘Public member’ means an individual appointed to a noncompensated part</w:t>
      </w:r>
      <w:r w:rsidRPr="00565F32">
        <w:rPr>
          <w:u w:color="000000" w:themeColor="text1"/>
        </w:rPr>
        <w:noBreakHyphen/>
        <w:t xml:space="preserve">time position on a board, commission, or council.  A public member does not lose this status by receiving reimbursement of expenses or a per diem payment for services.”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65F32">
        <w:rPr>
          <w:u w:color="000000" w:themeColor="text1"/>
        </w:rPr>
        <w:t>SECTION</w:t>
      </w:r>
      <w:r w:rsidRPr="00565F32">
        <w:rPr>
          <w:u w:color="000000" w:themeColor="text1"/>
        </w:rPr>
        <w:tab/>
        <w:t>41.</w:t>
      </w:r>
      <w:r w:rsidRPr="00565F32">
        <w:rPr>
          <w:u w:color="000000" w:themeColor="text1"/>
        </w:rPr>
        <w:tab/>
        <w:t>Section 8</w:t>
      </w:r>
      <w:r w:rsidRPr="00565F32">
        <w:rPr>
          <w:u w:color="000000" w:themeColor="text1"/>
        </w:rPr>
        <w:noBreakHyphen/>
        <w:t>13</w:t>
      </w:r>
      <w:r w:rsidRPr="00565F32">
        <w:rPr>
          <w:u w:color="000000" w:themeColor="text1"/>
        </w:rPr>
        <w:noBreakHyphen/>
        <w:t xml:space="preserve">1300 of the 1976 Code is amended by adding an appropriately numbered subsection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w:t>
      </w:r>
      <w:r w:rsidR="000C4DBE">
        <w:rPr>
          <w:u w:color="000000" w:themeColor="text1"/>
        </w:rPr>
        <w:t xml:space="preserve"> </w:t>
      </w:r>
      <w:r w:rsidRPr="00565F32">
        <w:rPr>
          <w:u w:color="000000" w:themeColor="text1"/>
        </w:rPr>
        <w:t>)</w:t>
      </w:r>
      <w:r w:rsidRPr="00565F32">
        <w:rPr>
          <w:u w:color="000000" w:themeColor="text1"/>
        </w:rPr>
        <w:tab/>
        <w:t>‘electioneering communication’ means any broadcast, cable, or satellite communication or mass postal mailing or telephone bank that has the following characteristics: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(a)</w:t>
      </w:r>
      <w:r w:rsidRPr="00565F32">
        <w:rPr>
          <w:u w:color="000000" w:themeColor="text1"/>
        </w:rPr>
        <w:tab/>
        <w:t>refers to a candidate for elected office,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(b)</w:t>
      </w:r>
      <w:r w:rsidRPr="00565F32">
        <w:rPr>
          <w:u w:color="000000" w:themeColor="text1"/>
        </w:rPr>
        <w:tab/>
        <w:t xml:space="preserve">that is publically aired or distributed within sixty days prior to a general election or within thirty days prior to a primary for that office,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(c)</w:t>
      </w:r>
      <w:r w:rsidRPr="00565F32">
        <w:rPr>
          <w:u w:color="000000" w:themeColor="text1"/>
        </w:rPr>
        <w:tab/>
        <w:t>may be received by either: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(i)</w:t>
      </w:r>
      <w:r w:rsidRPr="00565F32">
        <w:rPr>
          <w:u w:color="000000" w:themeColor="text1"/>
        </w:rPr>
        <w:tab/>
      </w:r>
      <w:r w:rsidR="000C4DBE">
        <w:rPr>
          <w:u w:color="000000" w:themeColor="text1"/>
        </w:rPr>
        <w:tab/>
      </w:r>
      <w:r w:rsidRPr="00565F32">
        <w:rPr>
          <w:u w:color="000000" w:themeColor="text1"/>
        </w:rPr>
        <w:t>fifty thousand or more individuals in the State in an election for statewide office or seven thousand five hundred or more individuals in any other election if in the form of broadcast, cable, or satellite communication,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(ii)</w:t>
      </w:r>
      <w:r w:rsidRPr="00565F32">
        <w:rPr>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(d)</w:t>
      </w:r>
      <w:r w:rsidRPr="00565F32">
        <w:rPr>
          <w:u w:color="000000" w:themeColor="text1"/>
        </w:rPr>
        <w:tab/>
        <w:t>The definition does not include: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(i)</w:t>
      </w:r>
      <w:r w:rsidR="000C4DBE">
        <w:tab/>
      </w:r>
      <w:r w:rsidRPr="00565F32">
        <w:tab/>
        <w:t>a communication appearing in a news story, commentary, or editorial distributed through the facilities of any broadcasting station, unless those facilities are owned or controlled by any political party, political committee, or candidate,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(ii)</w:t>
      </w:r>
      <w:r w:rsidRPr="00565F32">
        <w:tab/>
        <w:t>a communication that constitutes an expenditure or independent expenditure under this Article,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(iii)</w:t>
      </w:r>
      <w:r w:rsidRPr="00565F32">
        <w:tab/>
        <w:t>a communication that constitutes a candidate debate or forum conducted pursuant to rules adopted by a political party or that solely promotes that debate or forum and is made by or on behalf of the person sponsoring the debate or forum,</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rPr>
          <w:i/>
        </w:rPr>
        <w:tab/>
      </w:r>
      <w:r w:rsidRPr="00565F32">
        <w:t>(iv)</w:t>
      </w:r>
      <w:r w:rsidRPr="00565F32">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(v)</w:t>
      </w:r>
      <w:r w:rsidRPr="00565F32">
        <w:tab/>
        <w:t>a communication that meets all of the following criteria:</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r>
      <w:r w:rsidRPr="00565F32">
        <w:tab/>
        <w:t>(1)</w:t>
      </w:r>
      <w:r w:rsidRPr="00565F32">
        <w:tab/>
        <w:t>does not mention any election, candidacy, political party, opposing candidate, or voting by the general public;</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r>
      <w:r w:rsidRPr="00565F32">
        <w:tab/>
        <w:t>(2)</w:t>
      </w:r>
      <w:r w:rsidRPr="00565F32">
        <w:tab/>
        <w:t>does not take a position on the candidate’s character or qualifications and fitness for office;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r>
      <w:r w:rsidRPr="00565F32">
        <w:tab/>
        <w:t>(3)</w:t>
      </w:r>
      <w:r w:rsidRPr="00565F32">
        <w:tab/>
        <w:t>proposes a commercial transaction.”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65F32">
        <w:t>SECTION</w:t>
      </w:r>
      <w:r w:rsidRPr="00565F32">
        <w:tab/>
        <w:t>42.</w:t>
      </w:r>
      <w:r w:rsidRPr="00565F32">
        <w:tab/>
        <w:t xml:space="preserve">Section 8-13-1300 of the 1976 Code is amended by adding an appropriately numbered subsection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w:t>
      </w:r>
      <w:r w:rsidR="000C4DBE">
        <w:t xml:space="preserve"> </w:t>
      </w:r>
      <w:r w:rsidRPr="00565F32">
        <w:t>)</w:t>
      </w:r>
      <w:r w:rsidRPr="00565F32">
        <w:tab/>
        <w:t>‘Independent expenditure-only committee’ means a committee that: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(a)</w:t>
      </w:r>
      <w:r w:rsidRPr="00565F32">
        <w:tab/>
        <w:t>is not organized by, controlled by, requested by, or made in concert, cooperation, or coordination with a candidate, an agent of a candidate, a political party, or an agent of a political party;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(b)</w:t>
      </w:r>
      <w:r w:rsidRPr="00565F32">
        <w:tab/>
        <w:t xml:space="preserve">does not make contributions to any candidate or other committee, with the exception of other independent expenditure-only committees;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(c)</w:t>
      </w:r>
      <w:r w:rsidRPr="00565F32">
        <w:tab/>
        <w:t>makes only independent expenditures;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(d)</w:t>
      </w:r>
      <w:r w:rsidRPr="00565F32">
        <w:tab/>
        <w:t>is organized for the major purpose to support or oppose the nomination or election of a candidate to elective office.”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65F32">
        <w:rPr>
          <w:snapToGrid w:val="0"/>
        </w:rPr>
        <w:t>SECTION</w:t>
      </w:r>
      <w:r w:rsidRPr="00565F32">
        <w:rPr>
          <w:snapToGrid w:val="0"/>
        </w:rPr>
        <w:tab/>
        <w:t>43.</w:t>
      </w:r>
      <w:r w:rsidRPr="00565F32">
        <w:rPr>
          <w:snapToGrid w:val="0"/>
        </w:rPr>
        <w:tab/>
        <w:t xml:space="preserve">Section 8-13-1308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 8-13-1308.</w:t>
      </w:r>
      <w:r w:rsidRPr="00565F32">
        <w:tab/>
        <w:t>(A)</w:t>
      </w:r>
      <w:r w:rsidRPr="00565F32">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565F32">
        <w:noBreakHyphen/>
        <w:t>13</w:t>
      </w:r>
      <w:r w:rsidRPr="00565F32">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(B)</w:t>
      </w:r>
      <w:r w:rsidRPr="00565F32">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565F32">
        <w:noBreakHyphen/>
        <w:t>13</w:t>
      </w:r>
      <w:r w:rsidRPr="00565F32">
        <w:noBreakHyphen/>
        <w:t xml:space="preserve">1370.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(C)</w:t>
      </w:r>
      <w:r w:rsidRPr="00565F32">
        <w:tab/>
        <w:t xml:space="preserve">Campaign reports filed by a candidate must be certified by the candidate.  Campaign reports filed by a committee must be certified by a duly authorized officer of the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(D)(1)</w:t>
      </w:r>
      <w:r w:rsidRPr="00565F32">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r>
      <w:r w:rsidRPr="00565F32">
        <w:tab/>
        <w:t>(2)</w:t>
      </w:r>
      <w:r w:rsidRPr="00565F32">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Pr="00565F32">
        <w:tab/>
        <w:t xml:space="preserve">ten thousand dollars in the case of a candidate for statewide office;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Pr="00565F32">
        <w:tab/>
        <w:t xml:space="preserve">two thousand dollars in the case of a candidate for any other office.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(E)</w:t>
      </w:r>
      <w:r w:rsidRPr="00565F32">
        <w:tab/>
        <w:t>Notwithstanding the provisions of subsections (B) and (D), if a pre</w:t>
      </w:r>
      <w:r w:rsidRPr="00565F32">
        <w:noBreakHyphen/>
        <w:t>election campaign report provided for in subsection (D) is required to be filed within thirty days of the end of the prior quarter, a candidate or committee must combine the quarterly report provided for in subsection (B) and the pre</w:t>
      </w:r>
      <w:r w:rsidRPr="00565F32">
        <w:noBreakHyphen/>
        <w:t xml:space="preserve">election report and file the combined report subject to the provisions of subsection (D) no later than fifteen days before the election.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u w:val="single"/>
        </w:rPr>
        <w:t>(F)</w:t>
      </w:r>
      <w:r w:rsidRPr="00565F32">
        <w:tab/>
      </w:r>
      <w:r w:rsidRPr="00565F32">
        <w:rPr>
          <w:u w:val="single"/>
        </w:rPr>
        <w:t>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  The report required by this section must be electronically filed and publicly accessible in the manner provided by Section 8</w:t>
      </w:r>
      <w:r w:rsidRPr="00565F32">
        <w:rPr>
          <w:u w:val="single"/>
        </w:rPr>
        <w:noBreakHyphen/>
        <w:t>13</w:t>
      </w:r>
      <w:r w:rsidRPr="00565F32">
        <w:rPr>
          <w:u w:val="single"/>
        </w:rPr>
        <w:noBreakHyphen/>
        <w:t>365.</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(F)</w:t>
      </w:r>
      <w:r w:rsidRPr="00565F32">
        <w:rPr>
          <w:u w:val="single"/>
        </w:rPr>
        <w:t>(G)</w:t>
      </w:r>
      <w:r w:rsidRPr="00565F32">
        <w:tab/>
        <w:t xml:space="preserve">Certified campaign reports detailing campaign contributions and expenditures must contain: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 xml:space="preserve">the total of contributions accepted by the candidate or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the name and address of each person making a contribution of more than one hundred dollars and the amount and date of receipt of each contribution;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the total expenditures made by or on behalf of the candidate or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(4)</w:t>
      </w:r>
      <w:r w:rsidRPr="00565F32">
        <w:tab/>
        <w:t xml:space="preserve">the name and address of each person to whom an expenditure is made from campaign funds, including the date, amount, purpose, and beneficiary of the expenditure.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(G)</w:t>
      </w:r>
      <w:r w:rsidRPr="00565F32">
        <w:rPr>
          <w:u w:val="single"/>
        </w:rPr>
        <w:t>(H)</w:t>
      </w:r>
      <w:r w:rsidRPr="00565F32">
        <w:tab/>
        <w:t xml:space="preserve">Notwithstanding any other reporting requirements in this chapter, a political party, legislative caucus committee, and a party </w:t>
      </w:r>
      <w:r w:rsidRPr="00565F32">
        <w:lastRenderedPageBreak/>
        <w:t xml:space="preserve">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565F32">
        <w:rPr>
          <w:strike/>
        </w:rPr>
        <w:t>and</w:t>
      </w:r>
      <w:r w:rsidRPr="00565F32">
        <w:t xml:space="preserve"> (F), </w:t>
      </w:r>
      <w:r w:rsidRPr="00565F32">
        <w:rPr>
          <w:u w:val="single"/>
        </w:rPr>
        <w:t>and (G)</w:t>
      </w:r>
      <w:r w:rsidRPr="00565F32">
        <w:t xml:space="preserve"> of Section 8</w:t>
      </w:r>
      <w:r w:rsidRPr="00565F32">
        <w:noBreakHyphen/>
        <w:t>13</w:t>
      </w:r>
      <w:r w:rsidRPr="00565F32">
        <w:noBreakHyphen/>
        <w:t xml:space="preserve">1308 in the same manner as a candidate or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(H)</w:t>
      </w:r>
      <w:r w:rsidRPr="00565F32">
        <w:rPr>
          <w:u w:val="single"/>
        </w:rPr>
        <w:t>(I)</w:t>
      </w:r>
      <w:r w:rsidRPr="00565F32">
        <w:tab/>
        <w:t>A committee that solicits contributions pursuant to Section 8</w:t>
      </w:r>
      <w:r w:rsidRPr="00565F32">
        <w:noBreakHyphen/>
        <w:t>13</w:t>
      </w:r>
      <w:r w:rsidRPr="00565F32">
        <w:noBreakHyphen/>
        <w:t>1331 must certify compliance with that section on a form prescribed by the State Ethics Commission</w:t>
      </w:r>
      <w:r w:rsidRPr="00565F32">
        <w:rPr>
          <w:i/>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u w:val="single" w:color="000000" w:themeColor="text1"/>
        </w:rPr>
        <w:t>(J)</w:t>
      </w:r>
      <w:r w:rsidRPr="00565F32">
        <w:rPr>
          <w:u w:color="000000" w:themeColor="text1"/>
        </w:rPr>
        <w:tab/>
      </w:r>
      <w:r w:rsidRPr="00565F32">
        <w:rPr>
          <w:u w:val="single" w:color="000000" w:themeColor="text1"/>
        </w:rPr>
        <w:t>All reports required by this section must be filed pursuant to Section 8</w:t>
      </w:r>
      <w:r w:rsidRPr="00565F32">
        <w:rPr>
          <w:u w:val="single" w:color="000000" w:themeColor="text1"/>
        </w:rPr>
        <w:noBreakHyphen/>
        <w:t>13</w:t>
      </w:r>
      <w:r w:rsidRPr="00565F32">
        <w:rPr>
          <w:u w:val="single" w:color="000000" w:themeColor="text1"/>
        </w:rPr>
        <w:noBreakHyphen/>
        <w:t>365.</w:t>
      </w:r>
      <w:r w:rsidRPr="00565F32">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44.</w:t>
      </w:r>
      <w:r w:rsidRPr="00565F32">
        <w:rPr>
          <w:u w:color="000000" w:themeColor="text1"/>
        </w:rPr>
        <w:tab/>
        <w:t>Section 8</w:t>
      </w:r>
      <w:r w:rsidRPr="00565F32">
        <w:rPr>
          <w:u w:color="000000" w:themeColor="text1"/>
        </w:rPr>
        <w:noBreakHyphen/>
        <w:t>13</w:t>
      </w:r>
      <w:r w:rsidRPr="00565F32">
        <w:rPr>
          <w:u w:color="000000" w:themeColor="text1"/>
        </w:rPr>
        <w:noBreakHyphen/>
        <w:t xml:space="preserve">1309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 8-13-1309.</w:t>
      </w:r>
      <w:r w:rsidRPr="00565F32">
        <w:tab/>
        <w:t>(A)</w:t>
      </w:r>
      <w:r w:rsidRPr="00565F32">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565F32">
        <w:noBreakHyphen/>
        <w:t>13</w:t>
      </w:r>
      <w:r w:rsidRPr="00565F32">
        <w:noBreakHyphen/>
        <w:t xml:space="preserve">1304(B) must file an initial certified campaign report within ten days of these initial receipts or expenditures.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(B)</w:t>
      </w:r>
      <w:r w:rsidRPr="00565F32">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565F32">
        <w:noBreakHyphen/>
        <w:t>13</w:t>
      </w:r>
      <w:r w:rsidRPr="00565F32">
        <w:noBreakHyphen/>
        <w:t xml:space="preserve">1370(C).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(C)</w:t>
      </w:r>
      <w:r w:rsidRPr="00565F32">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(D)</w:t>
      </w:r>
      <w:r w:rsidRPr="00565F32">
        <w:tab/>
        <w:t>Notwithstanding the provisions of subsections (B) and (C), if a pre</w:t>
      </w:r>
      <w:r w:rsidRPr="00565F32">
        <w:noBreakHyphen/>
        <w:t>election campaign report provided for in subsection (C) is required to be filed within thirty days of the end of the prior quarter, a ballot measure committee must combine the quarterly report provided for in subsection (B) and the pre</w:t>
      </w:r>
      <w:r w:rsidRPr="00565F32">
        <w:noBreakHyphen/>
        <w:t xml:space="preserve">election report </w:t>
      </w:r>
      <w:r w:rsidRPr="00565F32">
        <w:lastRenderedPageBreak/>
        <w:t xml:space="preserve">and file the combined report subject to the provisions of subsection (C) no later than fifteen days before the ballot measure election.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u w:val="single"/>
        </w:rPr>
        <w:t>(E)</w:t>
      </w:r>
      <w:r w:rsidRPr="00565F32">
        <w:tab/>
      </w:r>
      <w:r w:rsidRPr="00565F32">
        <w:rPr>
          <w:u w:val="single"/>
        </w:rPr>
        <w:t>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The report required by this section must be filed electronically and publicly accessible in the manner provided by Section 8-13-365.</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(E)</w:t>
      </w:r>
      <w:r w:rsidRPr="00565F32">
        <w:rPr>
          <w:u w:val="single"/>
        </w:rPr>
        <w:t>(F)</w:t>
      </w:r>
      <w:r w:rsidRPr="00565F32">
        <w:tab/>
        <w:t xml:space="preserve">Certified campaign reports detailing campaign contributions and expenditures must contain: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 xml:space="preserve">the total amount of contributions accepted by the ballot measure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 xml:space="preserve">the name and address of each person making a contribution of more than one hundred dollars and the amount and date of receipt of each contribution;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 xml:space="preserve">the total amount of expenditures made by or on behalf of the ballot measure committee;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tab/>
      </w:r>
      <w:r w:rsidRPr="00565F32">
        <w:tab/>
        <w:t>(4)</w:t>
      </w:r>
      <w:r w:rsidRPr="00565F32">
        <w:tab/>
        <w:t>the name and address of each person to whom an expenditure is made from campaign funds, including the date, amount, purpose, and beneficiary of the expenditure.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65F32">
        <w:rPr>
          <w:u w:val="single" w:color="000000" w:themeColor="text1"/>
        </w:rPr>
        <w:t>(G</w:t>
      </w:r>
      <w:r w:rsidRPr="00565F32">
        <w:rPr>
          <w:u w:color="000000" w:themeColor="text1"/>
        </w:rPr>
        <w:t>)</w:t>
      </w:r>
      <w:r w:rsidRPr="00565F32">
        <w:rPr>
          <w:u w:color="000000" w:themeColor="text1"/>
        </w:rPr>
        <w:tab/>
      </w:r>
      <w:r w:rsidRPr="00565F32">
        <w:rPr>
          <w:u w:val="single" w:color="000000" w:themeColor="text1"/>
        </w:rPr>
        <w:t>All reports required by this Section must be filed pursuant to Section 8</w:t>
      </w:r>
      <w:r w:rsidRPr="00565F32">
        <w:rPr>
          <w:u w:val="single" w:color="000000" w:themeColor="text1"/>
        </w:rPr>
        <w:noBreakHyphen/>
        <w:t>13</w:t>
      </w:r>
      <w:r w:rsidRPr="00565F32">
        <w:rPr>
          <w:u w:val="single" w:color="000000" w:themeColor="text1"/>
        </w:rPr>
        <w:noBreakHyphen/>
        <w:t>365.</w:t>
      </w:r>
      <w:r w:rsidRPr="00565F32">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snapToGrid w:val="0"/>
        </w:rPr>
        <w:tab/>
      </w:r>
      <w:r w:rsidRPr="00565F32">
        <w:t>SECTION</w:t>
      </w:r>
      <w:r w:rsidRPr="00565F32">
        <w:tab/>
        <w:t>45.</w:t>
      </w:r>
      <w:r w:rsidRPr="00565F32">
        <w:tab/>
        <w:t xml:space="preserve">Chapter 13, Title 8 is amended by adding an appropriately numbered new section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u w:color="000000" w:themeColor="text1"/>
        </w:rPr>
        <w:tab/>
      </w:r>
      <w:r w:rsidRPr="00565F32">
        <w:t>“Section 8-13-1311.</w:t>
      </w:r>
      <w:r w:rsidRPr="00565F32">
        <w:tab/>
        <w:t>Independent expenditure-only committees must: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(A)</w:t>
      </w:r>
      <w:r w:rsidRPr="00565F32">
        <w:tab/>
        <w:t>file a statement of organization with the State Ethics Commission no later than five days after receiving or expending more than five hundred dollars in the aggregate during an election cycle to influence the outcome of an elective office;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(B)</w:t>
      </w:r>
      <w:r w:rsidRPr="00565F32">
        <w:tab/>
        <w:t>under penalty of perjury, the chief executive officer or the controlling individual of the committee must file a certification that the independent expenditure-only committee is not made in cooperation, consultation, or concert, with, or at the request or suggestion of, any candidate or any authorized committee or agent of such candidate;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(C)</w:t>
      </w:r>
      <w:r w:rsidRPr="00565F32">
        <w:tab/>
        <w:t>only make independent expenditures;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(D)</w:t>
      </w:r>
      <w:r w:rsidRPr="00565F32">
        <w:tab/>
        <w:t xml:space="preserve">comply with all requirements, disclosures, and restrictions of committees under this Article except contribution limits under section 8-13-1322 and the provision of section 8-13-1308.” </w:t>
      </w:r>
      <w:r w:rsidRPr="00565F32">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65F32">
        <w:rPr>
          <w:u w:color="000000" w:themeColor="text1"/>
        </w:rPr>
        <w:t>SECTION</w:t>
      </w:r>
      <w:r w:rsidRPr="00565F32">
        <w:rPr>
          <w:u w:color="000000" w:themeColor="text1"/>
        </w:rPr>
        <w:tab/>
        <w:t>46.</w:t>
      </w:r>
      <w:r w:rsidRPr="00565F32">
        <w:rPr>
          <w:u w:color="000000" w:themeColor="text1"/>
        </w:rPr>
        <w:tab/>
        <w:t>Section 8</w:t>
      </w:r>
      <w:r w:rsidRPr="00565F32">
        <w:rPr>
          <w:u w:color="000000" w:themeColor="text1"/>
        </w:rPr>
        <w:noBreakHyphen/>
        <w:t>13</w:t>
      </w:r>
      <w:r w:rsidRPr="00565F32">
        <w:rPr>
          <w:u w:color="000000" w:themeColor="text1"/>
        </w:rPr>
        <w:noBreakHyphen/>
        <w:t xml:space="preserve">1312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1312.</w:t>
      </w:r>
      <w:r w:rsidRPr="00565F32">
        <w:rPr>
          <w:u w:color="000000" w:themeColor="text1"/>
        </w:rPr>
        <w:tab/>
      </w:r>
      <w:r w:rsidRPr="00565F32">
        <w:rPr>
          <w:strike/>
          <w:u w:color="000000" w:themeColor="text1"/>
        </w:rPr>
        <w:t>Except as is required for the separation of funds and expenditures under the provisions of Section 8</w:t>
      </w:r>
      <w:r w:rsidRPr="00565F32">
        <w:rPr>
          <w:strike/>
          <w:u w:color="000000" w:themeColor="text1"/>
        </w:rPr>
        <w:noBreakHyphen/>
        <w:t>13</w:t>
      </w:r>
      <w:r w:rsidRPr="00565F32">
        <w:rPr>
          <w:strike/>
          <w:u w:color="000000" w:themeColor="text1"/>
        </w:rPr>
        <w:noBreakHyphen/>
        <w:t>1300(7), a</w:t>
      </w:r>
      <w:r w:rsidRPr="00565F32">
        <w:rPr>
          <w:u w:color="000000" w:themeColor="text1"/>
        </w:rPr>
        <w:t xml:space="preserve"> </w:t>
      </w:r>
      <w:r w:rsidRPr="00565F32">
        <w:rPr>
          <w:u w:val="single" w:color="000000" w:themeColor="text1"/>
        </w:rPr>
        <w:t>A</w:t>
      </w:r>
      <w:r w:rsidRPr="00565F32">
        <w:rPr>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565F32">
        <w:rPr>
          <w:u w:color="000000" w:themeColor="text1"/>
        </w:rPr>
        <w:noBreakHyphen/>
        <w:t>13</w:t>
      </w:r>
      <w:r w:rsidRPr="00565F32">
        <w:rPr>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w:t>
      </w:r>
      <w:r w:rsidRPr="00565F32">
        <w:tab/>
        <w:t>47.</w:t>
      </w:r>
      <w:r w:rsidRPr="00565F32">
        <w:tab/>
        <w:t xml:space="preserve">Chapter 13, Title 8 of the 1976 Code is amended by adding: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1313</w:t>
      </w:r>
      <w:r w:rsidR="00FC0902">
        <w:rPr>
          <w:u w:color="000000" w:themeColor="text1"/>
        </w:rPr>
        <w:t>.</w:t>
      </w:r>
      <w:r w:rsidRPr="00565F32">
        <w:rPr>
          <w:u w:color="000000" w:themeColor="text1"/>
        </w:rPr>
        <w:tab/>
        <w:t>A person who is not a committee required to file subject to Section 8</w:t>
      </w:r>
      <w:r w:rsidRPr="00565F32">
        <w:rPr>
          <w:u w:color="000000" w:themeColor="text1"/>
        </w:rPr>
        <w:noBreakHyphen/>
        <w:t>13</w:t>
      </w:r>
      <w:r w:rsidRPr="00565F32">
        <w:rPr>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565F32">
        <w:rPr>
          <w:u w:color="000000" w:themeColor="text1"/>
        </w:rPr>
        <w:noBreakHyphen/>
        <w:t>13</w:t>
      </w:r>
      <w:r w:rsidRPr="00565F32">
        <w:rPr>
          <w:u w:color="000000" w:themeColor="text1"/>
        </w:rPr>
        <w:noBreakHyphen/>
        <w:t xml:space="preserve">365 within thirty days or if the independent expenditure or </w:t>
      </w:r>
      <w:r w:rsidRPr="00565F32">
        <w:rPr>
          <w:u w:color="000000" w:themeColor="text1"/>
        </w:rPr>
        <w:lastRenderedPageBreak/>
        <w:t>electioneering communication is made within thirty days before an election, the report must be filed within forty</w:t>
      </w:r>
      <w:r w:rsidRPr="00565F32">
        <w:rPr>
          <w:u w:color="000000" w:themeColor="text1"/>
        </w:rPr>
        <w:noBreakHyphen/>
        <w:t>eight hours.  The report must include: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(1)</w:t>
      </w:r>
      <w:r w:rsidRPr="00565F32">
        <w:tab/>
        <w:t>a detailed description of the use of the expenditure or communication and the amount of the expenditure or the cost of the communication;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the full name, primary occupation, street address, and phone number of the reporting person;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(3)</w:t>
      </w:r>
      <w:r w:rsidRPr="00565F32">
        <w:tab/>
        <w:t>the identification of the chief executive officer or for all controlling individuals if the reporting person is a business or another organization that is not an individual, to include name, title, employer, and address;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(4)</w:t>
      </w:r>
      <w:r w:rsidRPr="00565F32">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(5)</w:t>
      </w:r>
      <w:r w:rsidRPr="00565F32">
        <w:tab/>
        <w:t>the chief executive officer or controlling individual must file, under penalty of perjury, a certification that the independent expenditure is not made in cooperation, consultation, or concert, with, or at the request or suggestion of, any candidate or any authorized committee or agent of such candidate;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(6)(a)</w:t>
      </w:r>
      <w:r w:rsidRPr="00565F32">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u w:color="000000" w:themeColor="text1"/>
        </w:rPr>
        <w:tab/>
        <w:t>(b)</w:t>
      </w:r>
      <w:r w:rsidRPr="00565F32">
        <w:rPr>
          <w:u w:color="000000" w:themeColor="text1"/>
        </w:rPr>
        <w:tab/>
        <w:t>if the donor is a business or another organization that is not an individual, then the identification must indicate the name and title of the chief executive officer or the controlling individual of the donor organization.”</w:t>
      </w:r>
      <w:r w:rsidRPr="00565F32">
        <w:rPr>
          <w:u w:color="000000" w:themeColor="text1"/>
        </w:rPr>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48.</w:t>
      </w:r>
      <w:r w:rsidRPr="00565F32">
        <w:rPr>
          <w:u w:color="000000" w:themeColor="text1"/>
        </w:rPr>
        <w:tab/>
        <w:t xml:space="preserve">Chapter 13, Title 8 of the 1976 Code is amended is amended by adding a new section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1315.</w:t>
      </w:r>
      <w:r w:rsidRPr="00565F32">
        <w:rPr>
          <w:u w:color="000000" w:themeColor="text1"/>
        </w:rPr>
        <w:tab/>
        <w:t>An elected official, or a candidate for public office, may not coordinate, consult with, solicit for, or act in concert or at the request of an independent expenditure</w:t>
      </w:r>
      <w:r w:rsidRPr="00565F32">
        <w:rPr>
          <w:u w:color="000000" w:themeColor="text1"/>
        </w:rPr>
        <w:noBreakHyphen/>
        <w:t>only committee registered with the State Ethics Commission that supports or opposes a candidate for that office.”</w:t>
      </w:r>
      <w:r w:rsidRPr="00565F32">
        <w:rPr>
          <w:u w:color="000000" w:themeColor="text1"/>
        </w:rPr>
        <w:tab/>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49.</w:t>
      </w:r>
      <w:r w:rsidRPr="00565F32">
        <w:rPr>
          <w:u w:color="000000" w:themeColor="text1"/>
        </w:rPr>
        <w:tab/>
        <w:t>Section 8</w:t>
      </w:r>
      <w:r w:rsidRPr="00565F32">
        <w:rPr>
          <w:u w:color="000000" w:themeColor="text1"/>
        </w:rPr>
        <w:noBreakHyphen/>
        <w:t>13</w:t>
      </w:r>
      <w:r w:rsidRPr="00565F32">
        <w:rPr>
          <w:u w:color="000000" w:themeColor="text1"/>
        </w:rPr>
        <w:noBreakHyphen/>
        <w:t xml:space="preserve">1318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1318.</w:t>
      </w:r>
      <w:r w:rsidRPr="00565F32">
        <w:rPr>
          <w:u w:color="000000" w:themeColor="text1"/>
        </w:rPr>
        <w:tab/>
        <w:t xml:space="preserve">If a candidate has a debt from a campaign for an elective office, the candidate may accept contributions to retire the debt, even if the candidate accepts contributions for </w:t>
      </w:r>
      <w:r w:rsidRPr="00565F32">
        <w:rPr>
          <w:u w:color="000000" w:themeColor="text1"/>
        </w:rPr>
        <w:lastRenderedPageBreak/>
        <w:t xml:space="preserve">another elective office or the same elective office during a subsequent election cycle, as long as those contributions accepted to retire the debt are: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w:t>
      </w:r>
      <w:r w:rsidRPr="00565F32">
        <w:rPr>
          <w:u w:color="000000" w:themeColor="text1"/>
        </w:rPr>
        <w:tab/>
        <w:t xml:space="preserve">within the contribution limits applicable to the last election in which the candidate sought the elective office for which the debt was incurred;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(2)</w:t>
      </w:r>
      <w:r w:rsidRPr="00565F32">
        <w:rPr>
          <w:u w:color="000000" w:themeColor="text1"/>
        </w:rPr>
        <w:tab/>
        <w:t xml:space="preserve">reported as provided in this article.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A22">
        <w:tab/>
      </w:r>
      <w:r w:rsidRPr="00565F32">
        <w:rPr>
          <w:u w:val="single" w:color="000000" w:themeColor="text1"/>
        </w:rPr>
        <w:t>If a candidate accepts a contribution to retire a debt from a campaign for an elective office, the contribution must be utilized to retire the debt.</w:t>
      </w:r>
      <w:r w:rsidRPr="00565F32">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5F32">
        <w:rPr>
          <w:u w:color="000000" w:themeColor="text1"/>
        </w:rPr>
        <w:t>SECTION</w:t>
      </w:r>
      <w:r w:rsidRPr="00565F32">
        <w:rPr>
          <w:u w:color="000000" w:themeColor="text1"/>
        </w:rPr>
        <w:tab/>
        <w:t>50.</w:t>
      </w:r>
      <w:r w:rsidRPr="00565F32">
        <w:rPr>
          <w:u w:color="000000" w:themeColor="text1"/>
        </w:rPr>
        <w:tab/>
        <w:t>Section 8</w:t>
      </w:r>
      <w:r w:rsidRPr="00565F32">
        <w:rPr>
          <w:u w:color="000000" w:themeColor="text1"/>
        </w:rPr>
        <w:noBreakHyphen/>
        <w:t>13</w:t>
      </w:r>
      <w:r w:rsidRPr="00565F32">
        <w:rPr>
          <w:u w:color="000000" w:themeColor="text1"/>
        </w:rPr>
        <w:noBreakHyphen/>
        <w:t xml:space="preserve">1320(1)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rPr>
          <w:u w:color="000000" w:themeColor="text1"/>
        </w:rPr>
        <w:tab/>
        <w:t>“(1)</w:t>
      </w:r>
      <w:r w:rsidRPr="00565F32">
        <w:rPr>
          <w:u w:color="000000" w:themeColor="text1"/>
        </w:rPr>
        <w:tab/>
        <w:t xml:space="preserve">A contribution made on or before the seventh day after a primary </w:t>
      </w:r>
      <w:r w:rsidRPr="00565F32">
        <w:rPr>
          <w:strike/>
          <w:u w:color="000000" w:themeColor="text1"/>
        </w:rPr>
        <w:t xml:space="preserve">or primary runoff </w:t>
      </w:r>
      <w:r w:rsidRPr="00565F32">
        <w:rPr>
          <w:u w:color="000000" w:themeColor="text1"/>
        </w:rPr>
        <w:t>is attributed to the primary</w:t>
      </w:r>
      <w:r w:rsidRPr="00565F32">
        <w:rPr>
          <w:strike/>
          <w:u w:color="000000" w:themeColor="text1"/>
        </w:rPr>
        <w:t xml:space="preserve"> or primary runoff, respectively</w:t>
      </w:r>
      <w:r w:rsidRPr="00565F32">
        <w:rPr>
          <w:u w:color="000000" w:themeColor="text1"/>
        </w:rPr>
        <w:t xml:space="preserve">.  </w:t>
      </w:r>
      <w:r w:rsidRPr="00565F32">
        <w:rPr>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565F32">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65F32">
        <w:t>SECTION</w:t>
      </w:r>
      <w:r w:rsidRPr="00565F32">
        <w:tab/>
        <w:t>51.</w:t>
      </w:r>
      <w:r w:rsidRPr="00565F32">
        <w:tab/>
        <w:t xml:space="preserve">Section 8-13-1322 of the </w:t>
      </w:r>
      <w:r w:rsidRPr="00565F32">
        <w:rPr>
          <w:u w:color="000000" w:themeColor="text1"/>
        </w:rPr>
        <w:t xml:space="preserve">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8-13-1322.</w:t>
      </w:r>
      <w:r w:rsidRPr="00565F32">
        <w:rPr>
          <w:u w:color="000000" w:themeColor="text1"/>
        </w:rPr>
        <w:tab/>
        <w:t>(A)</w:t>
      </w:r>
      <w:r w:rsidRPr="00565F32">
        <w:rPr>
          <w:u w:color="000000" w:themeColor="text1"/>
        </w:rPr>
        <w:tab/>
        <w:t xml:space="preserve">A person may not contribute to </w:t>
      </w:r>
      <w:r w:rsidRPr="00565F32">
        <w:t xml:space="preserve">a </w:t>
      </w:r>
      <w:r w:rsidRPr="00565F32">
        <w:rPr>
          <w:u w:color="000000" w:themeColor="text1"/>
        </w:rPr>
        <w:t xml:space="preserve">committee and </w:t>
      </w:r>
      <w:r w:rsidRPr="00565F32">
        <w:t xml:space="preserve">a </w:t>
      </w:r>
      <w:r w:rsidRPr="00565F32">
        <w:rPr>
          <w:u w:color="000000" w:themeColor="text1"/>
        </w:rPr>
        <w:t xml:space="preserve">committee may not accept from a person contributions aggregating more than three thousand five hundred dollars in a calendar year.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A person may not contribute to a committee and a committee may not accept from a person a cash contribution unless the cash contribution does not exceed twenty</w:t>
      </w:r>
      <w:r w:rsidRPr="00565F32">
        <w:rPr>
          <w:u w:color="000000" w:themeColor="text1"/>
        </w:rPr>
        <w:noBreakHyphen/>
        <w:t>five dollars for each election and is accompanied by a record of the amount of the contribution and the name and address of the contributor.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tab/>
      </w:r>
      <w:r w:rsidRPr="00565F32">
        <w:rPr>
          <w:u w:val="single"/>
        </w:rPr>
        <w:t>(C)</w:t>
      </w:r>
      <w:r w:rsidRPr="00565F32">
        <w:tab/>
      </w:r>
      <w:r w:rsidRPr="00565F32">
        <w:rPr>
          <w:u w:val="single"/>
        </w:rPr>
        <w:t>The provisions of this section do not apply to independent expenditure-only committees registered with the State Ethics Commission.”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52.</w:t>
      </w:r>
      <w:r w:rsidRPr="00565F32">
        <w:rPr>
          <w:u w:color="000000" w:themeColor="text1"/>
        </w:rPr>
        <w:tab/>
        <w:t>Section 8</w:t>
      </w:r>
      <w:r w:rsidRPr="00565F32">
        <w:rPr>
          <w:u w:color="000000" w:themeColor="text1"/>
        </w:rPr>
        <w:noBreakHyphen/>
        <w:t>13</w:t>
      </w:r>
      <w:r w:rsidRPr="00565F32">
        <w:rPr>
          <w:u w:color="000000" w:themeColor="text1"/>
        </w:rPr>
        <w:noBreakHyphen/>
        <w:t xml:space="preserve">1328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1328.</w:t>
      </w:r>
      <w:r w:rsidRPr="00565F32">
        <w:rPr>
          <w:u w:color="000000" w:themeColor="text1"/>
        </w:rPr>
        <w:tab/>
        <w:t xml:space="preserve">(A) A candidate for statewide office </w:t>
      </w:r>
      <w:r w:rsidRPr="00565F32">
        <w:rPr>
          <w:strike/>
          <w:u w:color="000000" w:themeColor="text1"/>
        </w:rPr>
        <w:t>or the candidate’s family member</w:t>
      </w:r>
      <w:r w:rsidRPr="00565F32">
        <w:rPr>
          <w:u w:color="000000" w:themeColor="text1"/>
        </w:rPr>
        <w:t xml:space="preserve"> must not be repaid, for a loan made to the candidate, more than twenty</w:t>
      </w:r>
      <w:r w:rsidRPr="00565F32">
        <w:rPr>
          <w:u w:color="000000" w:themeColor="text1"/>
        </w:rPr>
        <w:noBreakHyphen/>
        <w:t xml:space="preserve">five thousand dollars in the aggregate after the election.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A candidate for an elective office other than those specified in subsection (A) </w:t>
      </w:r>
      <w:r w:rsidRPr="00565F32">
        <w:rPr>
          <w:strike/>
          <w:u w:color="000000" w:themeColor="text1"/>
        </w:rPr>
        <w:t>or a family member of a candidate for an elective office other than those specified in subsection (A)</w:t>
      </w:r>
      <w:r w:rsidRPr="00565F32">
        <w:rPr>
          <w:u w:color="000000" w:themeColor="text1"/>
        </w:rPr>
        <w:t xml:space="preserve"> must not be </w:t>
      </w:r>
      <w:r w:rsidRPr="00565F32">
        <w:rPr>
          <w:u w:color="000000" w:themeColor="text1"/>
        </w:rPr>
        <w:lastRenderedPageBreak/>
        <w:t xml:space="preserve">repaid, for a loan made to the candidate, more than ten thousand dollars in the aggregate after the election.”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53.</w:t>
      </w:r>
      <w:r w:rsidRPr="00565F32">
        <w:rPr>
          <w:u w:color="000000" w:themeColor="text1"/>
        </w:rPr>
        <w:tab/>
        <w:t xml:space="preserve">Chapter 13, Title 8 of the 1976 Code is amended by adding: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 xml:space="preserve">1337. </w:t>
      </w:r>
      <w:r w:rsidRPr="00565F32">
        <w:rPr>
          <w:u w:color="000000" w:themeColor="text1"/>
        </w:rPr>
        <w:tab/>
        <w:t>(A)</w:t>
      </w:r>
      <w:r w:rsidR="000C4DBE">
        <w:rPr>
          <w:u w:color="000000" w:themeColor="text1"/>
        </w:rPr>
        <w:tab/>
      </w:r>
      <w:r w:rsidRPr="00565F32">
        <w:rPr>
          <w:u w:color="000000" w:themeColor="text1"/>
        </w:rPr>
        <w:t xml:space="preserve">An elective official or the elective official’s agent may not knowingly solicit a contribution from an employee in the elective official’s area of official responsibility.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565F32">
        <w:rPr>
          <w:u w:color="000000" w:themeColor="text1"/>
        </w:rPr>
        <w:noBreakHyphen/>
        <w:t>13</w:t>
      </w:r>
      <w:r w:rsidRPr="00565F32">
        <w:rPr>
          <w:u w:color="000000" w:themeColor="text1"/>
        </w:rPr>
        <w:noBreakHyphen/>
        <w:t>1300(26) or a committee, as defined in Section 8</w:t>
      </w:r>
      <w:r w:rsidRPr="00565F32">
        <w:rPr>
          <w:u w:color="000000" w:themeColor="text1"/>
        </w:rPr>
        <w:noBreakHyphen/>
        <w:t>13</w:t>
      </w:r>
      <w:r w:rsidRPr="00565F32">
        <w:rPr>
          <w:u w:color="000000" w:themeColor="text1"/>
        </w:rPr>
        <w:noBreakHyphen/>
        <w:t xml:space="preserve">1300(6).”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54.</w:t>
      </w:r>
      <w:r w:rsidRPr="00565F32">
        <w:rPr>
          <w:u w:color="000000" w:themeColor="text1"/>
        </w:rPr>
        <w:tab/>
        <w:t xml:space="preserve">Chapter 13, Title 8 of the 1976 Code is amended by adding: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1339.</w:t>
      </w:r>
      <w:r w:rsidRPr="00565F32">
        <w:rPr>
          <w:u w:color="000000" w:themeColor="text1"/>
        </w:rPr>
        <w:tab/>
        <w:t>A political action committee organized by or on behalf of the Governor, the Lieutenant Governor, any other statewide constitutional officer, a member of the General Assembly, a public official of a county or municipality, or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565F32">
        <w:rPr>
          <w:u w:color="000000" w:themeColor="text1"/>
        </w:rPr>
        <w:noBreakHyphen/>
        <w:t>13</w:t>
      </w:r>
      <w:r w:rsidRPr="00565F32">
        <w:rPr>
          <w:u w:color="000000" w:themeColor="text1"/>
        </w:rPr>
        <w:noBreakHyphen/>
        <w:t xml:space="preserve">1370(C).  A political action committee does not include a candidate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55.</w:t>
      </w:r>
      <w:r w:rsidRPr="00565F32">
        <w:rPr>
          <w:u w:color="000000" w:themeColor="text1"/>
        </w:rPr>
        <w:tab/>
        <w:t>Section 8</w:t>
      </w:r>
      <w:r w:rsidRPr="00565F32">
        <w:rPr>
          <w:u w:color="000000" w:themeColor="text1"/>
        </w:rPr>
        <w:noBreakHyphen/>
        <w:t>13</w:t>
      </w:r>
      <w:r w:rsidRPr="00565F32">
        <w:rPr>
          <w:u w:color="000000" w:themeColor="text1"/>
        </w:rPr>
        <w:noBreakHyphen/>
        <w:t xml:space="preserve">1340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rPr>
          <w:u w:color="000000" w:themeColor="text1"/>
        </w:rPr>
        <w:tab/>
        <w:t>“Section 8</w:t>
      </w:r>
      <w:r w:rsidRPr="00565F32">
        <w:rPr>
          <w:u w:color="000000" w:themeColor="text1"/>
        </w:rPr>
        <w:noBreakHyphen/>
        <w:t>13</w:t>
      </w:r>
      <w:r w:rsidRPr="00565F32">
        <w:rPr>
          <w:u w:color="000000" w:themeColor="text1"/>
        </w:rPr>
        <w:noBreakHyphen/>
        <w:t>1340.</w:t>
      </w:r>
      <w:r w:rsidRPr="00565F32">
        <w:rPr>
          <w:u w:color="000000" w:themeColor="text1"/>
        </w:rPr>
        <w:tab/>
        <w:t>(A)</w:t>
      </w:r>
      <w:r w:rsidR="000C4DBE">
        <w:rPr>
          <w:u w:color="000000" w:themeColor="text1"/>
        </w:rPr>
        <w:tab/>
      </w:r>
      <w:r w:rsidRPr="00565F32">
        <w:rPr>
          <w:u w:color="000000" w:themeColor="text1"/>
        </w:rPr>
        <w:t>Except as provided in subsection</w:t>
      </w:r>
      <w:r w:rsidRPr="00565F32">
        <w:rPr>
          <w:strike/>
          <w:u w:color="000000" w:themeColor="text1"/>
        </w:rPr>
        <w:t>s</w:t>
      </w:r>
      <w:r w:rsidRPr="00565F32">
        <w:rPr>
          <w:u w:color="000000" w:themeColor="text1"/>
        </w:rPr>
        <w:t xml:space="preserve"> (B) </w:t>
      </w:r>
      <w:r w:rsidRPr="00565F32">
        <w:rPr>
          <w:strike/>
          <w:u w:color="000000" w:themeColor="text1"/>
        </w:rPr>
        <w:t>and (E)</w:t>
      </w:r>
      <w:r w:rsidRPr="00565F32">
        <w:rPr>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565F32">
        <w:rPr>
          <w:u w:val="single"/>
        </w:rPr>
        <w:t>For purposes of this section only, candidate includes candidates within the meaning of 431(B) of the Federal Election Campaign Act.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This section does not prohibit a candidate from: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t>(1)</w:t>
      </w:r>
      <w:r w:rsidRPr="00565F32">
        <w:rPr>
          <w:u w:color="000000" w:themeColor="text1"/>
        </w:rPr>
        <w:tab/>
        <w:t xml:space="preserve">making a contribution from the candidate’s own personal funds on behalf of the candidate’s candidacy or to another candidate for a different office;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r>
      <w:r w:rsidRPr="00565F32">
        <w:rPr>
          <w:u w:color="000000" w:themeColor="text1"/>
        </w:rPr>
        <w:tab/>
        <w:t>(2)</w:t>
      </w:r>
      <w:r w:rsidRPr="00565F32">
        <w:rPr>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565F32">
        <w:rPr>
          <w:u w:color="000000" w:themeColor="text1"/>
        </w:rPr>
        <w:noBreakHyphen/>
        <w:t>13</w:t>
      </w:r>
      <w:r w:rsidRPr="00565F32">
        <w:rPr>
          <w:u w:color="000000" w:themeColor="text1"/>
        </w:rPr>
        <w:noBreakHyphen/>
        <w:t xml:space="preserve">1370 of this article.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(C)</w:t>
      </w:r>
      <w:r w:rsidRPr="00565F32">
        <w:rPr>
          <w:u w:color="000000" w:themeColor="text1"/>
        </w:rPr>
        <w:tab/>
      </w:r>
      <w:r w:rsidRPr="00565F32">
        <w:rPr>
          <w:strike/>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strike/>
          <w:u w:color="000000" w:themeColor="text1"/>
        </w:rPr>
        <w:t>(D)</w:t>
      </w:r>
      <w:r w:rsidRPr="00565F32">
        <w:rPr>
          <w:u w:color="000000" w:themeColor="text1"/>
        </w:rPr>
        <w:tab/>
      </w:r>
      <w:r w:rsidRPr="00565F32">
        <w:rPr>
          <w:strike/>
          <w:u w:color="000000" w:themeColor="text1"/>
        </w:rPr>
        <w:t xml:space="preserve">A committee is considered to be directly or indirectly established, financed, maintained, or controlled by a candidate or public official if any of the following are applicable: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(1)</w:t>
      </w:r>
      <w:r w:rsidRPr="00565F32">
        <w:rPr>
          <w:strike/>
          <w:u w:color="000000" w:themeColor="text1"/>
        </w:rPr>
        <w:tab/>
        <w:t xml:space="preserve">the candidate or public official, or an agent of either, has signature authority on the committee’s checks;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tab/>
      </w:r>
      <w:r w:rsidRPr="00565F32">
        <w:tab/>
      </w:r>
      <w:r w:rsidRPr="00565F32">
        <w:rPr>
          <w:strike/>
          <w:u w:color="000000" w:themeColor="text1"/>
        </w:rPr>
        <w:t>(2)</w:t>
      </w:r>
      <w:r w:rsidRPr="00565F32">
        <w:rPr>
          <w:u w:color="000000" w:themeColor="text1"/>
        </w:rPr>
        <w:tab/>
      </w:r>
      <w:r w:rsidRPr="00565F32">
        <w:rPr>
          <w:strike/>
          <w:u w:color="000000" w:themeColor="text1"/>
        </w:rPr>
        <w:t xml:space="preserve">funds contributed or disbursed by the committee are authorized or approved by the candidate or public official;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(3)</w:t>
      </w:r>
      <w:r w:rsidRPr="00565F32">
        <w:rPr>
          <w:strike/>
          <w:u w:color="000000" w:themeColor="text1"/>
        </w:rPr>
        <w:tab/>
        <w:t xml:space="preserve">the candidate or public official is clearly identified on either the stationery or letterhead of the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(4)</w:t>
      </w:r>
      <w:r w:rsidRPr="00565F32">
        <w:rPr>
          <w:u w:color="000000" w:themeColor="text1"/>
        </w:rPr>
        <w:tab/>
      </w:r>
      <w:r w:rsidRPr="00565F32">
        <w:rPr>
          <w:strike/>
          <w:u w:color="000000" w:themeColor="text1"/>
        </w:rPr>
        <w:t xml:space="preserve">the candidate or public official signs solicitation letters or other correspondence on behalf of the entity;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(5)</w:t>
      </w:r>
      <w:r w:rsidRPr="00565F32">
        <w:rPr>
          <w:u w:color="000000" w:themeColor="text1"/>
        </w:rPr>
        <w:tab/>
      </w:r>
      <w:r w:rsidRPr="00565F32">
        <w:rPr>
          <w:strike/>
          <w:u w:color="000000" w:themeColor="text1"/>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strike/>
          <w:u w:color="000000" w:themeColor="text1"/>
        </w:rPr>
        <w:t>(6)</w:t>
      </w:r>
      <w:r w:rsidRPr="00565F32">
        <w:rPr>
          <w:strike/>
          <w:u w:color="000000" w:themeColor="text1"/>
        </w:rPr>
        <w:tab/>
        <w:t>the committee pays for travel by the candidate or public official, his campaign staff or office staff, or any other agent of the candidate or public official, in excess of one hundred dollars per calendar year.</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strike/>
          <w:u w:color="000000" w:themeColor="text1"/>
        </w:rPr>
        <w:t>(E)</w:t>
      </w:r>
      <w:r w:rsidRPr="00565F32">
        <w:rPr>
          <w:u w:color="000000" w:themeColor="text1"/>
        </w:rPr>
        <w:tab/>
      </w:r>
      <w:r w:rsidRPr="00565F32">
        <w:rPr>
          <w:strike/>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strike/>
          <w:u w:color="000000" w:themeColor="text1"/>
        </w:rPr>
        <w:t>(F)</w:t>
      </w:r>
      <w:r w:rsidRPr="00565F32">
        <w:rPr>
          <w:u w:color="000000" w:themeColor="text1"/>
        </w:rPr>
        <w:tab/>
      </w:r>
      <w:r w:rsidRPr="00565F32">
        <w:rPr>
          <w:strike/>
          <w:u w:color="000000" w:themeColor="text1"/>
        </w:rPr>
        <w:t>No committee operating under the provisions of Section 8</w:t>
      </w:r>
      <w:r w:rsidRPr="00565F32">
        <w:rPr>
          <w:strike/>
          <w:u w:color="000000" w:themeColor="text1"/>
        </w:rPr>
        <w:noBreakHyphen/>
        <w:t>13</w:t>
      </w:r>
      <w:r w:rsidRPr="00565F32">
        <w:rPr>
          <w:strike/>
          <w:u w:color="000000" w:themeColor="text1"/>
        </w:rPr>
        <w:noBreakHyphen/>
        <w:t xml:space="preserve">1340(E) may: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u w:color="000000" w:themeColor="text1"/>
        </w:rPr>
        <w:tab/>
      </w:r>
      <w:r w:rsidRPr="00565F32">
        <w:rPr>
          <w:strike/>
          <w:u w:color="000000" w:themeColor="text1"/>
        </w:rPr>
        <w:t>(1)</w:t>
      </w:r>
      <w:r w:rsidRPr="00565F32">
        <w:rPr>
          <w:u w:color="000000" w:themeColor="text1"/>
        </w:rPr>
        <w:tab/>
      </w:r>
      <w:r w:rsidRPr="00565F32">
        <w:rPr>
          <w:strike/>
          <w:u w:color="000000" w:themeColor="text1"/>
        </w:rPr>
        <w:t xml:space="preserve">solicit or accept a contribution from a registered lobbyist if that lobbyist engages in lobbying the public office or public body for which the candidate is seeking election;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r>
      <w:r w:rsidRPr="00565F32">
        <w:rPr>
          <w:u w:color="000000" w:themeColor="text1"/>
        </w:rPr>
        <w:tab/>
      </w:r>
      <w:r w:rsidRPr="00565F32">
        <w:rPr>
          <w:strike/>
          <w:u w:color="000000" w:themeColor="text1"/>
        </w:rPr>
        <w:t>(2)</w:t>
      </w:r>
      <w:r w:rsidRPr="00565F32">
        <w:rPr>
          <w:u w:color="000000" w:themeColor="text1"/>
        </w:rPr>
        <w:tab/>
      </w:r>
      <w:r w:rsidRPr="00565F32">
        <w:rPr>
          <w:strike/>
          <w:u w:color="000000" w:themeColor="text1"/>
        </w:rPr>
        <w:t>transfer anything of value to any other committee except as a contribution under the limitations of Section 8</w:t>
      </w:r>
      <w:r w:rsidRPr="00565F32">
        <w:rPr>
          <w:strike/>
          <w:u w:color="000000" w:themeColor="text1"/>
        </w:rPr>
        <w:noBreakHyphen/>
        <w:t>13</w:t>
      </w:r>
      <w:r w:rsidRPr="00565F32">
        <w:rPr>
          <w:strike/>
          <w:u w:color="000000" w:themeColor="text1"/>
        </w:rPr>
        <w:noBreakHyphen/>
        <w:t>1314(A) or the dissolution provisions of Section 8</w:t>
      </w:r>
      <w:r w:rsidRPr="00565F32">
        <w:rPr>
          <w:strike/>
          <w:u w:color="000000" w:themeColor="text1"/>
        </w:rPr>
        <w:noBreakHyphen/>
        <w:t>13</w:t>
      </w:r>
      <w:r w:rsidRPr="00565F32">
        <w:rPr>
          <w:strike/>
          <w:u w:color="000000" w:themeColor="text1"/>
        </w:rPr>
        <w:noBreakHyphen/>
        <w:t>1370.</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56.</w:t>
      </w:r>
      <w:r w:rsidRPr="00565F32">
        <w:rPr>
          <w:u w:color="000000" w:themeColor="text1"/>
        </w:rPr>
        <w:tab/>
        <w:t>Section 8</w:t>
      </w:r>
      <w:r w:rsidRPr="00565F32">
        <w:rPr>
          <w:u w:color="000000" w:themeColor="text1"/>
        </w:rPr>
        <w:noBreakHyphen/>
        <w:t>13</w:t>
      </w:r>
      <w:r w:rsidRPr="00565F32">
        <w:rPr>
          <w:u w:color="000000" w:themeColor="text1"/>
        </w:rPr>
        <w:noBreakHyphen/>
        <w:t xml:space="preserve">1344(B)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val="single" w:color="000000" w:themeColor="text1"/>
        </w:rPr>
        <w:t>(1)</w:t>
      </w:r>
      <w:r w:rsidRPr="00565F32">
        <w:rPr>
          <w:u w:color="000000" w:themeColor="text1"/>
        </w:rPr>
        <w:tab/>
      </w:r>
      <w:r w:rsidR="000C4DBE">
        <w:rPr>
          <w:u w:color="000000" w:themeColor="text1"/>
        </w:rPr>
        <w:tab/>
      </w:r>
      <w:r w:rsidRPr="00565F32">
        <w:rPr>
          <w:u w:color="000000" w:themeColor="text1"/>
        </w:rPr>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rPr>
          <w:u w:color="000000" w:themeColor="text1"/>
        </w:rPr>
        <w:tab/>
      </w:r>
      <w:r w:rsidRPr="00565F32">
        <w:rPr>
          <w:u w:color="000000" w:themeColor="text1"/>
        </w:rPr>
        <w:tab/>
      </w:r>
      <w:r w:rsidRPr="00565F32">
        <w:rPr>
          <w:u w:val="single" w:color="000000" w:themeColor="text1"/>
        </w:rPr>
        <w:t>(2)</w:t>
      </w:r>
      <w:r w:rsidRPr="00565F32">
        <w:rPr>
          <w:u w:color="000000" w:themeColor="text1"/>
        </w:rPr>
        <w:tab/>
      </w:r>
      <w:r w:rsidRPr="00565F32">
        <w:rPr>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565F32">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F32">
        <w:t xml:space="preserve"> SECTION</w:t>
      </w:r>
      <w:r w:rsidRPr="00565F32">
        <w:tab/>
        <w:t>57.</w:t>
      </w:r>
      <w:r w:rsidRPr="00565F32">
        <w:tab/>
        <w:t>Section 8</w:t>
      </w:r>
      <w:r w:rsidRPr="00565F32">
        <w:noBreakHyphen/>
        <w:t>13</w:t>
      </w:r>
      <w:r w:rsidRPr="00565F32">
        <w:noBreakHyphen/>
        <w:t xml:space="preserve">1348(A) of the 1976 Code, as added by Act 248 of 1991,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rPr>
          <w:u w:color="000000" w:themeColor="text1"/>
        </w:rPr>
        <w:tab/>
        <w:t>“(A)</w:t>
      </w:r>
      <w:r w:rsidRPr="00565F32">
        <w:rPr>
          <w:u w:val="single"/>
        </w:rPr>
        <w:t>(1)</w:t>
      </w:r>
      <w:r w:rsidRPr="00565F32">
        <w:rPr>
          <w:u w:color="000000" w:themeColor="text1"/>
        </w:rPr>
        <w:tab/>
      </w:r>
      <w:r w:rsidRPr="00565F32">
        <w:rPr>
          <w:strike/>
          <w:u w:color="000000" w:themeColor="text1"/>
        </w:rPr>
        <w:t>No</w:t>
      </w:r>
      <w:r w:rsidRPr="00565F32">
        <w:rPr>
          <w:u w:color="000000" w:themeColor="text1"/>
        </w:rPr>
        <w:t xml:space="preserve"> </w:t>
      </w:r>
      <w:r w:rsidRPr="00565F32">
        <w:rPr>
          <w:u w:val="single"/>
        </w:rPr>
        <w:t>A</w:t>
      </w:r>
      <w:r w:rsidRPr="00565F32">
        <w:rPr>
          <w:u w:color="000000" w:themeColor="text1"/>
        </w:rPr>
        <w:t xml:space="preserve"> candidate, committee, public official, or political party may </w:t>
      </w:r>
      <w:r w:rsidRPr="00565F32">
        <w:rPr>
          <w:u w:val="single"/>
        </w:rPr>
        <w:t>not</w:t>
      </w:r>
      <w:r w:rsidRPr="00565F32">
        <w:rPr>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tab/>
      </w:r>
      <w:r w:rsidRPr="00565F32">
        <w:rPr>
          <w:u w:val="single"/>
        </w:rPr>
        <w:t>(2)</w:t>
      </w:r>
      <w:r w:rsidRPr="00565F32">
        <w:tab/>
      </w:r>
      <w:r w:rsidRPr="00565F32">
        <w:rPr>
          <w:u w:val="single"/>
        </w:rPr>
        <w:t>Campaign funds may not be used to pay penalties resulting from a criminal prosecution.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(B)</w:t>
      </w:r>
      <w:r w:rsidRPr="00565F32">
        <w:tab/>
        <w:t xml:space="preserve">The payment of reasonable and necessary travel expenses or for food or beverages consumed by the candidate or members of his immediate family while at, and in connection with, a political event are permitted.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(C)(1)</w:t>
      </w:r>
      <w:r w:rsidRPr="00565F32">
        <w:tab/>
        <w:t>An expenditure of more than twenty</w:t>
      </w:r>
      <w:r w:rsidRPr="00565F32">
        <w:noBreakHyphen/>
        <w:t xml:space="preserve">five dollars drawn upon a campaign account must be made by: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(a)</w:t>
      </w:r>
      <w:r w:rsidR="000C4DBE">
        <w:tab/>
      </w:r>
      <w:r w:rsidRPr="00565F32">
        <w:t xml:space="preserve">a written instrument;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(b)</w:t>
      </w:r>
      <w:r w:rsidR="000C4DBE">
        <w:tab/>
      </w:r>
      <w:r w:rsidRPr="00565F32">
        <w:t xml:space="preserve">debit card;  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r>
      <w:r w:rsidRPr="00565F32">
        <w:tab/>
        <w:t>(c)</w:t>
      </w:r>
      <w:r w:rsidR="000C4DBE">
        <w:tab/>
      </w:r>
      <w:r w:rsidRPr="00565F32">
        <w:t xml:space="preserve">online transfers.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lastRenderedPageBreak/>
        <w:tab/>
        <w:t>The campaign account must contain the name of the candidate or committee, and the expenditure must contain the name of the recipient.  These expenditures must be reported pursuant to the provisions of Section 8</w:t>
      </w:r>
      <w:r w:rsidRPr="00565F32">
        <w:noBreakHyphen/>
        <w:t>13</w:t>
      </w:r>
      <w:r w:rsidRPr="00565F32">
        <w:noBreakHyphen/>
        <w:t xml:space="preserve">1308.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tab/>
        <w:t>(2)</w:t>
      </w:r>
      <w:r w:rsidRPr="00565F32">
        <w:tab/>
        <w:t>Expenditures of twenty</w:t>
      </w:r>
      <w:r w:rsidRPr="00565F32">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(D)</w:t>
      </w:r>
      <w:r w:rsidRPr="00565F32">
        <w:tab/>
        <w:t xml:space="preserve">An expenditure may not be made that is clearly in excess of the fair market value of services, materials, facilities, or other things of value received in exchange.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(E)</w:t>
      </w:r>
      <w:r w:rsidRPr="00565F32">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565F32">
        <w:noBreakHyphen/>
        <w:t xml:space="preserve">five dollars for each expenditure.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tab/>
      </w:r>
      <w:r w:rsidRPr="00565F32">
        <w:rPr>
          <w:szCs w:val="24"/>
          <w:u w:val="single"/>
        </w:rPr>
        <w:t>(F)</w:t>
      </w:r>
      <w:r w:rsidRPr="00565F32">
        <w:rPr>
          <w:szCs w:val="24"/>
        </w:rPr>
        <w:tab/>
      </w:r>
      <w:r w:rsidRPr="00565F32">
        <w:rPr>
          <w:szCs w:val="24"/>
          <w:u w:val="single"/>
        </w:rPr>
        <w:t>A person who violates the provisions of this section is guilty of a:</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5F32">
        <w:rPr>
          <w:szCs w:val="24"/>
        </w:rPr>
        <w:tab/>
      </w:r>
      <w:r w:rsidRPr="00565F32">
        <w:rPr>
          <w:szCs w:val="24"/>
        </w:rPr>
        <w:tab/>
      </w:r>
      <w:r w:rsidRPr="00565F32">
        <w:rPr>
          <w:szCs w:val="24"/>
          <w:u w:val="single"/>
        </w:rPr>
        <w:t>(1)</w:t>
      </w:r>
      <w:r w:rsidRPr="00565F32">
        <w:rPr>
          <w:szCs w:val="24"/>
        </w:rPr>
        <w:tab/>
      </w:r>
      <w:r w:rsidRPr="00565F32">
        <w:rPr>
          <w:szCs w:val="24"/>
          <w:u w:val="single"/>
        </w:rPr>
        <w:t>misdemeanor, if the amount used or converted to personal use in violation of this section is ten thousand dollars or less, and upon conviction must be fined not more than five thousand dollars or imprisoned for not more than one year, or both;</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5F32">
        <w:rPr>
          <w:szCs w:val="24"/>
        </w:rPr>
        <w:tab/>
      </w:r>
      <w:r w:rsidRPr="00565F32">
        <w:rPr>
          <w:szCs w:val="24"/>
        </w:rPr>
        <w:tab/>
      </w:r>
      <w:r w:rsidRPr="00565F32">
        <w:rPr>
          <w:szCs w:val="24"/>
          <w:u w:val="single"/>
        </w:rPr>
        <w:t>(2)</w:t>
      </w:r>
      <w:r w:rsidRPr="00565F32">
        <w:rPr>
          <w:szCs w:val="24"/>
        </w:rPr>
        <w:tab/>
      </w:r>
      <w:r w:rsidRPr="00565F32">
        <w:rPr>
          <w:szCs w:val="24"/>
          <w:u w:val="single"/>
        </w:rPr>
        <w:t>felony, if the amount converted to personal use is more than ten thousand dollars, and upon conviction, the person must be fined not more than ten thousand dollars or imprisoned not more than ten years, or both.</w:t>
      </w:r>
      <w:r w:rsidRPr="00565F32">
        <w:rPr>
          <w:szCs w:val="24"/>
        </w:rPr>
        <w: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58.</w:t>
      </w:r>
      <w:r w:rsidRPr="00565F32">
        <w:rPr>
          <w:u w:color="000000" w:themeColor="text1"/>
        </w:rPr>
        <w:tab/>
        <w:t>Section 8</w:t>
      </w:r>
      <w:r w:rsidRPr="00565F32">
        <w:rPr>
          <w:u w:color="000000" w:themeColor="text1"/>
        </w:rPr>
        <w:noBreakHyphen/>
        <w:t>13</w:t>
      </w:r>
      <w:r w:rsidRPr="00565F32">
        <w:rPr>
          <w:u w:color="000000" w:themeColor="text1"/>
        </w:rPr>
        <w:noBreakHyphen/>
        <w:t xml:space="preserve">1352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1352.</w:t>
      </w:r>
      <w:r w:rsidRPr="00565F32">
        <w:rPr>
          <w:u w:color="000000" w:themeColor="text1"/>
        </w:rPr>
        <w:tab/>
      </w:r>
      <w:r w:rsidRPr="00565F32">
        <w:rPr>
          <w:strike/>
          <w:u w:color="000000" w:themeColor="text1"/>
        </w:rPr>
        <w:t>Notwithstanding the provisions of Section 8</w:t>
      </w:r>
      <w:r w:rsidRPr="00565F32">
        <w:rPr>
          <w:strike/>
          <w:u w:color="000000" w:themeColor="text1"/>
        </w:rPr>
        <w:noBreakHyphen/>
        <w:t>13</w:t>
      </w:r>
      <w:r w:rsidRPr="00565F32">
        <w:rPr>
          <w:strike/>
          <w:u w:color="000000" w:themeColor="text1"/>
        </w:rPr>
        <w:noBreakHyphen/>
        <w:t>1350, a</w:t>
      </w:r>
      <w:r w:rsidRPr="00565F32">
        <w:rPr>
          <w:u w:color="000000" w:themeColor="text1"/>
        </w:rPr>
        <w:t xml:space="preserve"> </w:t>
      </w:r>
      <w:r w:rsidRPr="00565F32">
        <w:rPr>
          <w:u w:val="single" w:color="000000" w:themeColor="text1"/>
        </w:rPr>
        <w:t>A</w:t>
      </w:r>
      <w:r w:rsidRPr="00565F32">
        <w:rPr>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strike/>
          <w:u w:color="000000" w:themeColor="text1"/>
        </w:rPr>
        <w:t>(1)</w:t>
      </w:r>
      <w:r w:rsidRPr="00565F32">
        <w:rPr>
          <w:u w:val="single"/>
        </w:rPr>
        <w:t>(A)</w:t>
      </w:r>
      <w:r w:rsidRPr="00565F32">
        <w:rPr>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u w:color="000000" w:themeColor="text1"/>
        </w:rPr>
        <w:tab/>
      </w:r>
      <w:r w:rsidRPr="00565F32">
        <w:rPr>
          <w:strike/>
          <w:u w:color="000000" w:themeColor="text1"/>
        </w:rPr>
        <w:t>(2)</w:t>
      </w:r>
      <w:r w:rsidRPr="00565F32">
        <w:rPr>
          <w:u w:val="single"/>
        </w:rPr>
        <w:t>(B)</w:t>
      </w:r>
      <w:r w:rsidRPr="00565F32">
        <w:rPr>
          <w:u w:color="000000" w:themeColor="text1"/>
        </w:rPr>
        <w:tab/>
        <w:t xml:space="preserve">the contribution is otherwise permitted by law.”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65F32">
        <w:t>SECTION</w:t>
      </w:r>
      <w:r w:rsidRPr="00565F32">
        <w:tab/>
        <w:t>59.</w:t>
      </w:r>
      <w:r w:rsidRPr="00565F32">
        <w:tab/>
        <w:t>Section 8</w:t>
      </w:r>
      <w:r w:rsidRPr="00565F32">
        <w:noBreakHyphen/>
        <w:t>13</w:t>
      </w:r>
      <w:r w:rsidRPr="00565F32">
        <w:noBreakHyphen/>
        <w:t xml:space="preserve">1356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t>“Section 8</w:t>
      </w:r>
      <w:r w:rsidRPr="00565F32">
        <w:noBreakHyphen/>
        <w:t>13</w:t>
      </w:r>
      <w:r w:rsidRPr="00565F32">
        <w:noBreakHyphen/>
        <w:t>1356.</w:t>
      </w:r>
      <w:r w:rsidRPr="00565F32">
        <w:tab/>
        <w:t>(A)</w:t>
      </w:r>
      <w:r w:rsidRPr="00565F32">
        <w:tab/>
      </w:r>
      <w:r w:rsidRPr="00565F32">
        <w:rPr>
          <w:strike/>
        </w:rPr>
        <w:t>This section does not apply to a public official who has a current disclosure statement on file with the appropriate supervisory office pursuant to Sections 8</w:t>
      </w:r>
      <w:r w:rsidRPr="00565F32">
        <w:rPr>
          <w:strike/>
        </w:rPr>
        <w:noBreakHyphen/>
        <w:t>13</w:t>
      </w:r>
      <w:r w:rsidRPr="00565F32">
        <w:rPr>
          <w:strike/>
        </w:rPr>
        <w:noBreakHyphen/>
        <w:t>1110 or 8</w:t>
      </w:r>
      <w:r w:rsidRPr="00565F32">
        <w:rPr>
          <w:strike/>
        </w:rPr>
        <w:noBreakHyphen/>
        <w:t>13</w:t>
      </w:r>
      <w:r w:rsidRPr="00565F32">
        <w:rPr>
          <w:strike/>
        </w:rPr>
        <w:noBreakHyphen/>
        <w:t>1140.</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tab/>
      </w:r>
      <w:r w:rsidRPr="00565F32">
        <w:rPr>
          <w:strike/>
        </w:rPr>
        <w:t>(B)</w:t>
      </w:r>
      <w:r w:rsidRPr="00565F32">
        <w:tab/>
        <w:t xml:space="preserve">A </w:t>
      </w:r>
      <w:r w:rsidRPr="00565F32">
        <w:rPr>
          <w:u w:val="single"/>
        </w:rPr>
        <w:t>person who becomes a</w:t>
      </w:r>
      <w:r w:rsidRPr="00565F32">
        <w:t xml:space="preserve"> candidate </w:t>
      </w:r>
      <w:r w:rsidRPr="00565F32">
        <w:rPr>
          <w:u w:val="single"/>
        </w:rPr>
        <w:t>by filing a statement of intention of candidacy seeking nomination by political party primary or political party convention</w:t>
      </w:r>
      <w:r w:rsidRPr="00565F32">
        <w:t xml:space="preserve"> must </w:t>
      </w:r>
      <w:r w:rsidRPr="00565F32">
        <w:rPr>
          <w:u w:val="single" w:color="000000" w:themeColor="text1"/>
        </w:rPr>
        <w:t>electronically</w:t>
      </w:r>
      <w:r w:rsidRPr="00565F32">
        <w:t xml:space="preserve"> file a statement of economic interests for the preceding calendar year </w:t>
      </w:r>
      <w:r w:rsidRPr="00565F32">
        <w:rPr>
          <w:strike/>
        </w:rPr>
        <w:t>at the same time and with the same official with whom the candidate files</w:t>
      </w:r>
      <w:r w:rsidRPr="00565F32">
        <w:t xml:space="preserve"> </w:t>
      </w:r>
      <w:r w:rsidRPr="00565F32">
        <w:rPr>
          <w:u w:val="single" w:color="000000" w:themeColor="text1"/>
        </w:rPr>
        <w:t>pursuant to Section 8</w:t>
      </w:r>
      <w:r w:rsidRPr="00565F32">
        <w:rPr>
          <w:u w:val="single" w:color="000000" w:themeColor="text1"/>
        </w:rPr>
        <w:noBreakHyphen/>
        <w:t>13</w:t>
      </w:r>
      <w:r w:rsidRPr="00565F32">
        <w:rPr>
          <w:u w:val="single" w:color="000000" w:themeColor="text1"/>
        </w:rPr>
        <w:noBreakHyphen/>
      </w:r>
      <w:r w:rsidRPr="00565F32">
        <w:rPr>
          <w:u w:val="single"/>
        </w:rPr>
        <w:t>365 prior to the close of filing for the particular office</w:t>
      </w:r>
      <w:r w:rsidRPr="00565F32">
        <w:t xml:space="preserve"> </w:t>
      </w:r>
      <w:r w:rsidRPr="00565F32">
        <w:rPr>
          <w:strike/>
        </w:rPr>
        <w:t>a</w:t>
      </w:r>
      <w:r w:rsidRPr="00565F32">
        <w:t xml:space="preserve"> </w:t>
      </w:r>
      <w:r w:rsidRPr="00565F32">
        <w:rPr>
          <w:strike/>
        </w:rPr>
        <w:t>declaration of candidacy</w:t>
      </w:r>
      <w:r w:rsidRPr="00565F32">
        <w:t xml:space="preserve"> </w:t>
      </w:r>
      <w:r w:rsidRPr="00565F32">
        <w:rPr>
          <w:strike/>
        </w:rPr>
        <w:t>or petition for nomination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rPr>
          <w:u w:color="000000" w:themeColor="text1"/>
        </w:rPr>
        <w:tab/>
      </w:r>
      <w:r w:rsidRPr="00565F32">
        <w:rPr>
          <w:u w:val="single" w:color="000000" w:themeColor="text1"/>
        </w:rPr>
        <w:t>(B)</w:t>
      </w:r>
      <w:r w:rsidRPr="00565F32">
        <w:rPr>
          <w:u w:color="000000" w:themeColor="text1"/>
        </w:rPr>
        <w:tab/>
      </w:r>
      <w:r w:rsidRPr="00565F32">
        <w:rPr>
          <w:u w:val="single" w:color="000000" w:themeColor="text1"/>
        </w:rPr>
        <w:t>A person who becomes a candidate by filing a petition for nomination must electronically file a statement of economic interests for the preceding calendar year pursuant to Section 8</w:t>
      </w:r>
      <w:r w:rsidRPr="00565F32">
        <w:rPr>
          <w:u w:val="single" w:color="000000" w:themeColor="text1"/>
        </w:rPr>
        <w:noBreakHyphen/>
        <w:t>13</w:t>
      </w:r>
      <w:r w:rsidRPr="00565F32">
        <w:rPr>
          <w:u w:val="single" w:color="000000" w:themeColor="text1"/>
        </w:rPr>
        <w:noBreakHyphen/>
        <w:t>365 within fifteen days of submitting the petition pursuant to Section 7</w:t>
      </w:r>
      <w:r w:rsidRPr="00565F32">
        <w:rPr>
          <w:u w:val="single" w:color="000000" w:themeColor="text1"/>
        </w:rPr>
        <w:noBreakHyphen/>
        <w:t>11</w:t>
      </w:r>
      <w:r w:rsidRPr="00565F32">
        <w:rPr>
          <w:u w:val="single" w:color="000000" w:themeColor="text1"/>
        </w:rPr>
        <w:noBreakHyphen/>
        <w:t>70 or 7</w:t>
      </w:r>
      <w:r w:rsidRPr="00565F32">
        <w:rPr>
          <w:u w:val="single" w:color="000000" w:themeColor="text1"/>
        </w:rPr>
        <w:noBreakHyphen/>
        <w:t>11</w:t>
      </w:r>
      <w:r w:rsidRPr="00565F32">
        <w:rPr>
          <w:u w:val="single" w:color="000000" w:themeColor="text1"/>
        </w:rPr>
        <w:noBreakHyphen/>
        <w:t xml:space="preserve">71.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5F32">
        <w:tab/>
      </w:r>
      <w:r w:rsidRPr="00565F32">
        <w:rPr>
          <w:u w:val="single"/>
        </w:rPr>
        <w:t>(C)</w:t>
      </w:r>
      <w:r w:rsidRPr="00565F32">
        <w:tab/>
      </w:r>
      <w:r w:rsidRPr="00565F32">
        <w:rPr>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(C)</w:t>
      </w:r>
      <w:r w:rsidRPr="00565F32">
        <w:tab/>
      </w:r>
      <w:r w:rsidRPr="00565F32">
        <w:rPr>
          <w:strike/>
        </w:rPr>
        <w:t>The official with whom the candidate files a declaration of candidacy or petition for nomination, no later than five business days after candidacy books close, must file a copy of the statement with the appropriate supervisory office.</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(D)</w:t>
      </w:r>
      <w:r w:rsidRPr="00565F32">
        <w:tab/>
      </w:r>
      <w:r w:rsidRPr="00565F32">
        <w:rPr>
          <w:strike/>
        </w:rPr>
        <w:t>An individual who becomes a candidate other than by filing must, no later than fifteen business days after becoming a candidate, file a statement of economic interests for the preceding calendar year with the appropriate supervisory office</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(E)</w:t>
      </w:r>
      <w:r w:rsidRPr="00565F32">
        <w:tab/>
      </w:r>
      <w:r w:rsidRPr="00565F32">
        <w:rPr>
          <w:strike/>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5F32">
        <w:tab/>
      </w:r>
      <w:r w:rsidRPr="00565F32">
        <w:rPr>
          <w:strike/>
        </w:rPr>
        <w:t>(F)</w:t>
      </w:r>
      <w:r w:rsidRPr="00565F32">
        <w:tab/>
      </w:r>
      <w:r w:rsidRPr="00565F32">
        <w:rPr>
          <w:strike/>
        </w:rPr>
        <w:t xml:space="preserve">If the candidate files for office before January first of the year in which the election is held, he must file a supplementary </w:t>
      </w:r>
      <w:r w:rsidRPr="00565F32">
        <w:rPr>
          <w:strike/>
        </w:rPr>
        <w:lastRenderedPageBreak/>
        <w:t xml:space="preserve">statement covering the preceding calendar year no later than April first of the year in which the election is held.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F32">
        <w:tab/>
      </w:r>
      <w:r w:rsidRPr="00565F32">
        <w:rPr>
          <w:strike/>
        </w:rPr>
        <w:t>(G)</w:t>
      </w:r>
      <w:r w:rsidRPr="00565F32">
        <w:rPr>
          <w:u w:val="single" w:color="000000" w:themeColor="text1"/>
        </w:rPr>
        <w:t>(D)</w:t>
      </w:r>
      <w:r w:rsidRPr="00565F32">
        <w:tab/>
        <w:t>A candidate who is not a public official otherwise filing a statement has the same disclosure requirements as a public official with the exception of reporting gifts.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5F32">
        <w:tab/>
      </w:r>
      <w:r w:rsidRPr="00565F32">
        <w:rPr>
          <w:strike/>
        </w:rPr>
        <w:t>(H)</w:t>
      </w:r>
      <w:r w:rsidRPr="00565F32">
        <w:tab/>
      </w:r>
      <w:r w:rsidRPr="00565F32">
        <w:rPr>
          <w:strike/>
        </w:rPr>
        <w:t>The State Ethics Commission must furnish to each clerk of court in the State forms on which the statement of economic interests shall be filed.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rPr>
          <w:u w:val="single"/>
        </w:rPr>
        <w:t>(E)</w:t>
      </w:r>
      <w:r w:rsidRPr="00565F32">
        <w:tab/>
      </w:r>
      <w:r w:rsidRPr="00565F32">
        <w:rPr>
          <w:u w:val="single"/>
        </w:rPr>
        <w:t>A candidate shall not take the oath of office or enter upon his official responsibilities unless he has filed a statement of economic interests pursuant to Section 8-13-365 prior to the date of the election.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5F32">
        <w:tab/>
      </w:r>
      <w:r w:rsidRPr="00565F32">
        <w:rPr>
          <w:u w:val="single"/>
        </w:rPr>
        <w:t>(F)</w:t>
      </w:r>
      <w:r w:rsidRPr="00565F32">
        <w:tab/>
      </w:r>
      <w:r w:rsidRPr="00565F32">
        <w:rPr>
          <w:u w:val="single"/>
        </w:rPr>
        <w:t>The appropriate supervisory office shall assess a civil penalty pursuant to Section 8-13-1510 against a candidate who fails to timely file a statement of economic interests as required by this section.</w:t>
      </w:r>
      <w:r w:rsidRPr="00565F32">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60.</w:t>
      </w:r>
      <w:r w:rsidRPr="00565F32">
        <w:rPr>
          <w:u w:color="000000" w:themeColor="text1"/>
        </w:rPr>
        <w:tab/>
        <w:t>Section 8</w:t>
      </w:r>
      <w:r w:rsidRPr="00565F32">
        <w:rPr>
          <w:u w:color="000000" w:themeColor="text1"/>
        </w:rPr>
        <w:noBreakHyphen/>
        <w:t>13</w:t>
      </w:r>
      <w:r w:rsidRPr="00565F32">
        <w:rPr>
          <w:u w:color="000000" w:themeColor="text1"/>
        </w:rPr>
        <w:noBreakHyphen/>
        <w:t xml:space="preserve">1360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1360.</w:t>
      </w:r>
      <w:r w:rsidRPr="00565F32">
        <w:rPr>
          <w:u w:color="000000" w:themeColor="text1"/>
        </w:rPr>
        <w:tab/>
      </w:r>
      <w:r w:rsidRPr="00565F32">
        <w:rPr>
          <w:strike/>
          <w:u w:color="000000" w:themeColor="text1"/>
        </w:rPr>
        <w:t>(A)</w:t>
      </w:r>
      <w:r w:rsidR="000C4DBE">
        <w:rPr>
          <w:u w:color="000000" w:themeColor="text1"/>
        </w:rPr>
        <w:tab/>
      </w:r>
      <w:r w:rsidRPr="00565F32">
        <w:rPr>
          <w:u w:color="000000" w:themeColor="text1"/>
        </w:rPr>
        <w:t xml:space="preserve">The State Ethics Commission shall develop a contribution and expenditure reporting form </w:t>
      </w:r>
      <w:r w:rsidRPr="00565F32">
        <w:rPr>
          <w:u w:val="single" w:color="000000" w:themeColor="text1"/>
        </w:rPr>
        <w:t>pursuant to Section 8</w:t>
      </w:r>
      <w:r w:rsidRPr="00565F32">
        <w:rPr>
          <w:u w:val="single" w:color="000000" w:themeColor="text1"/>
        </w:rPr>
        <w:noBreakHyphen/>
        <w:t>13</w:t>
      </w:r>
      <w:r w:rsidRPr="00565F32">
        <w:rPr>
          <w:u w:val="single" w:color="000000" w:themeColor="text1"/>
        </w:rPr>
        <w:noBreakHyphen/>
        <w:t>365</w:t>
      </w:r>
      <w:r w:rsidRPr="00565F32">
        <w:t xml:space="preserve"> </w:t>
      </w:r>
      <w:r w:rsidRPr="00565F32">
        <w:rPr>
          <w:u w:color="000000" w:themeColor="text1"/>
        </w:rPr>
        <w:t xml:space="preserve">which must include: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rPr>
        <w:t>(1)</w:t>
      </w:r>
      <w:r w:rsidRPr="00565F32">
        <w:rPr>
          <w:u w:val="single"/>
        </w:rPr>
        <w:t>(A)</w:t>
      </w:r>
      <w:r w:rsidRPr="00565F32">
        <w:rPr>
          <w:u w:color="000000" w:themeColor="text1"/>
        </w:rPr>
        <w:tab/>
        <w:t>a designation as a pre</w:t>
      </w:r>
      <w:r w:rsidRPr="00565F32">
        <w:rPr>
          <w:u w:color="000000" w:themeColor="text1"/>
        </w:rPr>
        <w:noBreakHyphen/>
        <w:t>election or quarterly report and, if a pre</w:t>
      </w:r>
      <w:r w:rsidRPr="00565F32">
        <w:rPr>
          <w:u w:color="000000" w:themeColor="text1"/>
        </w:rPr>
        <w:noBreakHyphen/>
        <w:t xml:space="preserve">election report, the election date;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(2)</w:t>
      </w:r>
      <w:r w:rsidRPr="00565F32">
        <w:rPr>
          <w:u w:color="000000" w:themeColor="text1"/>
        </w:rPr>
        <w:t>(B)</w:t>
      </w:r>
      <w:r w:rsidRPr="00565F32">
        <w:rPr>
          <w:u w:color="000000" w:themeColor="text1"/>
        </w:rPr>
        <w:tab/>
        <w:t xml:space="preserve">the candidate’s name and address or, in the case of a committee, the name and address of the committee;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(3)</w:t>
      </w:r>
      <w:r w:rsidRPr="00565F32">
        <w:rPr>
          <w:u w:color="000000" w:themeColor="text1"/>
        </w:rPr>
        <w:t>(C)</w:t>
      </w:r>
      <w:r w:rsidRPr="00565F32">
        <w:rPr>
          <w:u w:color="000000" w:themeColor="text1"/>
        </w:rPr>
        <w:tab/>
        <w:t xml:space="preserve">the balance of campaign accounts on hand at the beginning and at the close of the reporting period and the location of those campaign accounts;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(4)</w:t>
      </w:r>
      <w:r w:rsidRPr="00565F32">
        <w:rPr>
          <w:u w:color="000000" w:themeColor="text1"/>
        </w:rPr>
        <w:t>(D)</w:t>
      </w:r>
      <w:r w:rsidRPr="00565F32">
        <w:rPr>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565F32">
        <w:rPr>
          <w:u w:color="000000" w:themeColor="text1"/>
        </w:rPr>
        <w:noBreakHyphen/>
        <w:t>to</w:t>
      </w:r>
      <w:r w:rsidRPr="00565F32">
        <w:rPr>
          <w:u w:color="000000" w:themeColor="text1"/>
        </w:rPr>
        <w:noBreakHyphen/>
        <w:t>date total for each contributor</w:t>
      </w:r>
      <w:r w:rsidRPr="00565F32">
        <w:rPr>
          <w:strike/>
          <w:u w:color="000000" w:themeColor="text1"/>
        </w:rPr>
        <w:t>.  Written promises or pledges to make a contribution must be reported separately in the same manner as other monetary contributions</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(5)</w:t>
      </w:r>
      <w:r w:rsidRPr="00565F32">
        <w:rPr>
          <w:u w:color="000000" w:themeColor="text1"/>
        </w:rPr>
        <w:t>(E)</w:t>
      </w:r>
      <w:r w:rsidRPr="00565F32">
        <w:rPr>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565F32">
        <w:rPr>
          <w:u w:color="000000" w:themeColor="text1"/>
        </w:rPr>
        <w:noBreakHyphen/>
        <w:t>to</w:t>
      </w:r>
      <w:r w:rsidRPr="00565F32">
        <w:rPr>
          <w:u w:color="000000" w:themeColor="text1"/>
        </w:rPr>
        <w:noBreakHyphen/>
        <w:t xml:space="preserve">date total of each maker or guarantor, and the terms of the loan, including the </w:t>
      </w:r>
      <w:r w:rsidRPr="00565F32">
        <w:rPr>
          <w:u w:color="000000" w:themeColor="text1"/>
        </w:rPr>
        <w:lastRenderedPageBreak/>
        <w:t xml:space="preserve">interest rate, repayment terms, loan payments, and existing balances on each loan;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(6)</w:t>
      </w:r>
      <w:r w:rsidRPr="00565F32">
        <w:rPr>
          <w:u w:color="000000" w:themeColor="text1"/>
        </w:rPr>
        <w:t>(F)</w:t>
      </w:r>
      <w:r w:rsidRPr="00565F32">
        <w:rPr>
          <w:u w:color="000000" w:themeColor="text1"/>
        </w:rPr>
        <w:tab/>
        <w:t>the date and amount of any in</w:t>
      </w:r>
      <w:r w:rsidRPr="00565F32">
        <w:rPr>
          <w:u w:color="000000" w:themeColor="text1"/>
        </w:rPr>
        <w:noBreakHyphen/>
        <w:t>kind contributions of more than one hundred dollars in the aggregate by one person during the reporting period, and the contributor’s name, address, and year</w:t>
      </w:r>
      <w:r w:rsidRPr="00565F32">
        <w:rPr>
          <w:u w:color="000000" w:themeColor="text1"/>
        </w:rPr>
        <w:noBreakHyphen/>
        <w:t>to</w:t>
      </w:r>
      <w:r w:rsidRPr="00565F32">
        <w:rPr>
          <w:u w:color="000000" w:themeColor="text1"/>
        </w:rPr>
        <w:noBreakHyphen/>
        <w:t xml:space="preserve">date total;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(7)</w:t>
      </w:r>
      <w:r w:rsidRPr="00565F32">
        <w:rPr>
          <w:u w:color="000000" w:themeColor="text1"/>
        </w:rPr>
        <w:t>(G)</w:t>
      </w:r>
      <w:r w:rsidRPr="00565F32">
        <w:rPr>
          <w:u w:color="000000" w:themeColor="text1"/>
        </w:rPr>
        <w:tab/>
        <w:t>the total amount of all refunds, rebates, interest, and other receipts not previously identified during the reporting period, and their year</w:t>
      </w:r>
      <w:r w:rsidRPr="00565F32">
        <w:rPr>
          <w:u w:color="000000" w:themeColor="text1"/>
        </w:rPr>
        <w:noBreakHyphen/>
        <w:t>to</w:t>
      </w:r>
      <w:r w:rsidRPr="00565F32">
        <w:rPr>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565F32">
        <w:rPr>
          <w:u w:color="000000" w:themeColor="text1"/>
        </w:rPr>
        <w:noBreakHyphen/>
        <w:t>to</w:t>
      </w:r>
      <w:r w:rsidRPr="00565F32">
        <w:rPr>
          <w:u w:color="000000" w:themeColor="text1"/>
        </w:rPr>
        <w:noBreakHyphen/>
        <w:t xml:space="preserve">date total for each source;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(8)</w:t>
      </w:r>
      <w:r w:rsidRPr="00565F32">
        <w:rPr>
          <w:u w:color="000000" w:themeColor="text1"/>
        </w:rPr>
        <w:t>(H)</w:t>
      </w:r>
      <w:r w:rsidRPr="00565F32">
        <w:rPr>
          <w:u w:color="000000" w:themeColor="text1"/>
        </w:rPr>
        <w:tab/>
        <w:t>the aggregate total of all contributions, loans, and other receipts during the reporting period and the year</w:t>
      </w:r>
      <w:r w:rsidRPr="00565F32">
        <w:rPr>
          <w:u w:color="000000" w:themeColor="text1"/>
        </w:rPr>
        <w:noBreakHyphen/>
        <w:t>to</w:t>
      </w:r>
      <w:r w:rsidRPr="00565F32">
        <w:rPr>
          <w:u w:color="000000" w:themeColor="text1"/>
        </w:rPr>
        <w:noBreakHyphen/>
        <w:t>date total;  the amount, date, and a brief description of each expenditure made during the reporting period, the name and address of the entity to which the expenditure was made, and the year</w:t>
      </w:r>
      <w:r w:rsidRPr="00565F32">
        <w:rPr>
          <w:u w:color="000000" w:themeColor="text1"/>
        </w:rPr>
        <w:noBreakHyphen/>
        <w:t>to</w:t>
      </w:r>
      <w:r w:rsidRPr="00565F32">
        <w:rPr>
          <w:u w:color="000000" w:themeColor="text1"/>
        </w:rPr>
        <w:noBreakHyphen/>
        <w:t xml:space="preserve">date total of expenditures to that entity.  Credit card expenses and candidate reimbursements must be itemized so that the purpose and recipient of the expenditure are identified;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r>
      <w:r w:rsidRPr="00565F32">
        <w:rPr>
          <w:strike/>
          <w:u w:color="000000" w:themeColor="text1"/>
        </w:rPr>
        <w:t>(9)</w:t>
      </w:r>
      <w:r w:rsidRPr="00565F32">
        <w:rPr>
          <w:u w:color="000000" w:themeColor="text1"/>
        </w:rPr>
        <w:t>(I)</w:t>
      </w:r>
      <w:r w:rsidRPr="00565F32">
        <w:rPr>
          <w:u w:color="000000" w:themeColor="text1"/>
        </w:rPr>
        <w:tab/>
        <w:t>the total amount of all loans made during the reporting period and the year</w:t>
      </w:r>
      <w:r w:rsidRPr="00565F32">
        <w:rPr>
          <w:u w:color="000000" w:themeColor="text1"/>
        </w:rPr>
        <w:noBreakHyphen/>
        <w:t>to</w:t>
      </w:r>
      <w:r w:rsidRPr="00565F32">
        <w:rPr>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565F32">
        <w:rPr>
          <w:u w:color="000000" w:themeColor="text1"/>
        </w:rPr>
        <w:noBreakHyphen/>
        <w:t>to</w:t>
      </w:r>
      <w:r w:rsidRPr="00565F32">
        <w:rPr>
          <w:u w:color="000000" w:themeColor="text1"/>
        </w:rPr>
        <w:noBreakHyphen/>
        <w:t xml:space="preserve">date total, and existing balances.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5F32">
        <w:rPr>
          <w:u w:color="000000" w:themeColor="text1"/>
        </w:rPr>
        <w:tab/>
      </w:r>
      <w:r w:rsidRPr="00565F32">
        <w:rPr>
          <w:strike/>
          <w:u w:color="000000" w:themeColor="text1"/>
        </w:rPr>
        <w:t>(B)</w:t>
      </w:r>
      <w:r w:rsidR="000C4DBE">
        <w:rPr>
          <w:u w:color="000000" w:themeColor="text1"/>
        </w:rPr>
        <w:tab/>
      </w:r>
      <w:r w:rsidRPr="00565F32">
        <w:rPr>
          <w:strike/>
          <w:u w:color="000000" w:themeColor="text1"/>
        </w:rPr>
        <w:t>A candidate or committee must disclose all information required on the form developed under this section.</w:t>
      </w:r>
      <w:r w:rsidRPr="00565F32">
        <w:rPr>
          <w:u w:color="000000" w:themeColor="text1"/>
        </w:rPr>
        <w:t>”</w:t>
      </w:r>
      <w:r w:rsidRPr="00565F32">
        <w:rPr>
          <w:strike/>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61.</w:t>
      </w:r>
      <w:r w:rsidRPr="00565F32">
        <w:rPr>
          <w:u w:color="000000" w:themeColor="text1"/>
        </w:rPr>
        <w:tab/>
        <w:t>Section 8</w:t>
      </w:r>
      <w:r w:rsidRPr="00565F32">
        <w:rPr>
          <w:u w:color="000000" w:themeColor="text1"/>
        </w:rPr>
        <w:noBreakHyphen/>
        <w:t>13</w:t>
      </w:r>
      <w:r w:rsidRPr="00565F32">
        <w:rPr>
          <w:u w:color="000000" w:themeColor="text1"/>
        </w:rPr>
        <w:noBreakHyphen/>
        <w:t xml:space="preserve">1364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“Section 8</w:t>
      </w:r>
      <w:r w:rsidRPr="00565F32">
        <w:rPr>
          <w:u w:color="000000" w:themeColor="text1"/>
        </w:rPr>
        <w:noBreakHyphen/>
        <w:t>13</w:t>
      </w:r>
      <w:r w:rsidRPr="00565F32">
        <w:rPr>
          <w:u w:color="000000" w:themeColor="text1"/>
        </w:rPr>
        <w:noBreakHyphen/>
        <w:t>1364.</w:t>
      </w:r>
      <w:r w:rsidRPr="00565F32">
        <w:rPr>
          <w:u w:color="000000" w:themeColor="text1"/>
        </w:rPr>
        <w:tab/>
        <w:t xml:space="preserve">The appropriate supervisory office must send </w:t>
      </w:r>
      <w:r w:rsidRPr="00565F32">
        <w:rPr>
          <w:strike/>
          <w:u w:color="000000" w:themeColor="text1"/>
        </w:rPr>
        <w:t>a notice</w:t>
      </w:r>
      <w:r w:rsidRPr="00565F32">
        <w:rPr>
          <w:u w:color="000000" w:themeColor="text1"/>
        </w:rPr>
        <w:t xml:space="preserve"> </w:t>
      </w:r>
      <w:r w:rsidRPr="00565F32">
        <w:rPr>
          <w:u w:val="single" w:color="000000" w:themeColor="text1"/>
        </w:rPr>
        <w:t>an electronic notice</w:t>
      </w:r>
      <w:r w:rsidRPr="00565F32">
        <w:rPr>
          <w:u w:color="000000" w:themeColor="text1"/>
        </w:rPr>
        <w:t xml:space="preserve"> of obligation to report </w:t>
      </w:r>
      <w:r w:rsidRPr="00565F32">
        <w:rPr>
          <w:strike/>
          <w:u w:color="000000" w:themeColor="text1"/>
        </w:rPr>
        <w:t>and reporting forms by first class mail</w:t>
      </w:r>
      <w:r w:rsidRPr="00565F32">
        <w:rPr>
          <w:u w:color="000000" w:themeColor="text1"/>
        </w:rPr>
        <w:t xml:space="preserve"> no less than thirty days before the filing date for each reporting period </w:t>
      </w:r>
      <w:r w:rsidRPr="00565F32">
        <w:rPr>
          <w:u w:val="single" w:color="000000" w:themeColor="text1"/>
        </w:rPr>
        <w:t>to the e</w:t>
      </w:r>
      <w:r w:rsidRPr="00565F32">
        <w:rPr>
          <w:u w:val="single" w:color="000000" w:themeColor="text1"/>
        </w:rPr>
        <w:noBreakHyphen/>
        <w:t>mail address provided by the candidate or committee</w:t>
      </w:r>
      <w:r w:rsidRPr="00565F32">
        <w:rPr>
          <w:u w:color="000000" w:themeColor="text1"/>
        </w:rPr>
        <w:t xml:space="preserve">.  A candidate or committee is not relieved of reporting responsibilities if the notice </w:t>
      </w:r>
      <w:r w:rsidRPr="00565F32">
        <w:rPr>
          <w:strike/>
          <w:u w:color="000000" w:themeColor="text1"/>
        </w:rPr>
        <w:t>or forms are</w:t>
      </w:r>
      <w:r w:rsidRPr="00565F32">
        <w:rPr>
          <w:u w:color="000000" w:themeColor="text1"/>
        </w:rPr>
        <w:t xml:space="preserve"> is not sent or if the candidate or committee does not receive a notice </w:t>
      </w:r>
      <w:r w:rsidRPr="00565F32">
        <w:rPr>
          <w:strike/>
          <w:u w:color="000000" w:themeColor="text1"/>
        </w:rPr>
        <w:t>or forms</w:t>
      </w:r>
      <w:r w:rsidRPr="00565F32">
        <w:rPr>
          <w:u w:color="000000" w:themeColor="text1"/>
        </w:rPr>
        <w:t xml:space="preser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62.</w:t>
      </w:r>
      <w:r w:rsidRPr="00565F32">
        <w:rPr>
          <w:u w:color="000000" w:themeColor="text1"/>
        </w:rPr>
        <w:tab/>
        <w:t>Section 8</w:t>
      </w:r>
      <w:r w:rsidRPr="00565F32">
        <w:rPr>
          <w:u w:color="000000" w:themeColor="text1"/>
        </w:rPr>
        <w:noBreakHyphen/>
        <w:t>13</w:t>
      </w:r>
      <w:r w:rsidRPr="00565F32">
        <w:rPr>
          <w:u w:color="000000" w:themeColor="text1"/>
        </w:rPr>
        <w:noBreakHyphen/>
        <w:t xml:space="preserve">1372 of the 1976 Code is amended to read: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lastRenderedPageBreak/>
        <w:tab/>
        <w:t>“Section 8</w:t>
      </w:r>
      <w:r w:rsidRPr="00565F32">
        <w:rPr>
          <w:u w:color="000000" w:themeColor="text1"/>
        </w:rPr>
        <w:noBreakHyphen/>
        <w:t>13</w:t>
      </w:r>
      <w:r w:rsidRPr="00565F32">
        <w:rPr>
          <w:u w:color="000000" w:themeColor="text1"/>
        </w:rPr>
        <w:noBreakHyphen/>
        <w:t>1372.</w:t>
      </w:r>
      <w:r w:rsidR="000C4DBE">
        <w:rPr>
          <w:u w:color="000000" w:themeColor="text1"/>
        </w:rPr>
        <w:t xml:space="preserve"> </w:t>
      </w:r>
      <w:r w:rsidRPr="00565F32">
        <w:rPr>
          <w:u w:color="000000" w:themeColor="text1"/>
        </w:rPr>
        <w:tab/>
        <w:t>(A)</w:t>
      </w:r>
      <w:r w:rsidRPr="00565F32">
        <w:rPr>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565F32">
        <w:rPr>
          <w:strike/>
          <w:u w:color="000000" w:themeColor="text1"/>
        </w:rPr>
        <w:t>Technical violations must remain confidential unless requested to be made public by the candidate filing the report.</w:t>
      </w:r>
      <w:r w:rsidRPr="00565F32">
        <w:rPr>
          <w:u w:color="000000" w:themeColor="text1"/>
        </w:rPr>
        <w:t xml:space="preserve">  In lieu of all other penalties, the appropriate supervisory office may assess a technical violations penalty not to exceed fifty dollars.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5F32">
        <w:rPr>
          <w:u w:color="000000" w:themeColor="text1"/>
        </w:rPr>
        <w:tab/>
        <w:t>(B)</w:t>
      </w:r>
      <w:r w:rsidRPr="00565F32">
        <w:rPr>
          <w:u w:color="000000" w:themeColor="text1"/>
        </w:rPr>
        <w:tab/>
        <w:t xml:space="preserve">A violation other than an inadvertent or unintentional violation must be considered by the appropriate supervisory office for appropriate action.”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63.</w:t>
      </w:r>
      <w:r w:rsidRPr="00565F32">
        <w:rPr>
          <w:u w:color="000000" w:themeColor="text1"/>
        </w:rPr>
        <w:tab/>
        <w:t>Section 8</w:t>
      </w:r>
      <w:r w:rsidRPr="00565F32">
        <w:rPr>
          <w:u w:color="000000" w:themeColor="text1"/>
        </w:rPr>
        <w:noBreakHyphen/>
        <w:t>13</w:t>
      </w:r>
      <w:r w:rsidRPr="00565F32">
        <w:rPr>
          <w:u w:color="000000" w:themeColor="text1"/>
        </w:rPr>
        <w:noBreakHyphen/>
        <w:t xml:space="preserve">1310 of the 1976 Code is repealed.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64.</w:t>
      </w:r>
      <w:r w:rsidRPr="00565F32">
        <w:rPr>
          <w:u w:color="000000" w:themeColor="text1"/>
        </w:rPr>
        <w:tab/>
        <w:t>Section 8</w:t>
      </w:r>
      <w:r w:rsidRPr="00565F32">
        <w:rPr>
          <w:u w:color="000000" w:themeColor="text1"/>
        </w:rPr>
        <w:noBreakHyphen/>
        <w:t>13</w:t>
      </w:r>
      <w:r w:rsidRPr="00565F32">
        <w:rPr>
          <w:u w:color="000000" w:themeColor="text1"/>
        </w:rPr>
        <w:noBreakHyphen/>
        <w:t xml:space="preserve">1350 of the 1976 Code is repealed.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65.</w:t>
      </w:r>
      <w:r w:rsidRPr="00565F32">
        <w:rPr>
          <w:u w:color="000000" w:themeColor="text1"/>
        </w:rPr>
        <w:tab/>
        <w:t>Section 8</w:t>
      </w:r>
      <w:r w:rsidRPr="00565F32">
        <w:rPr>
          <w:u w:color="000000" w:themeColor="text1"/>
        </w:rPr>
        <w:noBreakHyphen/>
        <w:t>13</w:t>
      </w:r>
      <w:r w:rsidRPr="00565F32">
        <w:rPr>
          <w:u w:color="000000" w:themeColor="text1"/>
        </w:rPr>
        <w:noBreakHyphen/>
        <w:t xml:space="preserve">1358 of the 1976 Code is repealed.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66.</w:t>
      </w:r>
      <w:r w:rsidRPr="00565F32">
        <w:rPr>
          <w:u w:color="000000" w:themeColor="text1"/>
        </w:rPr>
        <w:tab/>
        <w:t>Section 8</w:t>
      </w:r>
      <w:r w:rsidRPr="00565F32">
        <w:rPr>
          <w:u w:color="000000" w:themeColor="text1"/>
        </w:rPr>
        <w:noBreakHyphen/>
        <w:t>13</w:t>
      </w:r>
      <w:r w:rsidRPr="00565F32">
        <w:rPr>
          <w:u w:color="000000" w:themeColor="text1"/>
        </w:rPr>
        <w:noBreakHyphen/>
        <w:t xml:space="preserve">1362 of the 1976 Code is repealed.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67.</w:t>
      </w:r>
      <w:r w:rsidRPr="00565F32">
        <w:rPr>
          <w:u w:color="000000" w:themeColor="text1"/>
        </w:rPr>
        <w:tab/>
        <w:t>Section 8</w:t>
      </w:r>
      <w:r w:rsidRPr="00565F32">
        <w:rPr>
          <w:u w:color="000000" w:themeColor="text1"/>
        </w:rPr>
        <w:noBreakHyphen/>
        <w:t>13</w:t>
      </w:r>
      <w:r w:rsidRPr="00565F32">
        <w:rPr>
          <w:u w:color="000000" w:themeColor="text1"/>
        </w:rPr>
        <w:noBreakHyphen/>
        <w:t xml:space="preserve">1366 of the 1976 Code is repealed.   </w:t>
      </w:r>
    </w:p>
    <w:p w:rsidR="00E00ACC" w:rsidRPr="00565F32" w:rsidRDefault="00E00ACC" w:rsidP="00645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VII</w:t>
      </w:r>
    </w:p>
    <w:p w:rsidR="00E00ACC" w:rsidRPr="00565F32" w:rsidRDefault="00E00ACC" w:rsidP="00645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PUBLIC INTEGRITY UNIT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565F32">
        <w:t>SECTION</w:t>
      </w:r>
      <w:r w:rsidRPr="00565F32">
        <w:tab/>
        <w:t>68.</w:t>
      </w:r>
      <w:r w:rsidRPr="00565F32">
        <w:tab/>
        <w:t>A.</w:t>
      </w:r>
      <w:r w:rsidRPr="00565F32">
        <w:tab/>
      </w:r>
      <w:r w:rsidRPr="00565F32">
        <w:tab/>
      </w:r>
      <w:r w:rsidRPr="00565F32">
        <w:rPr>
          <w:szCs w:val="24"/>
          <w:u w:color="000000" w:themeColor="text1"/>
        </w:rPr>
        <w:t>Title 23 of the 1976 Code is amended by adding:</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sidRPr="00565F32">
        <w:rPr>
          <w:szCs w:val="24"/>
          <w:u w:color="000000" w:themeColor="text1"/>
        </w:rPr>
        <w:tab/>
        <w:t>“CHAPTER 2</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sidRPr="00565F32">
        <w:rPr>
          <w:szCs w:val="24"/>
          <w:u w:color="000000" w:themeColor="text1"/>
        </w:rPr>
        <w:tab/>
        <w:t>Public Integrity Unit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10.</w:t>
      </w:r>
      <w:r w:rsidRPr="00565F32">
        <w:rPr>
          <w:szCs w:val="24"/>
          <w:u w:color="000000" w:themeColor="text1"/>
        </w:rPr>
        <w:tab/>
        <w:t>(A)</w:t>
      </w:r>
      <w:r w:rsidRPr="00565F32">
        <w:rPr>
          <w:szCs w:val="24"/>
          <w:u w:color="000000" w:themeColor="text1"/>
        </w:rPr>
        <w:tab/>
        <w:t>In order to insure ethical conduct in public service of this State and to promote integrity in government institutions, a partnership of agencies and other persons employed in investigating, auditing, and inspecting serious misconduct by government officials in this State is hereby established to be known as the ‘South Carolina Public Integrity Unit’ and this chapter must be interpreted to achieve the purposes of the Public Integrity Unit.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(B)</w:t>
      </w:r>
      <w:r w:rsidRPr="00565F32">
        <w:rPr>
          <w:szCs w:val="24"/>
          <w:u w:color="000000" w:themeColor="text1"/>
        </w:rPr>
        <w:tab/>
        <w:t>Nothing in this chapter may be construed to preclude agencies or other entities within this State from performing existing functions, investigation authority, or adjudication as otherwise prescribed by law.</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(C)</w:t>
      </w:r>
      <w:r w:rsidRPr="00565F32">
        <w:rPr>
          <w:szCs w:val="24"/>
          <w:u w:color="000000" w:themeColor="text1"/>
        </w:rPr>
        <w:tab/>
        <w:t xml:space="preserve">It is the intent of the General Assembly in creating this partnership to maximize existing resources, expertise, and </w:t>
      </w:r>
      <w:r w:rsidRPr="00565F32">
        <w:rPr>
          <w:szCs w:val="24"/>
          <w:u w:color="000000" w:themeColor="text1"/>
        </w:rPr>
        <w:lastRenderedPageBreak/>
        <w:t>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purposes to the other named partners as provided in this chapter, but the agency that originates that document remains responsible for release authority.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(D)</w:t>
      </w:r>
      <w:r w:rsidRPr="00565F32">
        <w:rPr>
          <w:szCs w:val="24"/>
          <w:u w:color="000000" w:themeColor="text1"/>
        </w:rPr>
        <w:tab/>
        <w:t>As contained in this chapter: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(1)</w:t>
      </w:r>
      <w:r w:rsidRPr="00565F32">
        <w:rPr>
          <w:szCs w:val="24"/>
          <w:u w:color="000000" w:themeColor="text1"/>
        </w:rPr>
        <w:tab/>
        <w:t>‘Appropriate supervisory office’ means the South Carolina Ethics Commission for all persons required to file reports under Chapter 13, Title 8, or the Joint Committee on Ethics as appropriate.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(2)</w:t>
      </w:r>
      <w:r w:rsidRPr="00565F32">
        <w:rPr>
          <w:szCs w:val="24"/>
          <w:u w:color="000000" w:themeColor="text1"/>
        </w:rPr>
        <w:tab/>
        <w:t xml:space="preserve">‘Partner’ means each of the six named members of the Public Integrity Unit, and their respective agencies, namely the Attorney General, Chief of the State Law Enforcement Division, Director of the Department of Revenue, the Executive  Director of the South Carolina Ethics Commission, the Chairman of the Joint Committee on Ethics, and the Inspector General.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(3)</w:t>
      </w:r>
      <w:r w:rsidRPr="00565F32">
        <w:rPr>
          <w:szCs w:val="24"/>
          <w:u w:color="000000" w:themeColor="text1"/>
        </w:rPr>
        <w:tab/>
        <w:t>‘Unit’ means the Public Integrity Unit as described in this chapter.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20.</w:t>
      </w:r>
      <w:r w:rsidRPr="00565F32">
        <w:rPr>
          <w:szCs w:val="24"/>
          <w:u w:color="000000" w:themeColor="text1"/>
        </w:rPr>
        <w:tab/>
        <w:t>(A)</w:t>
      </w:r>
      <w:r w:rsidRPr="00565F32">
        <w:rPr>
          <w:szCs w:val="24"/>
          <w:u w:color="000000" w:themeColor="text1"/>
        </w:rPr>
        <w:tab/>
        <w:t>There is hereby created a ‘South Carolina Public Integrity Unit’ consisting of the following five partner members: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(1)</w:t>
      </w:r>
      <w:r w:rsidRPr="00565F32">
        <w:rPr>
          <w:szCs w:val="24"/>
          <w:u w:color="000000" w:themeColor="text1"/>
        </w:rPr>
        <w:tab/>
        <w:t>the Attorney General;</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(2)</w:t>
      </w:r>
      <w:r w:rsidRPr="00565F32">
        <w:rPr>
          <w:szCs w:val="24"/>
          <w:u w:color="000000" w:themeColor="text1"/>
        </w:rPr>
        <w:tab/>
        <w:t>the Chief of the State Law Enforcement Division;</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(3)</w:t>
      </w:r>
      <w:r w:rsidRPr="00565F32">
        <w:rPr>
          <w:szCs w:val="24"/>
          <w:u w:color="000000" w:themeColor="text1"/>
        </w:rPr>
        <w:tab/>
        <w:t>the Director of the Department of Revenue;</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(4)</w:t>
      </w:r>
      <w:r w:rsidRPr="00565F32">
        <w:rPr>
          <w:szCs w:val="24"/>
          <w:u w:color="000000" w:themeColor="text1"/>
        </w:rPr>
        <w:tab/>
        <w:t>the Executive Director of the South Carolina Ethics Commission;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(5)</w:t>
      </w:r>
      <w:r w:rsidRPr="00565F32">
        <w:rPr>
          <w:szCs w:val="24"/>
          <w:u w:color="000000" w:themeColor="text1"/>
        </w:rPr>
        <w:tab/>
        <w:t>the Inspector General.</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(B)</w:t>
      </w:r>
      <w:r w:rsidRPr="00565F32">
        <w:rPr>
          <w:szCs w:val="24"/>
          <w:u w:color="000000" w:themeColor="text1"/>
        </w:rPr>
        <w:tab/>
        <w:t>The members provided for in subsection (A) are ex officio members.  The members may provide employees or staff from their respective agencies for the unit as necessary.  Employees of other government agencies may be included in particular investigations.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(C)</w:t>
      </w:r>
      <w:r w:rsidRPr="00565F32">
        <w:rPr>
          <w:szCs w:val="24"/>
          <w:u w:color="000000" w:themeColor="text1"/>
        </w:rPr>
        <w:tab/>
        <w:t>Members of the unit shall serve without compensation.  A unit member who terminates his office or employment which qualified him as a member of the unit immediately shall cease to be a member of the unit.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30.</w:t>
      </w:r>
      <w:r w:rsidRPr="00565F32">
        <w:rPr>
          <w:szCs w:val="24"/>
          <w:u w:color="000000" w:themeColor="text1"/>
        </w:rPr>
        <w:tab/>
        <w:t xml:space="preserve">The Attorney General shall provide administrative support for the unit.  The unit shall not have employees, but the partnering entities shall assign members, investigators, auditors, or support staff from within their respective agencies or staff.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lastRenderedPageBreak/>
        <w:tab/>
        <w:t>Section 23</w:t>
      </w:r>
      <w:r w:rsidRPr="00565F32">
        <w:rPr>
          <w:szCs w:val="24"/>
          <w:u w:color="000000" w:themeColor="text1"/>
        </w:rPr>
        <w:noBreakHyphen/>
        <w:t>2</w:t>
      </w:r>
      <w:r w:rsidRPr="00565F32">
        <w:rPr>
          <w:szCs w:val="24"/>
          <w:u w:color="000000" w:themeColor="text1"/>
        </w:rPr>
        <w:noBreakHyphen/>
        <w:t>40.</w:t>
      </w:r>
      <w:r w:rsidRPr="00565F32">
        <w:rPr>
          <w:szCs w:val="24"/>
          <w:u w:color="000000" w:themeColor="text1"/>
        </w:rPr>
        <w:tab/>
        <w:t xml:space="preserve">Nothing in this chapter establishes the unit as a separate entity to receive complaints from the general public.  The unit shall receive allegations of criminal conduct from partner entities, an appropriate supervisory office, or any other state agency authorized to receive complaints against public employees, officers, or officials.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50.</w:t>
      </w:r>
      <w:r w:rsidRPr="00565F32">
        <w:rPr>
          <w:szCs w:val="24"/>
          <w:u w:color="000000" w:themeColor="text1"/>
        </w:rPr>
        <w:tab/>
        <w:t xml:space="preserve">Upon receipt of an allegation from a partner, the members shall determine whether it is appropriate for investigation by the unit or if the matter should be returned to the forwarding authority for action.  The unit is an investigative partnership and not an adjudicating entity.  Completed investigations that substantiate serious criminal conduct may be provided directly to the Attorney General or a solicitor.  Substantiated investigations of a civil nature or deemed to be procedural error must be sent to the appropriate supervisory office.  Unsubstantiated investigations must be returned to the entity that forwarded the investigation to the unit.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60.</w:t>
      </w:r>
      <w:r w:rsidRPr="00565F32">
        <w:rPr>
          <w:szCs w:val="24"/>
          <w:u w:color="000000" w:themeColor="text1"/>
        </w:rPr>
        <w:tab/>
        <w:t>The unit may accept investigations of criminal conduct by referral only.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must be returned to the appropriate referring entity.  Referral to the unit may be made by:</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(1)</w:t>
      </w:r>
      <w:r w:rsidRPr="00565F32">
        <w:rPr>
          <w:szCs w:val="24"/>
          <w:u w:color="000000" w:themeColor="text1"/>
        </w:rPr>
        <w:tab/>
        <w:t>the Senate Ethics Committee as provided for within their rules or by law;</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(2)</w:t>
      </w:r>
      <w:r w:rsidRPr="00565F32">
        <w:rPr>
          <w:szCs w:val="24"/>
          <w:u w:color="000000" w:themeColor="text1"/>
        </w:rPr>
        <w:tab/>
        <w:t>the House of Representatives Ethics Committee as provided for within their rules or by law;</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(3)</w:t>
      </w:r>
      <w:r w:rsidRPr="00565F32">
        <w:rPr>
          <w:szCs w:val="24"/>
          <w:u w:color="000000" w:themeColor="text1"/>
        </w:rPr>
        <w:tab/>
        <w:t>the Supreme Court as allowed within its rules or by law; 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r>
      <w:r w:rsidRPr="00565F32">
        <w:rPr>
          <w:szCs w:val="24"/>
          <w:u w:color="000000" w:themeColor="text1"/>
        </w:rPr>
        <w:tab/>
        <w:t>(4)</w:t>
      </w:r>
      <w:r w:rsidRPr="00565F32">
        <w:rPr>
          <w:szCs w:val="24"/>
          <w:u w:color="000000" w:themeColor="text1"/>
        </w:rPr>
        <w:tab/>
        <w:t>any of the other partners identified in Section 23</w:t>
      </w:r>
      <w:r w:rsidRPr="00565F32">
        <w:rPr>
          <w:szCs w:val="24"/>
          <w:u w:color="000000" w:themeColor="text1"/>
        </w:rPr>
        <w:noBreakHyphen/>
        <w:t>2</w:t>
      </w:r>
      <w:r w:rsidRPr="00565F32">
        <w:rPr>
          <w:szCs w:val="24"/>
          <w:u w:color="000000" w:themeColor="text1"/>
        </w:rPr>
        <w:noBreakHyphen/>
        <w:t>20.</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70.</w:t>
      </w:r>
      <w:r w:rsidRPr="00565F32">
        <w:rPr>
          <w:szCs w:val="24"/>
          <w:u w:color="000000" w:themeColor="text1"/>
        </w:rPr>
        <w:tab/>
        <w:t xml:space="preserve">The unit is a collaborative investigating entity that may include privileged communications, protected information, and protected identities under law.  Freedom of Information Act requests must be made directly to the partner agency that generates such documents.  Partnering entities that use information from another partner within the unit shall follow the release protocol of the originating partner. The unit shall not release any information related to its investigation or its results until such time as the matter is substantiated by the originating </w:t>
      </w:r>
      <w:r w:rsidRPr="00565F32">
        <w:rPr>
          <w:szCs w:val="24"/>
          <w:u w:color="000000" w:themeColor="text1"/>
        </w:rPr>
        <w:lastRenderedPageBreak/>
        <w:t>partner or undertaken as a criminal prosecution by the Attorney General or a solicitor.</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80.</w:t>
      </w:r>
      <w:r w:rsidRPr="00565F32">
        <w:rPr>
          <w:szCs w:val="24"/>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unit each year through the administrative support of the Attorney General.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90.</w:t>
      </w:r>
      <w:r w:rsidRPr="00565F32">
        <w:rPr>
          <w:szCs w:val="24"/>
          <w:u w:color="000000" w:themeColor="text1"/>
        </w:rPr>
        <w:tab/>
        <w:t xml:space="preserve">Partner members of the Public Integrity Unit, to the extent that they are authorized in their respective agencies, are authorized to: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(A)</w:t>
      </w:r>
      <w:r w:rsidRPr="00565F32">
        <w:rPr>
          <w:szCs w:val="24"/>
          <w:u w:color="000000" w:themeColor="text1"/>
        </w:rPr>
        <w:tab/>
        <w:t xml:space="preserve">accept contributions, funds, or grants from foundations, state agencies, or the federal government,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(B)</w:t>
      </w:r>
      <w:r w:rsidRPr="00565F32">
        <w:rPr>
          <w:szCs w:val="24"/>
          <w:u w:color="000000" w:themeColor="text1"/>
        </w:rPr>
        <w:tab/>
        <w:t xml:space="preserve">consult and cooperate with counties, municipalities, agencies, or official bodies of this State or of other states, other governmental agencies, and with colleges and universities, including technical colleges, and other institutions, concerning investigations of violations of the laws of this State;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(C)</w:t>
      </w:r>
      <w:r w:rsidRPr="00565F32">
        <w:rPr>
          <w:szCs w:val="24"/>
          <w:u w:color="000000" w:themeColor="text1"/>
        </w:rPr>
        <w:tab/>
        <w:t>publish or cause to be published manuals, information bulletins, newsletters, and other materials to achieve the objectives of this chapter; and</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(D)</w:t>
      </w:r>
      <w:r w:rsidRPr="00565F32">
        <w:rPr>
          <w:szCs w:val="24"/>
          <w:u w:color="000000" w:themeColor="text1"/>
        </w:rPr>
        <w:tab/>
        <w:t xml:space="preserve">promulgate regulations as necessary for the administration of this chapter, including the issuance of administrative procedures for coordination among the partner entities.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100.</w:t>
      </w:r>
      <w:r w:rsidRPr="00565F32">
        <w:rPr>
          <w:szCs w:val="24"/>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(A)</w:t>
      </w:r>
      <w:r w:rsidRPr="00565F32">
        <w:rPr>
          <w:szCs w:val="24"/>
          <w:u w:color="000000" w:themeColor="text1"/>
        </w:rPr>
        <w:tab/>
        <w:t xml:space="preserve">a law enforcement agency, its agents, employees, or representatives; and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(B)</w:t>
      </w:r>
      <w:r w:rsidRPr="00565F32">
        <w:rPr>
          <w:szCs w:val="24"/>
          <w:u w:color="000000" w:themeColor="text1"/>
        </w:rPr>
        <w:tab/>
        <w:t>the unit, its agents, employees, or representatives.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65F32">
        <w:rPr>
          <w:szCs w:val="24"/>
          <w:u w:color="000000" w:themeColor="text1"/>
        </w:rPr>
        <w:tab/>
        <w:t>Section 23</w:t>
      </w:r>
      <w:r w:rsidRPr="00565F32">
        <w:rPr>
          <w:szCs w:val="24"/>
          <w:u w:color="000000" w:themeColor="text1"/>
        </w:rPr>
        <w:noBreakHyphen/>
        <w:t>2</w:t>
      </w:r>
      <w:r w:rsidRPr="00565F32">
        <w:rPr>
          <w:szCs w:val="24"/>
          <w:u w:color="000000" w:themeColor="text1"/>
        </w:rPr>
        <w:noBreakHyphen/>
        <w:t>110.</w:t>
      </w:r>
      <w:r w:rsidRPr="00565F32">
        <w:rPr>
          <w:szCs w:val="24"/>
          <w:u w:color="000000" w:themeColor="text1"/>
        </w:rPr>
        <w:tab/>
        <w:t>If the unit determines that assistance is needed in conducting an investigation, the unit shall request the assistance of appropriate agencies.”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emp"/>
      <w:bookmarkEnd w:id="1"/>
      <w:r>
        <w:lastRenderedPageBreak/>
        <w:tab/>
      </w:r>
      <w:r w:rsidRPr="00565F32">
        <w:t>SECTION</w:t>
      </w:r>
      <w:r w:rsidRPr="00565F32">
        <w:tab/>
        <w:t>69.</w:t>
      </w:r>
      <w:r w:rsidRPr="00565F32">
        <w:tab/>
      </w:r>
      <w:r w:rsidRPr="00565F32">
        <w:rPr>
          <w:szCs w:val="24"/>
        </w:rPr>
        <w:t>The programs, functions, and requirements of the provisions in Chapter 2, Title 23 of the 1976 Code as contained in SECTION 20 must be terminated five years after the effective date of the act unless otherwise authorized by the General Assembly.  Upon termination, the Public Integrity Unit shall be dissolved and must wind up any investigations accepted pursuant to the provisions of Chapter 2, Title 23 of the 1976 Code as contained in SECTION 20 within six months of termination</w:t>
      </w:r>
      <w:r w:rsidRPr="00565F32">
        <w:t>.</w:t>
      </w:r>
    </w:p>
    <w:p w:rsidR="00E00ACC" w:rsidRPr="00565F32" w:rsidRDefault="00E00ACC" w:rsidP="004C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PART VIII</w:t>
      </w:r>
    </w:p>
    <w:p w:rsidR="00E00ACC" w:rsidRPr="00565F32" w:rsidRDefault="00E00ACC" w:rsidP="004C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65F32">
        <w:rPr>
          <w:u w:color="000000" w:themeColor="text1"/>
        </w:rPr>
        <w:t>MISCELLANEOUS</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70.</w:t>
      </w:r>
      <w:r w:rsidRPr="00565F32">
        <w:rPr>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71.</w:t>
      </w:r>
      <w:r w:rsidRPr="00565F32">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5F32">
        <w:rPr>
          <w:u w:color="000000" w:themeColor="text1"/>
        </w:rPr>
        <w:t>SECTION</w:t>
      </w:r>
      <w:r w:rsidRPr="00565F32">
        <w:rPr>
          <w:u w:color="000000" w:themeColor="text1"/>
        </w:rPr>
        <w:tab/>
        <w:t>72.</w:t>
      </w:r>
      <w:r w:rsidRPr="00565F32">
        <w:rPr>
          <w:u w:color="000000" w:themeColor="text1"/>
        </w:rPr>
        <w:tab/>
        <w:t>This act takes effect upon approval by the Governor.   /</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5F32">
        <w:rPr>
          <w:snapToGrid w:val="0"/>
        </w:rPr>
        <w:tab/>
        <w:t>Renumber sections to conform.</w:t>
      </w:r>
    </w:p>
    <w:p w:rsidR="00E00ACC"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5F32">
        <w:rPr>
          <w:snapToGrid w:val="0"/>
        </w:rPr>
        <w:tab/>
        <w:t>Amend title to conform.</w:t>
      </w:r>
    </w:p>
    <w:p w:rsidR="00E00ACC" w:rsidRPr="00565F32" w:rsidRDefault="00E00ACC" w:rsidP="00E0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0ACC" w:rsidRDefault="00E00ACC" w:rsidP="00E00AC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00ACC" w:rsidRDefault="00E00ACC" w:rsidP="00E00ACC">
      <w:pPr>
        <w:pStyle w:val="BillDots"/>
        <w:tabs>
          <w:tab w:val="clear" w:pos="216"/>
          <w:tab w:val="clear" w:pos="432"/>
          <w:tab w:val="clear" w:pos="648"/>
          <w:tab w:val="clear" w:pos="864"/>
          <w:tab w:val="clear" w:pos="1080"/>
          <w:tab w:val="clear" w:pos="1296"/>
          <w:tab w:val="clear" w:pos="5904"/>
          <w:tab w:val="left" w:pos="3024"/>
        </w:tabs>
      </w:pPr>
      <w:r>
        <w:t>LARRY A. MARTIN</w:t>
      </w:r>
      <w:r>
        <w:tab/>
        <w:t>GERALD MALLOY</w:t>
      </w:r>
    </w:p>
    <w:p w:rsidR="00E00ACC" w:rsidRDefault="00E00ACC" w:rsidP="00E00AC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E00ACC" w:rsidRPr="00E00ACC" w:rsidRDefault="00E00ACC" w:rsidP="00E00ACC">
      <w:pPr>
        <w:pStyle w:val="BillDots"/>
        <w:jc w:val="center"/>
      </w:pPr>
      <w:r>
        <w:rPr>
          <w:u w:val="single"/>
        </w:rPr>
        <w:t>            </w:t>
      </w:r>
    </w:p>
    <w:p w:rsidR="006A35F3" w:rsidRDefault="006A35F3" w:rsidP="00FB4BF9">
      <w:pPr>
        <w:pStyle w:val="BillDots"/>
      </w:pPr>
    </w:p>
    <w:p w:rsidR="000C4DBE" w:rsidRPr="000C4DBE" w:rsidRDefault="000C4DBE" w:rsidP="001361A4">
      <w:pPr>
        <w:pStyle w:val="BillDots"/>
        <w:keepNext/>
        <w:jc w:val="center"/>
      </w:pPr>
      <w:r>
        <w:rPr>
          <w:b/>
          <w:u w:val="single"/>
        </w:rPr>
        <w:lastRenderedPageBreak/>
        <w:t>STATEMENT OF ESTIMATED FISCAL IMPACT</w:t>
      </w:r>
    </w:p>
    <w:p w:rsidR="000C4DBE" w:rsidRPr="008232AD" w:rsidRDefault="000C4DBE" w:rsidP="001361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32AD">
        <w:rPr>
          <w:szCs w:val="22"/>
        </w:rPr>
        <w:t>ESTIMATED FISCAL IMPACT ON GENERAL FUND EXPENDITURES:</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g"/>
      <w:bookmarkEnd w:id="2"/>
      <w:r w:rsidRPr="008232AD">
        <w:rPr>
          <w:szCs w:val="22"/>
        </w:rPr>
        <w:t>$0 (No additional expenditures or savings are expected)</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32AD">
        <w:rPr>
          <w:szCs w:val="22"/>
        </w:rPr>
        <w:t>ESTIMATED FISCAL IMPACT ON FEDERAL &amp; OTHER FUND EXPENDITURES:</w:t>
      </w:r>
    </w:p>
    <w:p w:rsidR="000C4DBE" w:rsidRPr="008232AD" w:rsidRDefault="000C4DBE" w:rsidP="000C4D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3" w:name="f"/>
      <w:bookmarkEnd w:id="3"/>
      <w:r w:rsidRPr="008232AD">
        <w:rPr>
          <w:szCs w:val="22"/>
        </w:rPr>
        <w:t>$0 (No additional expenditures or savings are expected)</w:t>
      </w:r>
      <w:bookmarkStart w:id="4" w:name="c"/>
      <w:bookmarkEnd w:id="4"/>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232AD">
        <w:rPr>
          <w:b/>
          <w:szCs w:val="22"/>
        </w:rPr>
        <w:t>EXPLANATION OF IMPACT:</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5" w:name="i"/>
      <w:bookmarkEnd w:id="5"/>
      <w:r w:rsidRPr="008232AD">
        <w:rPr>
          <w:szCs w:val="22"/>
          <w:u w:val="single"/>
        </w:rPr>
        <w:t>Attorney General</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232AD">
        <w:rPr>
          <w:szCs w:val="22"/>
        </w:rPr>
        <w:t xml:space="preserve">The Attorney General’s Office indicates that this </w:t>
      </w:r>
      <w:r>
        <w:rPr>
          <w:szCs w:val="22"/>
        </w:rPr>
        <w:t>b</w:t>
      </w:r>
      <w:r w:rsidRPr="008232AD">
        <w:rPr>
          <w:szCs w:val="22"/>
        </w:rPr>
        <w:t xml:space="preserve">ill will have an impact on the General Fund of the State of approximately $92,000 in personal service/employer contributions for 1.00 new State FTE.  The new FTE would be a Prosecutor IV. </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232AD">
        <w:rPr>
          <w:szCs w:val="22"/>
          <w:u w:val="single"/>
        </w:rPr>
        <w:t>State Senate and House of Representatives</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8232AD">
        <w:rPr>
          <w:szCs w:val="22"/>
        </w:rPr>
        <w:t xml:space="preserve">Both bodies indicated that the requirements of this </w:t>
      </w:r>
      <w:r>
        <w:rPr>
          <w:szCs w:val="22"/>
        </w:rPr>
        <w:t>b</w:t>
      </w:r>
      <w:r w:rsidRPr="008232AD">
        <w:rPr>
          <w:szCs w:val="22"/>
        </w:rPr>
        <w:t>ill could be absorbed with existing resources.</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232AD">
        <w:rPr>
          <w:szCs w:val="22"/>
          <w:u w:val="single"/>
        </w:rPr>
        <w:t>State Ethics Commission</w:t>
      </w:r>
    </w:p>
    <w:p w:rsidR="000C4DBE" w:rsidRPr="008232AD" w:rsidRDefault="000C4DBE" w:rsidP="000C4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232AD">
        <w:rPr>
          <w:szCs w:val="22"/>
        </w:rPr>
        <w:t xml:space="preserve">The State Ethics Commission estimates this </w:t>
      </w:r>
      <w:r>
        <w:rPr>
          <w:szCs w:val="22"/>
        </w:rPr>
        <w:t>b</w:t>
      </w:r>
      <w:r w:rsidRPr="008232AD">
        <w:rPr>
          <w:szCs w:val="22"/>
        </w:rPr>
        <w:t xml:space="preserve">ill will have no fiscal impact on the </w:t>
      </w:r>
      <w:r>
        <w:rPr>
          <w:szCs w:val="22"/>
        </w:rPr>
        <w:t>s</w:t>
      </w:r>
      <w:r w:rsidRPr="008232AD">
        <w:rPr>
          <w:szCs w:val="22"/>
        </w:rPr>
        <w:t xml:space="preserve">tate </w:t>
      </w:r>
      <w:r>
        <w:rPr>
          <w:szCs w:val="22"/>
        </w:rPr>
        <w:t>g</w:t>
      </w:r>
      <w:r w:rsidRPr="008232AD">
        <w:rPr>
          <w:szCs w:val="22"/>
        </w:rPr>
        <w:t xml:space="preserve">eneral </w:t>
      </w:r>
      <w:r>
        <w:rPr>
          <w:szCs w:val="22"/>
        </w:rPr>
        <w:t>f</w:t>
      </w:r>
      <w:r w:rsidRPr="008232AD">
        <w:rPr>
          <w:szCs w:val="22"/>
        </w:rPr>
        <w:t xml:space="preserve">und or on </w:t>
      </w:r>
      <w:r>
        <w:rPr>
          <w:szCs w:val="22"/>
        </w:rPr>
        <w:t>f</w:t>
      </w:r>
      <w:r w:rsidRPr="008232AD">
        <w:rPr>
          <w:szCs w:val="22"/>
        </w:rPr>
        <w:t xml:space="preserve">ederal and/or </w:t>
      </w:r>
      <w:r>
        <w:rPr>
          <w:szCs w:val="22"/>
        </w:rPr>
        <w:t>o</w:t>
      </w:r>
      <w:r w:rsidRPr="008232AD">
        <w:rPr>
          <w:szCs w:val="22"/>
        </w:rPr>
        <w:t xml:space="preserve">ther </w:t>
      </w:r>
      <w:r>
        <w:rPr>
          <w:szCs w:val="22"/>
        </w:rPr>
        <w:t>f</w:t>
      </w:r>
      <w:r w:rsidRPr="008232AD">
        <w:rPr>
          <w:szCs w:val="22"/>
        </w:rPr>
        <w:t>unds.</w:t>
      </w:r>
    </w:p>
    <w:p w:rsidR="000C4DBE" w:rsidRDefault="000C4DBE" w:rsidP="00FB4BF9">
      <w:pPr>
        <w:pStyle w:val="BillDots"/>
      </w:pPr>
    </w:p>
    <w:p w:rsidR="000C4DBE" w:rsidRDefault="000C4DBE" w:rsidP="000C4DB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C4DBE" w:rsidRDefault="000C4DBE" w:rsidP="000C4DBE">
      <w:pPr>
        <w:pStyle w:val="BillDots"/>
        <w:tabs>
          <w:tab w:val="clear" w:pos="216"/>
          <w:tab w:val="clear" w:pos="432"/>
          <w:tab w:val="clear" w:pos="648"/>
          <w:tab w:val="clear" w:pos="864"/>
          <w:tab w:val="clear" w:pos="1080"/>
          <w:tab w:val="clear" w:pos="1296"/>
          <w:tab w:val="clear" w:pos="5904"/>
          <w:tab w:val="left" w:pos="3024"/>
        </w:tabs>
      </w:pPr>
      <w:r>
        <w:tab/>
        <w:t>Brenda Hart</w:t>
      </w:r>
    </w:p>
    <w:p w:rsidR="000C4DBE" w:rsidRPr="000C4DBE" w:rsidRDefault="000C4DBE" w:rsidP="000C4DB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C4DBE" w:rsidRDefault="000C4DBE" w:rsidP="00FB4BF9">
      <w:pPr>
        <w:pStyle w:val="BillDots"/>
      </w:pP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w:t>
      </w:r>
      <w:r w:rsidRPr="008E6CC7">
        <w:tab/>
        <w:t>Article 5, Chapter 13, Title 8 of the 1976 Code is amended to read: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Default="001121B4" w:rsidP="00E453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E6CC7">
        <w:t>“Article 5</w:t>
      </w:r>
    </w:p>
    <w:p w:rsidR="001121B4" w:rsidRPr="008E6CC7" w:rsidRDefault="001121B4" w:rsidP="00E453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21B4" w:rsidRPr="008E6CC7" w:rsidRDefault="001121B4" w:rsidP="00E453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4E2354">
        <w:tab/>
      </w:r>
      <w:r w:rsidRPr="008E6CC7">
        <w:rPr>
          <w:strike/>
        </w:rPr>
        <w:t>Senate and House of Representatives Ethics Committees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4E2354">
        <w:tab/>
      </w:r>
      <w:r w:rsidRPr="008E6CC7">
        <w:rPr>
          <w:u w:val="single"/>
        </w:rPr>
        <w:t>Joint Committee on Ethics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r>
      <w:r>
        <w:t>510.</w:t>
      </w:r>
      <w:r>
        <w:tab/>
      </w:r>
      <w:r w:rsidRPr="008E6CC7">
        <w:rPr>
          <w:strike/>
        </w:rPr>
        <w:t>There is created a House of Representatives Legislative Ethics Committee and a Senate Legislative Ethics Committee.  Each ethics committee 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rPr>
          <w:u w:val="single"/>
        </w:rPr>
        <w:t>(A)</w:t>
      </w:r>
      <w:r w:rsidRPr="008E6CC7">
        <w:tab/>
      </w:r>
      <w:r w:rsidRPr="008E6CC7">
        <w:rPr>
          <w:u w:val="single"/>
        </w:rPr>
        <w:t xml:space="preserve">There is created the Joint Committee on Ethics composed of sixteen members elected as follows: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(1)</w:t>
      </w:r>
      <w:r w:rsidRPr="008E6CC7">
        <w:tab/>
      </w:r>
      <w:r w:rsidRPr="008E6CC7">
        <w:rPr>
          <w:u w:val="single"/>
        </w:rPr>
        <w:t>four members of the Senate elected by the Senate;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(2)</w:t>
      </w:r>
      <w:r w:rsidRPr="008E6CC7">
        <w:tab/>
      </w:r>
      <w:r w:rsidRPr="008E6CC7">
        <w:rPr>
          <w:u w:val="single"/>
        </w:rPr>
        <w:t>four members of the House of Representatives elected by the House of Representatives;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(3)</w:t>
      </w:r>
      <w:r w:rsidRPr="008E6CC7">
        <w:tab/>
      </w:r>
      <w:r w:rsidRPr="008E6CC7">
        <w:rPr>
          <w:u w:val="single"/>
        </w:rPr>
        <w:t>eight members who may not be members of the General Assembly or other public officials, four of whom must be elected by the Senate and four of whom must be elected by the House of Representatives.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rPr>
          <w:u w:val="single"/>
        </w:rPr>
        <w:t>(B)(1)</w:t>
      </w:r>
      <w:r w:rsidRPr="008E6CC7">
        <w:tab/>
      </w:r>
      <w:r w:rsidRPr="008E6CC7">
        <w:rPr>
          <w:u w:val="single"/>
        </w:rPr>
        <w:t>Of the four members of the Senate elected pursuant subsection (A)(1), two members must be from the majority party represented in the Senate and two members must be from the largest minority party represented in the Senate.  Members of the Senate shall serve a term coterminous with their term of office.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(2)</w:t>
      </w:r>
      <w:r w:rsidRPr="008E6CC7">
        <w:tab/>
      </w:r>
      <w:r w:rsidRPr="008E6CC7">
        <w:rPr>
          <w:u w:val="single"/>
        </w:rPr>
        <w:t>Of the four members of the House of Representatives elected pursuant subsection (A)(2), two members must be from the majority party represented in the House of Representatives and two members must be from the largest minority party represented in the House of Representatives. Members of the House of Representatives shall serve a term coterminous with their term of office.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(3)</w:t>
      </w:r>
      <w:r w:rsidRPr="008E6CC7">
        <w:tab/>
      </w:r>
      <w:r w:rsidRPr="008E6CC7">
        <w:rPr>
          <w:u w:val="single"/>
        </w:rPr>
        <w:t>Of the four members elected by the Senate pursuant subsection (A)(3),  two members must be persons recommended by the majority caucus and two members must be persons recommended by the minority caucus. Members shall serve four</w:t>
      </w:r>
      <w:r w:rsidRPr="008E6CC7">
        <w:rPr>
          <w:u w:val="single"/>
        </w:rPr>
        <w:noBreakHyphen/>
        <w:t xml:space="preserve">year terms; however, of the initial four members elected, one from each party shall serve a term of four years and one from each party shall serve a term of two years.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lastRenderedPageBreak/>
        <w:tab/>
      </w:r>
      <w:r w:rsidRPr="008E6CC7">
        <w:tab/>
      </w:r>
      <w:r w:rsidRPr="008E6CC7">
        <w:rPr>
          <w:u w:val="single"/>
        </w:rPr>
        <w:t>(4)</w:t>
      </w:r>
      <w:r w:rsidRPr="008E6CC7">
        <w:tab/>
      </w:r>
      <w:r w:rsidRPr="008E6CC7">
        <w:rPr>
          <w:u w:val="single"/>
        </w:rPr>
        <w:t>Of the four members elected by the House of Representatives pursuant subsection (A)(3), two members must be persons recommended by the majority caucus and two members must be persons recommended by the minority caucus. Members shall serve four</w:t>
      </w:r>
      <w:r w:rsidRPr="008E6CC7">
        <w:rPr>
          <w:u w:val="single"/>
        </w:rPr>
        <w:noBreakHyphen/>
        <w:t xml:space="preserve">year terms; however, of the initial four members elected, one from each party shall serve a term of four years and one from each party shall serve a term of two years.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rPr>
          <w:u w:val="single"/>
        </w:rPr>
        <w:t>(C)</w:t>
      </w:r>
      <w:r w:rsidRPr="008E6CC7">
        <w:tab/>
      </w:r>
      <w:r w:rsidRPr="008E6CC7">
        <w:rPr>
          <w:u w:val="single"/>
        </w:rPr>
        <w:t>Members of the committee are eligible for reelection but may not serve more than a total of eight years.  Vacancies shall be filled in the manner of original election.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(D)</w:t>
      </w:r>
      <w:r w:rsidRPr="008E6CC7">
        <w:tab/>
      </w:r>
      <w:r w:rsidRPr="008E6CC7">
        <w:rPr>
          <w:u w:val="single"/>
        </w:rPr>
        <w:t>Members of the Joint Committee shall elect a chairman and vice chairman.  Each office shall be filled initially by a Senate member in one office and a House member in the other office and, thereafter, shall rotate between a House member and a Senate member every two years with a member from one house holding one office and a member from the other house holding the other office.</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520.</w:t>
      </w:r>
      <w:r w:rsidRPr="008E6CC7">
        <w:tab/>
      </w:r>
      <w:r w:rsidRPr="008E6CC7">
        <w:rPr>
          <w:strike/>
        </w:rPr>
        <w:t>Each ethics committee</w:t>
      </w:r>
      <w:r w:rsidRPr="008E6CC7">
        <w:t xml:space="preserve"> </w:t>
      </w:r>
      <w:r w:rsidRPr="008E6CC7">
        <w:rPr>
          <w:u w:val="single"/>
        </w:rPr>
        <w:t>The Joint Committee on Ethics</w:t>
      </w:r>
      <w:r w:rsidRPr="008E6CC7">
        <w:t xml:space="preserve"> shall meet and recommend any changes in the law or rules relating to ethics considered proper </w:t>
      </w:r>
      <w:r w:rsidRPr="008E6CC7">
        <w:rPr>
          <w:strike/>
        </w:rPr>
        <w:t>to their respective houses</w:t>
      </w:r>
      <w:r w:rsidRPr="008E6CC7">
        <w:t xml:space="preserve">.  Changes recommended must be consistent with the Constitution of the State of South Carolina, the provisions of this chapter, and any other applicable law.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530.</w:t>
      </w:r>
      <w:r w:rsidRPr="008E6CC7">
        <w:tab/>
      </w:r>
      <w:r w:rsidRPr="008E6CC7">
        <w:rPr>
          <w:strike/>
        </w:rPr>
        <w:t>Each ethics committee</w:t>
      </w:r>
      <w:r w:rsidRPr="008E6CC7">
        <w:t xml:space="preserve"> </w:t>
      </w:r>
      <w:r w:rsidRPr="008E6CC7">
        <w:rPr>
          <w:u w:val="single"/>
        </w:rPr>
        <w:t>The Joint Committee on Ethics</w:t>
      </w:r>
      <w:r w:rsidRPr="008E6CC7">
        <w:t xml:space="preserve"> shall: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(1)</w:t>
      </w:r>
      <w:r w:rsidRPr="008E6CC7">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(2)</w:t>
      </w:r>
      <w:r w:rsidRPr="008E6CC7">
        <w:tab/>
        <w:t xml:space="preserve">receive complaints filed by individuals and, upon a majority vote of the total membership of the committee, file complaints when alleged violations are identified;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(3)</w:t>
      </w:r>
      <w:r w:rsidRPr="008E6CC7">
        <w:tab/>
        <w:t xml:space="preserve">upon the filing of a complaint, investigate possible violations of breach of a privilege governing a member or staff of the </w:t>
      </w:r>
      <w:r w:rsidRPr="008E6CC7">
        <w:rPr>
          <w:strike/>
        </w:rPr>
        <w:t>appropriate house</w:t>
      </w:r>
      <w:r w:rsidRPr="008E6CC7">
        <w:t xml:space="preserve"> </w:t>
      </w:r>
      <w:r w:rsidRPr="008E6CC7">
        <w:rPr>
          <w:u w:val="single"/>
        </w:rPr>
        <w:t>General Assembly</w:t>
      </w:r>
      <w:r w:rsidRPr="008E6CC7">
        <w:t xml:space="preserve">, the alleged breach of a rule governing a member of, legislative caucus committees for, or a candidate, or staff for the </w:t>
      </w:r>
      <w:r w:rsidRPr="008E6CC7">
        <w:rPr>
          <w:strike/>
        </w:rPr>
        <w:t>appropriate house</w:t>
      </w:r>
      <w:r w:rsidRPr="008E6CC7">
        <w:t xml:space="preserve"> </w:t>
      </w:r>
      <w:r w:rsidRPr="008E6CC7">
        <w:rPr>
          <w:u w:val="single"/>
        </w:rPr>
        <w:t>General Assembly</w:t>
      </w:r>
      <w:r w:rsidRPr="008E6CC7">
        <w:t xml:space="preserve">, misconduct of a member or staff of, legislative caucus committees for, or a candidate for the </w:t>
      </w:r>
      <w:r w:rsidRPr="008E6CC7">
        <w:rPr>
          <w:strike/>
        </w:rPr>
        <w:t>appropriate house</w:t>
      </w:r>
      <w:r w:rsidRPr="008E6CC7">
        <w:t xml:space="preserve"> </w:t>
      </w:r>
      <w:r w:rsidRPr="008E6CC7">
        <w:rPr>
          <w:u w:val="single"/>
        </w:rPr>
        <w:t>General Assembly</w:t>
      </w:r>
      <w:r w:rsidRPr="008E6CC7">
        <w:t xml:space="preserve">, or a violation of this chapter or Chapter 17 </w:t>
      </w:r>
      <w:r w:rsidRPr="008E6CC7">
        <w:rPr>
          <w:strike/>
        </w:rPr>
        <w:t>of</w:t>
      </w:r>
      <w:r w:rsidRPr="008E6CC7">
        <w:rPr>
          <w:u w:val="single"/>
        </w:rPr>
        <w:t>,</w:t>
      </w:r>
      <w:r w:rsidRPr="008E6CC7">
        <w:t xml:space="preserve"> Title 2;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t>(4)</w:t>
      </w:r>
      <w:r w:rsidRPr="008E6CC7">
        <w:tab/>
        <w:t xml:space="preserve">receive and hear a complaint which alleges a breach of a privilege governing a member or staff of the </w:t>
      </w:r>
      <w:r w:rsidRPr="008E6CC7">
        <w:rPr>
          <w:strike/>
        </w:rPr>
        <w:t>appropriate house</w:t>
      </w:r>
      <w:r w:rsidRPr="008E6CC7">
        <w:t xml:space="preserve"> </w:t>
      </w:r>
      <w:r w:rsidRPr="008E6CC7">
        <w:rPr>
          <w:u w:val="single"/>
        </w:rPr>
        <w:t>General Assembly</w:t>
      </w:r>
      <w:r w:rsidRPr="008E6CC7">
        <w:t xml:space="preserve">, the alleged breach of a rule governing a member or staff of or candidate for the </w:t>
      </w:r>
      <w:r w:rsidRPr="008E6CC7">
        <w:rPr>
          <w:strike/>
        </w:rPr>
        <w:t>appropriate house</w:t>
      </w:r>
      <w:r w:rsidRPr="008E6CC7">
        <w:t xml:space="preserve"> </w:t>
      </w:r>
      <w:r w:rsidRPr="008E6CC7">
        <w:rPr>
          <w:u w:val="single"/>
        </w:rPr>
        <w:t>General Assembly</w:t>
      </w:r>
      <w:r w:rsidRPr="008E6CC7">
        <w:t xml:space="preserve">, misconduct of a member or staff of or candidate for the </w:t>
      </w:r>
      <w:r w:rsidRPr="008E6CC7">
        <w:rPr>
          <w:strike/>
        </w:rPr>
        <w:t>appropriate house</w:t>
      </w:r>
      <w:r w:rsidRPr="008E6CC7">
        <w:t xml:space="preserve"> </w:t>
      </w:r>
      <w:r w:rsidRPr="008E6CC7">
        <w:rPr>
          <w:u w:val="single"/>
        </w:rPr>
        <w:t>General Assembly</w:t>
      </w:r>
      <w:r w:rsidRPr="008E6CC7">
        <w:t xml:space="preserve">, or a violation of this chapter or Chapter 17 </w:t>
      </w:r>
      <w:r w:rsidRPr="008E6CC7">
        <w:rPr>
          <w:strike/>
        </w:rPr>
        <w:t>of</w:t>
      </w:r>
      <w:r w:rsidRPr="008E6CC7">
        <w:rPr>
          <w:u w:val="single"/>
        </w:rPr>
        <w:t>,</w:t>
      </w:r>
      <w:r w:rsidRPr="008E6CC7">
        <w:t xml:space="preserve"> Title 2. No complaint may be accepted by the ethics committee concerning a member of or candidate for the </w:t>
      </w:r>
      <w:r w:rsidRPr="008E6CC7">
        <w:rPr>
          <w:strike/>
        </w:rPr>
        <w:t>appropriate house</w:t>
      </w:r>
      <w:r w:rsidRPr="008E6CC7">
        <w:t xml:space="preserve"> </w:t>
      </w:r>
      <w:r w:rsidRPr="008E6CC7">
        <w:rPr>
          <w:u w:val="single"/>
        </w:rPr>
        <w:t>General Assembly</w:t>
      </w:r>
      <w:r w:rsidRPr="008E6CC7">
        <w:t xml:space="preserve"> during the fifty</w:t>
      </w:r>
      <w:r w:rsidRPr="008E6CC7">
        <w:noBreakHyphen/>
        <w:t>day period before an election in which the member or candidate is a candidate.  During this fifty</w:t>
      </w:r>
      <w:r w:rsidRPr="008E6CC7">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8E6CC7">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(i)</w:t>
      </w:r>
      <w:r w:rsidRPr="008E6CC7">
        <w:tab/>
        <w:t xml:space="preserve">petition is being presented for an improper purpose such as harassment or to cause delay;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(ii)</w:t>
      </w:r>
      <w:r w:rsidRPr="008E6CC7">
        <w:tab/>
        <w:t xml:space="preserve">claims, defenses, and other legal contentions are not warranted by existing law or are based upon a frivolous argument for the extension, modification, or reversal of existing law or the establishment of new law;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(iii)</w:t>
      </w:r>
      <w:r w:rsidRPr="008E6CC7">
        <w:tab/>
        <w:t xml:space="preserve">allegations and other factual contentions do not have evidentiary support or, if specifically so identified, are not likely to have evidentiary support after reasonable opportunity for further investigation or discovery.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 xml:space="preserve">Action on a complaint filed against a member or candidate which was received more than fifty days before the election but which cannot be disposed of or dismissed by the </w:t>
      </w:r>
      <w:r w:rsidRPr="008E6CC7">
        <w:rPr>
          <w:strike/>
        </w:rPr>
        <w:t>ethics</w:t>
      </w:r>
      <w:r w:rsidRPr="008E6CC7">
        <w:t xml:space="preserve"> committee at least thirty days before the election must be postponed until after the election;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(5)</w:t>
      </w:r>
      <w:r w:rsidRPr="008E6CC7">
        <w:tab/>
        <w:t>obtain information and investigate complaints as provided in Section 8</w:t>
      </w:r>
      <w:r w:rsidRPr="008E6CC7">
        <w:noBreakHyphen/>
        <w:t>13</w:t>
      </w:r>
      <w:r w:rsidRPr="008E6CC7">
        <w:noBreakHyphen/>
        <w:t xml:space="preserve">540 with respect to any complaint filed pursuant to this chapter or Chapter 17 </w:t>
      </w:r>
      <w:r w:rsidRPr="008E6CC7">
        <w:rPr>
          <w:strike/>
        </w:rPr>
        <w:t>of</w:t>
      </w:r>
      <w:r w:rsidRPr="008E6CC7">
        <w:rPr>
          <w:u w:val="single"/>
        </w:rPr>
        <w:t>,</w:t>
      </w:r>
      <w:r w:rsidRPr="008E6CC7">
        <w:t xml:space="preserve"> Title 2 and to that end may compel by subpoena the attendance and testimony of witnesses and the </w:t>
      </w:r>
      <w:r w:rsidRPr="008E6CC7">
        <w:lastRenderedPageBreak/>
        <w:t>production of pertinent books and papers</w:t>
      </w:r>
      <w:r w:rsidRPr="008E6CC7">
        <w:rPr>
          <w:u w:val="single"/>
        </w:rPr>
        <w:t>.  Additionally, the committee may refer the complaint to the Public Integrity Unit pursuant to Section 23</w:t>
      </w:r>
      <w:r w:rsidRPr="008E6CC7">
        <w:rPr>
          <w:u w:val="single"/>
        </w:rPr>
        <w:noBreakHyphen/>
        <w:t>2</w:t>
      </w:r>
      <w:r w:rsidRPr="008E6CC7">
        <w:rPr>
          <w:u w:val="single"/>
        </w:rPr>
        <w:noBreakHyphen/>
        <w:t>60 for investigation</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(6)</w:t>
      </w:r>
      <w:r w:rsidRPr="008E6CC7">
        <w:tab/>
        <w:t xml:space="preserve">administer or recommend sanctions appropriate to a particular member or staff of or candidate for the </w:t>
      </w:r>
      <w:r w:rsidRPr="008E6CC7">
        <w:rPr>
          <w:strike/>
        </w:rPr>
        <w:t>appropriate house</w:t>
      </w:r>
      <w:r w:rsidRPr="008E6CC7">
        <w:t xml:space="preserve"> </w:t>
      </w:r>
      <w:r w:rsidRPr="008E6CC7">
        <w:rPr>
          <w:u w:val="single"/>
        </w:rPr>
        <w:t>General Assembly</w:t>
      </w:r>
      <w:r w:rsidRPr="008E6CC7">
        <w:t xml:space="preserve"> pursuant to Section 8</w:t>
      </w:r>
      <w:r w:rsidRPr="008E6CC7">
        <w:noBreakHyphen/>
        <w:t>13</w:t>
      </w:r>
      <w:r w:rsidRPr="008E6CC7">
        <w:noBreakHyphen/>
        <w:t xml:space="preserve">540 or dismiss the charges;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(7)</w:t>
      </w:r>
      <w:r w:rsidRPr="008E6CC7">
        <w:tab/>
        <w:t xml:space="preserve">act as an advisory body to the General Assembly and to individual members of or candidates for the </w:t>
      </w:r>
      <w:r w:rsidRPr="008E6CC7">
        <w:rPr>
          <w:strike/>
        </w:rPr>
        <w:t>appropriate house</w:t>
      </w:r>
      <w:r w:rsidRPr="008E6CC7">
        <w:t xml:space="preserve"> </w:t>
      </w:r>
      <w:r w:rsidRPr="008E6CC7">
        <w:rPr>
          <w:u w:val="single"/>
        </w:rPr>
        <w:t>General Assembly</w:t>
      </w:r>
      <w:r w:rsidRPr="008E6CC7">
        <w:t xml:space="preserve"> on questions pertaining to the disclosure and filing requirements of members of or candidates for the </w:t>
      </w:r>
      <w:r w:rsidRPr="008E6CC7">
        <w:rPr>
          <w:strike/>
        </w:rPr>
        <w:t>appropriate house</w:t>
      </w:r>
      <w:r w:rsidRPr="008E6CC7">
        <w:t xml:space="preserve"> </w:t>
      </w:r>
      <w:r w:rsidRPr="008E6CC7">
        <w:rPr>
          <w:u w:val="single"/>
        </w:rPr>
        <w:t>General Assembly</w:t>
      </w:r>
      <w:r w:rsidRPr="008E6CC7">
        <w:t xml:space="preserv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540.</w:t>
      </w:r>
      <w:r w:rsidRPr="008E6CC7">
        <w:tab/>
      </w:r>
      <w:r w:rsidRPr="008E6CC7">
        <w:rPr>
          <w:strike/>
        </w:rPr>
        <w:t>Unless otherwise provided for by House or Senate rule, as appropriate, each ethics committee</w:t>
      </w:r>
      <w:r w:rsidRPr="008E6CC7">
        <w:t xml:space="preserve"> </w:t>
      </w:r>
      <w:r w:rsidRPr="008E6CC7">
        <w:rPr>
          <w:u w:val="single"/>
        </w:rPr>
        <w:t>The Joint Committee on Ethics</w:t>
      </w:r>
      <w:r w:rsidRPr="008E6CC7">
        <w:t xml:space="preserve"> must conduct its investigation of a complaint filed pursuant to this chapter or Chapter 17 </w:t>
      </w:r>
      <w:r w:rsidRPr="008E6CC7">
        <w:rPr>
          <w:strike/>
        </w:rPr>
        <w:t>of</w:t>
      </w:r>
      <w:r w:rsidRPr="008E6CC7">
        <w:rPr>
          <w:u w:val="single"/>
        </w:rPr>
        <w:t>,</w:t>
      </w:r>
      <w:r w:rsidRPr="008E6CC7">
        <w:t xml:space="preserve"> Title 2 in accordance with this section.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(1)</w:t>
      </w:r>
      <w:r w:rsidRPr="008E6CC7">
        <w:tab/>
        <w:t xml:space="preserve">When a complaint is filed with or by the </w:t>
      </w:r>
      <w:r w:rsidRPr="008E6CC7">
        <w:rPr>
          <w:strike/>
        </w:rPr>
        <w:t>ethics</w:t>
      </w:r>
      <w:r w:rsidRPr="008E6CC7">
        <w:t xml:space="preserve"> committee, a copy must promptly be sent to the person alleged to have committed the violation.  If the </w:t>
      </w:r>
      <w:r w:rsidRPr="008E6CC7">
        <w:rPr>
          <w:strike/>
        </w:rPr>
        <w:t>ethics</w:t>
      </w:r>
      <w:r w:rsidRPr="008E6CC7">
        <w:t xml:space="preserve"> committee determines the complaint does not allege facts sufficient to constitute a violation, the complaint must be dismissed and the complainant and respondent notified.  If the </w:t>
      </w:r>
      <w:r w:rsidRPr="008E6CC7">
        <w:rPr>
          <w:strike/>
        </w:rPr>
        <w:t>ethics</w:t>
      </w:r>
      <w:r w:rsidRPr="008E6CC7">
        <w:t xml:space="preserve">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w:t>
      </w:r>
      <w:r w:rsidRPr="008E6CC7">
        <w:rPr>
          <w:strike/>
        </w:rPr>
        <w:t>ethics</w:t>
      </w:r>
      <w:r w:rsidRPr="008E6CC7">
        <w:t xml:space="preserve"> committee determines the complaint alleges facts sufficient to constitute a violation, it shall promptly investigate the alleged violation and may compel by subpoena the attendance and testimony of witnesses and the production of pertinent books and papers.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 xml:space="preserve">If after such preliminary investigation, the </w:t>
      </w:r>
      <w:r w:rsidRPr="008E6CC7">
        <w:rPr>
          <w:strike/>
        </w:rPr>
        <w:t>ethics</w:t>
      </w:r>
      <w:r w:rsidRPr="008E6CC7">
        <w:t xml:space="preserve"> committee finds that probable cause exists to support an alleged violation, it shall, as appropriate: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t xml:space="preserve">render an advisory opinion to the respondent and require the respondent’s compliance within a reasonable time;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tab/>
        <w:t>(b)</w:t>
      </w:r>
      <w:r w:rsidRPr="008E6CC7">
        <w:tab/>
        <w:t xml:space="preserve">convene a formal hearing on the matter within thirty days of the </w:t>
      </w:r>
      <w:r w:rsidRPr="008E6CC7">
        <w:rPr>
          <w:strike/>
        </w:rPr>
        <w:t>respondent’s failure to comply with the advisory opinion.  All ethics committee investigations and records relating to the preliminary investigation are confidential</w:t>
      </w:r>
      <w:r w:rsidRPr="008E6CC7">
        <w:t xml:space="preserve"> </w:t>
      </w:r>
      <w:r w:rsidRPr="008E6CC7">
        <w:rPr>
          <w:u w:val="single"/>
        </w:rPr>
        <w:t>finding of probable cause in the matter</w:t>
      </w:r>
      <w:r w:rsidRPr="008E6CC7">
        <w:t xml:space="preserve">.  No complaint shall be accepted which is filed later than four years after the alleged violation occurred.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tab/>
        <w:t>(2)</w:t>
      </w:r>
      <w:r w:rsidRPr="008E6CC7">
        <w:rPr>
          <w:u w:val="single" w:color="000000" w:themeColor="text1"/>
        </w:rPr>
        <w:t>(a)</w:t>
      </w:r>
      <w:r w:rsidRPr="008E6CC7">
        <w:rPr>
          <w:u w:color="000000" w:themeColor="text1"/>
        </w:rPr>
        <w:tab/>
      </w:r>
      <w:r w:rsidRPr="008E6CC7">
        <w:rPr>
          <w:u w:val="single" w:color="000000" w:themeColor="text1"/>
        </w:rPr>
        <w:t>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this article. Disclosure of confidential information must be punished in a manner provided by the Ethics, Government Accountability, and Campaign Reform Act. If the committee finds that a person has violated the provisions of this subsection, it must report its findings to the Attorney General.</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Information that must be made public following a finding of probable cause or waiver of confidentiality by the respondent is: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w:t>
      </w:r>
      <w:r w:rsidRPr="008E6CC7">
        <w:rPr>
          <w:u w:color="000000" w:themeColor="text1"/>
        </w:rPr>
        <w:tab/>
      </w:r>
      <w:r w:rsidRPr="008E6CC7">
        <w:rPr>
          <w:u w:val="single" w:color="000000" w:themeColor="text1"/>
        </w:rPr>
        <w:t>the complaint;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(ii)</w:t>
      </w:r>
      <w:r w:rsidRPr="008E6CC7">
        <w:rPr>
          <w:u w:color="000000" w:themeColor="text1"/>
        </w:rPr>
        <w:tab/>
      </w:r>
      <w:r w:rsidRPr="008E6CC7">
        <w:rPr>
          <w:u w:val="single" w:color="000000" w:themeColor="text1"/>
        </w:rPr>
        <w:t>the response by the respondent;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(iii)</w:t>
      </w:r>
      <w:r w:rsidRPr="008E6CC7">
        <w:rPr>
          <w:u w:color="000000" w:themeColor="text1"/>
        </w:rPr>
        <w:tab/>
      </w:r>
      <w:r w:rsidRPr="008E6CC7">
        <w:rPr>
          <w:u w:val="single" w:color="000000" w:themeColor="text1"/>
        </w:rPr>
        <w:t>any exhibits introduced at a public hearing, subject to redaction of information of a personal nature when public disclosure would constitute unreasonable invasion of personal privacy;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(iv)</w:t>
      </w:r>
      <w:r w:rsidRPr="008E6CC7">
        <w:rPr>
          <w:u w:color="000000" w:themeColor="text1"/>
        </w:rPr>
        <w:tab/>
      </w:r>
      <w:r w:rsidRPr="008E6CC7">
        <w:rPr>
          <w:u w:val="single" w:color="000000" w:themeColor="text1"/>
        </w:rPr>
        <w:t>the final order issued by the committee.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All investigations, inquiries, hearings and accompanying documents must remain strictly confidential until a finding of probable cause, unless the respondent waives the right to confidentiality.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(3)</w:t>
      </w:r>
      <w:r w:rsidRPr="008E6CC7">
        <w:tab/>
        <w:t xml:space="preserve">If a hearing is to be held, the respondent must be allowed to examine and make copies of all evidence in the </w:t>
      </w:r>
      <w:r w:rsidRPr="008E6CC7">
        <w:rPr>
          <w:strike/>
        </w:rPr>
        <w:t>ethics</w:t>
      </w:r>
      <w:r w:rsidRPr="008E6CC7">
        <w:t xml:space="preserve">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8E6CC7">
        <w:noBreakHyphen/>
        <w:t xml:space="preserve">examine opposing witnesses.  All hearings must be conducted in executive session.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rPr>
          <w:strike/>
        </w:rPr>
        <w:t>(3)</w:t>
      </w:r>
      <w:r w:rsidRPr="008E6CC7">
        <w:rPr>
          <w:u w:val="single"/>
        </w:rPr>
        <w:t>(4)</w:t>
      </w:r>
      <w:r w:rsidRPr="008E6CC7">
        <w:tab/>
        <w:t xml:space="preserve">After the hearing, the </w:t>
      </w:r>
      <w:r w:rsidRPr="008E6CC7">
        <w:rPr>
          <w:strike/>
        </w:rPr>
        <w:t>ethics</w:t>
      </w:r>
      <w:r w:rsidRPr="008E6CC7">
        <w:t xml:space="preserve"> committee shall determine its findings of fact.  If the </w:t>
      </w:r>
      <w:r w:rsidRPr="008E6CC7">
        <w:rPr>
          <w:strike/>
        </w:rPr>
        <w:t>ethics</w:t>
      </w:r>
      <w:r w:rsidRPr="008E6CC7">
        <w:t xml:space="preserve"> committee, based on competent and substantial evidence, finds the respondent has violated this chapter or Chapter 17 </w:t>
      </w:r>
      <w:r w:rsidRPr="008E6CC7">
        <w:rPr>
          <w:strike/>
        </w:rPr>
        <w:t>of</w:t>
      </w:r>
      <w:r w:rsidRPr="008E6CC7">
        <w:rPr>
          <w:u w:val="single"/>
        </w:rPr>
        <w:t>,</w:t>
      </w:r>
      <w:r w:rsidRPr="008E6CC7">
        <w:t xml:space="preserve"> Title 2, it shall: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r>
      <w:r w:rsidRPr="008E6CC7">
        <w:rPr>
          <w:strike/>
        </w:rPr>
        <w:t>administer a public or private reprimand</w:t>
      </w:r>
      <w:r w:rsidRPr="008E6CC7">
        <w:t xml:space="preserve"> </w:t>
      </w:r>
      <w:r w:rsidRPr="008E6CC7">
        <w:rPr>
          <w:u w:val="single"/>
        </w:rPr>
        <w:t>levy a penalty pursuant to Section 8</w:t>
      </w:r>
      <w:r w:rsidRPr="008E6CC7">
        <w:rPr>
          <w:u w:val="single"/>
        </w:rPr>
        <w:noBreakHyphen/>
        <w:t>13</w:t>
      </w:r>
      <w:r w:rsidRPr="008E6CC7">
        <w:rPr>
          <w:u w:val="single"/>
        </w:rPr>
        <w:noBreakHyphen/>
        <w:t>1510 or 8</w:t>
      </w:r>
      <w:r w:rsidRPr="008E6CC7">
        <w:rPr>
          <w:u w:val="single"/>
        </w:rPr>
        <w:noBreakHyphen/>
        <w:t>13</w:t>
      </w:r>
      <w:r w:rsidRPr="008E6CC7">
        <w:rPr>
          <w:u w:val="single"/>
        </w:rPr>
        <w:noBreakHyphen/>
        <w:t>1520</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t>(b)</w:t>
      </w:r>
      <w:r w:rsidRPr="008E6CC7">
        <w:tab/>
        <w:t>determine that a technical violation as provided for in Section 8</w:t>
      </w:r>
      <w:r w:rsidRPr="008E6CC7">
        <w:noBreakHyphen/>
        <w:t>13</w:t>
      </w:r>
      <w:r w:rsidRPr="008E6CC7">
        <w:noBreakHyphen/>
        <w:t xml:space="preserve">1170 has occurred; </w:t>
      </w:r>
      <w:r w:rsidRPr="008E6CC7">
        <w:rPr>
          <w:u w:val="single"/>
        </w:rPr>
        <w:t>and/or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tab/>
        <w:t>(c)</w:t>
      </w:r>
      <w:r w:rsidRPr="008E6CC7">
        <w:tab/>
      </w:r>
      <w:r w:rsidRPr="008E6CC7">
        <w:rPr>
          <w:strike/>
        </w:rPr>
        <w:t xml:space="preserve">recommend expulsion of the member;  and/or,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rPr>
          <w:strike/>
        </w:rPr>
        <w:t>(d)</w:t>
      </w:r>
      <w:r w:rsidRPr="008E6CC7">
        <w:tab/>
        <w:t xml:space="preserve">in the case of an alleged criminal violation, refer the matter to the Attorney General for investigation.  The </w:t>
      </w:r>
      <w:r w:rsidRPr="008E6CC7">
        <w:rPr>
          <w:strike/>
        </w:rPr>
        <w:t>ethics</w:t>
      </w:r>
      <w:r w:rsidRPr="008E6CC7">
        <w:t xml:space="preserve"> committee shall report its findings in writing to the Speaker of the House or President Pro Tempore of the Senate, as appropriate.  The report must be accompanied by an order of punishment and supported and signed by a majority of the </w:t>
      </w:r>
      <w:r w:rsidRPr="008E6CC7">
        <w:rPr>
          <w:strike/>
        </w:rPr>
        <w:t>ethics</w:t>
      </w:r>
      <w:r w:rsidRPr="008E6CC7">
        <w:t xml:space="preserve"> committee members.  If the </w:t>
      </w:r>
      <w:r w:rsidRPr="008E6CC7">
        <w:rPr>
          <w:strike/>
        </w:rPr>
        <w:t>ethics</w:t>
      </w:r>
      <w:r w:rsidRPr="008E6CC7">
        <w:t xml:space="preserve"> committee finds the respondent has not violated a code or statutory provision, it shall dismiss the charges.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strike/>
        </w:rPr>
        <w:t>(4)</w:t>
      </w:r>
      <w:r w:rsidRPr="008E6CC7">
        <w:rPr>
          <w:u w:val="single"/>
        </w:rPr>
        <w:t>(5)</w:t>
      </w:r>
      <w:r w:rsidRPr="008E6CC7">
        <w:tab/>
        <w:t xml:space="preserve">An individual has ten days from the date of the notification of the </w:t>
      </w:r>
      <w:r w:rsidRPr="008E6CC7">
        <w:rPr>
          <w:strike/>
        </w:rPr>
        <w:t>ethics</w:t>
      </w:r>
      <w:r w:rsidRPr="008E6CC7">
        <w:t xml:space="preserve"> committee’s action to appeal the action to the full legislative body.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strike/>
        </w:rPr>
        <w:t>(5)</w:t>
      </w:r>
      <w:r w:rsidRPr="008E6CC7">
        <w:rPr>
          <w:u w:val="single"/>
        </w:rPr>
        <w:t>(6)</w:t>
      </w:r>
      <w:r w:rsidRPr="008E6CC7">
        <w:tab/>
        <w:t xml:space="preserve">No </w:t>
      </w:r>
      <w:r w:rsidRPr="008E6CC7">
        <w:rPr>
          <w:strike/>
        </w:rPr>
        <w:t>ethics</w:t>
      </w:r>
      <w:r w:rsidRPr="008E6CC7">
        <w:t xml:space="preserve"> committee member may participate in any matter in which he is involved.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strike/>
        </w:rPr>
        <w:t>(6)</w:t>
      </w:r>
      <w:r w:rsidRPr="008E6CC7">
        <w:rPr>
          <w:u w:val="single"/>
        </w:rPr>
        <w:t>(7)</w:t>
      </w:r>
      <w:r w:rsidRPr="008E6CC7">
        <w:tab/>
        <w:t xml:space="preserve">The </w:t>
      </w:r>
      <w:r w:rsidRPr="008E6CC7">
        <w:rPr>
          <w:strike/>
        </w:rPr>
        <w:t>ethics</w:t>
      </w:r>
      <w:r w:rsidRPr="008E6CC7">
        <w:t xml:space="preserve"> committee shall establish procedures which afford respondents appropriate due process protections, including the right to be represented by counsel, the right to call and examine witnesses, the right to introduce exhibits, and the right to cross</w:t>
      </w:r>
      <w:r w:rsidRPr="008E6CC7">
        <w:noBreakHyphen/>
        <w:t xml:space="preserve">examine opposing witnesses.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550.</w:t>
      </w:r>
      <w:r w:rsidRPr="008E6CC7">
        <w:tab/>
        <w:t>(A)</w:t>
      </w:r>
      <w:r w:rsidRPr="008E6CC7">
        <w:tab/>
        <w:t xml:space="preserve">Upon receipt of a recommendation of expulsion or an appeal from an order of the </w:t>
      </w:r>
      <w:r w:rsidRPr="008E6CC7">
        <w:rPr>
          <w:strike/>
        </w:rPr>
        <w:t>ethics</w:t>
      </w:r>
      <w:r w:rsidRPr="008E6CC7">
        <w:t xml:space="preserve"> committee made pursuant to the provisions of Section 8</w:t>
      </w:r>
      <w:r w:rsidRPr="008E6CC7">
        <w:noBreakHyphen/>
        <w:t>13</w:t>
      </w:r>
      <w:r w:rsidRPr="008E6CC7">
        <w:noBreakHyphen/>
        <w:t xml:space="preserve">540, the presiding officer of the House or Senate shall call the House or Senate into open session at a time to be determined at his discretion or in executive session if the House or Senate chooses, as a committee of the whole, to consider the action of the </w:t>
      </w:r>
      <w:r w:rsidRPr="008E6CC7">
        <w:rPr>
          <w:strike/>
        </w:rPr>
        <w:t>ethics</w:t>
      </w:r>
      <w:r w:rsidRPr="008E6CC7">
        <w:t xml:space="preserve"> committee.  The House or Senate shall sustain or overrule the </w:t>
      </w:r>
      <w:r w:rsidRPr="008E6CC7">
        <w:rPr>
          <w:strike/>
        </w:rPr>
        <w:t>ethics</w:t>
      </w:r>
      <w:r w:rsidRPr="008E6CC7">
        <w:t xml:space="preserve"> committee’s action or order other action consistent with this chapter or Chapter 17 </w:t>
      </w:r>
      <w:r w:rsidRPr="008E6CC7">
        <w:rPr>
          <w:strike/>
        </w:rPr>
        <w:t>of</w:t>
      </w:r>
      <w:r w:rsidRPr="008E6CC7">
        <w:rPr>
          <w:u w:val="single"/>
        </w:rPr>
        <w:t>,</w:t>
      </w:r>
      <w:r w:rsidRPr="008E6CC7">
        <w:t xml:space="preserve"> Title 2.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 xml:space="preserve">Upon consideration of </w:t>
      </w:r>
      <w:r w:rsidRPr="008E6CC7">
        <w:rPr>
          <w:strike/>
        </w:rPr>
        <w:t>an ethics</w:t>
      </w:r>
      <w:r w:rsidRPr="008E6CC7">
        <w:t xml:space="preserve"> </w:t>
      </w:r>
      <w:r w:rsidRPr="008E6CC7">
        <w:rPr>
          <w:u w:val="single"/>
        </w:rPr>
        <w:t>a</w:t>
      </w:r>
      <w:r w:rsidRPr="008E6CC7">
        <w:t xml:space="preserve"> committee report by the House or the Senate, whether in executive or open session, the results of the consideration, except in the case of the issuance of a private reprimand, are a matter of public record.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t>Section 8</w:t>
      </w:r>
      <w:r w:rsidRPr="008E6CC7">
        <w:noBreakHyphen/>
        <w:t>13</w:t>
      </w:r>
      <w:r w:rsidRPr="008E6CC7">
        <w:noBreakHyphen/>
        <w:t>560.</w:t>
      </w:r>
      <w:r w:rsidRPr="008E6CC7">
        <w:tab/>
      </w:r>
      <w:r w:rsidRPr="008E6CC7">
        <w:rPr>
          <w:strike/>
        </w:rPr>
        <w:t>Unless otherwise currently or hereafter provided for by House or Senate rule, as is appropriate:</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(1)</w:t>
      </w:r>
      <w:r w:rsidRPr="008E6CC7">
        <w:tab/>
        <w:t xml:space="preserve">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(2)</w:t>
      </w:r>
      <w:r w:rsidRPr="008E6CC7">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r w:rsidRPr="008E6CC7">
        <w:tab/>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2.</w:t>
      </w:r>
      <w:r w:rsidRPr="008E6CC7">
        <w:tab/>
        <w:t>Section 2</w:t>
      </w:r>
      <w:r w:rsidRPr="008E6CC7">
        <w:noBreakHyphen/>
        <w:t>17</w:t>
      </w:r>
      <w:r w:rsidRPr="008E6CC7">
        <w:noBreakHyphen/>
        <w:t>10(12) and (13) of the 1976 Code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tab/>
        <w:t>“</w:t>
      </w:r>
      <w:r w:rsidRPr="008E6CC7">
        <w:rPr>
          <w:szCs w:val="24"/>
        </w:rPr>
        <w:t>(12)</w:t>
      </w:r>
      <w:r w:rsidRPr="008E6CC7">
        <w:rPr>
          <w:szCs w:val="24"/>
        </w:rPr>
        <w:tab/>
        <w:t xml:space="preserve">‘Lobbying’ means promoting or opposing through direct communication with public officials or public employees: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(a)</w:t>
      </w:r>
      <w:r w:rsidRPr="008E6CC7">
        <w:rPr>
          <w:szCs w:val="24"/>
        </w:rPr>
        <w:tab/>
        <w:t>the introduction or enactment of legislation before the General Assembly or the committees or members of the General Assembly;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(b)</w:t>
      </w:r>
      <w:r w:rsidRPr="008E6CC7">
        <w:rPr>
          <w:szCs w:val="24"/>
        </w:rPr>
        <w:tab/>
        <w:t xml:space="preserve">covered gubernatorial actions;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E6CC7">
        <w:rPr>
          <w:szCs w:val="24"/>
        </w:rPr>
        <w:tab/>
      </w:r>
      <w:r w:rsidRPr="008E6CC7">
        <w:rPr>
          <w:szCs w:val="24"/>
        </w:rPr>
        <w:tab/>
        <w:t>(c)</w:t>
      </w:r>
      <w:r w:rsidRPr="008E6CC7">
        <w:rPr>
          <w:szCs w:val="24"/>
        </w:rPr>
        <w:tab/>
        <w:t xml:space="preserve">covered agency actions; </w:t>
      </w:r>
      <w:r w:rsidRPr="008E6CC7">
        <w:rPr>
          <w:strike/>
          <w:szCs w:val="24"/>
        </w:rPr>
        <w:t xml:space="preserve">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E6CC7">
        <w:rPr>
          <w:szCs w:val="24"/>
        </w:rPr>
        <w:tab/>
      </w:r>
      <w:r w:rsidRPr="008E6CC7">
        <w:rPr>
          <w:szCs w:val="24"/>
        </w:rPr>
        <w:tab/>
        <w:t>(d)</w:t>
      </w:r>
      <w:r w:rsidRPr="008E6CC7">
        <w:rPr>
          <w:szCs w:val="24"/>
        </w:rPr>
        <w:tab/>
        <w:t>consideration of the election or appointment of an individual to a public office elected or appointed by the General Assembly</w:t>
      </w:r>
      <w:r w:rsidRPr="008E6CC7">
        <w:rPr>
          <w:szCs w:val="24"/>
          <w:u w:val="single"/>
        </w:rPr>
        <w:t>;</w:t>
      </w:r>
      <w:r w:rsidRPr="008E6CC7">
        <w:rPr>
          <w:szCs w:val="24"/>
        </w:rPr>
        <w:t xml:space="preserve"> </w:t>
      </w:r>
      <w:r w:rsidRPr="008E6CC7">
        <w:rPr>
          <w:szCs w:val="24"/>
          <w:u w:val="single"/>
        </w:rPr>
        <w:t>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r>
      <w:r w:rsidRPr="008E6CC7">
        <w:rPr>
          <w:szCs w:val="24"/>
          <w:u w:val="single"/>
        </w:rPr>
        <w:t>(e)</w:t>
      </w:r>
      <w:r w:rsidRPr="008E6CC7">
        <w:rPr>
          <w:szCs w:val="24"/>
        </w:rPr>
        <w:tab/>
      </w:r>
      <w:r w:rsidRPr="008E6CC7">
        <w:rPr>
          <w:szCs w:val="24"/>
          <w:u w:val="single"/>
        </w:rPr>
        <w:t>the introduction or enactment of ordinances or other local initiatives by county or municipal governing bodies, including those actions taken by mayors or municipal or county administrators and school districts</w:t>
      </w:r>
      <w:r w:rsidRPr="008E6CC7">
        <w:rPr>
          <w:szCs w:val="24"/>
        </w:rPr>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lastRenderedPageBreak/>
        <w:tab/>
        <w:t>(13)</w:t>
      </w:r>
      <w:r w:rsidRPr="008E6CC7">
        <w:rPr>
          <w:szCs w:val="24"/>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8E6CC7">
        <w:rPr>
          <w:strike/>
          <w:szCs w:val="24"/>
        </w:rPr>
        <w:t>or</w:t>
      </w:r>
      <w:r w:rsidRPr="008E6CC7">
        <w:rPr>
          <w:szCs w:val="24"/>
        </w:rPr>
        <w:t xml:space="preserve"> (iii) the action of the Governor or any member of his executive staff concerning any covered gubernatorial actions</w:t>
      </w:r>
      <w:r w:rsidRPr="008E6CC7">
        <w:rPr>
          <w:szCs w:val="24"/>
          <w:u w:val="single"/>
        </w:rPr>
        <w:t>;</w:t>
      </w:r>
      <w:r w:rsidRPr="008E6CC7">
        <w:rPr>
          <w:szCs w:val="24"/>
        </w:rPr>
        <w:t xml:space="preserve"> </w:t>
      </w:r>
      <w:r w:rsidRPr="008E6CC7">
        <w:rPr>
          <w:szCs w:val="24"/>
          <w:u w:val="single"/>
        </w:rPr>
        <w:t>or (iv) the introduction or enactment of ordinances or other local initiatives by county or municipal governing bodies, including those actions taken by mayors or municipal or county administrators and school districts</w:t>
      </w:r>
      <w:r w:rsidRPr="008E6CC7">
        <w:rPr>
          <w:szCs w:val="24"/>
        </w:rPr>
        <w:t xml:space="preserve">.  ‘Lobbyist’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(a)</w:t>
      </w:r>
      <w:r w:rsidRPr="008E6CC7">
        <w:rPr>
          <w:szCs w:val="24"/>
        </w:rPr>
        <w:tab/>
        <w:t xml:space="preserve">an individual who receives no compensation to engage in lobbying and who expresses a personal opinion on legislation, covered gubernatorial actions, </w:t>
      </w:r>
      <w:r w:rsidRPr="008E6CC7">
        <w:rPr>
          <w:szCs w:val="24"/>
          <w:u w:val="single"/>
        </w:rPr>
        <w:t>ordinances or local initiatives,</w:t>
      </w:r>
      <w:r w:rsidRPr="008E6CC7">
        <w:rPr>
          <w:szCs w:val="24"/>
        </w:rPr>
        <w:t xml:space="preserve"> or covered agency actions to any public official or public employee;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(b)</w:t>
      </w:r>
      <w:r w:rsidRPr="008E6CC7">
        <w:rPr>
          <w:szCs w:val="24"/>
        </w:rPr>
        <w:tab/>
        <w:t>a person who appears only before public sessions of committees or subcommittees of the General Assembly, public hearings of state agencies, public hearings before any public body of a quasi</w:t>
      </w:r>
      <w:r w:rsidRPr="008E6CC7">
        <w:rPr>
          <w:szCs w:val="24"/>
        </w:rPr>
        <w:noBreakHyphen/>
        <w:t xml:space="preserve">judicial nature, or proceedings of any court of this State;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(c)</w:t>
      </w:r>
      <w:r w:rsidRPr="008E6CC7">
        <w:rPr>
          <w:szCs w:val="24"/>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(d)</w:t>
      </w:r>
      <w:r w:rsidRPr="008E6CC7">
        <w:rPr>
          <w:szCs w:val="24"/>
        </w:rPr>
        <w:tab/>
        <w:t>a person performing professional services in drafting legislation</w:t>
      </w:r>
      <w:r w:rsidRPr="008E6CC7">
        <w:rPr>
          <w:szCs w:val="24"/>
          <w:u w:val="single"/>
        </w:rPr>
        <w:t>, ordinances or local initiatives,</w:t>
      </w:r>
      <w:r w:rsidRPr="008E6CC7">
        <w:rPr>
          <w:szCs w:val="24"/>
        </w:rPr>
        <w:t xml:space="preserve"> or in advising and rendering opinions to clients as to the construction and effect of proposed or pending legislation</w:t>
      </w:r>
      <w:r w:rsidRPr="008E6CC7">
        <w:rPr>
          <w:szCs w:val="24"/>
          <w:u w:val="single"/>
        </w:rPr>
        <w:t xml:space="preserve"> or ordinances or local initiatives</w:t>
      </w:r>
      <w:r w:rsidRPr="008E6CC7">
        <w:rPr>
          <w:szCs w:val="24"/>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lastRenderedPageBreak/>
        <w:tab/>
      </w:r>
      <w:r w:rsidRPr="008E6CC7">
        <w:rPr>
          <w:szCs w:val="24"/>
        </w:rPr>
        <w:tab/>
        <w:t>(e)</w:t>
      </w:r>
      <w:r w:rsidRPr="008E6CC7">
        <w:rPr>
          <w:szCs w:val="24"/>
        </w:rPr>
        <w:tab/>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w:t>
      </w:r>
      <w:r w:rsidRPr="008E6CC7">
        <w:rPr>
          <w:szCs w:val="24"/>
          <w:u w:val="single"/>
        </w:rPr>
        <w:t>ordinances or local initiatives,</w:t>
      </w:r>
      <w:r w:rsidRPr="008E6CC7">
        <w:rPr>
          <w:szCs w:val="24"/>
        </w:rPr>
        <w:t xml:space="preserve">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E6CC7">
        <w:rPr>
          <w:szCs w:val="24"/>
        </w:rPr>
        <w:tab/>
      </w:r>
      <w:r w:rsidRPr="008E6CC7">
        <w:rPr>
          <w:szCs w:val="24"/>
        </w:rPr>
        <w:tab/>
        <w:t>(f)</w:t>
      </w:r>
      <w:r w:rsidRPr="008E6CC7">
        <w:rPr>
          <w:szCs w:val="24"/>
        </w:rPr>
        <w:tab/>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(g)</w:t>
      </w:r>
      <w:r w:rsidRPr="008E6CC7">
        <w:rPr>
          <w:szCs w:val="24"/>
        </w:rPr>
        <w:tab/>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(h)</w:t>
      </w:r>
      <w:r w:rsidRPr="008E6CC7">
        <w:rPr>
          <w:szCs w:val="24"/>
        </w:rPr>
        <w:tab/>
        <w:t>an individual who receives no compensation to engage in lobbying and who does not make expenditures or incur obligations for lobbying in an aggregate amount in excess of five hundred dollars in a calendar year.”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t>SECTION</w:t>
      </w:r>
      <w:r w:rsidRPr="008E6CC7">
        <w:rPr>
          <w:szCs w:val="24"/>
        </w:rPr>
        <w:tab/>
        <w:t>3.</w:t>
      </w:r>
      <w:r w:rsidRPr="008E6CC7">
        <w:rPr>
          <w:szCs w:val="24"/>
        </w:rPr>
        <w:tab/>
      </w:r>
      <w:r w:rsidRPr="008E6CC7">
        <w:rPr>
          <w:u w:color="000000" w:themeColor="text1"/>
        </w:rPr>
        <w:t>Section 8</w:t>
      </w:r>
      <w:r w:rsidRPr="008E6CC7">
        <w:rPr>
          <w:u w:color="000000" w:themeColor="text1"/>
        </w:rPr>
        <w:noBreakHyphen/>
        <w:t>13</w:t>
      </w:r>
      <w:r w:rsidRPr="008E6CC7">
        <w:rPr>
          <w:u w:color="000000" w:themeColor="text1"/>
        </w:rPr>
        <w:noBreakHyphen/>
        <w:t>700(B) of the 1976 Code, as last amended by Act 40 of 2011,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“(B)</w:t>
      </w:r>
      <w:r w:rsidRPr="008E6CC7">
        <w:rPr>
          <w:u w:color="000000" w:themeColor="text1"/>
        </w:rPr>
        <w:tab/>
      </w:r>
      <w:r w:rsidRPr="008E6CC7">
        <w:rPr>
          <w:strike/>
        </w:rPr>
        <w:t>No</w:t>
      </w:r>
      <w:r w:rsidRPr="008E6CC7">
        <w:t xml:space="preserve"> </w:t>
      </w:r>
      <w:r w:rsidRPr="008E6CC7">
        <w:rPr>
          <w:u w:val="single"/>
        </w:rPr>
        <w:t>A</w:t>
      </w:r>
      <w:r w:rsidRPr="008E6CC7">
        <w:t xml:space="preserve"> public official, public member, or public employee may </w:t>
      </w:r>
      <w:r w:rsidRPr="008E6CC7">
        <w:rPr>
          <w:u w:val="single"/>
        </w:rPr>
        <w:t>not</w:t>
      </w:r>
      <w:r w:rsidRPr="008E6CC7">
        <w:t xml:space="preserve"> make, participate in making, or in any way attempt to use his office, membership, or employment to influence a governmental decision in which he, a family member, </w:t>
      </w:r>
      <w:r w:rsidRPr="008E6CC7">
        <w:rPr>
          <w:strike/>
        </w:rPr>
        <w:t>an individual with whom he is associated,</w:t>
      </w:r>
      <w:r w:rsidRPr="008E6CC7">
        <w:t xml:space="preserve"> or a business with which he is associated has an economic interest.  </w:t>
      </w:r>
      <w:r w:rsidRPr="008E6CC7">
        <w:rPr>
          <w:u w:val="single"/>
        </w:rPr>
        <w:t>If a member of the General Assembly determines that he has a conflict pursuant to this section, he shall comply with items (1) and (2) before abstaining from all votes on the matter.</w:t>
      </w:r>
      <w:r w:rsidRPr="008E6CC7">
        <w:t xml:space="preserve">  A public official, public member, or public employee who, in the discharge of his official responsibilities, is required to take an action or make a decision which affects an economic interest of himself, a family member, </w:t>
      </w:r>
      <w:r w:rsidRPr="008E6CC7">
        <w:rPr>
          <w:strike/>
        </w:rPr>
        <w:t>an individual with whom he is associated,</w:t>
      </w:r>
      <w:r w:rsidRPr="008E6CC7">
        <w:t xml:space="preserve"> or a business with which he is associated shall: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tab/>
        <w:t>(1)</w:t>
      </w:r>
      <w:r w:rsidRPr="008E6CC7">
        <w:tab/>
        <w:t xml:space="preserve">prepare a written statement describing the matter requiring action or decisions and the </w:t>
      </w:r>
      <w:r w:rsidRPr="008E6CC7">
        <w:rPr>
          <w:u w:val="single"/>
        </w:rPr>
        <w:t>specific</w:t>
      </w:r>
      <w:r w:rsidRPr="008E6CC7">
        <w:t xml:space="preserve"> nature of his potential conflict of interest with respect to the action or decision;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w:t>
      </w:r>
      <w:r w:rsidRPr="008E6CC7">
        <w:rPr>
          <w:strike/>
        </w:rPr>
        <w:t>State Ethics</w:t>
      </w:r>
      <w:r w:rsidRPr="008E6CC7">
        <w:t xml:space="preserve"> commission;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(4)</w:t>
      </w:r>
      <w:r w:rsidRPr="008E6CC7">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(5)</w:t>
      </w:r>
      <w:r w:rsidRPr="008E6CC7">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4.</w:t>
      </w:r>
      <w:r w:rsidRPr="008E6CC7">
        <w:tab/>
        <w:t>Section 8</w:t>
      </w:r>
      <w:r w:rsidRPr="008E6CC7">
        <w:noBreakHyphen/>
        <w:t>13</w:t>
      </w:r>
      <w:r w:rsidRPr="008E6CC7">
        <w:noBreakHyphen/>
        <w:t>700 of the 1976 Code, as last amended by Act 40 of 2011, is further amended by adding a new subsection at the end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“(F)</w:t>
      </w:r>
      <w:r w:rsidRPr="008E6CC7">
        <w:tab/>
        <w:t xml:space="preserve">Any public official who must recuse himself pursuant to this section shall do so at all times the matter is before the body or agency of which the public official is a member.  The requirement of recusal under this section applies to, but is not limited to, matters considered by committees, subcommittees, study </w:t>
      </w:r>
      <w:r w:rsidRPr="008E6CC7">
        <w:lastRenderedPageBreak/>
        <w:t>committees, or other components of the body or agency of which the public official is a member.”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5.</w:t>
      </w:r>
      <w:r w:rsidRPr="008E6CC7">
        <w:tab/>
        <w:t>Section 8</w:t>
      </w:r>
      <w:r w:rsidRPr="008E6CC7">
        <w:noBreakHyphen/>
        <w:t>13</w:t>
      </w:r>
      <w:r w:rsidRPr="008E6CC7">
        <w:noBreakHyphen/>
        <w:t>720 of the 1976 Code is amended by adding a new paragraph at the end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tab/>
        <w:t>“</w:t>
      </w:r>
      <w:r w:rsidRPr="008E6CC7">
        <w:rPr>
          <w:szCs w:val="24"/>
        </w:rPr>
        <w:t xml:space="preserve">A person who wilfully violates this section is guilty of a: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sidRPr="008E6CC7">
        <w:rPr>
          <w:szCs w:val="24"/>
        </w:rPr>
        <w:tab/>
        <w:t>misdemeanor and, upon conviction, must be fined not more than five thousand dollars or imprisoned for not more than one year, or both;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(2)</w:t>
      </w:r>
      <w:r w:rsidRPr="008E6CC7">
        <w:rPr>
          <w:szCs w:val="24"/>
        </w:rPr>
        <w:tab/>
        <w:t xml:space="preserve">felony if the amount received is more than ten thousand dollars and, upon conviction, must be fined not more than ten thousand dollars or imprisoned not more than ten years, or both, and is permanently disqualified from being a public official, a public member, or a public employee.”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SECTION</w:t>
      </w:r>
      <w:r w:rsidRPr="008E6CC7">
        <w:tab/>
        <w:t>6.</w:t>
      </w:r>
      <w:r w:rsidRPr="008E6CC7">
        <w:tab/>
      </w:r>
      <w:r w:rsidRPr="008E6CC7">
        <w:rPr>
          <w:u w:color="000000" w:themeColor="text1"/>
        </w:rPr>
        <w:t>Section 8</w:t>
      </w:r>
      <w:r w:rsidRPr="008E6CC7">
        <w:rPr>
          <w:u w:color="000000" w:themeColor="text1"/>
        </w:rPr>
        <w:noBreakHyphen/>
        <w:t>13</w:t>
      </w:r>
      <w:r w:rsidRPr="008E6CC7">
        <w:rPr>
          <w:u w:color="000000" w:themeColor="text1"/>
        </w:rPr>
        <w:noBreakHyphen/>
        <w:t>740(A)(2)(c) of the 1976 Code, as last amended by Act 181 of 1993,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“(c)</w:t>
      </w:r>
      <w:r w:rsidRPr="008E6CC7">
        <w:rPr>
          <w:u w:color="000000" w:themeColor="text1"/>
        </w:rPr>
        <w:tab/>
      </w:r>
      <w:r w:rsidRPr="008E6CC7">
        <w:t xml:space="preserve">in a contested case </w:t>
      </w:r>
      <w:r w:rsidRPr="008E6CC7">
        <w:rPr>
          <w:u w:val="single"/>
        </w:rPr>
        <w:t>or a matter that may become a contested case</w:t>
      </w:r>
      <w:r w:rsidRPr="008E6CC7">
        <w:t>, as defined in Section 1</w:t>
      </w:r>
      <w:r w:rsidRPr="008E6CC7">
        <w:noBreakHyphen/>
        <w:t>23</w:t>
      </w:r>
      <w:r w:rsidRPr="008E6CC7">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8E6CC7">
        <w:rPr>
          <w:u w:val="single"/>
        </w:rPr>
        <w:t>,</w:t>
      </w:r>
      <w:r w:rsidRPr="008E6CC7">
        <w:t xml:space="preserve"> </w:t>
      </w:r>
      <w:r w:rsidRPr="008E6CC7">
        <w:rPr>
          <w:strike/>
        </w:rPr>
        <w:t>of</w:t>
      </w:r>
      <w:r w:rsidRPr="008E6CC7">
        <w:t xml:space="preserve"> Title 1 in a public hearing.”</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SECTION</w:t>
      </w:r>
      <w:r w:rsidRPr="008E6CC7">
        <w:tab/>
        <w:t>7.</w:t>
      </w:r>
      <w:r w:rsidRPr="008E6CC7">
        <w:tab/>
      </w:r>
      <w:r w:rsidRPr="008E6CC7">
        <w:rPr>
          <w:u w:color="000000" w:themeColor="text1"/>
        </w:rPr>
        <w:t>Section 8</w:t>
      </w:r>
      <w:r w:rsidRPr="008E6CC7">
        <w:rPr>
          <w:u w:color="000000" w:themeColor="text1"/>
        </w:rPr>
        <w:noBreakHyphen/>
        <w:t>13</w:t>
      </w:r>
      <w:r w:rsidRPr="008E6CC7">
        <w:rPr>
          <w:u w:color="000000" w:themeColor="text1"/>
        </w:rPr>
        <w:noBreakHyphen/>
        <w:t>745 of the 1976 Code, as added by Act 248 of 1991,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745.</w:t>
      </w:r>
      <w:r w:rsidRPr="008E6CC7">
        <w:rPr>
          <w:u w:color="000000" w:themeColor="text1"/>
        </w:rPr>
        <w:tab/>
      </w:r>
      <w:r w:rsidRPr="008E6CC7">
        <w:t>(A)</w:t>
      </w:r>
      <w:r w:rsidRPr="008E6CC7">
        <w:tab/>
        <w:t xml:space="preserve">No member of the General Assembly </w:t>
      </w:r>
      <w:r w:rsidRPr="008E6CC7">
        <w:rPr>
          <w:strike/>
        </w:rPr>
        <w:t>or an individual with whom he is associated</w:t>
      </w:r>
      <w:r w:rsidRPr="008E6CC7">
        <w:t xml:space="preserve"> or business with which he is associated may represent a client for a fee in a contested case, as defined in Section 1</w:t>
      </w:r>
      <w:r w:rsidRPr="008E6CC7">
        <w:noBreakHyphen/>
        <w:t>23</w:t>
      </w:r>
      <w:r w:rsidRPr="008E6CC7">
        <w:noBreakHyphen/>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 xml:space="preserve">Notwithstanding any other provision of law, after the effective date of this section, no member of the General Assembly </w:t>
      </w:r>
      <w:r w:rsidRPr="008E6CC7">
        <w:rPr>
          <w:strike/>
        </w:rPr>
        <w:t>or any individual with whom he is associated</w:t>
      </w:r>
      <w:r w:rsidRPr="008E6CC7">
        <w:t xml:space="preserve"> or business with which he is associated may represent a client for a fee in a contested case, as defined in Section 1</w:t>
      </w:r>
      <w:r w:rsidRPr="008E6CC7">
        <w:noBreakHyphen/>
        <w:t>23</w:t>
      </w:r>
      <w:r w:rsidRPr="008E6CC7">
        <w:noBreakHyphen/>
        <w:t xml:space="preserve">310, before an agency, a </w:t>
      </w:r>
      <w:r w:rsidRPr="008E6CC7">
        <w:lastRenderedPageBreak/>
        <w:t xml:space="preserve">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t>(C)</w:t>
      </w:r>
      <w:r w:rsidRPr="008E6CC7">
        <w:tab/>
      </w:r>
      <w:r w:rsidRPr="008E6CC7">
        <w:rPr>
          <w:strike/>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w:t>
      </w:r>
      <w:r w:rsidRPr="008E6CC7">
        <w:t xml:space="preserve">  </w:t>
      </w:r>
      <w:r w:rsidRPr="008E6CC7">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(D)</w:t>
      </w:r>
      <w:r w:rsidRPr="008E6CC7">
        <w:tab/>
        <w:t xml:space="preserve">The provisions of this section do not apply to any court in the unified judicial system.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(E)</w:t>
      </w:r>
      <w:r w:rsidRPr="008E6CC7">
        <w:tab/>
        <w:t xml:space="preserve">When a member of the General Assembly is required by law to appear because of his business interest as an owner or officer of the business or in his official capacity as a member of the General Assembly, this section does not apply.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(F)</w:t>
      </w:r>
      <w:r w:rsidRPr="008E6CC7">
        <w:tab/>
        <w:t xml:space="preserve">The provisions of subsections (A), (B), and (C) do not apply in the case of any vote or action taken by a member of the General Assembly </w:t>
      </w:r>
      <w:r w:rsidRPr="008E6CC7">
        <w:rPr>
          <w:strike/>
        </w:rPr>
        <w:t>prior to</w:t>
      </w:r>
      <w:r w:rsidRPr="008E6CC7">
        <w:t xml:space="preserve"> </w:t>
      </w:r>
      <w:r w:rsidRPr="008E6CC7">
        <w:rPr>
          <w:u w:val="single"/>
        </w:rPr>
        <w:t>before</w:t>
      </w:r>
      <w:r w:rsidRPr="008E6CC7">
        <w:t xml:space="preserve"> January 1, 1992.”</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t>SECTION</w:t>
      </w:r>
      <w:r w:rsidRPr="008E6CC7">
        <w:rPr>
          <w:szCs w:val="24"/>
        </w:rPr>
        <w:tab/>
        <w:t>8.</w:t>
      </w:r>
      <w:r w:rsidRPr="008E6CC7">
        <w:rPr>
          <w:szCs w:val="24"/>
        </w:rPr>
        <w:tab/>
        <w:t>Section 8</w:t>
      </w:r>
      <w:r w:rsidRPr="008E6CC7">
        <w:rPr>
          <w:szCs w:val="24"/>
        </w:rPr>
        <w:noBreakHyphen/>
        <w:t>13</w:t>
      </w:r>
      <w:r w:rsidRPr="008E6CC7">
        <w:rPr>
          <w:szCs w:val="24"/>
        </w:rPr>
        <w:noBreakHyphen/>
        <w:t>1120 of the 1976 Code</w:t>
      </w:r>
      <w:r w:rsidRPr="008E6CC7">
        <w:rPr>
          <w:u w:color="000000" w:themeColor="text1"/>
        </w:rPr>
        <w:t>, as last amended by Act 6 of 1995,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“Section 8</w:t>
      </w:r>
      <w:r w:rsidRPr="008E6CC7">
        <w:rPr>
          <w:u w:color="000000" w:themeColor="text1"/>
        </w:rPr>
        <w:noBreakHyphen/>
        <w:t>13</w:t>
      </w:r>
      <w:r w:rsidRPr="008E6CC7">
        <w:rPr>
          <w:u w:color="000000" w:themeColor="text1"/>
        </w:rPr>
        <w:noBreakHyphen/>
        <w:t>1120.</w:t>
      </w:r>
      <w:r w:rsidRPr="008E6CC7">
        <w:rPr>
          <w:u w:color="000000" w:themeColor="text1"/>
        </w:rPr>
        <w:tab/>
        <w:t>(A) A statement of economic interests filed pursuant to Section 8</w:t>
      </w:r>
      <w:r w:rsidRPr="008E6CC7">
        <w:rPr>
          <w:u w:color="000000" w:themeColor="text1"/>
        </w:rPr>
        <w:noBreakHyphen/>
        <w:t>13</w:t>
      </w:r>
      <w:r w:rsidRPr="008E6CC7">
        <w:rPr>
          <w:u w:color="000000" w:themeColor="text1"/>
        </w:rPr>
        <w:noBreakHyphen/>
        <w:t xml:space="preserve">1110 </w:t>
      </w:r>
      <w:r w:rsidRPr="008E6CC7">
        <w:rPr>
          <w:strike/>
          <w:u w:color="000000" w:themeColor="text1"/>
        </w:rPr>
        <w:t>must be on forms prescribed by the State Ethics Commission and</w:t>
      </w:r>
      <w:r w:rsidRPr="008E6CC7">
        <w:rPr>
          <w:u w:color="000000" w:themeColor="text1"/>
        </w:rPr>
        <w:t xml:space="preserve"> must contain full and complete information concerning: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lastRenderedPageBreak/>
        <w:tab/>
      </w:r>
      <w:r w:rsidRPr="008E6CC7">
        <w:rPr>
          <w:u w:color="000000" w:themeColor="text1"/>
        </w:rPr>
        <w:tab/>
        <w:t>(1)</w:t>
      </w:r>
      <w:r w:rsidRPr="008E6CC7">
        <w:rPr>
          <w:u w:color="000000" w:themeColor="text1"/>
        </w:rPr>
        <w:tab/>
        <w:t xml:space="preserve">the name, business or government address, and workplace telephone number of the filer;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the source</w:t>
      </w:r>
      <w:r w:rsidRPr="008E6CC7">
        <w:rPr>
          <w:strike/>
          <w:u w:color="000000" w:themeColor="text1"/>
        </w:rPr>
        <w:t>, type,</w:t>
      </w:r>
      <w:r w:rsidRPr="008E6CC7">
        <w:rPr>
          <w:u w:color="000000" w:themeColor="text1"/>
        </w:rPr>
        <w:t xml:space="preserve"> and amount or value of income, not to include tax refunds, </w:t>
      </w:r>
      <w:r w:rsidRPr="008E6CC7">
        <w:rPr>
          <w:strike/>
          <w:u w:color="000000" w:themeColor="text1"/>
        </w:rPr>
        <w:t>of substantial monetary value</w:t>
      </w:r>
      <w:r w:rsidRPr="008E6CC7">
        <w:rPr>
          <w:u w:color="000000" w:themeColor="text1"/>
        </w:rPr>
        <w:t xml:space="preserve"> received from a governmental entity by the filer or a member of the filer’s immediate family during the reporting period;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(3)(a)</w:t>
      </w:r>
      <w:r w:rsidRPr="008E6CC7">
        <w:rPr>
          <w:u w:color="000000" w:themeColor="text1"/>
        </w:rPr>
        <w:tab/>
        <w:t xml:space="preserve">the description, value, and location of all real property owned and options to purchase real property during the reporting period by a filer or a member of the filer’s immediate family if: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8E6CC7">
        <w:rPr>
          <w:u w:color="000000" w:themeColor="text1"/>
        </w:rPr>
        <w:t>(i)</w:t>
      </w:r>
      <w:r>
        <w:rPr>
          <w:u w:color="000000" w:themeColor="text1"/>
        </w:rPr>
        <w:tab/>
      </w:r>
      <w:r w:rsidRPr="008E6CC7">
        <w:rPr>
          <w:u w:color="000000" w:themeColor="text1"/>
        </w:rPr>
        <w:tab/>
        <w:t xml:space="preserve">there have been any public improvements of more than two hundred dollars on or adjacent to the real property within the reporting period and the public improvements are known to the filer;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interest can reasonably be expected to be the subject of a conflict of interest;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(4)</w:t>
      </w:r>
      <w:r w:rsidRPr="008E6CC7">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(5)</w:t>
      </w:r>
      <w:r w:rsidRPr="008E6CC7">
        <w:rPr>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(6)(a)</w:t>
      </w:r>
      <w:r w:rsidRPr="008E6CC7">
        <w:rPr>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Pr>
          <w:u w:color="000000" w:themeColor="text1"/>
        </w:rPr>
        <w:tab/>
      </w:r>
      <w:r w:rsidRPr="008E6CC7">
        <w:rPr>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lastRenderedPageBreak/>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the rate of interest charged the filer or a member of the filer’s immediate family for a debt required to be reported in (a);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 xml:space="preserve">If a discharge of a debt required to be reported in (a) has been made, the date of the transaction must be shown.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(7)</w:t>
      </w:r>
      <w:r w:rsidRPr="008E6CC7">
        <w:rPr>
          <w:u w:color="000000" w:themeColor="text1"/>
        </w:rPr>
        <w:tab/>
        <w:t>the name of any lobbyist, as defined in Section 2</w:t>
      </w:r>
      <w:r w:rsidRPr="008E6CC7">
        <w:rPr>
          <w:u w:color="000000" w:themeColor="text1"/>
        </w:rPr>
        <w:noBreakHyphen/>
        <w:t>17</w:t>
      </w:r>
      <w:r w:rsidRPr="008E6CC7">
        <w:rPr>
          <w:u w:color="000000" w:themeColor="text1"/>
        </w:rPr>
        <w:noBreakHyphen/>
        <w:t xml:space="preserve">10(13) who is: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 xml:space="preserve">an immediate family member of the filer;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an individual with whom or business with which the filer or a member of the filer’s immediate family is associated;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(8)</w:t>
      </w:r>
      <w:r w:rsidRPr="008E6CC7">
        <w:rPr>
          <w:u w:color="000000" w:themeColor="text1"/>
        </w:rPr>
        <w:tab/>
        <w:t xml:space="preserve">if a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receives compensation from an individual or business which contracts with the governmental entity with which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serves or is employed,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must report the name and address of that individual or business and the amount of compensation paid </w:t>
      </w:r>
      <w:r w:rsidRPr="008E6CC7">
        <w:rPr>
          <w:strike/>
          <w:u w:color="000000" w:themeColor="text1"/>
        </w:rPr>
        <w:t>to</w:t>
      </w:r>
      <w:r w:rsidRPr="008E6CC7">
        <w:rPr>
          <w:u w:color="000000" w:themeColor="text1"/>
        </w:rPr>
        <w:t xml:space="preserve"> </w:t>
      </w:r>
      <w:r w:rsidRPr="008E6CC7">
        <w:rPr>
          <w:strike/>
          <w:u w:color="000000" w:themeColor="text1"/>
        </w:rPr>
        <w:t>the public official, public member, or public employee</w:t>
      </w:r>
      <w:r w:rsidRPr="008E6CC7">
        <w:rPr>
          <w:u w:color="000000" w:themeColor="text1"/>
        </w:rPr>
        <w:t xml:space="preserve"> by that individual or business;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(9)</w:t>
      </w:r>
      <w:r w:rsidRPr="008E6CC7">
        <w:rPr>
          <w:u w:color="000000" w:themeColor="text1"/>
        </w:rPr>
        <w:tab/>
        <w:t xml:space="preserve">the source and a brief description of any gifts, including transportation, lodging, food, or entertainment received during the preceding calendar year from: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 xml:space="preserve">a person, if there is reason to believe the donor would not give the gift, gratuity, or favor but for the official’s or employee’s office or position;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 person, or from an officer or director of a person, if the public official or public employee has reason to believe the person: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sidRPr="008E6CC7">
        <w:rPr>
          <w:u w:color="000000" w:themeColor="text1"/>
        </w:rPr>
        <w:tab/>
      </w:r>
      <w:r>
        <w:rPr>
          <w:u w:color="000000" w:themeColor="text1"/>
        </w:rPr>
        <w:tab/>
      </w:r>
      <w:r w:rsidRPr="008E6CC7">
        <w:rPr>
          <w:u w:color="000000" w:themeColor="text1"/>
        </w:rPr>
        <w:t xml:space="preserve">has or is seeking to obtain contractual or other business or financial relationship with the official’s or employee’s agency;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conducts operations or activities which are regulated by the official’s or employee’s agency if the value of the gift is twenty</w:t>
      </w:r>
      <w:r w:rsidRPr="008E6CC7">
        <w:rPr>
          <w:u w:color="000000" w:themeColor="text1"/>
        </w:rPr>
        <w:noBreakHyphen/>
        <w:t>five dollars or more in a day or if the value totals, in the aggregate, two hundred dollars or more in a calendar year</w:t>
      </w:r>
      <w:r w:rsidRPr="008E6CC7">
        <w:rPr>
          <w:strike/>
          <w:u w:color="000000" w:themeColor="text1"/>
        </w:rPr>
        <w:t>.</w:t>
      </w:r>
      <w:r w:rsidRPr="008E6CC7">
        <w:rPr>
          <w:u w:val="single" w:color="000000" w:themeColor="text1"/>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(10)</w:t>
      </w:r>
      <w:r w:rsidRPr="008E6CC7">
        <w:rPr>
          <w:u w:color="000000" w:themeColor="text1"/>
        </w:rPr>
        <w:tab/>
      </w:r>
      <w:r w:rsidRPr="008E6CC7">
        <w:rPr>
          <w:u w:val="single" w:color="000000" w:themeColor="text1"/>
        </w:rPr>
        <w:t>except as provided in items (11) and (12), the source of any other income in excess of two thousand five hundred dollars received from a single nonpublic source by the filer that is contained on a W</w:t>
      </w:r>
      <w:r w:rsidRPr="008E6CC7">
        <w:rPr>
          <w:u w:val="single" w:color="000000" w:themeColor="text1"/>
        </w:rPr>
        <w:noBreakHyphen/>
        <w:t>2, K</w:t>
      </w:r>
      <w:r w:rsidRPr="008E6CC7">
        <w:rPr>
          <w:u w:val="single" w:color="000000" w:themeColor="text1"/>
        </w:rPr>
        <w:noBreakHyphen/>
        <w:t>1, 1099, or any other reporting form used by the Internal Revenue Service for the disclosure of income, not to include income received pursuant to:</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lastRenderedPageBreak/>
        <w:tab/>
      </w:r>
      <w:r w:rsidRPr="008E6CC7">
        <w:rPr>
          <w:u w:color="000000" w:themeColor="text1"/>
        </w:rPr>
        <w:tab/>
      </w:r>
      <w:r w:rsidRPr="008E6CC7">
        <w:rPr>
          <w:u w:color="000000" w:themeColor="text1"/>
        </w:rPr>
        <w:tab/>
      </w:r>
      <w:r w:rsidRPr="008E6CC7">
        <w:rPr>
          <w:u w:val="single" w:color="000000" w:themeColor="text1"/>
        </w:rPr>
        <w:t>(a)</w:t>
      </w:r>
      <w:r w:rsidRPr="008E6CC7">
        <w:rPr>
          <w:u w:color="000000" w:themeColor="text1"/>
        </w:rPr>
        <w:tab/>
      </w:r>
      <w:r w:rsidRPr="008E6CC7">
        <w:rPr>
          <w:u w:val="single" w:color="000000" w:themeColor="text1"/>
        </w:rPr>
        <w:t>a court order;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 mutual fund or similar fund in which an investment company invests its shareholders’ money in a diversified selection of securities;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(11)</w:t>
      </w:r>
      <w:r w:rsidRPr="008E6CC7">
        <w:rPr>
          <w:u w:color="000000" w:themeColor="text1"/>
        </w:rPr>
        <w:tab/>
      </w:r>
      <w:r w:rsidRPr="008E6CC7">
        <w:rPr>
          <w:u w:val="single" w:color="000000" w:themeColor="text1"/>
        </w:rPr>
        <w:t xml:space="preserve">the specific source and amount of income received by a public official, a member of the public official’s immediate family, or a business with which the public official is associated if the public official directly derives income from a contractual or financial relationship, including a consultant or independent contractor relationship, with a lobbyist’s principal;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(12)</w:t>
      </w:r>
      <w:r w:rsidRPr="008E6CC7">
        <w:rPr>
          <w:u w:color="000000" w:themeColor="text1"/>
        </w:rPr>
        <w:tab/>
      </w:r>
      <w:r w:rsidRPr="008E6CC7">
        <w:rPr>
          <w:u w:val="single" w:color="000000" w:themeColor="text1"/>
        </w:rPr>
        <w:t xml:space="preserve">the name of any governmental entity at the state level if the filer is a state public official or at the local level if the filer is a local public official from which the filer directly derives income from a contractual or financial relationship, including a consultant or independent contractor relationship, between that governmental entity and that public official, a member of the public official’s immediate family, or a business with which the public official is associated.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(B)</w:t>
      </w:r>
      <w:r w:rsidRPr="008E6CC7">
        <w:rPr>
          <w:u w:color="000000" w:themeColor="text1"/>
        </w:rPr>
        <w:tab/>
        <w:t xml:space="preserve">This article does not require the disclosure of economic interests information concerning: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spouse separated pursuant to a court order from the public official, public member, or public employee;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former spouse;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w:t>
      </w:r>
      <w:r w:rsidRPr="008E6CC7">
        <w:rPr>
          <w:u w:color="000000" w:themeColor="text1"/>
        </w:rPr>
        <w:tab/>
        <w:t xml:space="preserve">a campaign contribution that is permitted and reported under Article 13 of this chapter;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u w:color="000000" w:themeColor="text1"/>
        </w:rPr>
        <w:tab/>
      </w:r>
      <w:r w:rsidRPr="008E6CC7">
        <w:rPr>
          <w:u w:color="000000" w:themeColor="text1"/>
        </w:rPr>
        <w:tab/>
        <w:t>(4)</w:t>
      </w:r>
      <w:r w:rsidRPr="008E6CC7">
        <w:rPr>
          <w:u w:color="000000" w:themeColor="text1"/>
        </w:rPr>
        <w:tab/>
        <w:t>matters determined to require confidentiality pursuant to Section 2</w:t>
      </w:r>
      <w:r w:rsidRPr="008E6CC7">
        <w:rPr>
          <w:u w:color="000000" w:themeColor="text1"/>
        </w:rPr>
        <w:noBreakHyphen/>
        <w:t>17</w:t>
      </w:r>
      <w:r w:rsidRPr="008E6CC7">
        <w:rPr>
          <w:u w:color="000000" w:themeColor="text1"/>
        </w:rPr>
        <w:noBreakHyphen/>
        <w:t>90(E).”</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t>SECTION</w:t>
      </w:r>
      <w:r w:rsidRPr="008E6CC7">
        <w:rPr>
          <w:szCs w:val="24"/>
        </w:rPr>
        <w:tab/>
        <w:t>9.</w:t>
      </w:r>
      <w:r w:rsidRPr="008E6CC7">
        <w:rPr>
          <w:szCs w:val="24"/>
        </w:rPr>
        <w:tab/>
      </w:r>
      <w:r w:rsidRPr="008E6CC7">
        <w:rPr>
          <w:u w:color="000000" w:themeColor="text1"/>
        </w:rPr>
        <w:t>Section 8</w:t>
      </w:r>
      <w:r w:rsidRPr="008E6CC7">
        <w:rPr>
          <w:u w:color="000000" w:themeColor="text1"/>
        </w:rPr>
        <w:noBreakHyphen/>
        <w:t>13</w:t>
      </w:r>
      <w:r w:rsidRPr="008E6CC7">
        <w:rPr>
          <w:u w:color="000000" w:themeColor="text1"/>
        </w:rPr>
        <w:noBreakHyphen/>
        <w:t>1300(6), (7), (23), and (32)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“(6)</w:t>
      </w:r>
      <w:r w:rsidRPr="008E6CC7">
        <w:rPr>
          <w:u w:color="000000" w:themeColor="text1"/>
        </w:rPr>
        <w:tab/>
      </w:r>
      <w:r w:rsidRPr="008E6CC7">
        <w:t>‘Committee’ means an association, a club, an organization, or a group of persons</w:t>
      </w:r>
      <w:r w:rsidRPr="008E6CC7">
        <w:rPr>
          <w:u w:val="single"/>
        </w:rPr>
        <w:t>, including a party committee, a legislative caucus committee, or a noncandidate committee,</w:t>
      </w:r>
      <w:r w:rsidRPr="008E6CC7">
        <w:t xml:space="preserve"> which</w:t>
      </w:r>
      <w:r w:rsidRPr="008E6CC7">
        <w:rPr>
          <w:strike/>
        </w:rPr>
        <w:t>, to influence the outcome of an elective office,</w:t>
      </w:r>
      <w:r w:rsidRPr="008E6CC7">
        <w:t xml:space="preserve"> </w:t>
      </w:r>
      <w:r w:rsidRPr="008E6CC7">
        <w:rPr>
          <w:u w:val="single"/>
        </w:rPr>
        <w:t xml:space="preserve">has as its major purpose the nomination, election, or defeat of one or more </w:t>
      </w:r>
      <w:r w:rsidRPr="008E6CC7">
        <w:rPr>
          <w:u w:val="single"/>
        </w:rPr>
        <w:lastRenderedPageBreak/>
        <w:t>candidates and</w:t>
      </w:r>
      <w:r w:rsidRPr="008E6CC7">
        <w:t xml:space="preserve"> receives contributions or makes expenditures in excess of five hundred dollars in the aggregate during an election cycle.  It also means a person who</w:t>
      </w:r>
      <w:r w:rsidRPr="008E6CC7">
        <w:rPr>
          <w:strike/>
        </w:rPr>
        <w:t>, to influence the outcome of an elective office,</w:t>
      </w:r>
      <w:r w:rsidRPr="008E6CC7">
        <w:t xml:space="preserve"> </w:t>
      </w:r>
      <w:r w:rsidRPr="008E6CC7">
        <w:rPr>
          <w:u w:val="single"/>
        </w:rPr>
        <w:t>has the major purpose to support or oppose the nomination, election, or defeat of one or more candidates and</w:t>
      </w:r>
      <w:r w:rsidRPr="008E6CC7">
        <w:t xml:space="preserve"> makes: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t>contributions aggregating at least twenty</w:t>
      </w:r>
      <w:r w:rsidRPr="008E6CC7">
        <w:noBreakHyphen/>
        <w:t xml:space="preserve">five thousand dollars during an election cycle to or at the request of a candidate or a committee, or a combination of them;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(b)</w:t>
      </w:r>
      <w:r w:rsidRPr="008E6CC7">
        <w:tab/>
        <w:t xml:space="preserve">independent expenditures aggregating five hundred dollars or more during an election cycle for the election or defeat of a candidate.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E6CC7">
        <w:tab/>
      </w:r>
      <w:r w:rsidRPr="008E6CC7">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rPr>
          <w:u w:color="000000" w:themeColor="text1"/>
        </w:rPr>
        <w:tab/>
      </w:r>
      <w:r w:rsidRPr="008E6CC7">
        <w:t>(7)</w:t>
      </w:r>
      <w:r w:rsidRPr="008E6CC7">
        <w:tab/>
        <w:t>‘Contribution’ means</w:t>
      </w:r>
      <w:r w:rsidRPr="008E6CC7">
        <w:rPr>
          <w:u w:val="single"/>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(a)</w:t>
      </w:r>
      <w:r w:rsidRPr="008E6CC7">
        <w:tab/>
        <w:t>a gift, subscription, loan, guarantee upon which collection is made, forgiveness of a loan, an advance, in</w:t>
      </w:r>
      <w:r w:rsidRPr="008E6CC7">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r w:rsidRPr="008E6CC7">
        <w:rPr>
          <w:u w:val="single"/>
        </w:rPr>
        <w:t>;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ab/>
      </w:r>
      <w:r w:rsidRPr="008E6CC7">
        <w:tab/>
      </w:r>
      <w:r w:rsidRPr="008E6CC7">
        <w:rPr>
          <w:u w:val="single"/>
        </w:rPr>
        <w:t>(b)</w:t>
      </w:r>
      <w:r w:rsidRPr="008E6CC7">
        <w:tab/>
      </w:r>
      <w:r w:rsidRPr="008E6CC7">
        <w:rPr>
          <w:u w:val="single" w:color="000000" w:themeColor="text1"/>
        </w:rPr>
        <w:t>a gift, subscription, loan, guarantee upon which collection is made, forgiveness of a loan, an advance, in</w:t>
      </w:r>
      <w:r w:rsidRPr="008E6CC7">
        <w:rPr>
          <w:u w:val="single" w:color="000000" w:themeColor="text1"/>
        </w:rPr>
        <w:noBreakHyphen/>
        <w:t>kind contribution or expenditure, a deposit of money, or anything of value made to a committee, other than a candidate committee, and is used to pay for communications made within the forty</w:t>
      </w:r>
      <w:r w:rsidRPr="008E6CC7">
        <w:rPr>
          <w:u w:val="single" w:color="000000" w:themeColor="text1"/>
        </w:rPr>
        <w:noBreakHyphen/>
        <w:t>five calendar days immediately before the election.  Funds, used pursuant to this subsection, must be deposited in an account separate from a campaign account as required in Section 8</w:t>
      </w:r>
      <w:r w:rsidRPr="008E6CC7">
        <w:rPr>
          <w:u w:val="single" w:color="000000" w:themeColor="text1"/>
        </w:rPr>
        <w:noBreakHyphen/>
        <w:t>13</w:t>
      </w:r>
      <w:r w:rsidRPr="008E6CC7">
        <w:rPr>
          <w:u w:val="single" w:color="000000" w:themeColor="text1"/>
        </w:rPr>
        <w:noBreakHyphen/>
        <w:t>1312</w:t>
      </w:r>
      <w:r w:rsidRPr="008E6CC7">
        <w:rPr>
          <w:u w:color="000000" w:themeColor="text1"/>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 xml:space="preserve">‘Contribution’ does not include </w:t>
      </w:r>
      <w:r w:rsidRPr="008E6CC7">
        <w:rPr>
          <w:strike/>
        </w:rPr>
        <w:t>(a)</w:t>
      </w:r>
      <w:r w:rsidRPr="008E6CC7">
        <w:t xml:space="preserve"> volunteer personal services on behalf of a candidate or committee for which the volunteer or any person acting on behalf of or instead of the volunteer receives no compensation either in cash or in</w:t>
      </w:r>
      <w:r w:rsidRPr="008E6CC7">
        <w:noBreakHyphen/>
        <w:t>kind, directly or indirectly, from any source</w:t>
      </w:r>
      <w:r w:rsidRPr="008E6CC7">
        <w:rPr>
          <w:strike/>
        </w:rPr>
        <w:t>;  or (b) a gift, subscription, loan, guarantee upon which collection is made, forgiveness of a loan, an advance, in</w:t>
      </w:r>
      <w:r w:rsidRPr="008E6CC7">
        <w:rPr>
          <w:strike/>
        </w:rPr>
        <w:noBreakHyphen/>
        <w:t xml:space="preserve">kind contribution or expenditure, a deposit of money, or anything of value made to a committee, other than a candidate committee, and is used to pay for communications made not more </w:t>
      </w:r>
      <w:r w:rsidRPr="008E6CC7">
        <w:rPr>
          <w:strike/>
        </w:rPr>
        <w:lastRenderedPageBreak/>
        <w:t>than forty</w:t>
      </w:r>
      <w:r w:rsidRPr="008E6CC7">
        <w:rPr>
          <w:strike/>
        </w:rPr>
        <w:noBreakHyphen/>
        <w:t>five days before the election to influence the outcome of an elective office as defined in Section 8</w:t>
      </w:r>
      <w:r w:rsidRPr="008E6CC7">
        <w:rPr>
          <w:strike/>
        </w:rPr>
        <w:noBreakHyphen/>
        <w:t>13</w:t>
      </w:r>
      <w:r w:rsidRPr="008E6CC7">
        <w:rPr>
          <w:strike/>
        </w:rPr>
        <w:noBreakHyphen/>
        <w:t>1300(31)(c).  These funds must be deposited in an account separate from a campaign account as required in Section 8</w:t>
      </w:r>
      <w:r w:rsidRPr="008E6CC7">
        <w:rPr>
          <w:strike/>
        </w:rPr>
        <w:noBreakHyphen/>
        <w:t>13</w:t>
      </w:r>
      <w:r w:rsidRPr="008E6CC7">
        <w:rPr>
          <w:strike/>
        </w:rPr>
        <w:noBreakHyphen/>
        <w:t>1312</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(23)</w:t>
      </w:r>
      <w:r w:rsidRPr="008E6CC7">
        <w:tab/>
        <w:t xml:space="preserve">‘Noncandidate committee’ means a committee that is not a campaign committee for a candidate but </w:t>
      </w:r>
      <w:r w:rsidRPr="008E6CC7">
        <w:rPr>
          <w:strike/>
        </w:rPr>
        <w:t>is organized to influence an election or to support or oppose a candidate or public official</w:t>
      </w:r>
      <w:r w:rsidRPr="008E6CC7">
        <w:t xml:space="preserve"> </w:t>
      </w:r>
      <w:r w:rsidRPr="008E6CC7">
        <w:rPr>
          <w:u w:val="single"/>
        </w:rPr>
        <w:t>has as its major purpose the nomination, election, or defeat of one or more candidates</w:t>
      </w:r>
      <w:r w:rsidRPr="008E6CC7">
        <w:t>, which receives contributions or makes expenditures in excess of five hundred dollars in the aggregate during an election cycle.  ‘Noncandidate committee’ does not include political action committees that contribute solely to federal campaigns.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(32)</w:t>
      </w:r>
      <w:r w:rsidRPr="008E6CC7">
        <w:tab/>
        <w:t xml:space="preserve">‘Ballot measure committee’ means: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t xml:space="preserve">an association, club, an organization, or a group of persons </w:t>
      </w:r>
      <w:r w:rsidRPr="008E6CC7">
        <w:rPr>
          <w:strike/>
        </w:rPr>
        <w:t>which, to influence the outcome of a ballot measure,</w:t>
      </w:r>
      <w:r w:rsidRPr="008E6CC7">
        <w:t xml:space="preserve"> </w:t>
      </w:r>
      <w:r w:rsidRPr="008E6CC7">
        <w:rPr>
          <w:u w:val="single"/>
        </w:rPr>
        <w:t>whose major purpose is to promote or defeat a ballot measure and</w:t>
      </w:r>
      <w:r w:rsidRPr="008E6CC7">
        <w:t xml:space="preserve"> receives contributions or makes expenditures in excess of two thousand five hundred dollars in the aggregate during an election cycle;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(b)</w:t>
      </w:r>
      <w:r w:rsidRPr="008E6CC7">
        <w:tab/>
        <w:t xml:space="preserve">a person, other than an individual, who, to influence the outcome of a ballot measure, makes contributions aggregating at least fifty thousand dollars during an election cycle to or at the request of a ballot measure committee;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(c)</w:t>
      </w:r>
      <w:r w:rsidRPr="008E6CC7">
        <w:tab/>
        <w:t>a person, other than an individual, who, to influence the outcome of a ballot measure, makes independent expenditures aggregating two thousand five hundred dollars or more during an election cycle.”</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10.</w:t>
      </w:r>
      <w:r w:rsidRPr="008E6CC7">
        <w:tab/>
        <w:t>Section 8</w:t>
      </w:r>
      <w:r w:rsidRPr="008E6CC7">
        <w:noBreakHyphen/>
        <w:t>13</w:t>
      </w:r>
      <w:r w:rsidRPr="008E6CC7">
        <w:noBreakHyphen/>
        <w:t xml:space="preserve">1302 of the 1976 Code, </w:t>
      </w:r>
      <w:r w:rsidRPr="008E6CC7">
        <w:rPr>
          <w:u w:color="000000" w:themeColor="text1"/>
        </w:rPr>
        <w:t>as added by Act 248 of 1991,</w:t>
      </w:r>
      <w:r w:rsidRPr="008E6CC7">
        <w:t xml:space="preserve"> is amended to read: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1302.</w:t>
      </w:r>
      <w:r w:rsidRPr="008E6CC7">
        <w:tab/>
        <w:t>(A)</w:t>
      </w:r>
      <w:r w:rsidRPr="008E6CC7">
        <w:tab/>
        <w:t xml:space="preserve">A candidate, committee, or ballot measure committee must maintain and preserve an account of: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the total amount of contributions accepted by the candidate, committee, or ballot measure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 xml:space="preserve">the name and address of each person making a contribution and the amount and date of receipt of each contribution;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the total amount of expenditures made by or on behalf of the candidate, committee, or ballot measure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tab/>
        <w:t>(4)</w:t>
      </w:r>
      <w:r w:rsidRPr="008E6CC7">
        <w:tab/>
        <w:t xml:space="preserve">the name and address of each person to whom an expenditure is made including the date, amount, purpose, and beneficiary of the expenditure;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(5)</w:t>
      </w:r>
      <w:r w:rsidRPr="008E6CC7">
        <w:tab/>
        <w:t xml:space="preserve">all receipted bills, canceled checks, or other proof of payment for each expenditure;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(6)</w:t>
      </w:r>
      <w:r w:rsidRPr="008E6CC7">
        <w:tab/>
        <w:t>the occupation of each person making a contribution</w:t>
      </w:r>
      <w:r w:rsidRPr="008E6CC7">
        <w:rPr>
          <w:u w:val="single"/>
        </w:rPr>
        <w:t>; provided however, that a written request for this information shall satisfy this subsection</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The candidate, committee, or ballot measure committee must maintain and preserve all receipted bills and accounts required by this article for four years.”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SECTION</w:t>
      </w:r>
      <w:r w:rsidRPr="008E6CC7">
        <w:tab/>
        <w:t>11.</w:t>
      </w:r>
      <w:r w:rsidRPr="008E6CC7">
        <w:tab/>
      </w:r>
      <w:r w:rsidRPr="008E6CC7">
        <w:rPr>
          <w:u w:color="000000" w:themeColor="text1"/>
        </w:rPr>
        <w:t>Section 8</w:t>
      </w:r>
      <w:r w:rsidRPr="008E6CC7">
        <w:rPr>
          <w:u w:color="000000" w:themeColor="text1"/>
        </w:rPr>
        <w:noBreakHyphen/>
        <w:t>13</w:t>
      </w:r>
      <w:r w:rsidRPr="008E6CC7">
        <w:rPr>
          <w:u w:color="000000" w:themeColor="text1"/>
        </w:rPr>
        <w:noBreakHyphen/>
        <w:t>1308 of the 1976 Code is amended by adding an appropriately lettered subsection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  )</w:t>
      </w:r>
      <w:r w:rsidRPr="008E6CC7">
        <w:rPr>
          <w:u w:color="000000" w:themeColor="text1"/>
        </w:rPr>
        <w:tab/>
        <w:t xml:space="preserve">During the twenty day period prior to an election, a candidate or committee must electronically report the name and address and amount accepted from each person who makes: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contribution of more than two hundred fifty dollars;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The electronic report required by this section must be made within forty</w:t>
      </w:r>
      <w:r w:rsidRPr="008E6CC7">
        <w:rPr>
          <w:u w:color="000000" w:themeColor="text1"/>
        </w:rPr>
        <w:noBreakHyphen/>
        <w:t>eight hours after the applicable contribution is accepted, must include in the total the amount of any contribution from the person accepted during the period not previously reported, and must be filed and publicly accessible in the manner provided by Section 8</w:t>
      </w:r>
      <w:r w:rsidRPr="008E6CC7">
        <w:rPr>
          <w:u w:color="000000" w:themeColor="text1"/>
        </w:rPr>
        <w:noBreakHyphen/>
        <w:t>13</w:t>
      </w:r>
      <w:r w:rsidRPr="008E6CC7">
        <w:rPr>
          <w:u w:color="000000" w:themeColor="text1"/>
        </w:rPr>
        <w:noBreakHyphen/>
        <w:t>365.”</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12.</w:t>
      </w:r>
      <w:r w:rsidRPr="008E6CC7">
        <w:rPr>
          <w:u w:color="000000" w:themeColor="text1"/>
        </w:rPr>
        <w:tab/>
        <w:t>Section 8</w:t>
      </w:r>
      <w:r w:rsidRPr="008E6CC7">
        <w:rPr>
          <w:u w:color="000000" w:themeColor="text1"/>
        </w:rPr>
        <w:noBreakHyphen/>
        <w:t>13</w:t>
      </w:r>
      <w:r w:rsidRPr="008E6CC7">
        <w:rPr>
          <w:u w:color="000000" w:themeColor="text1"/>
        </w:rPr>
        <w:noBreakHyphen/>
        <w:t>1309 of the 1976 Code is amended by adding an appropriately lettered subsection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  )</w:t>
      </w:r>
      <w:r w:rsidRPr="008E6CC7">
        <w:rPr>
          <w:u w:color="000000" w:themeColor="text1"/>
        </w:rPr>
        <w:tab/>
        <w:t xml:space="preserve">During the twenty day period prior to an election, a ballot measure committee must electronically report the name and address and amount accepted from each person who makes: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contribution of more than two hundred fifty dollars;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The electronic report required by this section must be made within forty</w:t>
      </w:r>
      <w:r w:rsidRPr="008E6CC7">
        <w:rPr>
          <w:u w:color="000000" w:themeColor="text1"/>
        </w:rPr>
        <w:noBreakHyphen/>
        <w:t xml:space="preserve">eight hours after the applicable contribution is </w:t>
      </w:r>
      <w:r w:rsidRPr="008E6CC7">
        <w:rPr>
          <w:u w:color="000000" w:themeColor="text1"/>
        </w:rPr>
        <w:lastRenderedPageBreak/>
        <w:t>accepted, must include in the total the amount of any contribution accepted from the person during the period not previously reported, and must be filed and publicly accessible in the manner provided by Section 8</w:t>
      </w:r>
      <w:r w:rsidRPr="008E6CC7">
        <w:rPr>
          <w:u w:color="000000" w:themeColor="text1"/>
        </w:rPr>
        <w:noBreakHyphen/>
        <w:t>13</w:t>
      </w:r>
      <w:r w:rsidRPr="008E6CC7">
        <w:rPr>
          <w:u w:color="000000" w:themeColor="text1"/>
        </w:rPr>
        <w:noBreakHyphen/>
        <w:t>365.”</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SECTION</w:t>
      </w:r>
      <w:r w:rsidRPr="008E6CC7">
        <w:rPr>
          <w:u w:color="000000" w:themeColor="text1"/>
        </w:rPr>
        <w:tab/>
        <w:t>13.</w:t>
      </w:r>
      <w:r w:rsidRPr="008E6CC7">
        <w:rPr>
          <w:u w:color="000000" w:themeColor="text1"/>
        </w:rPr>
        <w:tab/>
      </w:r>
      <w:r w:rsidRPr="008E6CC7">
        <w:t>Section 8</w:t>
      </w:r>
      <w:r w:rsidRPr="008E6CC7">
        <w:noBreakHyphen/>
        <w:t>13</w:t>
      </w:r>
      <w:r w:rsidRPr="008E6CC7">
        <w:noBreakHyphen/>
        <w:t>1314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1314.</w:t>
      </w:r>
      <w:r w:rsidRPr="008E6CC7">
        <w:tab/>
        <w:t>(A)</w:t>
      </w:r>
      <w:r w:rsidRPr="008E6CC7">
        <w:tab/>
        <w:t xml:space="preserve">Within an election cycle, no candidate or anyone acting on his behalf shall solicit or accept, and no person shall give or offer to give to a candidate or person acting on the candidate’s behalf: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a contribution which exceeds: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tab/>
        <w:t>(a)</w:t>
      </w:r>
      <w:r w:rsidRPr="008E6CC7">
        <w:tab/>
        <w:t xml:space="preserve">three thousand five hundred dollars in the case of a candidate for statewide office;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tab/>
        <w:t>(b)</w:t>
      </w:r>
      <w:r w:rsidRPr="008E6CC7">
        <w:tab/>
        <w:t xml:space="preserve">one thousand dollars in the case of a candidate for any other office;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a cash contribution from an individual unless the cash contribution does not exceed twenty</w:t>
      </w:r>
      <w:r w:rsidRPr="008E6CC7">
        <w:noBreakHyphen/>
        <w:t xml:space="preserve">five dollars and is accompanied by a record of the amount of the contribution and the name and address of the contributor;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a contribution from, whether directly or indirectly, a registered lobbyist if that lobbyist engages in lobbying the public office or public body for which the candidate is seeking election;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(4)</w:t>
      </w:r>
      <w:r w:rsidRPr="008E6CC7">
        <w:tab/>
        <w:t>contributions for two elective offices simultaneously, except as provided in Section 8</w:t>
      </w:r>
      <w:r w:rsidRPr="008E6CC7">
        <w:noBreakHyphen/>
        <w:t>13</w:t>
      </w:r>
      <w:r w:rsidRPr="008E6CC7">
        <w:noBreakHyphen/>
        <w:t>1318</w:t>
      </w:r>
      <w:r w:rsidRPr="008E6CC7">
        <w:rPr>
          <w:u w:val="single"/>
        </w:rPr>
        <w:t>;</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(5)</w:t>
      </w:r>
      <w:r w:rsidRPr="008E6CC7">
        <w:tab/>
      </w:r>
      <w:r w:rsidRPr="008E6CC7">
        <w:rPr>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item does not apply to legislative caucus committees or political parties. This item also does not prohibit a candidate or public official from making a contribution of their personal funds to a candidate for another office</w:t>
      </w:r>
      <w:r w:rsidRPr="008E6CC7">
        <w:rPr>
          <w:u w:color="000000" w:themeColor="text1"/>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ab/>
        <w:t>(B)</w:t>
      </w:r>
      <w:r w:rsidRPr="008E6CC7">
        <w:tab/>
        <w:t>The restrictions on contributions in subsections (A)(1) and (A)(2) do not apply to a candidate making a contribution to his own campaign.</w:t>
      </w:r>
      <w:r w:rsidRPr="008E6CC7">
        <w:rPr>
          <w:u w:color="000000" w:themeColor="text1"/>
        </w:rPr>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14.</w:t>
      </w:r>
      <w:r w:rsidRPr="008E6CC7">
        <w:rPr>
          <w:u w:color="000000" w:themeColor="text1"/>
        </w:rPr>
        <w:tab/>
        <w:t>Section 8</w:t>
      </w:r>
      <w:r w:rsidRPr="008E6CC7">
        <w:rPr>
          <w:u w:color="000000" w:themeColor="text1"/>
        </w:rPr>
        <w:noBreakHyphen/>
        <w:t>13</w:t>
      </w:r>
      <w:r w:rsidRPr="008E6CC7">
        <w:rPr>
          <w:u w:color="000000" w:themeColor="text1"/>
        </w:rPr>
        <w:noBreakHyphen/>
        <w:t>1318 of the 1976 Code, as added by Act 248 of 1991,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1318.</w:t>
      </w:r>
      <w:r w:rsidRPr="008E6CC7">
        <w:rPr>
          <w:u w:color="000000" w:themeColor="text1"/>
        </w:rPr>
        <w:tab/>
      </w:r>
      <w:r w:rsidRPr="008E6CC7">
        <w:rPr>
          <w:u w:val="single" w:color="000000" w:themeColor="text1"/>
        </w:rPr>
        <w:t>(A)</w:t>
      </w:r>
      <w:r w:rsidRPr="008E6CC7">
        <w:rPr>
          <w:u w:color="000000" w:themeColor="text1"/>
        </w:rPr>
        <w:tab/>
      </w:r>
      <w:r w:rsidRPr="008E6CC7">
        <w:t xml:space="preserve">If a candidate has a debt from a campaign for an elective office, the candidate may accept </w:t>
      </w:r>
      <w:r w:rsidRPr="008E6CC7">
        <w:lastRenderedPageBreak/>
        <w:t xml:space="preserve">contributions to retire the debt, even if the candidate accepts contributions for another elective office or the same elective office during a subsequent election cycle, as long as those contributions accepted to retire the debt are: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within the contribution limits applicable to the last election in which the candidate sought the elective office for which the debt was incurred;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reported as provided in this article.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(B)</w:t>
      </w:r>
      <w:r w:rsidRPr="008E6CC7">
        <w:tab/>
      </w:r>
      <w:r w:rsidRPr="008E6CC7">
        <w:rPr>
          <w:u w:val="single"/>
        </w:rPr>
        <w:t>Any contributions received pursuant to this section must be used for the purpose of retiring campaign debt only.</w:t>
      </w:r>
      <w:r w:rsidRPr="008E6CC7">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15.</w:t>
      </w:r>
      <w:r w:rsidRPr="008E6CC7">
        <w:tab/>
        <w:t>Section 8</w:t>
      </w:r>
      <w:r w:rsidRPr="008E6CC7">
        <w:noBreakHyphen/>
        <w:t>13</w:t>
      </w:r>
      <w:r w:rsidRPr="008E6CC7">
        <w:noBreakHyphen/>
        <w:t>1338(A) of the 1976 Code, as added by Section 248 of 1991, is amended to read by adding a new item at the end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“(5)</w:t>
      </w:r>
      <w:r w:rsidRPr="008E6CC7">
        <w:tab/>
        <w:t>the head of any state agency or department who is selected by the Governor, General Assembly, or an appointed or elected board.”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16.</w:t>
      </w:r>
      <w:r w:rsidRPr="008E6CC7">
        <w:rPr>
          <w:u w:color="000000" w:themeColor="text1"/>
        </w:rPr>
        <w:tab/>
        <w:t>Section 8</w:t>
      </w:r>
      <w:r w:rsidRPr="008E6CC7">
        <w:rPr>
          <w:u w:color="000000" w:themeColor="text1"/>
        </w:rPr>
        <w:noBreakHyphen/>
        <w:t>13</w:t>
      </w:r>
      <w:r w:rsidRPr="008E6CC7">
        <w:rPr>
          <w:u w:color="000000" w:themeColor="text1"/>
        </w:rPr>
        <w:noBreakHyphen/>
        <w:t>1340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1340.</w:t>
      </w:r>
      <w:r w:rsidRPr="008E6CC7">
        <w:rPr>
          <w:u w:color="000000" w:themeColor="text1"/>
        </w:rPr>
        <w:tab/>
      </w:r>
      <w:r w:rsidRPr="008E6CC7">
        <w:t>(A)</w:t>
      </w:r>
      <w:r w:rsidRPr="008E6CC7">
        <w:tab/>
        <w:t xml:space="preserve">Except as provided in </w:t>
      </w:r>
      <w:r w:rsidRPr="008E6CC7">
        <w:rPr>
          <w:strike/>
        </w:rPr>
        <w:t>subsections</w:t>
      </w:r>
      <w:r w:rsidRPr="008E6CC7">
        <w:t xml:space="preserve"> </w:t>
      </w:r>
      <w:r w:rsidRPr="008E6CC7">
        <w:rPr>
          <w:u w:val="single"/>
        </w:rPr>
        <w:t>subsection</w:t>
      </w:r>
      <w:r w:rsidRPr="008E6CC7">
        <w:t xml:space="preserve"> (B) </w:t>
      </w:r>
      <w:r w:rsidRPr="008E6CC7">
        <w:rPr>
          <w:strike/>
        </w:rPr>
        <w:t>and (E)</w:t>
      </w:r>
      <w:r w:rsidRPr="008E6CC7">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 xml:space="preserve">This section does not prohibit a candidate from: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making a contribution from the candidate’s own personal funds on behalf of the candidate’s candidacy or to another candidate for a different office;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providing the candidate’s surplus funds or material assets upon final disbursement to a legislative caucus committee or party committee in accordance with the procedures for the final disbursement of a candidate under Section 8</w:t>
      </w:r>
      <w:r w:rsidRPr="008E6CC7">
        <w:noBreakHyphen/>
        <w:t>13</w:t>
      </w:r>
      <w:r w:rsidRPr="008E6CC7">
        <w:noBreakHyphen/>
        <w:t xml:space="preserve">1370 of this article.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(C)</w:t>
      </w:r>
      <w:r w:rsidRPr="008E6CC7">
        <w:tab/>
        <w:t xml:space="preserve">Assets or funds which are the proceeds of a campaign contribution and which are held by or under the control of a public official or a candidate for public office on January 1, 1992, are </w:t>
      </w:r>
      <w:r w:rsidRPr="008E6CC7">
        <w:lastRenderedPageBreak/>
        <w:t xml:space="preserve">considered to be funds held by a candidate and subject to subsection (A).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(D)</w:t>
      </w:r>
      <w:r w:rsidRPr="008E6CC7">
        <w:tab/>
        <w:t xml:space="preserve">A committee is considered to be directly or indirectly established, financed, maintained, or controlled by a candidate or public official if any of the following are applicable: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the candidate or public official, or an agent of either, has signature authority on the committee’s checks;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 xml:space="preserve">funds contributed or disbursed by the committee are authorized or approved by the candidate or public official;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the candidate or public official is clearly identified on either the stationery or letterhead of the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(4)</w:t>
      </w:r>
      <w:r w:rsidRPr="008E6CC7">
        <w:tab/>
        <w:t xml:space="preserve">the candidate or public official signs solicitation letters or other correspondence on behalf of the entity;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(5)</w:t>
      </w:r>
      <w:r w:rsidRPr="008E6CC7">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(6)</w:t>
      </w:r>
      <w:r w:rsidRPr="008E6CC7">
        <w:tab/>
        <w:t xml:space="preserve">the committee pays for travel by the candidate or public official, his campaign staff or office staff, or any other agent of the candidate or public official, in excess of one hundred dollars per calendar year.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rPr>
          <w:strike/>
        </w:rPr>
        <w:t>(E)</w:t>
      </w:r>
      <w:r w:rsidRPr="008E6CC7">
        <w:tab/>
      </w:r>
      <w:r w:rsidRPr="008E6CC7">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rPr>
          <w:strike/>
        </w:rPr>
        <w:t>(F)</w:t>
      </w:r>
      <w:r w:rsidRPr="008E6CC7">
        <w:tab/>
      </w:r>
      <w:r w:rsidRPr="008E6CC7">
        <w:rPr>
          <w:strike/>
        </w:rPr>
        <w:t>No committee operating under the provisions of Section 8</w:t>
      </w:r>
      <w:r w:rsidRPr="008E6CC7">
        <w:rPr>
          <w:strike/>
        </w:rPr>
        <w:noBreakHyphen/>
        <w:t>13</w:t>
      </w:r>
      <w:r w:rsidRPr="008E6CC7">
        <w:rPr>
          <w:strike/>
        </w:rPr>
        <w:noBreakHyphen/>
        <w:t xml:space="preserve">1340(E) may :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tab/>
      </w:r>
      <w:r w:rsidRPr="008E6CC7">
        <w:rPr>
          <w:strike/>
        </w:rPr>
        <w:t>(1)</w:t>
      </w:r>
      <w:r w:rsidRPr="008E6CC7">
        <w:tab/>
      </w:r>
      <w:r w:rsidRPr="008E6CC7">
        <w:rPr>
          <w:strike/>
        </w:rPr>
        <w:t xml:space="preserve">solicit or accept a contribution from a registered lobbyist if that lobbyist engages in lobbying the public office or public body for which the candidate is seeking election;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rPr>
          <w:strike/>
        </w:rPr>
        <w:t>(2)</w:t>
      </w:r>
      <w:r w:rsidRPr="008E6CC7">
        <w:tab/>
      </w:r>
      <w:r w:rsidRPr="008E6CC7">
        <w:rPr>
          <w:strike/>
        </w:rPr>
        <w:t>transfer anything of value to any other committee except as a contribution under the limitations of Section 8</w:t>
      </w:r>
      <w:r w:rsidRPr="008E6CC7">
        <w:rPr>
          <w:strike/>
        </w:rPr>
        <w:noBreakHyphen/>
        <w:t>13</w:t>
      </w:r>
      <w:r w:rsidRPr="008E6CC7">
        <w:rPr>
          <w:strike/>
        </w:rPr>
        <w:noBreakHyphen/>
        <w:t>1314(A) or the dissolution provisions of Section 8</w:t>
      </w:r>
      <w:r w:rsidRPr="008E6CC7">
        <w:rPr>
          <w:strike/>
        </w:rPr>
        <w:noBreakHyphen/>
        <w:t>13</w:t>
      </w:r>
      <w:r w:rsidRPr="008E6CC7">
        <w:rPr>
          <w:strike/>
        </w:rPr>
        <w:noBreakHyphen/>
        <w:t>1370.</w:t>
      </w:r>
      <w:r w:rsidRPr="008E6CC7">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17.</w:t>
      </w:r>
      <w:r w:rsidRPr="008E6CC7">
        <w:tab/>
        <w:t>Section 8</w:t>
      </w:r>
      <w:r w:rsidRPr="008E6CC7">
        <w:noBreakHyphen/>
        <w:t>13</w:t>
      </w:r>
      <w:r w:rsidRPr="008E6CC7">
        <w:noBreakHyphen/>
        <w:t>1348(A) of the 1976 Code, as added by Act 248 of 1991,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“(A)</w:t>
      </w:r>
      <w:r w:rsidRPr="008E6CC7">
        <w:rPr>
          <w:u w:val="single"/>
        </w:rPr>
        <w:t>(1)</w:t>
      </w:r>
      <w:r w:rsidRPr="008E6CC7">
        <w:tab/>
        <w:t xml:space="preserve">No candidate, committee, public official, or political party may use campaign funds to defray personal expenses which </w:t>
      </w:r>
      <w:r w:rsidRPr="008E6CC7">
        <w:lastRenderedPageBreak/>
        <w:t>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(2)</w:t>
      </w:r>
      <w:r w:rsidRPr="008E6CC7">
        <w:tab/>
      </w:r>
      <w:r w:rsidRPr="008E6CC7">
        <w:rPr>
          <w:u w:val="single"/>
        </w:rPr>
        <w:t>Campaign funds may not be used to pay penalties and fines issued by the State Ethics Commission or the Joint Committee on Ethics pursuant to a finding of misconduct, or levied by a court of competent jurisdiction as a result of any criminal convictions.</w:t>
      </w:r>
      <w:r w:rsidRPr="008E6CC7">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18.</w:t>
      </w:r>
      <w:r w:rsidRPr="008E6CC7">
        <w:rPr>
          <w:u w:color="000000" w:themeColor="text1"/>
        </w:rPr>
        <w:tab/>
      </w:r>
      <w:r w:rsidRPr="008E6CC7">
        <w:t xml:space="preserve">Section </w:t>
      </w:r>
      <w:r w:rsidRPr="008E6CC7">
        <w:rPr>
          <w:u w:color="000000" w:themeColor="text1"/>
        </w:rPr>
        <w:t>8</w:t>
      </w:r>
      <w:r w:rsidRPr="008E6CC7">
        <w:rPr>
          <w:u w:color="000000" w:themeColor="text1"/>
        </w:rPr>
        <w:noBreakHyphen/>
        <w:t>13</w:t>
      </w:r>
      <w:r w:rsidRPr="008E6CC7">
        <w:rPr>
          <w:u w:color="000000" w:themeColor="text1"/>
        </w:rPr>
        <w:noBreakHyphen/>
        <w:t>1510(A) of the 1976 Code, as last amended by Act 40 of 2011,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rPr>
          <w:u w:color="000000" w:themeColor="text1"/>
        </w:rPr>
        <w:tab/>
        <w:t>“(A)</w:t>
      </w:r>
      <w:r w:rsidRPr="008E6CC7">
        <w:rPr>
          <w:u w:color="000000" w:themeColor="text1"/>
        </w:rPr>
        <w:tab/>
      </w:r>
      <w:r w:rsidRPr="008E6CC7">
        <w:rPr>
          <w:strike/>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tab/>
      </w:r>
      <w:r w:rsidRPr="008E6CC7">
        <w:rPr>
          <w:strike/>
        </w:rPr>
        <w:t>(1)</w:t>
      </w:r>
      <w:r>
        <w:tab/>
      </w:r>
      <w:r w:rsidRPr="008E6CC7">
        <w:rPr>
          <w:strike/>
        </w:rPr>
        <w:t xml:space="preserve">a fine of one hundred dollars if the statement or report is not filed within five days after the established deadline provided by law in this chapter;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tab/>
      </w:r>
      <w:r w:rsidRPr="008E6CC7">
        <w:tab/>
      </w:r>
      <w:r w:rsidRPr="008E6CC7">
        <w:rPr>
          <w:strike/>
        </w:rPr>
        <w:t>(2)</w:t>
      </w:r>
      <w:r>
        <w:tab/>
      </w:r>
      <w:r w:rsidRPr="008E6CC7">
        <w:rPr>
          <w:strike/>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8E6CC7">
        <w:t xml:space="preserve"> </w:t>
      </w:r>
      <w:r w:rsidRPr="008E6CC7">
        <w:rPr>
          <w:u w:val="single"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w:t>
      </w:r>
      <w:r w:rsidRPr="008E6CC7">
        <w:rPr>
          <w:u w:color="000000" w:themeColor="text1"/>
        </w:rPr>
        <w:tab/>
      </w:r>
      <w:r w:rsidRPr="008E6CC7">
        <w:rPr>
          <w:u w:val="single" w:color="000000" w:themeColor="text1"/>
        </w:rPr>
        <w:t xml:space="preserve">a fine of one hundred dollars if the statement or report is not filed within five days after the established deadline provided by law in this chapter;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val="single" w:color="000000" w:themeColor="text1"/>
        </w:rPr>
        <w:t>(2)</w:t>
      </w:r>
      <w:r w:rsidRPr="008E6CC7">
        <w:rPr>
          <w:u w:color="000000" w:themeColor="text1"/>
        </w:rPr>
        <w:tab/>
      </w:r>
      <w:r w:rsidRPr="008E6CC7">
        <w:rPr>
          <w:u w:val="single" w:color="000000" w:themeColor="text1"/>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8E6CC7">
        <w:rPr>
          <w:u w:color="000000" w:themeColor="text1"/>
        </w:rPr>
        <w:t xml:space="preserv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lastRenderedPageBreak/>
        <w:t>SECTION</w:t>
      </w:r>
      <w:r w:rsidRPr="008E6CC7">
        <w:rPr>
          <w:szCs w:val="24"/>
        </w:rPr>
        <w:tab/>
        <w:t>19.</w:t>
      </w:r>
      <w:r w:rsidRPr="008E6CC7">
        <w:rPr>
          <w:szCs w:val="24"/>
        </w:rPr>
        <w:tab/>
      </w:r>
      <w:r w:rsidRPr="008E6CC7">
        <w:rPr>
          <w:u w:color="000000" w:themeColor="text1"/>
        </w:rPr>
        <w:t>Section 8</w:t>
      </w:r>
      <w:r w:rsidRPr="008E6CC7">
        <w:rPr>
          <w:u w:color="000000" w:themeColor="text1"/>
        </w:rPr>
        <w:noBreakHyphen/>
        <w:t>13</w:t>
      </w:r>
      <w:r w:rsidRPr="008E6CC7">
        <w:rPr>
          <w:u w:color="000000" w:themeColor="text1"/>
        </w:rPr>
        <w:noBreakHyphen/>
        <w:t>1520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1520.</w:t>
      </w:r>
      <w:r w:rsidRPr="008E6CC7">
        <w:rPr>
          <w:u w:color="000000" w:themeColor="text1"/>
        </w:rPr>
        <w:tab/>
      </w:r>
      <w:r w:rsidRPr="008E6CC7">
        <w:t>(A)</w:t>
      </w:r>
      <w:r w:rsidRPr="008E6CC7">
        <w:tab/>
        <w:t xml:space="preserve">Except as otherwise specifically provided in this chapter </w:t>
      </w:r>
      <w:r w:rsidRPr="008E6CC7">
        <w:rPr>
          <w:u w:val="single"/>
        </w:rPr>
        <w:t>or Section 8</w:t>
      </w:r>
      <w:r w:rsidRPr="008E6CC7">
        <w:rPr>
          <w:u w:val="single"/>
        </w:rPr>
        <w:noBreakHyphen/>
        <w:t>13</w:t>
      </w:r>
      <w:r w:rsidRPr="008E6CC7">
        <w:rPr>
          <w:u w:val="single"/>
        </w:rPr>
        <w:noBreakHyphen/>
        <w:t>1510</w:t>
      </w:r>
      <w:r w:rsidRPr="008E6CC7">
        <w:t xml:space="preserve">, a person who </w:t>
      </w:r>
      <w:r w:rsidRPr="008E6CC7">
        <w:rPr>
          <w:u w:val="single"/>
        </w:rPr>
        <w:t>wilfully</w:t>
      </w:r>
      <w:r w:rsidRPr="008E6CC7">
        <w:t xml:space="preserve"> violates any provision of this chapter is guilty of a misdemeanor and, upon conviction, must be fined not more than five thousand dollars or imprisoned for not more than one year, or both.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r>
      <w:r w:rsidRPr="008E6CC7">
        <w:rPr>
          <w:u w:val="single"/>
        </w:rPr>
        <w:t>Except as otherwise specifically provided in Article 13,</w:t>
      </w:r>
      <w:r w:rsidRPr="008E6CC7">
        <w:t xml:space="preserve"> a person who </w:t>
      </w:r>
      <w:r w:rsidRPr="008E6CC7">
        <w:rPr>
          <w:u w:val="single"/>
        </w:rPr>
        <w:t>wilfully</w:t>
      </w:r>
      <w:r w:rsidRPr="008E6CC7">
        <w:t xml:space="preserve"> violates any provision of </w:t>
      </w:r>
      <w:r w:rsidRPr="008E6CC7">
        <w:rPr>
          <w:strike/>
        </w:rPr>
        <w:t>this</w:t>
      </w:r>
      <w:r w:rsidRPr="008E6CC7">
        <w:t xml:space="preserve"> Article 13 is guilty of a misdemeanor and, upon conviction, must be fined not more than five hundred percent of the amount of contributions or anything of value that should have been reported pursuant to the provisions of </w:t>
      </w:r>
      <w:r w:rsidRPr="008E6CC7">
        <w:rPr>
          <w:strike/>
        </w:rPr>
        <w:t>this</w:t>
      </w:r>
      <w:r w:rsidRPr="008E6CC7">
        <w:t xml:space="preserve"> Article 13 but not less than five thousand dollars or imprisoned for not more than one year, or both.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tab/>
        <w:t>(C)</w:t>
      </w:r>
      <w:r w:rsidRPr="008E6CC7">
        <w:tab/>
      </w:r>
      <w:r w:rsidRPr="008E6CC7">
        <w:rPr>
          <w:strike/>
        </w:rPr>
        <w:t>A violation of the provisions of this chapter does not necessarily subject a public official to the provisions of Section 8</w:t>
      </w:r>
      <w:r w:rsidRPr="008E6CC7">
        <w:rPr>
          <w:strike/>
        </w:rPr>
        <w:noBreakHyphen/>
        <w:t>13</w:t>
      </w:r>
      <w:r w:rsidRPr="008E6CC7">
        <w:rPr>
          <w:strike/>
        </w:rPr>
        <w:noBreakHyphen/>
        <w:t>560</w:t>
      </w:r>
      <w:r w:rsidRPr="008E6CC7">
        <w:t xml:space="preserve"> </w:t>
      </w:r>
      <w:r w:rsidRPr="008E6CC7">
        <w:rPr>
          <w:u w:val="single"/>
        </w:rPr>
        <w:t>For all</w:t>
      </w:r>
      <w:r w:rsidRPr="008E6CC7">
        <w:rPr>
          <w:u w:val="single" w:color="000000" w:themeColor="text1"/>
        </w:rPr>
        <w:t xml:space="preserve"> violations not punishable pursuant to Section 8</w:t>
      </w:r>
      <w:r w:rsidRPr="008E6CC7">
        <w:rPr>
          <w:u w:val="single" w:color="000000" w:themeColor="text1"/>
        </w:rPr>
        <w:noBreakHyphen/>
        <w:t>13</w:t>
      </w:r>
      <w:r w:rsidRPr="008E6CC7">
        <w:rPr>
          <w:u w:val="single" w:color="000000" w:themeColor="text1"/>
        </w:rPr>
        <w:noBreakHyphen/>
        <w:t>1510, the commission, in its discretion, through a written public reprimand detailing the nature of the violations, may: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w:t>
      </w:r>
      <w:r w:rsidRPr="008E6CC7">
        <w:rPr>
          <w:u w:color="000000" w:themeColor="text1"/>
        </w:rPr>
        <w:tab/>
      </w:r>
      <w:r w:rsidRPr="008E6CC7">
        <w:rPr>
          <w:u w:val="single" w:color="000000" w:themeColor="text1"/>
        </w:rPr>
        <w:t>impose a civil fine of between two hundred dollars and twenty</w:t>
      </w:r>
      <w:r w:rsidRPr="008E6CC7">
        <w:rPr>
          <w:u w:val="single" w:color="000000" w:themeColor="text1"/>
        </w:rPr>
        <w:noBreakHyphen/>
        <w:t>five hundred dollars for each violation of Chapter 13, Title 8 or Chapter 17, Title 2;</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(2)</w:t>
      </w:r>
      <w:r w:rsidRPr="008E6CC7">
        <w:rPr>
          <w:u w:color="000000" w:themeColor="text1"/>
        </w:rPr>
        <w:tab/>
      </w:r>
      <w:r w:rsidRPr="008E6CC7">
        <w:rPr>
          <w:u w:val="single" w:color="000000" w:themeColor="text1"/>
        </w:rPr>
        <w:t>order sufficient remedial action of the violator to rectify the violation including, but not limited to, the repayment of funds;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(3)</w:t>
      </w:r>
      <w:r w:rsidRPr="008E6CC7">
        <w:rPr>
          <w:u w:color="000000" w:themeColor="text1"/>
        </w:rPr>
        <w:tab/>
      </w:r>
      <w:r w:rsidRPr="008E6CC7">
        <w:rPr>
          <w:u w:val="single" w:color="000000" w:themeColor="text1"/>
        </w:rPr>
        <w:t>recommend to either the Senate or House of Representatives for members of the General Assembly or the Governor for all other public officials that the official be removed from office by the appropriate process;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val="single" w:color="000000" w:themeColor="text1"/>
        </w:rPr>
        <w:t>(4)</w:t>
      </w:r>
      <w:r w:rsidRPr="008E6CC7">
        <w:rPr>
          <w:u w:color="000000" w:themeColor="text1"/>
        </w:rPr>
        <w:tab/>
      </w:r>
      <w:r w:rsidRPr="008E6CC7">
        <w:rPr>
          <w:u w:val="single" w:color="000000" w:themeColor="text1"/>
        </w:rPr>
        <w:t>a combination of any of the above.</w:t>
      </w:r>
      <w:r w:rsidRPr="008E6CC7">
        <w:t xml:space="preserv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t>SECTION</w:t>
      </w:r>
      <w:r w:rsidRPr="008E6CC7">
        <w:tab/>
        <w:t>20.</w:t>
      </w:r>
      <w:r w:rsidRPr="008E6CC7">
        <w:tab/>
        <w:t>A.</w:t>
      </w:r>
      <w:r w:rsidRPr="008E6CC7">
        <w:tab/>
      </w:r>
      <w:r>
        <w:tab/>
      </w:r>
      <w:r w:rsidRPr="008E6CC7">
        <w:rPr>
          <w:szCs w:val="24"/>
          <w:u w:color="000000" w:themeColor="text1"/>
        </w:rPr>
        <w:t>Title 23 of the 1976 Code is amended by adding:</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8E6CC7">
        <w:rPr>
          <w:szCs w:val="24"/>
          <w:u w:color="000000" w:themeColor="text1"/>
        </w:rPr>
        <w:t>“CHAPTER 2</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8E6CC7">
        <w:rPr>
          <w:szCs w:val="24"/>
          <w:u w:color="000000" w:themeColor="text1"/>
        </w:rPr>
        <w:t>Public Integrity Unit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10.</w:t>
      </w:r>
      <w:r w:rsidRPr="008E6CC7">
        <w:rPr>
          <w:szCs w:val="24"/>
          <w:u w:color="000000" w:themeColor="text1"/>
        </w:rPr>
        <w:tab/>
        <w:t>(A)</w:t>
      </w:r>
      <w:r w:rsidRPr="008E6CC7">
        <w:rPr>
          <w:szCs w:val="24"/>
          <w:u w:color="000000" w:themeColor="text1"/>
        </w:rPr>
        <w:tab/>
        <w:t xml:space="preserve">In order to insure ethical conduct in public service of this State and to promote integrity in government institutions, a partnership of agencies and other persons employed in investigating, auditing, and inspecting serious misconduct by </w:t>
      </w:r>
      <w:r w:rsidRPr="008E6CC7">
        <w:rPr>
          <w:szCs w:val="24"/>
          <w:u w:color="000000" w:themeColor="text1"/>
        </w:rPr>
        <w:lastRenderedPageBreak/>
        <w:t>government officials in this State is hereby established to be known as the ‘South Carolina Public Integrity Unit’ and this chapter must be interpreted to achieve the purposes of the Public Integrity Unit.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(B)</w:t>
      </w:r>
      <w:r w:rsidRPr="008E6CC7">
        <w:rPr>
          <w:szCs w:val="24"/>
          <w:u w:color="000000" w:themeColor="text1"/>
        </w:rPr>
        <w:tab/>
        <w:t>Nothing in this chapter may be construed to preclude agencies or other entities within this State from performing existing functions, investigation authority, or adjudication as otherwise prescribed by law.</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(C)</w:t>
      </w:r>
      <w:r w:rsidRPr="008E6CC7">
        <w:rPr>
          <w:szCs w:val="24"/>
          <w:u w:color="000000" w:themeColor="text1"/>
        </w:rPr>
        <w:tab/>
        <w:t>It is the intent of the General Assembly in creating this partnership to maximize existing resources, expertise, and 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purposes to the other named partners as provided in this chapter, but the agency that originates that document remains responsible for release authority.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(D)</w:t>
      </w:r>
      <w:r w:rsidRPr="008E6CC7">
        <w:rPr>
          <w:szCs w:val="24"/>
          <w:u w:color="000000" w:themeColor="text1"/>
        </w:rPr>
        <w:tab/>
        <w:t>As contained in this chapter: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(1)</w:t>
      </w:r>
      <w:r w:rsidRPr="008E6CC7">
        <w:rPr>
          <w:szCs w:val="24"/>
          <w:u w:color="000000" w:themeColor="text1"/>
        </w:rPr>
        <w:tab/>
        <w:t>‘Appropriate supervisory office’ means the South Carolina Ethics Commission for all persons required to file reports under Chapter 13, Title 8, or the Joint Committee on Ethics as appropriate.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(2)</w:t>
      </w:r>
      <w:r w:rsidRPr="008E6CC7">
        <w:rPr>
          <w:szCs w:val="24"/>
          <w:u w:color="000000" w:themeColor="text1"/>
        </w:rPr>
        <w:tab/>
        <w:t xml:space="preserve">‘Partner’ means each of the six named members of the Public Integrity Unit, and their respective agencies, namely the Attorney General, Chief of the State Law Enforcement Division, Director of the Department of Revenue, the Executive  Director of the South Carolina Ethics Commission, the Chairman of the Joint Committee on Ethics, and the Inspector General.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(3)</w:t>
      </w:r>
      <w:r w:rsidRPr="008E6CC7">
        <w:rPr>
          <w:szCs w:val="24"/>
          <w:u w:color="000000" w:themeColor="text1"/>
        </w:rPr>
        <w:tab/>
        <w:t>‘Unit’ means the Public Integrity Unit as described in this chapter.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20.</w:t>
      </w:r>
      <w:r w:rsidRPr="008E6CC7">
        <w:rPr>
          <w:szCs w:val="24"/>
          <w:u w:color="000000" w:themeColor="text1"/>
        </w:rPr>
        <w:tab/>
        <w:t>(A)</w:t>
      </w:r>
      <w:r w:rsidRPr="008E6CC7">
        <w:rPr>
          <w:szCs w:val="24"/>
          <w:u w:color="000000" w:themeColor="text1"/>
        </w:rPr>
        <w:tab/>
        <w:t>There is hereby created a ‘South Carolina Public Integrity Unit’ consisting of the following six partner members: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(1)</w:t>
      </w:r>
      <w:r w:rsidRPr="008E6CC7">
        <w:rPr>
          <w:szCs w:val="24"/>
          <w:u w:color="000000" w:themeColor="text1"/>
        </w:rPr>
        <w:tab/>
        <w:t>the Attorney General;</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(2)</w:t>
      </w:r>
      <w:r w:rsidRPr="008E6CC7">
        <w:rPr>
          <w:szCs w:val="24"/>
          <w:u w:color="000000" w:themeColor="text1"/>
        </w:rPr>
        <w:tab/>
        <w:t>the Chief of the State Law Enforcement Division;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(3)</w:t>
      </w:r>
      <w:r w:rsidRPr="008E6CC7">
        <w:rPr>
          <w:szCs w:val="24"/>
          <w:u w:color="000000" w:themeColor="text1"/>
        </w:rPr>
        <w:tab/>
        <w:t>the Director of the Department of Revenue;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(4)</w:t>
      </w:r>
      <w:r w:rsidRPr="008E6CC7">
        <w:rPr>
          <w:szCs w:val="24"/>
          <w:u w:color="000000" w:themeColor="text1"/>
        </w:rPr>
        <w:tab/>
        <w:t>the Executive Director of the South Carolina Ethics Commission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(5)</w:t>
      </w:r>
      <w:r w:rsidRPr="008E6CC7">
        <w:rPr>
          <w:szCs w:val="24"/>
          <w:u w:color="000000" w:themeColor="text1"/>
        </w:rPr>
        <w:tab/>
        <w:t>the Chairman of the Joint Committee on Ethics;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(6)</w:t>
      </w:r>
      <w:r w:rsidRPr="008E6CC7">
        <w:rPr>
          <w:szCs w:val="24"/>
          <w:u w:color="000000" w:themeColor="text1"/>
        </w:rPr>
        <w:tab/>
        <w:t>the Inspector General.</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(B)</w:t>
      </w:r>
      <w:r w:rsidRPr="008E6CC7">
        <w:rPr>
          <w:szCs w:val="24"/>
          <w:u w:color="000000" w:themeColor="text1"/>
        </w:rPr>
        <w:tab/>
        <w:t xml:space="preserve">The members provided for in subsection (A) are ex officio members.  The members may provide employees or staff from </w:t>
      </w:r>
      <w:r w:rsidRPr="008E6CC7">
        <w:rPr>
          <w:szCs w:val="24"/>
          <w:u w:color="000000" w:themeColor="text1"/>
        </w:rPr>
        <w:lastRenderedPageBreak/>
        <w:t>their respective agencies for the unit as necessary.  Employees of other government agencies may be included in particular investigations.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(C)</w:t>
      </w:r>
      <w:r w:rsidRPr="008E6CC7">
        <w:rPr>
          <w:szCs w:val="24"/>
          <w:u w:color="000000" w:themeColor="text1"/>
        </w:rPr>
        <w:tab/>
        <w:t>Members of the unit shall serve without compensation.  A unit member who terminates his office or employment which qualified him as a member of the unit immediately shall cease to be a member of the unit.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30.</w:t>
      </w:r>
      <w:r w:rsidRPr="008E6CC7">
        <w:rPr>
          <w:szCs w:val="24"/>
          <w:u w:color="000000" w:themeColor="text1"/>
        </w:rPr>
        <w:tab/>
        <w:t xml:space="preserve">The Attorney General shall provide administrative support for the unit.  The unit shall not have employees, but the partnering entities shall assign members, investigators, auditors, or support staff from within their respective agencies or staff.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40.</w:t>
      </w:r>
      <w:r w:rsidRPr="008E6CC7">
        <w:rPr>
          <w:szCs w:val="24"/>
          <w:u w:color="000000" w:themeColor="text1"/>
        </w:rPr>
        <w:tab/>
        <w:t xml:space="preserve">Nothing in this chapter establishes the unit as a separate entity to receive complaints from the general public.  The unit shall receive allegations of criminal conduct from partner entities, an appropriate supervisory office, or any other state agency authorized to receive complaints against public employees, officers, or officials.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50.</w:t>
      </w:r>
      <w:r w:rsidRPr="008E6CC7">
        <w:rPr>
          <w:szCs w:val="24"/>
          <w:u w:color="000000" w:themeColor="text1"/>
        </w:rPr>
        <w:tab/>
        <w:t xml:space="preserve">Upon receipt of an allegation from a partner, the members shall determine whether it is appropriate for investigation by the unit or if the matter should be returned to the forwarding authority for action.  The unit is an investigative partnership and not an adjudicating entity.  Completed investigations that substantiate serious criminal conduct may be provided directly to the Attorney General or a solicitor.  Substantiated investigations of a civil nature or deemed to be procedural error must be sent to the appropriate supervisory office.  Unsubstantiated investigations must be returned to the entity that forwarded the investigation to the unit.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60.</w:t>
      </w:r>
      <w:r w:rsidRPr="008E6CC7">
        <w:rPr>
          <w:szCs w:val="24"/>
          <w:u w:color="000000" w:themeColor="text1"/>
        </w:rPr>
        <w:tab/>
        <w:t>The unit may accept investigations of criminal conduct by referral only.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must be returned to the appropriate referring entity.  Referral to the unit may be made by: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(1)</w:t>
      </w:r>
      <w:r w:rsidRPr="008E6CC7">
        <w:rPr>
          <w:szCs w:val="24"/>
          <w:u w:color="000000" w:themeColor="text1"/>
        </w:rPr>
        <w:tab/>
        <w:t>the South Carolina Ethics Commission;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lastRenderedPageBreak/>
        <w:tab/>
      </w:r>
      <w:r w:rsidRPr="008E6CC7">
        <w:rPr>
          <w:szCs w:val="24"/>
          <w:u w:color="000000" w:themeColor="text1"/>
        </w:rPr>
        <w:tab/>
        <w:t>(2)</w:t>
      </w:r>
      <w:r w:rsidRPr="008E6CC7">
        <w:rPr>
          <w:szCs w:val="24"/>
          <w:u w:color="000000" w:themeColor="text1"/>
        </w:rPr>
        <w:tab/>
        <w:t>the Joint Committee on Ethics;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(3)</w:t>
      </w:r>
      <w:r w:rsidRPr="008E6CC7">
        <w:rPr>
          <w:szCs w:val="24"/>
          <w:u w:color="000000" w:themeColor="text1"/>
        </w:rPr>
        <w:tab/>
        <w:t>the Supreme Court as allowed within its rules or by law;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(4)</w:t>
      </w:r>
      <w:r w:rsidRPr="008E6CC7">
        <w:rPr>
          <w:szCs w:val="24"/>
          <w:u w:color="000000" w:themeColor="text1"/>
        </w:rPr>
        <w:tab/>
        <w:t>any of the other partners identified in Section 23</w:t>
      </w:r>
      <w:r w:rsidRPr="008E6CC7">
        <w:rPr>
          <w:szCs w:val="24"/>
          <w:u w:color="000000" w:themeColor="text1"/>
        </w:rPr>
        <w:noBreakHyphen/>
        <w:t>2</w:t>
      </w:r>
      <w:r w:rsidRPr="008E6CC7">
        <w:rPr>
          <w:szCs w:val="24"/>
          <w:u w:color="000000" w:themeColor="text1"/>
        </w:rPr>
        <w:noBreakHyphen/>
        <w:t>20.</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70.</w:t>
      </w:r>
      <w:r w:rsidRPr="008E6CC7">
        <w:rPr>
          <w:szCs w:val="24"/>
          <w:u w:color="000000" w:themeColor="text1"/>
        </w:rPr>
        <w:tab/>
        <w:t>The unit is a collaborative investigating entity that may include privileged communications, protected information, and protected identities under law.  Freedom of Information Act requests must be made directly to the partner agency that generates such documents.  Partnering entities that use information from another partner within the unit shall follow the release protocol of the originating partner. The unit shall not release any information related to its investigation or its results until such time as the matter is substantiated by the originating partner or undertaken as a criminal prosecution by the Attorney General or a solicitor.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80.</w:t>
      </w:r>
      <w:r w:rsidRPr="008E6CC7">
        <w:rPr>
          <w:szCs w:val="24"/>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unit each year through the administrative support of the Attorney General.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90.</w:t>
      </w:r>
      <w:r w:rsidRPr="008E6CC7">
        <w:rPr>
          <w:szCs w:val="24"/>
          <w:u w:color="000000" w:themeColor="text1"/>
        </w:rPr>
        <w:tab/>
        <w:t xml:space="preserve">Partner members of the Public Integrity Unit, to the extent that they are authorized in their respective agencies, are authorized to: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(1)</w:t>
      </w:r>
      <w:r w:rsidRPr="008E6CC7">
        <w:rPr>
          <w:szCs w:val="24"/>
          <w:u w:color="000000" w:themeColor="text1"/>
        </w:rPr>
        <w:tab/>
        <w:t xml:space="preserve">accept contributions, funds, or grants from foundations, state agencies, or the federal government,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(2)</w:t>
      </w:r>
      <w:r w:rsidRPr="008E6CC7">
        <w:rPr>
          <w:szCs w:val="24"/>
          <w:u w:color="000000" w:themeColor="text1"/>
        </w:rPr>
        <w:tab/>
        <w:t xml:space="preserve">consult and cooperate with counties, municipalities, agencies, or official bodies of this State or of other states, other governmental agencies, and with colleges and universities, including technical colleges, and other institutions, concerning investigations of violations of the laws of this State;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lastRenderedPageBreak/>
        <w:tab/>
        <w:t>(3)</w:t>
      </w:r>
      <w:r w:rsidRPr="008E6CC7">
        <w:rPr>
          <w:szCs w:val="24"/>
          <w:u w:color="000000" w:themeColor="text1"/>
        </w:rPr>
        <w:tab/>
        <w:t>publish or cause to be published manuals, information bulletins, newsletters, and other materials to achieve the objectives of this chapter;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(4)</w:t>
      </w:r>
      <w:r w:rsidRPr="008E6CC7">
        <w:rPr>
          <w:szCs w:val="24"/>
          <w:u w:color="000000" w:themeColor="text1"/>
        </w:rPr>
        <w:tab/>
        <w:t xml:space="preserve">promulgate regulations as necessary for the administration of this chapter, including the issuance of administrative procedures for coordination among the partner entities.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100.</w:t>
      </w:r>
      <w:r w:rsidRPr="008E6CC7">
        <w:rPr>
          <w:szCs w:val="24"/>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(1)</w:t>
      </w:r>
      <w:r w:rsidRPr="008E6CC7">
        <w:rPr>
          <w:szCs w:val="24"/>
          <w:u w:color="000000" w:themeColor="text1"/>
        </w:rPr>
        <w:tab/>
        <w:t xml:space="preserve">a law enforcement agency, its agents, employees, or representatives;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(2)</w:t>
      </w:r>
      <w:r w:rsidRPr="008E6CC7">
        <w:rPr>
          <w:szCs w:val="24"/>
          <w:u w:color="000000" w:themeColor="text1"/>
        </w:rPr>
        <w:tab/>
        <w:t>the unit, its agents, employees, or representatives.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110.</w:t>
      </w:r>
      <w:r w:rsidRPr="008E6CC7">
        <w:rPr>
          <w:szCs w:val="24"/>
          <w:u w:color="000000" w:themeColor="text1"/>
        </w:rPr>
        <w:tab/>
        <w:t>If the unit determines that assistance is needed in conducting an investigation, the unit shall request the assistance of appropriate agencies.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u w:color="000000" w:themeColor="text1"/>
        </w:rPr>
        <w:t>B.</w:t>
      </w:r>
      <w:r w:rsidRPr="008E6CC7">
        <w:rPr>
          <w:szCs w:val="24"/>
          <w:u w:color="000000" w:themeColor="text1"/>
        </w:rPr>
        <w:tab/>
      </w:r>
      <w:r>
        <w:rPr>
          <w:szCs w:val="24"/>
          <w:u w:color="000000" w:themeColor="text1"/>
        </w:rPr>
        <w:tab/>
      </w:r>
      <w:r w:rsidRPr="008E6CC7">
        <w:rPr>
          <w:u w:color="000000" w:themeColor="text1"/>
        </w:rPr>
        <w:t>Section 12</w:t>
      </w:r>
      <w:r w:rsidRPr="008E6CC7">
        <w:rPr>
          <w:u w:color="000000" w:themeColor="text1"/>
        </w:rPr>
        <w:noBreakHyphen/>
        <w:t>54</w:t>
      </w:r>
      <w:r w:rsidRPr="008E6CC7">
        <w:rPr>
          <w:u w:color="000000" w:themeColor="text1"/>
        </w:rPr>
        <w:noBreakHyphen/>
        <w:t>240 of the 1976 Code, as last amended by Act 116 of 2007, is further amended by adding a new subsection at the end to be appropriately lettered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 )</w:t>
      </w:r>
      <w:r>
        <w:rPr>
          <w:u w:color="000000" w:themeColor="text1"/>
        </w:rPr>
        <w:tab/>
      </w:r>
      <w:r w:rsidRPr="008E6CC7">
        <w:rPr>
          <w:u w:color="000000" w:themeColor="text1"/>
        </w:rPr>
        <w:tab/>
        <w:t>The Department of Revenue also is authorized to disclose information for purposes of a Public Integrity Unit investigation pursuant to Chapter 2, Title 23.”</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21.</w:t>
      </w:r>
      <w:r w:rsidRPr="008E6CC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CC7">
        <w:lastRenderedPageBreak/>
        <w:t>SECTION</w:t>
      </w:r>
      <w:r w:rsidRPr="008E6CC7">
        <w:tab/>
        <w:t>22.</w:t>
      </w:r>
      <w:r w:rsidRPr="008E6CC7">
        <w:tab/>
      </w:r>
      <w:r w:rsidRPr="008E6CC7">
        <w:rPr>
          <w:szCs w:val="24"/>
        </w:rPr>
        <w:t>This act takes effect July 1, 2014; provided, that the programs, functions, and requirements of the provisions in Chapter 2, Title 23 of the 1976 Code as contained in SECTION 20 must be terminated ten years after the effective date of the act unless otherwise authorized by the General Assembly.  Upon termination, the Public Integrity Unit shall be dissolved and must wind up any investigations accepted pursuant to the provisions of Chapter 2, Title 23 of the 1976 Code as contained in SECTION 20 within six months of termination</w:t>
      </w:r>
      <w:r w:rsidRPr="008E6CC7">
        <w:t>.</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CF5CFF">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ACC" w:rsidRDefault="00E00ACC" w:rsidP="009F0C77">
      <w:r>
        <w:separator/>
      </w:r>
    </w:p>
  </w:endnote>
  <w:endnote w:type="continuationSeparator" w:id="0">
    <w:p w:rsidR="00E00ACC" w:rsidRDefault="00E00A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B3E25E-B344-4D4D-9BBE-D05463DF83BD}"/>
    <w:embedBold r:id="rId2" w:fontKey="{54B681AE-C465-4986-A08E-A1399CC780EC}"/>
    <w:embedItalic r:id="rId3" w:fontKey="{E1356648-9C80-453A-BD64-E5D79FA4A212}"/>
  </w:font>
  <w:font w:name="Calibri">
    <w:panose1 w:val="020F0502020204030204"/>
    <w:charset w:val="00"/>
    <w:family w:val="swiss"/>
    <w:pitch w:val="variable"/>
    <w:sig w:usb0="E10002FF" w:usb1="4000ACFF" w:usb2="00000009" w:usb3="00000000" w:csb0="0000019F" w:csb1="00000000"/>
    <w:embedRegular r:id="rId4" w:fontKey="{4A7A016C-FD3C-4161-B757-60FD376D82E2}"/>
  </w:font>
  <w:font w:name="Tahoma">
    <w:panose1 w:val="020B0604030504040204"/>
    <w:charset w:val="00"/>
    <w:family w:val="swiss"/>
    <w:pitch w:val="variable"/>
    <w:sig w:usb0="21002A87" w:usb1="80000000" w:usb2="00000008" w:usb3="00000000" w:csb0="000101FF" w:csb1="00000000"/>
    <w:embedRegular r:id="rId5" w:fontKey="{ACD1C47F-A195-4FE4-B122-448BE85968FD}"/>
  </w:font>
  <w:font w:name="Cambria">
    <w:panose1 w:val="02040503050406030204"/>
    <w:charset w:val="00"/>
    <w:family w:val="roman"/>
    <w:pitch w:val="variable"/>
    <w:sig w:usb0="E00002FF" w:usb1="400004FF" w:usb2="00000000" w:usb3="00000000" w:csb0="0000019F" w:csb1="00000000"/>
    <w:embedRegular r:id="rId6" w:fontKey="{F3D5E7A4-549F-456D-A677-13293FDC49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CC" w:rsidRPr="006F0E7A" w:rsidRDefault="00E00ACC" w:rsidP="006F0E7A">
    <w:pPr>
      <w:pStyle w:val="Footer"/>
      <w:tabs>
        <w:tab w:val="clear" w:pos="4680"/>
        <w:tab w:val="clear" w:pos="9360"/>
        <w:tab w:val="center" w:pos="2995"/>
      </w:tabs>
      <w:spacing w:before="120"/>
    </w:pPr>
    <w:r>
      <w:t>[3945-</w:t>
    </w:r>
    <w:fldSimple w:instr=" PAGE  \* MERGEFORMAT ">
      <w:r w:rsidR="00CF5CFF">
        <w:rPr>
          <w:noProof/>
        </w:rPr>
        <w:t>55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CC" w:rsidRPr="006F0E7A" w:rsidRDefault="00E00ACC" w:rsidP="006F0E7A">
    <w:pPr>
      <w:pStyle w:val="Footer"/>
      <w:tabs>
        <w:tab w:val="clear" w:pos="4680"/>
        <w:tab w:val="clear" w:pos="9360"/>
        <w:tab w:val="center" w:pos="2995"/>
      </w:tabs>
      <w:spacing w:before="120"/>
    </w:pPr>
    <w:r>
      <w:t>[3945]</w:t>
    </w:r>
    <w:r>
      <w:tab/>
    </w:r>
    <w:fldSimple w:instr=" PAGE  \* MERGEFORMAT ">
      <w:r w:rsidR="00CF5C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ACC" w:rsidRDefault="00E00ACC" w:rsidP="009F0C77">
      <w:r>
        <w:separator/>
      </w:r>
    </w:p>
  </w:footnote>
  <w:footnote w:type="continuationSeparator" w:id="0">
    <w:p w:rsidR="00E00ACC" w:rsidRDefault="00E00A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6D1B"/>
    <w:rsid w:val="000C4DBE"/>
    <w:rsid w:val="000C5D11"/>
    <w:rsid w:val="000E1785"/>
    <w:rsid w:val="000E28A1"/>
    <w:rsid w:val="000F40FA"/>
    <w:rsid w:val="0010776B"/>
    <w:rsid w:val="001121B4"/>
    <w:rsid w:val="00133E66"/>
    <w:rsid w:val="001361A4"/>
    <w:rsid w:val="001435A3"/>
    <w:rsid w:val="00157B4D"/>
    <w:rsid w:val="00192BC8"/>
    <w:rsid w:val="001D08F2"/>
    <w:rsid w:val="001D525B"/>
    <w:rsid w:val="001D7F4F"/>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25348"/>
    <w:rsid w:val="0032732C"/>
    <w:rsid w:val="00336AD0"/>
    <w:rsid w:val="00337202"/>
    <w:rsid w:val="00362C82"/>
    <w:rsid w:val="0037079A"/>
    <w:rsid w:val="003B21E2"/>
    <w:rsid w:val="003D01E8"/>
    <w:rsid w:val="003D5E85"/>
    <w:rsid w:val="003E5288"/>
    <w:rsid w:val="003F6D79"/>
    <w:rsid w:val="003F7D58"/>
    <w:rsid w:val="0041760A"/>
    <w:rsid w:val="00417C01"/>
    <w:rsid w:val="0044675C"/>
    <w:rsid w:val="004469BF"/>
    <w:rsid w:val="004809EE"/>
    <w:rsid w:val="004B42DF"/>
    <w:rsid w:val="004C4FB7"/>
    <w:rsid w:val="004E2354"/>
    <w:rsid w:val="004E5D6D"/>
    <w:rsid w:val="004E7D54"/>
    <w:rsid w:val="00500745"/>
    <w:rsid w:val="005273C6"/>
    <w:rsid w:val="00530A69"/>
    <w:rsid w:val="00545593"/>
    <w:rsid w:val="00577C6C"/>
    <w:rsid w:val="00590B2D"/>
    <w:rsid w:val="005C0A51"/>
    <w:rsid w:val="005C2FE2"/>
    <w:rsid w:val="005E2BC9"/>
    <w:rsid w:val="00605102"/>
    <w:rsid w:val="006215AA"/>
    <w:rsid w:val="0063009F"/>
    <w:rsid w:val="00644340"/>
    <w:rsid w:val="006455C1"/>
    <w:rsid w:val="006575A8"/>
    <w:rsid w:val="006913C9"/>
    <w:rsid w:val="0069216D"/>
    <w:rsid w:val="0069470D"/>
    <w:rsid w:val="006A35F3"/>
    <w:rsid w:val="006B2B64"/>
    <w:rsid w:val="006E3731"/>
    <w:rsid w:val="006F0E7A"/>
    <w:rsid w:val="0070532B"/>
    <w:rsid w:val="00716A22"/>
    <w:rsid w:val="00717060"/>
    <w:rsid w:val="007343DD"/>
    <w:rsid w:val="00734F00"/>
    <w:rsid w:val="00734F40"/>
    <w:rsid w:val="0074738E"/>
    <w:rsid w:val="0077228B"/>
    <w:rsid w:val="00792F2D"/>
    <w:rsid w:val="007A47B8"/>
    <w:rsid w:val="007A70AE"/>
    <w:rsid w:val="007D16F7"/>
    <w:rsid w:val="0080100A"/>
    <w:rsid w:val="00806AE5"/>
    <w:rsid w:val="008362E8"/>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4B17"/>
    <w:rsid w:val="00B25733"/>
    <w:rsid w:val="00B3501D"/>
    <w:rsid w:val="00B412D4"/>
    <w:rsid w:val="00B70CF0"/>
    <w:rsid w:val="00BE3C22"/>
    <w:rsid w:val="00BF5ACE"/>
    <w:rsid w:val="00C0345E"/>
    <w:rsid w:val="00C1229F"/>
    <w:rsid w:val="00C1378B"/>
    <w:rsid w:val="00C172F6"/>
    <w:rsid w:val="00C24F1F"/>
    <w:rsid w:val="00C30C3F"/>
    <w:rsid w:val="00C3483A"/>
    <w:rsid w:val="00C378CC"/>
    <w:rsid w:val="00C40583"/>
    <w:rsid w:val="00C74E9D"/>
    <w:rsid w:val="00C82FD3"/>
    <w:rsid w:val="00C92819"/>
    <w:rsid w:val="00C943C3"/>
    <w:rsid w:val="00CB4DD4"/>
    <w:rsid w:val="00CC6B7B"/>
    <w:rsid w:val="00CD2089"/>
    <w:rsid w:val="00CF5CFF"/>
    <w:rsid w:val="00D21583"/>
    <w:rsid w:val="00D73A67"/>
    <w:rsid w:val="00D970A9"/>
    <w:rsid w:val="00DD3571"/>
    <w:rsid w:val="00DF3845"/>
    <w:rsid w:val="00E00ACC"/>
    <w:rsid w:val="00E378FF"/>
    <w:rsid w:val="00E41911"/>
    <w:rsid w:val="00E453BD"/>
    <w:rsid w:val="00E92EEF"/>
    <w:rsid w:val="00EA09A9"/>
    <w:rsid w:val="00EA1390"/>
    <w:rsid w:val="00EA492A"/>
    <w:rsid w:val="00EC6734"/>
    <w:rsid w:val="00EE19A4"/>
    <w:rsid w:val="00F11C0C"/>
    <w:rsid w:val="00F24442"/>
    <w:rsid w:val="00F46155"/>
    <w:rsid w:val="00F50AE3"/>
    <w:rsid w:val="00F55BA3"/>
    <w:rsid w:val="00F57890"/>
    <w:rsid w:val="00F67CF1"/>
    <w:rsid w:val="00F840F0"/>
    <w:rsid w:val="00FB0D0D"/>
    <w:rsid w:val="00FB43B4"/>
    <w:rsid w:val="00FB4BF9"/>
    <w:rsid w:val="00FC0902"/>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DA60A-1C44-4A7C-8697-E8443BE4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31490</Words>
  <Characters>164698</Characters>
  <Application>Microsoft Office Word</Application>
  <DocSecurity>0</DocSecurity>
  <Lines>3659</Lines>
  <Paragraphs>985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2013-05-13T21:06:00Z</cp:lastPrinted>
  <dcterms:created xsi:type="dcterms:W3CDTF">2013-05-13T21:31:00Z</dcterms:created>
  <dcterms:modified xsi:type="dcterms:W3CDTF">2013-05-13T21:31:00Z</dcterms:modified>
</cp:coreProperties>
</file>