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D79" w:rsidRDefault="00B83D79" w:rsidP="002A3EB4">
      <w:pPr>
        <w:pStyle w:val="BillDots"/>
      </w:pPr>
      <w:r>
        <w:rPr>
          <w:strike/>
        </w:rPr>
        <w:t>Indicates Matter Stricken</w:t>
      </w:r>
    </w:p>
    <w:p w:rsidR="00B83D79" w:rsidRPr="00B83D79" w:rsidRDefault="00B83D79" w:rsidP="002A3EB4">
      <w:pPr>
        <w:pStyle w:val="BillDots"/>
      </w:pPr>
      <w:r>
        <w:rPr>
          <w:u w:val="single"/>
        </w:rPr>
        <w:t>Indicates New Matter</w:t>
      </w:r>
    </w:p>
    <w:p w:rsidR="00B83D79" w:rsidRDefault="00B83D79" w:rsidP="002A3EB4">
      <w:pPr>
        <w:pStyle w:val="BillDots"/>
      </w:pPr>
    </w:p>
    <w:p w:rsidR="00B83D79" w:rsidRDefault="00B83D79" w:rsidP="002A3EB4">
      <w:pPr>
        <w:pStyle w:val="BillDots"/>
      </w:pPr>
      <w:r>
        <w:t>COMMITTEE REPORT</w:t>
      </w:r>
    </w:p>
    <w:p w:rsidR="00B83D79" w:rsidRDefault="00B83D79" w:rsidP="002A3EB4">
      <w:pPr>
        <w:pStyle w:val="BillDots"/>
      </w:pPr>
      <w:r>
        <w:t>May 30, 2013</w:t>
      </w:r>
    </w:p>
    <w:p w:rsidR="00B83D79" w:rsidRDefault="00B83D79" w:rsidP="002A3EB4">
      <w:pPr>
        <w:pStyle w:val="BillDots"/>
      </w:pPr>
    </w:p>
    <w:p w:rsidR="00B83D79" w:rsidRPr="00B83D79" w:rsidRDefault="00B83D79" w:rsidP="00B83D79">
      <w:pPr>
        <w:pStyle w:val="BillDots"/>
        <w:tabs>
          <w:tab w:val="clear" w:pos="216"/>
          <w:tab w:val="clear" w:pos="432"/>
          <w:tab w:val="clear" w:pos="648"/>
          <w:tab w:val="clear" w:pos="864"/>
          <w:tab w:val="clear" w:pos="1080"/>
          <w:tab w:val="clear" w:pos="1296"/>
          <w:tab w:val="clear" w:pos="5904"/>
          <w:tab w:val="right" w:pos="5933"/>
        </w:tabs>
      </w:pPr>
      <w:r>
        <w:tab/>
      </w:r>
      <w:r>
        <w:rPr>
          <w:b/>
          <w:sz w:val="36"/>
        </w:rPr>
        <w:t>S. 405</w:t>
      </w:r>
    </w:p>
    <w:p w:rsidR="00B83D79" w:rsidRDefault="00B83D79" w:rsidP="002A3EB4">
      <w:pPr>
        <w:pStyle w:val="BillDots"/>
      </w:pPr>
    </w:p>
    <w:p w:rsidR="00B83D79" w:rsidRDefault="00B83D79" w:rsidP="00B83D79">
      <w:pPr>
        <w:pStyle w:val="BillDots"/>
        <w:jc w:val="center"/>
      </w:pPr>
      <w:r>
        <w:t xml:space="preserve">Introduced by </w:t>
      </w:r>
      <w:r w:rsidRPr="004001BE">
        <w:t>Senator L. Martin</w:t>
      </w:r>
    </w:p>
    <w:p w:rsidR="00B83D79" w:rsidRDefault="00B83D79" w:rsidP="002A3EB4">
      <w:pPr>
        <w:pStyle w:val="BillDots"/>
      </w:pPr>
    </w:p>
    <w:p w:rsidR="00B83D79" w:rsidRDefault="00B83D79" w:rsidP="002A3EB4">
      <w:pPr>
        <w:pStyle w:val="BillDots"/>
      </w:pPr>
      <w:r>
        <w:t>S. Printed 5/30/13--H.</w:t>
      </w:r>
    </w:p>
    <w:p w:rsidR="00B83D79" w:rsidRDefault="00B83D79" w:rsidP="002A3EB4">
      <w:pPr>
        <w:pStyle w:val="BillDots"/>
      </w:pPr>
      <w:r>
        <w:t>Read the first time April 9, 2013.</w:t>
      </w:r>
    </w:p>
    <w:p w:rsidR="00B83D79" w:rsidRPr="00B83D79" w:rsidRDefault="00B83D79" w:rsidP="00B83D79">
      <w:pPr>
        <w:pStyle w:val="BillDots"/>
        <w:jc w:val="center"/>
      </w:pPr>
      <w:r>
        <w:rPr>
          <w:u w:val="single"/>
        </w:rPr>
        <w:t>            </w:t>
      </w:r>
    </w:p>
    <w:p w:rsidR="00B83D79" w:rsidRDefault="00B83D79" w:rsidP="002A3EB4">
      <w:pPr>
        <w:pStyle w:val="BillDots"/>
      </w:pPr>
    </w:p>
    <w:p w:rsidR="00B83D79" w:rsidRPr="00B83D79" w:rsidRDefault="00B83D79" w:rsidP="00B83D79">
      <w:pPr>
        <w:pStyle w:val="BillDots"/>
        <w:jc w:val="center"/>
      </w:pPr>
      <w:r>
        <w:rPr>
          <w:b/>
        </w:rPr>
        <w:t>THE COMMITTEE ON JUDICIARY</w:t>
      </w:r>
    </w:p>
    <w:p w:rsidR="00B83D79" w:rsidRDefault="00B83D79" w:rsidP="002A3EB4">
      <w:pPr>
        <w:pStyle w:val="BillDots"/>
      </w:pPr>
      <w:r>
        <w:tab/>
        <w:t>To whom was referred a Bill (S. 405) to amend Section 1</w:t>
      </w:r>
      <w:r>
        <w:noBreakHyphen/>
        <w:t>23</w:t>
      </w:r>
      <w:r>
        <w:noBreakHyphen/>
        <w:t>560, as amended, Code of Laws of South Carolina, 1976, relating to the application of the Code of Judicial Conduct to administrative, etc., respectfully</w:t>
      </w:r>
    </w:p>
    <w:p w:rsidR="00B83D79" w:rsidRPr="00B83D79" w:rsidRDefault="00B83D79" w:rsidP="00B83D79">
      <w:pPr>
        <w:pStyle w:val="BillDots"/>
        <w:jc w:val="center"/>
      </w:pPr>
      <w:r>
        <w:rPr>
          <w:b/>
        </w:rPr>
        <w:t>REPORT:</w:t>
      </w:r>
    </w:p>
    <w:p w:rsidR="00B83D79" w:rsidRDefault="00B83D79" w:rsidP="002A3EB4">
      <w:pPr>
        <w:pStyle w:val="BillDots"/>
      </w:pPr>
      <w:r>
        <w:tab/>
        <w:t>That they have duly and carefully considered the same and recommend that the same do pass:</w:t>
      </w:r>
    </w:p>
    <w:p w:rsidR="00B83D79" w:rsidRDefault="00B83D79" w:rsidP="002A3EB4">
      <w:pPr>
        <w:pStyle w:val="BillDots"/>
      </w:pPr>
    </w:p>
    <w:p w:rsidR="00B83D79" w:rsidRDefault="00B83D79" w:rsidP="002A3EB4">
      <w:pPr>
        <w:pStyle w:val="BillDots"/>
      </w:pPr>
      <w:r>
        <w:t>F. GREGORY DELLENEY, JR. for Committee.</w:t>
      </w:r>
    </w:p>
    <w:p w:rsidR="00B83D79" w:rsidRPr="00B83D79" w:rsidRDefault="00B83D79" w:rsidP="00B83D79">
      <w:pPr>
        <w:pStyle w:val="BillDots"/>
        <w:jc w:val="center"/>
      </w:pPr>
      <w:r>
        <w:rPr>
          <w:u w:val="single"/>
        </w:rPr>
        <w:t>            </w:t>
      </w:r>
    </w:p>
    <w:p w:rsidR="005C563C" w:rsidRDefault="005C563C" w:rsidP="002A3EB4">
      <w:pPr>
        <w:pStyle w:val="BillDots"/>
        <w:sectPr w:rsidR="005C563C" w:rsidSect="005C56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72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077BBD">
        <w:noBreakHyphen/>
      </w:r>
      <w:r>
        <w:t>23</w:t>
      </w:r>
      <w:r w:rsidR="00077BBD">
        <w:noBreakHyphen/>
      </w:r>
      <w:r>
        <w:t>560, AS AMENDED, CODE OF LAWS OF SOUTH CAROLINA, 1976, RELATING TO THE APPLICATION OF THE CODE OF JUDICIAL CONDUCT TO ADMINISTRATIVE LAW JUDGES AND THE ENFORCEMENT AND ADMINISTRATI</w:t>
      </w:r>
      <w:r w:rsidR="00C90484">
        <w:t>ON</w:t>
      </w:r>
      <w:r>
        <w:t xml:space="preserve"> OF THESE RULES BY THE STATE ETHICS COMMISSION, SO AS TO PROVIDE INSTEAD THAT THE JUDICIAL DEPARTMENT SHALL HANDLE COMPLAINTS AGAINST ADMINISTRATIVE LAW JUDGES FOR POSSIBLE VIOLATIONS OF THE CODE OF JUDICIAL CONDUCT IN THE SAME MANNER AS COMPLAINTS AGAINST OTHER JUDGES.</w:t>
      </w:r>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4F21">
        <w:t>Section 1</w:t>
      </w:r>
      <w:r w:rsidR="00077BBD">
        <w:noBreakHyphen/>
      </w:r>
      <w:r w:rsidR="009B4F21">
        <w:t>23</w:t>
      </w:r>
      <w:r w:rsidR="00077BBD">
        <w:noBreakHyphen/>
      </w:r>
      <w:r w:rsidR="009B4F21">
        <w:t>560 of the 1976 Code, as last amended by Act 334 of 2008, is further amended to read:</w:t>
      </w:r>
    </w:p>
    <w:p w:rsidR="009B4F21" w:rsidRDefault="009B4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F21" w:rsidRPr="009B4F21" w:rsidRDefault="009B4F21" w:rsidP="009B4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077BBD">
        <w:noBreakHyphen/>
      </w:r>
      <w:r>
        <w:t>23</w:t>
      </w:r>
      <w:r w:rsidR="00077BBD">
        <w:noBreakHyphen/>
      </w:r>
      <w:r>
        <w:t xml:space="preserve">560. </w:t>
      </w:r>
      <w:r>
        <w:tab/>
      </w:r>
      <w:r w:rsidRPr="00DE1F26">
        <w:rPr>
          <w:color w:val="000000"/>
        </w:rPr>
        <w:t xml:space="preserve">Administrative law judges are bound by the Code of Judicial Conduct, as contained in Rule 501 of the South Carolina Appellate Court Rules.  The sole grounds for discipline and sanctions for administrative law judges are those contained in the Code of Judicial Conduct in Rule 502, Rule 7 of the South Carolina Appellate Court Rules.  </w:t>
      </w:r>
      <w:r w:rsidRPr="009B4F21">
        <w:rPr>
          <w:strike/>
          <w:color w:val="000000"/>
        </w:rPr>
        <w:t xml:space="preserve">The State Ethics Commission, which is responsible for enforcement and administration of those rules shall use the procedure contained in </w:t>
      </w:r>
      <w:r w:rsidR="00813A60" w:rsidRPr="009B4F21">
        <w:rPr>
          <w:strike/>
          <w:color w:val="000000"/>
        </w:rPr>
        <w:t>Section 8</w:t>
      </w:r>
      <w:r w:rsidR="00813A60">
        <w:rPr>
          <w:strike/>
          <w:color w:val="000000"/>
        </w:rPr>
        <w:noBreakHyphen/>
      </w:r>
      <w:r w:rsidR="00813A60" w:rsidRPr="009B4F21">
        <w:rPr>
          <w:strike/>
          <w:color w:val="000000"/>
        </w:rPr>
        <w:t>13</w:t>
      </w:r>
      <w:r w:rsidR="00813A60">
        <w:rPr>
          <w:strike/>
          <w:color w:val="000000"/>
        </w:rPr>
        <w:noBreakHyphen/>
      </w:r>
      <w:r w:rsidR="00813A60" w:rsidRPr="009B4F21">
        <w:rPr>
          <w:strike/>
          <w:color w:val="000000"/>
        </w:rPr>
        <w:t>320.</w:t>
      </w:r>
      <w:r w:rsidR="00813A60" w:rsidRPr="00DE1F26">
        <w:rPr>
          <w:color w:val="000000"/>
        </w:rPr>
        <w:t xml:space="preserve">  </w:t>
      </w:r>
      <w:r w:rsidR="00813A60">
        <w:rPr>
          <w:color w:val="000000"/>
          <w:u w:val="single"/>
        </w:rPr>
        <w:t xml:space="preserve">The Commission on Judicial Conduct, under the authority of the Supreme Court, shall handle </w:t>
      </w:r>
      <w:r>
        <w:rPr>
          <w:color w:val="000000"/>
          <w:u w:val="single"/>
        </w:rPr>
        <w:t>complaints against administrative law judges for possible violations of the Code of Judicial Conduct in the same manner as complaints against other judges.</w:t>
      </w:r>
      <w:r>
        <w:rPr>
          <w:color w:val="000000"/>
        </w:rPr>
        <w:t xml:space="preserve">  </w:t>
      </w:r>
      <w:r w:rsidRPr="00DE1F26">
        <w:rPr>
          <w:color w:val="000000"/>
        </w:rPr>
        <w:t xml:space="preserve">Notwithstanding another provision of law, an </w:t>
      </w:r>
      <w:r w:rsidRPr="00DE1F26">
        <w:rPr>
          <w:color w:val="000000"/>
        </w:rPr>
        <w:lastRenderedPageBreak/>
        <w:t>administrative law judge and the judge</w:t>
      </w:r>
      <w:r w:rsidR="00077BBD" w:rsidRPr="00077BBD">
        <w:rPr>
          <w:color w:val="000000"/>
        </w:rPr>
        <w:t>’</w:t>
      </w:r>
      <w:r w:rsidRPr="00DE1F26">
        <w:rPr>
          <w:color w:val="000000"/>
        </w:rPr>
        <w:t>s spouse or guest may accept an invitation to attend a judicial</w:t>
      </w:r>
      <w:r w:rsidR="00077BBD">
        <w:rPr>
          <w:color w:val="000000"/>
        </w:rPr>
        <w:noBreakHyphen/>
      </w:r>
      <w:r w:rsidRPr="00DE1F26">
        <w:rPr>
          <w:color w:val="000000"/>
        </w:rPr>
        <w:t>related or bar</w:t>
      </w:r>
      <w:r w:rsidR="00077BBD">
        <w:rPr>
          <w:color w:val="000000"/>
        </w:rPr>
        <w:noBreakHyphen/>
      </w:r>
      <w:r w:rsidRPr="00DE1F26">
        <w:rPr>
          <w:color w:val="000000"/>
        </w:rPr>
        <w:t>related function, or an activity devoted to the improvement of the law, legal system, or</w:t>
      </w:r>
      <w:r>
        <w:rPr>
          <w:color w:val="000000"/>
        </w:rPr>
        <w:t xml:space="preserve"> the administration of justice.”</w:t>
      </w:r>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4F21">
        <w:t>2</w:t>
      </w:r>
      <w:r>
        <w:t>.</w:t>
      </w:r>
      <w:r>
        <w:tab/>
        <w:t>This act takes effect upon approval by the Governor.</w:t>
      </w:r>
    </w:p>
    <w:p w:rsidR="00C73868" w:rsidRDefault="00077B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3868" w:rsidRDefault="00C73868" w:rsidP="005C257C">
      <w:pPr>
        <w:suppressAutoHyphens/>
      </w:pPr>
    </w:p>
    <w:sectPr w:rsidR="00C73868" w:rsidSect="005C56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2C4" w:rsidRDefault="003B72C4" w:rsidP="009F0C77">
      <w:r>
        <w:separator/>
      </w:r>
    </w:p>
  </w:endnote>
  <w:endnote w:type="continuationSeparator" w:id="0">
    <w:p w:rsidR="003B72C4" w:rsidRDefault="003B72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B14BA1-52DE-43E7-B648-A53F33030C19}"/>
    <w:embedBold r:id="rId2" w:fontKey="{17FD9A52-81E9-4DE1-9EB0-2CC778F2B681}"/>
  </w:font>
  <w:font w:name="Calibri">
    <w:panose1 w:val="020F0502020204030204"/>
    <w:charset w:val="00"/>
    <w:family w:val="swiss"/>
    <w:pitch w:val="variable"/>
    <w:sig w:usb0="E10002FF" w:usb1="4000ACFF" w:usb2="00000009" w:usb3="00000000" w:csb0="0000019F" w:csb1="00000000"/>
    <w:embedRegular r:id="rId3" w:fontKey="{B7F67D5E-33FA-4B77-81F1-3C97A2383177}"/>
  </w:font>
  <w:font w:name="Cambria">
    <w:panose1 w:val="02040503050406030204"/>
    <w:charset w:val="00"/>
    <w:family w:val="roman"/>
    <w:pitch w:val="variable"/>
    <w:sig w:usb0="E00002FF" w:usb1="400004FF" w:usb2="00000000" w:usb3="00000000" w:csb0="0000019F" w:csb1="00000000"/>
    <w:embedRegular r:id="rId4" w:fontKey="{5A3FA09F-6871-4169-AF14-D239C6F9BD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E3" w:rsidRPr="00C73868" w:rsidRDefault="00C73868" w:rsidP="00C73868">
    <w:pPr>
      <w:pStyle w:val="Footer"/>
      <w:tabs>
        <w:tab w:val="clear" w:pos="4680"/>
        <w:tab w:val="clear" w:pos="9360"/>
        <w:tab w:val="center" w:pos="2995"/>
      </w:tabs>
      <w:spacing w:before="120"/>
    </w:pPr>
    <w:r>
      <w:t>[405</w:t>
    </w:r>
    <w:r w:rsidR="005C563C">
      <w:t>-</w:t>
    </w:r>
    <w:fldSimple w:instr=" PAGE  \* MERGEFORMAT ">
      <w:r w:rsidR="005C257C">
        <w:rPr>
          <w:noProof/>
        </w:rPr>
        <w:t>1</w:t>
      </w:r>
    </w:fldSimple>
    <w:r w:rsidR="005C563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63C" w:rsidRPr="00C73868" w:rsidRDefault="005C563C" w:rsidP="00C73868">
    <w:pPr>
      <w:pStyle w:val="Footer"/>
      <w:tabs>
        <w:tab w:val="clear" w:pos="4680"/>
        <w:tab w:val="clear" w:pos="9360"/>
        <w:tab w:val="center" w:pos="2995"/>
      </w:tabs>
      <w:spacing w:before="120"/>
    </w:pPr>
    <w:r>
      <w:t>[405]</w:t>
    </w:r>
    <w:r>
      <w:tab/>
    </w:r>
    <w:fldSimple w:instr=" PAGE  \* MERGEFORMAT ">
      <w:r w:rsidR="005C25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2C4" w:rsidRDefault="003B72C4" w:rsidP="009F0C77">
      <w:r>
        <w:separator/>
      </w:r>
    </w:p>
  </w:footnote>
  <w:footnote w:type="continuationSeparator" w:id="0">
    <w:p w:rsidR="003B72C4" w:rsidRDefault="003B72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83SD13"/>
    <w:docVar w:name="CoverBillType" w:val="b"/>
    <w:docVar w:name="docpath" w:val="L:\Council\bills\DKA\3083SD13.DOCX"/>
    <w:docVar w:name="dvBillNumber" w:val="405"/>
    <w:docVar w:name="dvBillNumberPrefix" w:val="S. "/>
    <w:docVar w:name="dvOriginalBody" w:val="Senate"/>
    <w:docVar w:name="dvSteno" w:val="DKA"/>
    <w:docVar w:name="NameofBody" w:val="s"/>
    <w:docVar w:name="vgroup2" w:val="Council"/>
  </w:docVars>
  <w:rsids>
    <w:rsidRoot w:val="008C337D"/>
    <w:rsid w:val="00026C9A"/>
    <w:rsid w:val="00074EE3"/>
    <w:rsid w:val="00077BBD"/>
    <w:rsid w:val="000965A1"/>
    <w:rsid w:val="000E1785"/>
    <w:rsid w:val="000F39F2"/>
    <w:rsid w:val="001023A4"/>
    <w:rsid w:val="0010776B"/>
    <w:rsid w:val="00133E66"/>
    <w:rsid w:val="00134ACF"/>
    <w:rsid w:val="00144E15"/>
    <w:rsid w:val="0014600E"/>
    <w:rsid w:val="00182315"/>
    <w:rsid w:val="001A4A62"/>
    <w:rsid w:val="001A681E"/>
    <w:rsid w:val="001D08F2"/>
    <w:rsid w:val="001F4402"/>
    <w:rsid w:val="002037CA"/>
    <w:rsid w:val="002047A2"/>
    <w:rsid w:val="00217CD5"/>
    <w:rsid w:val="002321B6"/>
    <w:rsid w:val="0023696B"/>
    <w:rsid w:val="00250967"/>
    <w:rsid w:val="002759C5"/>
    <w:rsid w:val="00277DEE"/>
    <w:rsid w:val="00280D88"/>
    <w:rsid w:val="00294ABE"/>
    <w:rsid w:val="002A3EB4"/>
    <w:rsid w:val="00325348"/>
    <w:rsid w:val="00393688"/>
    <w:rsid w:val="003B72C4"/>
    <w:rsid w:val="003D411E"/>
    <w:rsid w:val="003E3C1E"/>
    <w:rsid w:val="003E6148"/>
    <w:rsid w:val="00400EAA"/>
    <w:rsid w:val="0041760A"/>
    <w:rsid w:val="004450F9"/>
    <w:rsid w:val="00456B0F"/>
    <w:rsid w:val="004809EE"/>
    <w:rsid w:val="00511EE9"/>
    <w:rsid w:val="00521E00"/>
    <w:rsid w:val="00567028"/>
    <w:rsid w:val="00577C6C"/>
    <w:rsid w:val="0058501B"/>
    <w:rsid w:val="005C257C"/>
    <w:rsid w:val="005C563C"/>
    <w:rsid w:val="006215AA"/>
    <w:rsid w:val="006306E9"/>
    <w:rsid w:val="006340D9"/>
    <w:rsid w:val="00643B8E"/>
    <w:rsid w:val="00665EBC"/>
    <w:rsid w:val="0069470D"/>
    <w:rsid w:val="006A476C"/>
    <w:rsid w:val="006C6A93"/>
    <w:rsid w:val="006E02F9"/>
    <w:rsid w:val="006F18CA"/>
    <w:rsid w:val="006F3998"/>
    <w:rsid w:val="00753C04"/>
    <w:rsid w:val="00756946"/>
    <w:rsid w:val="00757F80"/>
    <w:rsid w:val="00771EEC"/>
    <w:rsid w:val="00786819"/>
    <w:rsid w:val="007A325A"/>
    <w:rsid w:val="007F1523"/>
    <w:rsid w:val="007F3BB6"/>
    <w:rsid w:val="007F509E"/>
    <w:rsid w:val="007F5799"/>
    <w:rsid w:val="007F6947"/>
    <w:rsid w:val="00813A60"/>
    <w:rsid w:val="00872729"/>
    <w:rsid w:val="008C337D"/>
    <w:rsid w:val="008F4429"/>
    <w:rsid w:val="00932670"/>
    <w:rsid w:val="009352BB"/>
    <w:rsid w:val="00990668"/>
    <w:rsid w:val="009B4F21"/>
    <w:rsid w:val="009D0F7F"/>
    <w:rsid w:val="009F0C77"/>
    <w:rsid w:val="009F4DD1"/>
    <w:rsid w:val="00A64E80"/>
    <w:rsid w:val="00A741D9"/>
    <w:rsid w:val="00A9741D"/>
    <w:rsid w:val="00AD4B17"/>
    <w:rsid w:val="00B26FA6"/>
    <w:rsid w:val="00B741CB"/>
    <w:rsid w:val="00B83D79"/>
    <w:rsid w:val="00B934F3"/>
    <w:rsid w:val="00BB6347"/>
    <w:rsid w:val="00BD2134"/>
    <w:rsid w:val="00C00E61"/>
    <w:rsid w:val="00C038D8"/>
    <w:rsid w:val="00C045DD"/>
    <w:rsid w:val="00C3136F"/>
    <w:rsid w:val="00C3483A"/>
    <w:rsid w:val="00C73868"/>
    <w:rsid w:val="00C74E9D"/>
    <w:rsid w:val="00C82FD3"/>
    <w:rsid w:val="00C90484"/>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5B6C"/>
    <w:rsid w:val="00EC7571"/>
    <w:rsid w:val="00EF3EEE"/>
    <w:rsid w:val="00F073FA"/>
    <w:rsid w:val="00F149A7"/>
    <w:rsid w:val="00F23A1C"/>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2E34B-0933-42C2-89BA-5A535444B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381</Words>
  <Characters>2001</Characters>
  <Application>Microsoft Office Word</Application>
  <DocSecurity>0</DocSecurity>
  <Lines>76</Lines>
  <Paragraphs>24</Paragraphs>
  <ScaleCrop>false</ScaleCrop>
  <Company> </Company>
  <LinksUpToDate>false</LinksUpToDate>
  <CharactersWithSpaces>2358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2013-02-19T20:27:00Z</cp:lastPrinted>
  <dcterms:created xsi:type="dcterms:W3CDTF">2013-05-30T21:29:00Z</dcterms:created>
  <dcterms:modified xsi:type="dcterms:W3CDTF">2013-05-30T21:29:00Z</dcterms:modified>
</cp:coreProperties>
</file>