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5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B688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23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DR. KATE CLIFFORD LARSON FOR HER SCHOLARLY AND INSIGHTFUL OPUS ON THE LIFE,  WORK, AND COMPLEXITY OF HARRIET TUBMAN, </w:t>
      </w:r>
      <w:r w:rsidR="00BC4FC6">
        <w:t>A</w:t>
      </w:r>
      <w:r>
        <w:t>N</w:t>
      </w:r>
      <w:r w:rsidR="00BC4FC6">
        <w:t xml:space="preserve"> UNSUNG GIANT</w:t>
      </w:r>
      <w:r>
        <w:t xml:space="preserve"> OF AMERICAN HISTORY</w:t>
      </w:r>
      <w:r w:rsidR="001E28A8">
        <w:t xml:space="preserve"> AND TO WELCOME HER AS SHE SPEAKS AT TABERNACLE BAPTIST CHURCH ON THE ONE HUNDRED FIFTIETH COMMEMORATION OF THE COMBAHEE RIVER RAID.</w:t>
      </w:r>
    </w:p>
    <w:p w:rsidR="00FB6884" w:rsidRDefault="00FB68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662B3" w:rsidRDefault="00FB68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06230F">
        <w:t xml:space="preserve">the members of the South Carolina House of Representatives are pleased to commend the significant work of Dr. </w:t>
      </w:r>
      <w:r w:rsidR="0006230F">
        <w:rPr>
          <w:color w:val="000000" w:themeColor="text1"/>
          <w:u w:color="000000" w:themeColor="text1"/>
        </w:rPr>
        <w:t>Kate</w:t>
      </w:r>
      <w:r w:rsidR="0006230F" w:rsidRPr="00A25FC4">
        <w:rPr>
          <w:color w:val="000000" w:themeColor="text1"/>
          <w:u w:color="000000" w:themeColor="text1"/>
        </w:rPr>
        <w:t xml:space="preserve"> Larson</w:t>
      </w:r>
      <w:r w:rsidR="0006230F">
        <w:rPr>
          <w:color w:val="000000" w:themeColor="text1"/>
          <w:u w:color="000000" w:themeColor="text1"/>
        </w:rPr>
        <w:t xml:space="preserve">, </w:t>
      </w:r>
      <w:r w:rsidR="0006230F" w:rsidRPr="0006230F">
        <w:rPr>
          <w:i/>
          <w:color w:val="000000" w:themeColor="text1"/>
          <w:u w:color="000000" w:themeColor="text1"/>
        </w:rPr>
        <w:t>Bound For The Promised Land: Harriet Tubman, Portrait of An American Hero</w:t>
      </w:r>
      <w:r w:rsidR="0006230F">
        <w:rPr>
          <w:color w:val="000000" w:themeColor="text1"/>
          <w:u w:color="000000" w:themeColor="text1"/>
        </w:rPr>
        <w:t xml:space="preserve">, </w:t>
      </w:r>
      <w:r w:rsidR="001E28A8">
        <w:rPr>
          <w:color w:val="000000" w:themeColor="text1"/>
          <w:u w:color="000000" w:themeColor="text1"/>
        </w:rPr>
        <w:t>and to welcome her to the Palmetto State on June 2, 2013</w:t>
      </w:r>
      <w:r w:rsidR="0006230F">
        <w:rPr>
          <w:color w:val="000000" w:themeColor="text1"/>
          <w:u w:color="000000" w:themeColor="text1"/>
        </w:rPr>
        <w:t>; and</w:t>
      </w:r>
    </w:p>
    <w:p w:rsidR="00BC4FC6" w:rsidRDefault="00BC4F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C4FC6" w:rsidRPr="0006230F" w:rsidRDefault="00BC4F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she will </w:t>
      </w:r>
      <w:r w:rsidR="002D2989">
        <w:rPr>
          <w:color w:val="000000" w:themeColor="text1"/>
          <w:u w:color="000000" w:themeColor="text1"/>
        </w:rPr>
        <w:t>join in the commemoration of Harriet Tubman</w:t>
      </w:r>
      <w:r w:rsidR="00870596" w:rsidRPr="00870596">
        <w:rPr>
          <w:color w:val="000000" w:themeColor="text1"/>
          <w:u w:color="000000" w:themeColor="text1"/>
        </w:rPr>
        <w:t>’</w:t>
      </w:r>
      <w:r w:rsidR="002D2989">
        <w:rPr>
          <w:color w:val="000000" w:themeColor="text1"/>
          <w:u w:color="000000" w:themeColor="text1"/>
        </w:rPr>
        <w:t>s plan and execution of the June 1, 1863, raid from Port Royal twenty</w:t>
      </w:r>
      <w:r w:rsidR="00870596">
        <w:rPr>
          <w:color w:val="000000" w:themeColor="text1"/>
          <w:u w:color="000000" w:themeColor="text1"/>
        </w:rPr>
        <w:noBreakHyphen/>
      </w:r>
      <w:r w:rsidR="002D2989">
        <w:rPr>
          <w:color w:val="000000" w:themeColor="text1"/>
          <w:u w:color="000000" w:themeColor="text1"/>
        </w:rPr>
        <w:t xml:space="preserve">five miles up the Combahee River with Union Colonel Montgomery and </w:t>
      </w:r>
      <w:r w:rsidR="0056442C">
        <w:rPr>
          <w:color w:val="000000" w:themeColor="text1"/>
          <w:u w:color="000000" w:themeColor="text1"/>
        </w:rPr>
        <w:t xml:space="preserve">the </w:t>
      </w:r>
      <w:r w:rsidR="002D2989">
        <w:rPr>
          <w:color w:val="000000" w:themeColor="text1"/>
          <w:u w:color="000000" w:themeColor="text1"/>
        </w:rPr>
        <w:t>three hundred black soldier</w:t>
      </w:r>
      <w:r w:rsidR="0056442C">
        <w:rPr>
          <w:color w:val="000000" w:themeColor="text1"/>
          <w:u w:color="000000" w:themeColor="text1"/>
        </w:rPr>
        <w:t>s of the Second South Carolina Volunteers</w:t>
      </w:r>
      <w:r>
        <w:rPr>
          <w:color w:val="000000" w:themeColor="text1"/>
          <w:u w:color="000000" w:themeColor="text1"/>
        </w:rPr>
        <w:t xml:space="preserve"> </w:t>
      </w:r>
      <w:r w:rsidR="0056442C">
        <w:rPr>
          <w:color w:val="000000" w:themeColor="text1"/>
          <w:u w:color="000000" w:themeColor="text1"/>
        </w:rPr>
        <w:t>that rescued some eight hundred slaves and crippled the local Rebel economy; and</w:t>
      </w:r>
    </w:p>
    <w:p w:rsidR="006662B3" w:rsidRDefault="006662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667" w:rsidRDefault="000046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A25FC4">
        <w:rPr>
          <w:color w:val="000000" w:themeColor="text1"/>
          <w:u w:color="000000" w:themeColor="text1"/>
        </w:rPr>
        <w:t xml:space="preserve">currently </w:t>
      </w:r>
      <w:r>
        <w:rPr>
          <w:color w:val="000000" w:themeColor="text1"/>
          <w:u w:color="000000" w:themeColor="text1"/>
        </w:rPr>
        <w:t xml:space="preserve">serving as </w:t>
      </w:r>
      <w:r w:rsidRPr="00A25FC4">
        <w:rPr>
          <w:color w:val="000000" w:themeColor="text1"/>
          <w:u w:color="000000" w:themeColor="text1"/>
        </w:rPr>
        <w:t>the consulting historian for the National Park Service</w:t>
      </w:r>
      <w:r w:rsidR="00870596" w:rsidRPr="00870596">
        <w:rPr>
          <w:color w:val="000000" w:themeColor="text1"/>
          <w:u w:color="000000" w:themeColor="text1"/>
        </w:rPr>
        <w:t>’</w:t>
      </w:r>
      <w:r w:rsidRPr="00A25FC4">
        <w:rPr>
          <w:color w:val="000000" w:themeColor="text1"/>
          <w:u w:color="000000" w:themeColor="text1"/>
        </w:rPr>
        <w:t>s Harriet Tubman Special Resource Stud</w:t>
      </w:r>
      <w:r>
        <w:rPr>
          <w:color w:val="000000" w:themeColor="text1"/>
          <w:u w:color="000000" w:themeColor="text1"/>
        </w:rPr>
        <w:t xml:space="preserve">y, </w:t>
      </w:r>
      <w:r w:rsidRPr="00A25FC4">
        <w:rPr>
          <w:color w:val="000000" w:themeColor="text1"/>
          <w:u w:color="000000" w:themeColor="text1"/>
        </w:rPr>
        <w:t xml:space="preserve">Dr. Larson </w:t>
      </w:r>
      <w:r>
        <w:rPr>
          <w:color w:val="000000" w:themeColor="text1"/>
          <w:u w:color="000000" w:themeColor="text1"/>
        </w:rPr>
        <w:t>is a</w:t>
      </w:r>
      <w:r w:rsidRPr="00A25FC4">
        <w:rPr>
          <w:color w:val="000000" w:themeColor="text1"/>
          <w:u w:color="000000" w:themeColor="text1"/>
        </w:rPr>
        <w:t xml:space="preserve"> recognized expert</w:t>
      </w:r>
      <w:r>
        <w:rPr>
          <w:color w:val="000000" w:themeColor="text1"/>
          <w:u w:color="000000" w:themeColor="text1"/>
        </w:rPr>
        <w:t xml:space="preserve"> and widely published</w:t>
      </w:r>
      <w:r w:rsidRPr="00A25FC4">
        <w:rPr>
          <w:color w:val="000000" w:themeColor="text1"/>
          <w:u w:color="000000" w:themeColor="text1"/>
        </w:rPr>
        <w:t xml:space="preserve"> </w:t>
      </w:r>
      <w:r w:rsidR="00CC6865">
        <w:rPr>
          <w:color w:val="000000" w:themeColor="text1"/>
          <w:u w:color="000000" w:themeColor="text1"/>
        </w:rPr>
        <w:t>author concerning</w:t>
      </w:r>
      <w:r w:rsidRPr="00A25FC4">
        <w:rPr>
          <w:color w:val="000000" w:themeColor="text1"/>
          <w:u w:color="000000" w:themeColor="text1"/>
        </w:rPr>
        <w:t xml:space="preserve"> Harriet Tubman and the Underground Railroad</w:t>
      </w:r>
      <w:r>
        <w:rPr>
          <w:color w:val="000000" w:themeColor="text1"/>
          <w:u w:color="000000" w:themeColor="text1"/>
        </w:rPr>
        <w:t>; and</w:t>
      </w:r>
    </w:p>
    <w:p w:rsidR="00004667" w:rsidRDefault="000046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2126B" w:rsidRDefault="000046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Pr>
          <w:i/>
          <w:color w:val="000000" w:themeColor="text1"/>
          <w:u w:color="000000" w:themeColor="text1"/>
        </w:rPr>
        <w:t>Bound</w:t>
      </w:r>
      <w:r>
        <w:rPr>
          <w:color w:val="000000" w:themeColor="text1"/>
          <w:u w:color="000000" w:themeColor="text1"/>
        </w:rPr>
        <w:t xml:space="preserve"> explores not only the remarkable life story of the famous anti</w:t>
      </w:r>
      <w:r w:rsidR="00870596">
        <w:rPr>
          <w:color w:val="000000" w:themeColor="text1"/>
          <w:u w:color="000000" w:themeColor="text1"/>
        </w:rPr>
        <w:noBreakHyphen/>
      </w:r>
      <w:r>
        <w:rPr>
          <w:color w:val="000000" w:themeColor="text1"/>
          <w:u w:color="000000" w:themeColor="text1"/>
        </w:rPr>
        <w:t>slavery and Underground Railroad activist</w:t>
      </w:r>
      <w:r w:rsidR="00CC6865">
        <w:rPr>
          <w:color w:val="000000" w:themeColor="text1"/>
          <w:u w:color="000000" w:themeColor="text1"/>
        </w:rPr>
        <w:t>, but also the personal experiences and emotions of this woman who sacrificed so much for others before and after the Civil War; and</w:t>
      </w:r>
    </w:p>
    <w:p w:rsidR="0012126B" w:rsidRDefault="001212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662B3" w:rsidRDefault="006662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capitalizing on undiscovered </w:t>
      </w:r>
      <w:r w:rsidR="00BC4FC6">
        <w:t xml:space="preserve">and newly rediscovered </w:t>
      </w:r>
      <w:r>
        <w:t>documents and sources</w:t>
      </w:r>
      <w:r w:rsidR="0006230F">
        <w:t>,</w:t>
      </w:r>
      <w:r>
        <w:t xml:space="preserve"> Dr. Larson presents Harriet Tubman a</w:t>
      </w:r>
      <w:r w:rsidR="0012126B">
        <w:t>s</w:t>
      </w:r>
      <w:r>
        <w:t xml:space="preserve"> once a brilliant, shrewd, and deeply religious woman who was passionate in her pursuit of </w:t>
      </w:r>
      <w:r w:rsidR="00004667">
        <w:t xml:space="preserve">liberty and </w:t>
      </w:r>
      <w:r>
        <w:t xml:space="preserve">freedom; and </w:t>
      </w:r>
    </w:p>
    <w:p w:rsidR="006662B3" w:rsidRDefault="006662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144" w:rsidRDefault="00004667"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662B3" w:rsidRPr="00A25FC4">
        <w:rPr>
          <w:color w:val="000000" w:themeColor="text1"/>
          <w:u w:color="000000" w:themeColor="text1"/>
        </w:rPr>
        <w:t xml:space="preserve">Kate Larson earned </w:t>
      </w:r>
      <w:r w:rsidR="00CC6865">
        <w:rPr>
          <w:color w:val="000000" w:themeColor="text1"/>
          <w:u w:color="000000" w:themeColor="text1"/>
        </w:rPr>
        <w:t>a bachelor</w:t>
      </w:r>
      <w:r w:rsidR="00870596" w:rsidRPr="00870596">
        <w:rPr>
          <w:color w:val="000000" w:themeColor="text1"/>
          <w:u w:color="000000" w:themeColor="text1"/>
        </w:rPr>
        <w:t>’</w:t>
      </w:r>
      <w:r w:rsidR="00CC6865">
        <w:rPr>
          <w:color w:val="000000" w:themeColor="text1"/>
          <w:u w:color="000000" w:themeColor="text1"/>
        </w:rPr>
        <w:t xml:space="preserve">s </w:t>
      </w:r>
      <w:r w:rsidR="0012126B">
        <w:rPr>
          <w:color w:val="000000" w:themeColor="text1"/>
          <w:u w:color="000000" w:themeColor="text1"/>
        </w:rPr>
        <w:t xml:space="preserve">degree </w:t>
      </w:r>
      <w:r w:rsidR="00CC6865">
        <w:rPr>
          <w:color w:val="000000" w:themeColor="text1"/>
          <w:u w:color="000000" w:themeColor="text1"/>
        </w:rPr>
        <w:t>in economics and h</w:t>
      </w:r>
      <w:r w:rsidR="00CC6865" w:rsidRPr="00A25FC4">
        <w:rPr>
          <w:color w:val="000000" w:themeColor="text1"/>
          <w:u w:color="000000" w:themeColor="text1"/>
        </w:rPr>
        <w:t xml:space="preserve">istory from Simmons College </w:t>
      </w:r>
      <w:r w:rsidR="00CC6865">
        <w:rPr>
          <w:color w:val="000000" w:themeColor="text1"/>
          <w:u w:color="000000" w:themeColor="text1"/>
        </w:rPr>
        <w:t xml:space="preserve">in </w:t>
      </w:r>
      <w:r w:rsidR="00CC6865" w:rsidRPr="00A25FC4">
        <w:rPr>
          <w:color w:val="000000" w:themeColor="text1"/>
          <w:u w:color="000000" w:themeColor="text1"/>
        </w:rPr>
        <w:t>1980</w:t>
      </w:r>
      <w:r w:rsidR="00BC4FC6">
        <w:rPr>
          <w:color w:val="000000" w:themeColor="text1"/>
          <w:u w:color="000000" w:themeColor="text1"/>
        </w:rPr>
        <w:t xml:space="preserve"> and</w:t>
      </w:r>
      <w:r w:rsidR="00CC6865">
        <w:rPr>
          <w:color w:val="000000" w:themeColor="text1"/>
          <w:u w:color="000000" w:themeColor="text1"/>
        </w:rPr>
        <w:t xml:space="preserve"> a master</w:t>
      </w:r>
      <w:r w:rsidR="00870596" w:rsidRPr="00870596">
        <w:rPr>
          <w:color w:val="000000" w:themeColor="text1"/>
          <w:u w:color="000000" w:themeColor="text1"/>
        </w:rPr>
        <w:t>’</w:t>
      </w:r>
      <w:r w:rsidR="00CC6865">
        <w:rPr>
          <w:color w:val="000000" w:themeColor="text1"/>
          <w:u w:color="000000" w:themeColor="text1"/>
        </w:rPr>
        <w:t xml:space="preserve">s </w:t>
      </w:r>
      <w:r w:rsidR="0012126B">
        <w:rPr>
          <w:color w:val="000000" w:themeColor="text1"/>
          <w:u w:color="000000" w:themeColor="text1"/>
        </w:rPr>
        <w:t xml:space="preserve">degree </w:t>
      </w:r>
      <w:r w:rsidR="00CC6865">
        <w:rPr>
          <w:color w:val="000000" w:themeColor="text1"/>
          <w:u w:color="000000" w:themeColor="text1"/>
        </w:rPr>
        <w:t xml:space="preserve">in business administration </w:t>
      </w:r>
      <w:r w:rsidR="00CC6865" w:rsidRPr="00A25FC4">
        <w:rPr>
          <w:color w:val="000000" w:themeColor="text1"/>
          <w:u w:color="000000" w:themeColor="text1"/>
        </w:rPr>
        <w:t>fro</w:t>
      </w:r>
      <w:r w:rsidR="00CC6865">
        <w:rPr>
          <w:color w:val="000000" w:themeColor="text1"/>
          <w:u w:color="000000" w:themeColor="text1"/>
        </w:rPr>
        <w:t>m</w:t>
      </w:r>
      <w:r w:rsidR="0012126B">
        <w:rPr>
          <w:color w:val="000000" w:themeColor="text1"/>
          <w:u w:color="000000" w:themeColor="text1"/>
        </w:rPr>
        <w:t xml:space="preserve"> Northeastern University in 1987</w:t>
      </w:r>
      <w:r w:rsidR="00BC4FC6">
        <w:rPr>
          <w:color w:val="000000" w:themeColor="text1"/>
          <w:u w:color="000000" w:themeColor="text1"/>
        </w:rPr>
        <w:t>, both located in Boston</w:t>
      </w:r>
      <w:r w:rsidR="00515EB7">
        <w:rPr>
          <w:color w:val="000000" w:themeColor="text1"/>
          <w:u w:color="000000" w:themeColor="text1"/>
        </w:rPr>
        <w:t>,</w:t>
      </w:r>
      <w:r w:rsidR="00BC4FC6">
        <w:rPr>
          <w:color w:val="000000" w:themeColor="text1"/>
          <w:u w:color="000000" w:themeColor="text1"/>
        </w:rPr>
        <w:t xml:space="preserve"> Massachusetts</w:t>
      </w:r>
      <w:r w:rsidR="00DE4144">
        <w:rPr>
          <w:color w:val="000000" w:themeColor="text1"/>
          <w:u w:color="000000" w:themeColor="text1"/>
        </w:rPr>
        <w:t>; a master</w:t>
      </w:r>
      <w:r w:rsidR="00870596" w:rsidRPr="00870596">
        <w:rPr>
          <w:color w:val="000000" w:themeColor="text1"/>
          <w:u w:color="000000" w:themeColor="text1"/>
        </w:rPr>
        <w:t>’</w:t>
      </w:r>
      <w:r w:rsidR="00DE4144">
        <w:rPr>
          <w:color w:val="000000" w:themeColor="text1"/>
          <w:u w:color="000000" w:themeColor="text1"/>
        </w:rPr>
        <w:t xml:space="preserve">s </w:t>
      </w:r>
      <w:r w:rsidR="0012126B">
        <w:rPr>
          <w:color w:val="000000" w:themeColor="text1"/>
          <w:u w:color="000000" w:themeColor="text1"/>
        </w:rPr>
        <w:t xml:space="preserve">degree </w:t>
      </w:r>
      <w:r w:rsidR="00DE4144">
        <w:rPr>
          <w:color w:val="000000" w:themeColor="text1"/>
          <w:u w:color="000000" w:themeColor="text1"/>
        </w:rPr>
        <w:t xml:space="preserve">in liberal studies with distinction from her alma mater in </w:t>
      </w:r>
      <w:r w:rsidR="00DE4144" w:rsidRPr="00A25FC4">
        <w:rPr>
          <w:color w:val="000000" w:themeColor="text1"/>
          <w:u w:color="000000" w:themeColor="text1"/>
        </w:rPr>
        <w:t>1995</w:t>
      </w:r>
      <w:r w:rsidR="00BC4FC6">
        <w:rPr>
          <w:color w:val="000000" w:themeColor="text1"/>
          <w:u w:color="000000" w:themeColor="text1"/>
        </w:rPr>
        <w:t>;</w:t>
      </w:r>
      <w:r w:rsidR="00DE4144">
        <w:rPr>
          <w:color w:val="000000" w:themeColor="text1"/>
          <w:u w:color="000000" w:themeColor="text1"/>
        </w:rPr>
        <w:t xml:space="preserve"> and a doctorate </w:t>
      </w:r>
      <w:r w:rsidR="0012126B">
        <w:rPr>
          <w:color w:val="000000" w:themeColor="text1"/>
          <w:u w:color="000000" w:themeColor="text1"/>
        </w:rPr>
        <w:t xml:space="preserve">degree </w:t>
      </w:r>
      <w:r w:rsidR="00CC6865" w:rsidRPr="00A25FC4">
        <w:rPr>
          <w:color w:val="000000" w:themeColor="text1"/>
          <w:u w:color="000000" w:themeColor="text1"/>
        </w:rPr>
        <w:t xml:space="preserve">in </w:t>
      </w:r>
      <w:r w:rsidR="00DE4144">
        <w:rPr>
          <w:color w:val="000000" w:themeColor="text1"/>
          <w:u w:color="000000" w:themeColor="text1"/>
        </w:rPr>
        <w:t>h</w:t>
      </w:r>
      <w:r w:rsidR="00CC6865" w:rsidRPr="00A25FC4">
        <w:rPr>
          <w:color w:val="000000" w:themeColor="text1"/>
          <w:u w:color="000000" w:themeColor="text1"/>
        </w:rPr>
        <w:t>istory from the University of New Hampshire</w:t>
      </w:r>
      <w:r w:rsidR="00DE4144">
        <w:rPr>
          <w:color w:val="000000" w:themeColor="text1"/>
          <w:u w:color="000000" w:themeColor="text1"/>
        </w:rPr>
        <w:t xml:space="preserve"> in 2003; and</w:t>
      </w:r>
    </w:p>
    <w:p w:rsidR="00DE4144" w:rsidRDefault="00DE4144"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4144" w:rsidRDefault="00DE4144"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00CC6865" w:rsidRPr="00A25FC4">
        <w:rPr>
          <w:color w:val="000000" w:themeColor="text1"/>
          <w:u w:color="000000" w:themeColor="text1"/>
        </w:rPr>
        <w:t>er doctoral dissertation on the life and memory of Harriet Tubman</w:t>
      </w:r>
      <w:r w:rsidR="001E28A8">
        <w:rPr>
          <w:color w:val="000000" w:themeColor="text1"/>
          <w:u w:color="000000" w:themeColor="text1"/>
        </w:rPr>
        <w:t xml:space="preserve"> </w:t>
      </w:r>
      <w:r>
        <w:rPr>
          <w:color w:val="000000" w:themeColor="text1"/>
          <w:u w:color="000000" w:themeColor="text1"/>
        </w:rPr>
        <w:t xml:space="preserve">earned her a </w:t>
      </w:r>
      <w:r w:rsidR="006662B3" w:rsidRPr="00A25FC4">
        <w:rPr>
          <w:color w:val="000000" w:themeColor="text1"/>
          <w:u w:color="000000" w:themeColor="text1"/>
        </w:rPr>
        <w:t>finalist</w:t>
      </w:r>
      <w:r w:rsidR="00870596" w:rsidRPr="00870596">
        <w:rPr>
          <w:color w:val="000000" w:themeColor="text1"/>
          <w:u w:color="000000" w:themeColor="text1"/>
        </w:rPr>
        <w:t>’</w:t>
      </w:r>
      <w:r>
        <w:rPr>
          <w:color w:val="000000" w:themeColor="text1"/>
          <w:u w:color="000000" w:themeColor="text1"/>
        </w:rPr>
        <w:t>s position</w:t>
      </w:r>
      <w:r w:rsidR="006662B3" w:rsidRPr="00A25FC4">
        <w:rPr>
          <w:color w:val="000000" w:themeColor="text1"/>
          <w:u w:color="000000" w:themeColor="text1"/>
        </w:rPr>
        <w:t xml:space="preserve"> for the 2004 Lerner</w:t>
      </w:r>
      <w:r w:rsidR="00870596">
        <w:rPr>
          <w:color w:val="000000" w:themeColor="text1"/>
          <w:u w:color="000000" w:themeColor="text1"/>
        </w:rPr>
        <w:noBreakHyphen/>
      </w:r>
      <w:r w:rsidR="006662B3" w:rsidRPr="00A25FC4">
        <w:rPr>
          <w:color w:val="000000" w:themeColor="text1"/>
          <w:u w:color="000000" w:themeColor="text1"/>
        </w:rPr>
        <w:t xml:space="preserve">Scott Dissertation Award from the Organization of American Historians for the best dissertation in </w:t>
      </w:r>
      <w:r>
        <w:rPr>
          <w:color w:val="000000" w:themeColor="text1"/>
          <w:u w:color="000000" w:themeColor="text1"/>
        </w:rPr>
        <w:t>w</w:t>
      </w:r>
      <w:r w:rsidR="006662B3" w:rsidRPr="00A25FC4">
        <w:rPr>
          <w:color w:val="000000" w:themeColor="text1"/>
          <w:u w:color="000000" w:themeColor="text1"/>
        </w:rPr>
        <w:t>omen</w:t>
      </w:r>
      <w:r w:rsidR="00870596" w:rsidRPr="00870596">
        <w:rPr>
          <w:color w:val="000000" w:themeColor="text1"/>
          <w:u w:color="000000" w:themeColor="text1"/>
        </w:rPr>
        <w:t>’</w:t>
      </w:r>
      <w:r w:rsidR="006662B3" w:rsidRPr="00A25FC4">
        <w:rPr>
          <w:color w:val="000000" w:themeColor="text1"/>
          <w:u w:color="000000" w:themeColor="text1"/>
        </w:rPr>
        <w:t xml:space="preserve">s </w:t>
      </w:r>
      <w:r>
        <w:rPr>
          <w:color w:val="000000" w:themeColor="text1"/>
          <w:u w:color="000000" w:themeColor="text1"/>
        </w:rPr>
        <w:t>history</w:t>
      </w:r>
      <w:r w:rsidR="00BC4FC6">
        <w:rPr>
          <w:color w:val="000000" w:themeColor="text1"/>
          <w:u w:color="000000" w:themeColor="text1"/>
        </w:rPr>
        <w:t>,</w:t>
      </w:r>
      <w:r>
        <w:rPr>
          <w:color w:val="000000" w:themeColor="text1"/>
          <w:u w:color="000000" w:themeColor="text1"/>
        </w:rPr>
        <w:t xml:space="preserve"> and </w:t>
      </w:r>
      <w:r w:rsidR="00BC4FC6">
        <w:rPr>
          <w:color w:val="000000" w:themeColor="text1"/>
          <w:u w:color="000000" w:themeColor="text1"/>
        </w:rPr>
        <w:t xml:space="preserve">it </w:t>
      </w:r>
      <w:r>
        <w:rPr>
          <w:color w:val="000000" w:themeColor="text1"/>
          <w:u w:color="000000" w:themeColor="text1"/>
        </w:rPr>
        <w:t xml:space="preserve">was published </w:t>
      </w:r>
      <w:r w:rsidR="001E28A8">
        <w:rPr>
          <w:color w:val="000000" w:themeColor="text1"/>
          <w:u w:color="000000" w:themeColor="text1"/>
        </w:rPr>
        <w:t xml:space="preserve">by </w:t>
      </w:r>
      <w:r w:rsidR="001E28A8" w:rsidRPr="00A25FC4">
        <w:rPr>
          <w:color w:val="000000" w:themeColor="text1"/>
          <w:u w:color="000000" w:themeColor="text1"/>
        </w:rPr>
        <w:t>Ballantine Books/Random House</w:t>
      </w:r>
      <w:r w:rsidR="001E28A8">
        <w:rPr>
          <w:color w:val="000000" w:themeColor="text1"/>
          <w:u w:color="000000" w:themeColor="text1"/>
        </w:rPr>
        <w:t xml:space="preserve"> in 2004 </w:t>
      </w:r>
      <w:r>
        <w:rPr>
          <w:color w:val="000000" w:themeColor="text1"/>
          <w:u w:color="000000" w:themeColor="text1"/>
        </w:rPr>
        <w:t xml:space="preserve">as </w:t>
      </w:r>
      <w:r w:rsidRPr="0006230F">
        <w:rPr>
          <w:i/>
          <w:color w:val="000000" w:themeColor="text1"/>
          <w:u w:color="000000" w:themeColor="text1"/>
        </w:rPr>
        <w:t>Bound For The Promised Land: Harriet Tubman, Portrait of An American Hero</w:t>
      </w:r>
      <w:r>
        <w:rPr>
          <w:color w:val="000000" w:themeColor="text1"/>
          <w:u w:color="000000" w:themeColor="text1"/>
        </w:rPr>
        <w:t>; and</w:t>
      </w:r>
    </w:p>
    <w:p w:rsidR="00DE4144" w:rsidRDefault="00DE4144"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62B3" w:rsidRDefault="00DE4144" w:rsidP="00DE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6662B3" w:rsidRPr="00A25FC4">
        <w:rPr>
          <w:color w:val="000000" w:themeColor="text1"/>
          <w:u w:color="000000" w:themeColor="text1"/>
        </w:rPr>
        <w:t xml:space="preserve"> the recipient of numerous awards, fellowships</w:t>
      </w:r>
      <w:r w:rsidR="00BC4FC6">
        <w:rPr>
          <w:color w:val="000000" w:themeColor="text1"/>
          <w:u w:color="000000" w:themeColor="text1"/>
        </w:rPr>
        <w:t>,</w:t>
      </w:r>
      <w:r w:rsidR="006662B3" w:rsidRPr="00A25FC4">
        <w:rPr>
          <w:color w:val="000000" w:themeColor="text1"/>
          <w:u w:color="000000" w:themeColor="text1"/>
        </w:rPr>
        <w:t xml:space="preserve"> and grants in support of her work on Harriet Tubman</w:t>
      </w:r>
      <w:r>
        <w:rPr>
          <w:color w:val="000000" w:themeColor="text1"/>
          <w:u w:color="000000" w:themeColor="text1"/>
        </w:rPr>
        <w:t>,</w:t>
      </w:r>
      <w:r w:rsidR="006662B3" w:rsidRPr="00A25FC4">
        <w:rPr>
          <w:color w:val="000000" w:themeColor="text1"/>
          <w:u w:color="000000" w:themeColor="text1"/>
        </w:rPr>
        <w:t xml:space="preserve"> </w:t>
      </w:r>
      <w:r>
        <w:rPr>
          <w:color w:val="000000" w:themeColor="text1"/>
          <w:u w:color="000000" w:themeColor="text1"/>
        </w:rPr>
        <w:t>s</w:t>
      </w:r>
      <w:r w:rsidR="006662B3" w:rsidRPr="00A25FC4">
        <w:rPr>
          <w:color w:val="000000" w:themeColor="text1"/>
          <w:u w:color="000000" w:themeColor="text1"/>
        </w:rPr>
        <w:t>he currently teach</w:t>
      </w:r>
      <w:r>
        <w:rPr>
          <w:color w:val="000000" w:themeColor="text1"/>
          <w:u w:color="000000" w:themeColor="text1"/>
        </w:rPr>
        <w:t>es at Simmons College; and</w:t>
      </w:r>
    </w:p>
    <w:p w:rsidR="00DE4144" w:rsidRPr="00A25FC4" w:rsidRDefault="00DE4144" w:rsidP="00DE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6884" w:rsidRDefault="00DE4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E28A8">
        <w:t>the South Carolina House of Representatives appreciates the significant work that Dr. Kate Larson has contributed to the body of literature on American history and on the importance that Harriet Tubman had in shaping our great nation</w:t>
      </w:r>
      <w:r w:rsidR="00FB6884">
        <w:t>.  Now, therefore,</w:t>
      </w:r>
    </w:p>
    <w:p w:rsidR="00FB6884" w:rsidRDefault="00FB68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884" w:rsidRDefault="00FB68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B6884" w:rsidRDefault="00FB68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884" w:rsidRDefault="00FB68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74069">
        <w:t xml:space="preserve"> the members of the House of Representatives of the State of South Carolina, by this resolution, </w:t>
      </w:r>
      <w:r w:rsidR="0006230F">
        <w:t xml:space="preserve">recognize and honor Dr. Kate Clifford Larson for her scholarly and insightful opus on the life,  work, and complexity of Harriet Tubman, </w:t>
      </w:r>
      <w:r w:rsidR="00BC4FC6">
        <w:t>a</w:t>
      </w:r>
      <w:r w:rsidR="0006230F">
        <w:t>n unsung giant of American history</w:t>
      </w:r>
      <w:r w:rsidR="00DE4144">
        <w:t xml:space="preserve">, and welcome her as she speaks at </w:t>
      </w:r>
      <w:r w:rsidR="001E28A8">
        <w:t xml:space="preserve">Tabernacle Baptist Church on </w:t>
      </w:r>
      <w:r w:rsidR="00DE4144">
        <w:t>the one hundred fiftieth commemoration of the Combahee River Raid</w:t>
      </w:r>
      <w:r w:rsidR="0006230F">
        <w:t>.</w:t>
      </w:r>
    </w:p>
    <w:p w:rsidR="00FB6884" w:rsidRDefault="00FB68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68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74069">
        <w:t>present</w:t>
      </w:r>
      <w:r>
        <w:t>ed to</w:t>
      </w:r>
      <w:r w:rsidR="00874069">
        <w:t xml:space="preserve"> Dr. Kate Clifford Larson.</w:t>
      </w:r>
    </w:p>
    <w:p w:rsidR="00BE5A1C" w:rsidRDefault="00870596" w:rsidP="00B25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5A1C" w:rsidRDefault="00BE5A1C" w:rsidP="00BE5A1C">
      <w:pPr>
        <w:suppressAutoHyphens/>
      </w:pPr>
    </w:p>
    <w:sectPr w:rsidR="00BE5A1C" w:rsidSect="00BE5A1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442C" w:rsidRDefault="0056442C" w:rsidP="009F0C77">
      <w:r>
        <w:separator/>
      </w:r>
    </w:p>
  </w:endnote>
  <w:endnote w:type="continuationSeparator" w:id="0">
    <w:p w:rsidR="0056442C" w:rsidRDefault="0056442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49A18C-D697-4238-AFF9-9D060F7839B2}"/>
    <w:embedBold r:id="rId2" w:fontKey="{AFCEBD16-6B28-4328-8F0C-322F1A4C6989}"/>
    <w:embedItalic r:id="rId3" w:fontKey="{BC3E32FA-5A0A-4E1E-A834-ABF9879641DE}"/>
  </w:font>
  <w:font w:name="Calibri">
    <w:panose1 w:val="020F0502020204030204"/>
    <w:charset w:val="00"/>
    <w:family w:val="swiss"/>
    <w:pitch w:val="variable"/>
    <w:sig w:usb0="E10002FF" w:usb1="4000ACFF" w:usb2="00000009" w:usb3="00000000" w:csb0="0000019F" w:csb1="00000000"/>
    <w:embedRegular r:id="rId4" w:fontKey="{6CAE21BE-7379-4F2D-B499-0627A286994F}"/>
  </w:font>
  <w:font w:name="Tahoma">
    <w:panose1 w:val="020B0604030504040204"/>
    <w:charset w:val="00"/>
    <w:family w:val="swiss"/>
    <w:pitch w:val="variable"/>
    <w:sig w:usb0="61002A87" w:usb1="80000000" w:usb2="00000008" w:usb3="00000000" w:csb0="000101FF" w:csb1="00000000"/>
    <w:embedRegular r:id="rId5" w:fontKey="{632269A8-16AB-41BD-AFCF-BE1B013871CF}"/>
  </w:font>
  <w:font w:name="Cambria">
    <w:panose1 w:val="02040503050406030204"/>
    <w:charset w:val="00"/>
    <w:family w:val="roman"/>
    <w:pitch w:val="variable"/>
    <w:sig w:usb0="E00002FF" w:usb1="400004FF" w:usb2="00000000" w:usb3="00000000" w:csb0="0000019F" w:csb1="00000000"/>
    <w:embedRegular r:id="rId6" w:fontKey="{313D0089-5E50-422F-BCC9-4F11BBEBA3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60" w:rsidRPr="00BE5A1C" w:rsidRDefault="00BE5A1C" w:rsidP="00BE5A1C">
    <w:pPr>
      <w:pStyle w:val="Footer"/>
      <w:tabs>
        <w:tab w:val="clear" w:pos="4680"/>
        <w:tab w:val="clear" w:pos="9360"/>
        <w:tab w:val="center" w:pos="2995"/>
      </w:tabs>
      <w:spacing w:before="120"/>
    </w:pPr>
    <w:r>
      <w:t>[4234]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442C" w:rsidRDefault="0056442C" w:rsidP="009F0C77">
      <w:r>
        <w:separator/>
      </w:r>
    </w:p>
  </w:footnote>
  <w:footnote w:type="continuationSeparator" w:id="0">
    <w:p w:rsidR="0056442C" w:rsidRDefault="0056442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797HTC13"/>
    <w:docVar w:name="CoverBillType" w:val="r"/>
    <w:docVar w:name="docpath" w:val="L:\Council\bills\GM\29797HTC13.DOCX"/>
    <w:docVar w:name="dvBillNumber" w:val="4234"/>
    <w:docVar w:name="dvBillNumberPrefix" w:val="H. "/>
    <w:docVar w:name="dvOriginalBody" w:val="House"/>
    <w:docVar w:name="dvSteno" w:val="GM"/>
    <w:docVar w:name="NameofBody" w:val="h"/>
    <w:docVar w:name="vgroup2" w:val="Council"/>
  </w:docVars>
  <w:rsids>
    <w:rsidRoot w:val="009D180E"/>
    <w:rsid w:val="00004667"/>
    <w:rsid w:val="00011869"/>
    <w:rsid w:val="0006230F"/>
    <w:rsid w:val="000D779D"/>
    <w:rsid w:val="000E1785"/>
    <w:rsid w:val="000F40FA"/>
    <w:rsid w:val="0010776B"/>
    <w:rsid w:val="00111A6F"/>
    <w:rsid w:val="0012126B"/>
    <w:rsid w:val="00133E66"/>
    <w:rsid w:val="001435A3"/>
    <w:rsid w:val="001D08F2"/>
    <w:rsid w:val="001D525B"/>
    <w:rsid w:val="001D7F4F"/>
    <w:rsid w:val="001E28A8"/>
    <w:rsid w:val="002321B6"/>
    <w:rsid w:val="00250967"/>
    <w:rsid w:val="002543C8"/>
    <w:rsid w:val="00284AAE"/>
    <w:rsid w:val="002D2989"/>
    <w:rsid w:val="002E5912"/>
    <w:rsid w:val="00301B21"/>
    <w:rsid w:val="00325348"/>
    <w:rsid w:val="0032732C"/>
    <w:rsid w:val="00336AD0"/>
    <w:rsid w:val="0037079A"/>
    <w:rsid w:val="003D01E8"/>
    <w:rsid w:val="003E5288"/>
    <w:rsid w:val="003F6D79"/>
    <w:rsid w:val="0041760A"/>
    <w:rsid w:val="00417C01"/>
    <w:rsid w:val="004809EE"/>
    <w:rsid w:val="004E7D54"/>
    <w:rsid w:val="00515EB7"/>
    <w:rsid w:val="005273C6"/>
    <w:rsid w:val="00530A69"/>
    <w:rsid w:val="00545593"/>
    <w:rsid w:val="0056442C"/>
    <w:rsid w:val="00577C6C"/>
    <w:rsid w:val="00580240"/>
    <w:rsid w:val="005C2FE2"/>
    <w:rsid w:val="005E2BC9"/>
    <w:rsid w:val="00605102"/>
    <w:rsid w:val="006215AA"/>
    <w:rsid w:val="00657AFE"/>
    <w:rsid w:val="006662B3"/>
    <w:rsid w:val="006913C9"/>
    <w:rsid w:val="0069470D"/>
    <w:rsid w:val="00734F00"/>
    <w:rsid w:val="007A70AE"/>
    <w:rsid w:val="008362E8"/>
    <w:rsid w:val="00870596"/>
    <w:rsid w:val="00874069"/>
    <w:rsid w:val="008A1768"/>
    <w:rsid w:val="008F0F33"/>
    <w:rsid w:val="008F4429"/>
    <w:rsid w:val="0094021A"/>
    <w:rsid w:val="009B44AF"/>
    <w:rsid w:val="009C6A0B"/>
    <w:rsid w:val="009D180E"/>
    <w:rsid w:val="009F0C77"/>
    <w:rsid w:val="009F4DD1"/>
    <w:rsid w:val="00A41684"/>
    <w:rsid w:val="00A64E80"/>
    <w:rsid w:val="00A72BCD"/>
    <w:rsid w:val="00A741D9"/>
    <w:rsid w:val="00A833AB"/>
    <w:rsid w:val="00A9741D"/>
    <w:rsid w:val="00AD4B17"/>
    <w:rsid w:val="00B25C36"/>
    <w:rsid w:val="00B412D4"/>
    <w:rsid w:val="00BC4FC6"/>
    <w:rsid w:val="00BE3C22"/>
    <w:rsid w:val="00BE5A1C"/>
    <w:rsid w:val="00C0345E"/>
    <w:rsid w:val="00C33C13"/>
    <w:rsid w:val="00C3483A"/>
    <w:rsid w:val="00C74E9D"/>
    <w:rsid w:val="00C82FD3"/>
    <w:rsid w:val="00C92819"/>
    <w:rsid w:val="00CC6865"/>
    <w:rsid w:val="00CC6B7B"/>
    <w:rsid w:val="00CD2089"/>
    <w:rsid w:val="00D05C60"/>
    <w:rsid w:val="00D73A67"/>
    <w:rsid w:val="00D970A9"/>
    <w:rsid w:val="00DE4144"/>
    <w:rsid w:val="00DF3845"/>
    <w:rsid w:val="00E41911"/>
    <w:rsid w:val="00E92EEF"/>
    <w:rsid w:val="00F24442"/>
    <w:rsid w:val="00F50AE3"/>
    <w:rsid w:val="00F67CF1"/>
    <w:rsid w:val="00F71941"/>
    <w:rsid w:val="00F840F0"/>
    <w:rsid w:val="00F92E3E"/>
    <w:rsid w:val="00FB0D0D"/>
    <w:rsid w:val="00FB43B4"/>
    <w:rsid w:val="00FB68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28A8"/>
    <w:rPr>
      <w:rFonts w:ascii="Tahoma" w:hAnsi="Tahoma" w:cs="Tahoma"/>
      <w:sz w:val="16"/>
      <w:szCs w:val="16"/>
    </w:rPr>
  </w:style>
  <w:style w:type="character" w:customStyle="1" w:styleId="BalloonTextChar">
    <w:name w:val="Balloon Text Char"/>
    <w:basedOn w:val="DefaultParagraphFont"/>
    <w:link w:val="BalloonText"/>
    <w:uiPriority w:val="99"/>
    <w:semiHidden/>
    <w:rsid w:val="001E28A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78B5E-F1E7-4DFD-B4FA-D6DF7874A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517</Words>
  <Characters>2951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2013-05-24T17:07:00Z</cp:lastPrinted>
  <dcterms:created xsi:type="dcterms:W3CDTF">2013-05-28T17:18:00Z</dcterms:created>
  <dcterms:modified xsi:type="dcterms:W3CDTF">2013-05-28T17:18:00Z</dcterms:modified>
</cp:coreProperties>
</file>