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C72" w:rsidRDefault="00F23C72" w:rsidP="00F23C72">
      <w:pPr>
        <w:pStyle w:val="BillDots"/>
      </w:pPr>
    </w:p>
    <w:p w:rsidR="00F23C72" w:rsidRDefault="00F23C72" w:rsidP="00F23C72">
      <w:pPr>
        <w:pStyle w:val="Numbersforbill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B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8F"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THE CODE OF LAWS OF SOUTH CAROLINA, 1976, BY ADDING ARTICLE 3 TO CHAPTER 25, TITLE 16 ENTITLED “DATING VIOLENCE” SO AS TO DEFINE NECESSARY TERMS, CREATE THE OFFENSE OF DATING VIOLENCE, AND PROVIDE A PENALTY.</w:t>
      </w:r>
    </w:p>
    <w:p w:rsidR="00D73B6F" w:rsidRDefault="00D73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3B6F" w:rsidRDefault="00D73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3B6F" w:rsidRDefault="00D73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8F" w:rsidRPr="00E74B04" w:rsidRDefault="00D73B6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118F" w:rsidRPr="00E74B04">
        <w:t>Chapter 25, Title 16 of the 1976 Code is amended by adding:</w:t>
      </w: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sidR="00B56AF3">
        <w:rPr>
          <w:color w:val="000000" w:themeColor="text1"/>
          <w:u w:color="000000" w:themeColor="text1"/>
        </w:rPr>
        <w:t>, the:</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sidR="00B56AF3">
        <w:rPr>
          <w:color w:val="000000" w:themeColor="text1"/>
          <w:u w:color="000000" w:themeColor="text1"/>
        </w:rPr>
        <w:t>does not require sexual intimacy;</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sidR="00B56AF3">
        <w:rPr>
          <w:color w:val="000000" w:themeColor="text1"/>
          <w:u w:color="000000" w:themeColor="text1"/>
        </w:rPr>
        <w:t xml:space="preserve"> and includes ‘break-up’ violence or threats that escalate at the time or after the dating relationship ends; and</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w:t>
      </w:r>
      <w:r w:rsidRPr="003160FB">
        <w:rPr>
          <w:color w:val="000000" w:themeColor="text1"/>
          <w:u w:color="000000" w:themeColor="text1"/>
        </w:rPr>
        <w:lastRenderedPageBreak/>
        <w:t>persons who have only engaged in ordinary fraternization in a business or social context.</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AD118F"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B6F"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C4CBA" w:rsidRDefault="0010776B" w:rsidP="00B5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4CBA" w:rsidRDefault="00EC4CBA" w:rsidP="00EC4CBA">
      <w:pPr>
        <w:suppressAutoHyphens/>
      </w:pPr>
    </w:p>
    <w:sectPr w:rsidR="00EC4CBA" w:rsidSect="00EC4C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B6F" w:rsidRDefault="00D73B6F" w:rsidP="009F0C77">
      <w:r>
        <w:separator/>
      </w:r>
    </w:p>
  </w:endnote>
  <w:endnote w:type="continuationSeparator" w:id="0">
    <w:p w:rsidR="00D73B6F" w:rsidRDefault="00D73B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3BDF82-5BAC-4559-A498-E484C792889A}"/>
    <w:embedBold r:id="rId2" w:fontKey="{0B926E06-52FC-471E-B5EC-F7CE8C3607FA}"/>
  </w:font>
  <w:font w:name="Calibri">
    <w:panose1 w:val="020F0502020204030204"/>
    <w:charset w:val="00"/>
    <w:family w:val="swiss"/>
    <w:pitch w:val="variable"/>
    <w:sig w:usb0="E10002FF" w:usb1="4000ACFF" w:usb2="00000009" w:usb3="00000000" w:csb0="0000019F" w:csb1="00000000"/>
    <w:embedRegular r:id="rId3" w:fontKey="{4D1EA804-8FF7-4218-A321-12783F1FD825}"/>
  </w:font>
  <w:font w:name="Tahoma">
    <w:panose1 w:val="020B0604030504040204"/>
    <w:charset w:val="00"/>
    <w:family w:val="swiss"/>
    <w:pitch w:val="variable"/>
    <w:sig w:usb0="21002A87" w:usb1="80000000" w:usb2="00000008" w:usb3="00000000" w:csb0="000101FF" w:csb1="00000000"/>
    <w:embedRegular r:id="rId4" w:fontKey="{2FEBEDA4-47A7-47B9-87E5-B6CC397FE1B0}"/>
  </w:font>
  <w:font w:name="Cambria">
    <w:panose1 w:val="02040503050406030204"/>
    <w:charset w:val="00"/>
    <w:family w:val="roman"/>
    <w:pitch w:val="variable"/>
    <w:sig w:usb0="E00002FF" w:usb1="400004FF" w:usb2="00000000" w:usb3="00000000" w:csb0="0000019F" w:csb1="00000000"/>
    <w:embedRegular r:id="rId5" w:fontKey="{0405808B-3159-45A8-80D4-B53B608C0E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A0C" w:rsidRPr="00EC4CBA" w:rsidRDefault="00EC4CBA" w:rsidP="00EC4CBA">
    <w:pPr>
      <w:pStyle w:val="Footer"/>
      <w:tabs>
        <w:tab w:val="clear" w:pos="4680"/>
        <w:tab w:val="clear" w:pos="9360"/>
        <w:tab w:val="center" w:pos="2995"/>
      </w:tabs>
      <w:spacing w:before="120"/>
    </w:pPr>
    <w:r>
      <w:t>[4465]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B6F" w:rsidRDefault="00D73B6F" w:rsidP="009F0C77">
      <w:r>
        <w:separator/>
      </w:r>
    </w:p>
  </w:footnote>
  <w:footnote w:type="continuationSeparator" w:id="0">
    <w:p w:rsidR="00D73B6F" w:rsidRDefault="00D73B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9AHB14"/>
    <w:docVar w:name="CoverBillType" w:val="b"/>
    <w:docVar w:name="docpath" w:val="L:\Council\bills\MS\7349AHB14.DOCX"/>
    <w:docVar w:name="dvBillNumber" w:val="4465"/>
    <w:docVar w:name="dvBillNumberPrefix" w:val="H. "/>
    <w:docVar w:name="dvOriginalBody" w:val="House"/>
    <w:docVar w:name="dvSteno" w:val="MS"/>
    <w:docVar w:name="NameofBody" w:val="h"/>
    <w:docVar w:name="vgroup2" w:val="Council"/>
  </w:docVars>
  <w:rsids>
    <w:rsidRoot w:val="00BE43CE"/>
    <w:rsid w:val="00011869"/>
    <w:rsid w:val="000E1785"/>
    <w:rsid w:val="000F40FA"/>
    <w:rsid w:val="00103E38"/>
    <w:rsid w:val="0010776B"/>
    <w:rsid w:val="00133E66"/>
    <w:rsid w:val="001435A3"/>
    <w:rsid w:val="001D08F2"/>
    <w:rsid w:val="001D525B"/>
    <w:rsid w:val="001D7F4F"/>
    <w:rsid w:val="001E3AEF"/>
    <w:rsid w:val="002321B6"/>
    <w:rsid w:val="00250967"/>
    <w:rsid w:val="002543C8"/>
    <w:rsid w:val="00283266"/>
    <w:rsid w:val="00284AAE"/>
    <w:rsid w:val="00287E7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0A0C"/>
    <w:rsid w:val="005E24D0"/>
    <w:rsid w:val="005E2BC9"/>
    <w:rsid w:val="00605102"/>
    <w:rsid w:val="006215AA"/>
    <w:rsid w:val="006913C9"/>
    <w:rsid w:val="00693391"/>
    <w:rsid w:val="0069470D"/>
    <w:rsid w:val="00732026"/>
    <w:rsid w:val="00734F00"/>
    <w:rsid w:val="007A70AE"/>
    <w:rsid w:val="008362E8"/>
    <w:rsid w:val="008A1768"/>
    <w:rsid w:val="008F0F33"/>
    <w:rsid w:val="008F4429"/>
    <w:rsid w:val="0094021A"/>
    <w:rsid w:val="00962C3B"/>
    <w:rsid w:val="009B44AF"/>
    <w:rsid w:val="009C6A0B"/>
    <w:rsid w:val="009F0C77"/>
    <w:rsid w:val="009F4DD1"/>
    <w:rsid w:val="00A41684"/>
    <w:rsid w:val="00A64E80"/>
    <w:rsid w:val="00A66D09"/>
    <w:rsid w:val="00A72BCD"/>
    <w:rsid w:val="00A741D9"/>
    <w:rsid w:val="00A833AB"/>
    <w:rsid w:val="00A9741D"/>
    <w:rsid w:val="00AD118F"/>
    <w:rsid w:val="00AD4B17"/>
    <w:rsid w:val="00B412D4"/>
    <w:rsid w:val="00B56AF3"/>
    <w:rsid w:val="00B64AFC"/>
    <w:rsid w:val="00B67DBA"/>
    <w:rsid w:val="00BE3C22"/>
    <w:rsid w:val="00BE43CE"/>
    <w:rsid w:val="00C0345E"/>
    <w:rsid w:val="00C3483A"/>
    <w:rsid w:val="00C74E9D"/>
    <w:rsid w:val="00C82FD3"/>
    <w:rsid w:val="00C92819"/>
    <w:rsid w:val="00CC6B7B"/>
    <w:rsid w:val="00CD2089"/>
    <w:rsid w:val="00D73A67"/>
    <w:rsid w:val="00D73B6F"/>
    <w:rsid w:val="00D82061"/>
    <w:rsid w:val="00D970A9"/>
    <w:rsid w:val="00DF3845"/>
    <w:rsid w:val="00E41911"/>
    <w:rsid w:val="00E92EEF"/>
    <w:rsid w:val="00EC4CBA"/>
    <w:rsid w:val="00F23C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2061"/>
    <w:rPr>
      <w:rFonts w:ascii="Tahoma" w:hAnsi="Tahoma" w:cs="Tahoma"/>
      <w:sz w:val="16"/>
      <w:szCs w:val="16"/>
    </w:rPr>
  </w:style>
  <w:style w:type="character" w:customStyle="1" w:styleId="BalloonTextChar">
    <w:name w:val="Balloon Text Char"/>
    <w:basedOn w:val="DefaultParagraphFont"/>
    <w:link w:val="BalloonText"/>
    <w:uiPriority w:val="99"/>
    <w:semiHidden/>
    <w:rsid w:val="00D8206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261D7-7868-42DC-9811-FF95AA018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2509</Characters>
  <Application>Microsoft Office Word</Application>
  <DocSecurity>0</DocSecurity>
  <Lines>20</Lines>
  <Paragraphs>5</Paragraphs>
  <ScaleCrop>false</ScaleCrop>
  <Company>LPITS</Company>
  <LinksUpToDate>false</LinksUpToDate>
  <CharactersWithSpaces>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2013-12-17T14:14:00Z</cp:lastPrinted>
  <dcterms:created xsi:type="dcterms:W3CDTF">2014-01-14T18:14:00Z</dcterms:created>
  <dcterms:modified xsi:type="dcterms:W3CDTF">2014-01-14T18:14:00Z</dcterms:modified>
</cp:coreProperties>
</file>