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44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8F5F6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C2D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23</w:t>
      </w:r>
      <w:r w:rsidR="0030764F">
        <w:rPr>
          <w:rFonts w:eastAsia="Times New Roman"/>
        </w:rPr>
        <w:noBreakHyphen/>
      </w:r>
      <w:r>
        <w:rPr>
          <w:rFonts w:eastAsia="Times New Roman"/>
        </w:rPr>
        <w:t>31</w:t>
      </w:r>
      <w:r w:rsidR="0030764F">
        <w:rPr>
          <w:rFonts w:eastAsia="Times New Roman"/>
        </w:rPr>
        <w:noBreakHyphen/>
      </w:r>
      <w:r>
        <w:rPr>
          <w:rFonts w:eastAsia="Times New Roman"/>
        </w:rPr>
        <w:t xml:space="preserve">215 OF THE 1976 CODE, RELATING TO ISSUANCE OF A CONCEALED WEAPONS PERMIT, TO PROVIDE </w:t>
      </w:r>
      <w:r w:rsidR="0030764F">
        <w:rPr>
          <w:rFonts w:eastAsia="Times New Roman"/>
        </w:rPr>
        <w:t xml:space="preserve">THAT </w:t>
      </w:r>
      <w:r>
        <w:rPr>
          <w:rFonts w:eastAsia="Times New Roman"/>
        </w:rPr>
        <w:t>A CONCEALED WEAPONS PERMIT IS VALID UNTIL THE SOUTH CAROLINA LAW ENFORCEMENT DIVISION DETERMINES THE RENEWAL APPLICATION IS DENIED.</w:t>
      </w:r>
    </w:p>
    <w:p w:rsidR="008F5F63" w:rsidRDefault="008F5F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8F5F63" w:rsidRDefault="008F5F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F5F63" w:rsidRDefault="008F5F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F5F63" w:rsidRDefault="008F5F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BC2DC8">
        <w:rPr>
          <w:rFonts w:eastAsia="Times New Roman"/>
        </w:rPr>
        <w:t>Section 23</w:t>
      </w:r>
      <w:r w:rsidR="0030764F">
        <w:rPr>
          <w:rFonts w:eastAsia="Times New Roman"/>
        </w:rPr>
        <w:noBreakHyphen/>
      </w:r>
      <w:r w:rsidR="00BC2DC8">
        <w:rPr>
          <w:rFonts w:eastAsia="Times New Roman"/>
        </w:rPr>
        <w:t>31</w:t>
      </w:r>
      <w:r w:rsidR="0030764F">
        <w:rPr>
          <w:rFonts w:eastAsia="Times New Roman"/>
        </w:rPr>
        <w:noBreakHyphen/>
      </w:r>
      <w:r w:rsidR="00BC2DC8">
        <w:rPr>
          <w:rFonts w:eastAsia="Times New Roman"/>
        </w:rPr>
        <w:t>215(Q) of the 1976 Code is amended to read:</w:t>
      </w:r>
    </w:p>
    <w:p w:rsidR="0030764F" w:rsidRDefault="003076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2DC8" w:rsidRPr="00BC2DC8" w:rsidRDefault="003076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="00BC2DC8">
        <w:rPr>
          <w:rFonts w:eastAsia="Times New Roman"/>
        </w:rPr>
        <w:t>“</w:t>
      </w:r>
      <w:r w:rsidR="00BC2DC8" w:rsidRPr="00BC2DC8">
        <w:rPr>
          <w:rFonts w:eastAsia="Times New Roman"/>
        </w:rPr>
        <w:t xml:space="preserve">(Q) Upon submission of the items required by subsection (P) of this section, SLED must conduct or facilitate a local, state, and federal fingerprint review of the applicant.  If the background check is favorable, SLED must renew the permit. </w:t>
      </w:r>
      <w:r w:rsidR="00BC2DC8">
        <w:rPr>
          <w:rFonts w:eastAsia="Times New Roman"/>
        </w:rPr>
        <w:t xml:space="preserve"> </w:t>
      </w:r>
      <w:r w:rsidR="00BC2DC8">
        <w:rPr>
          <w:rFonts w:eastAsia="Times New Roman"/>
          <w:u w:val="single"/>
        </w:rPr>
        <w:t>The permit remains valid during the review and until SLED determines the renewal application should be denied.</w:t>
      </w:r>
      <w:r w:rsidR="00BC2DC8">
        <w:rPr>
          <w:rFonts w:eastAsia="Times New Roman"/>
        </w:rPr>
        <w:t>”</w:t>
      </w:r>
    </w:p>
    <w:p w:rsidR="008F5F63" w:rsidRDefault="008F5F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F5F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144D8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6449D3" w:rsidRDefault="0030764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449D3" w:rsidRDefault="006449D3" w:rsidP="006449D3">
      <w:pPr>
        <w:suppressAutoHyphens/>
        <w:jc w:val="both"/>
        <w:rPr>
          <w:rFonts w:eastAsia="Times New Roman"/>
        </w:rPr>
      </w:pPr>
    </w:p>
    <w:sectPr w:rsidR="006449D3" w:rsidSect="006449D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2DC8" w:rsidRDefault="00BC2DC8" w:rsidP="00522CE0">
      <w:r>
        <w:separator/>
      </w:r>
    </w:p>
  </w:endnote>
  <w:endnote w:type="continuationSeparator" w:id="0">
    <w:p w:rsidR="00BC2DC8" w:rsidRDefault="00BC2DC8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F92E8E-A7C1-4B47-81EF-4D54199925B5}"/>
    <w:embedBold r:id="rId2" w:fontKey="{2CB6958A-AAC3-4DB4-B018-0FE72943543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B320585-9644-4DCF-A79A-DA6E002ED7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A7EED45-D4A8-445F-B38E-CABB6ED409C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0515" w:rsidRPr="006449D3" w:rsidRDefault="006449D3" w:rsidP="006449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2DC8" w:rsidRDefault="00BC2DC8" w:rsidP="00522CE0">
      <w:r>
        <w:separator/>
      </w:r>
    </w:p>
  </w:footnote>
  <w:footnote w:type="continuationSeparator" w:id="0">
    <w:p w:rsidR="00BC2DC8" w:rsidRDefault="00BC2DC8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40RENE.HM.LB"/>
    <w:docVar w:name="CoverAttorneyInitials" w:val="HM"/>
    <w:docVar w:name="CoverAttorneyLastName" w:val="Mottel"/>
    <w:docVar w:name="CoverBillType" w:val="b"/>
    <w:docVar w:name="CoverSenator" w:val="LB"/>
    <w:docVar w:name="dvBillNumber" w:val="455"/>
    <w:docVar w:name="dvBillNumberPrefix" w:val="S. "/>
    <w:docVar w:name="dvOriginalBody" w:val="Senate"/>
    <w:docVar w:name="fulldraftpath" w:val="L:\S-RES\LB\040RENE.HM.LB.DOCX"/>
    <w:docVar w:name="NameofBody" w:val="S"/>
    <w:docVar w:name="vgroup2" w:val="S-RES"/>
  </w:docVars>
  <w:rsids>
    <w:rsidRoot w:val="003665BA"/>
    <w:rsid w:val="00042AC1"/>
    <w:rsid w:val="00046516"/>
    <w:rsid w:val="0007601D"/>
    <w:rsid w:val="000B0720"/>
    <w:rsid w:val="000B5EAF"/>
    <w:rsid w:val="000E1D9E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764F"/>
    <w:rsid w:val="00307C2B"/>
    <w:rsid w:val="003665BA"/>
    <w:rsid w:val="00383247"/>
    <w:rsid w:val="003D6E2B"/>
    <w:rsid w:val="003E7597"/>
    <w:rsid w:val="0044020F"/>
    <w:rsid w:val="00450668"/>
    <w:rsid w:val="004813A2"/>
    <w:rsid w:val="004952FA"/>
    <w:rsid w:val="004B6A22"/>
    <w:rsid w:val="004C40CE"/>
    <w:rsid w:val="004D7F37"/>
    <w:rsid w:val="00522CE0"/>
    <w:rsid w:val="00565148"/>
    <w:rsid w:val="00593361"/>
    <w:rsid w:val="005A413B"/>
    <w:rsid w:val="005A5017"/>
    <w:rsid w:val="005A648C"/>
    <w:rsid w:val="005E178D"/>
    <w:rsid w:val="005F1745"/>
    <w:rsid w:val="006053BA"/>
    <w:rsid w:val="006449D3"/>
    <w:rsid w:val="00680D56"/>
    <w:rsid w:val="006A1802"/>
    <w:rsid w:val="006C74EA"/>
    <w:rsid w:val="00720D40"/>
    <w:rsid w:val="007318D4"/>
    <w:rsid w:val="00765784"/>
    <w:rsid w:val="007A4390"/>
    <w:rsid w:val="007E5CB7"/>
    <w:rsid w:val="008314D2"/>
    <w:rsid w:val="00874E4E"/>
    <w:rsid w:val="008B2F42"/>
    <w:rsid w:val="008C3697"/>
    <w:rsid w:val="008E185F"/>
    <w:rsid w:val="008F023B"/>
    <w:rsid w:val="008F5F63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44D8"/>
    <w:rsid w:val="00A4011E"/>
    <w:rsid w:val="00A86015"/>
    <w:rsid w:val="00A9594E"/>
    <w:rsid w:val="00AE59C8"/>
    <w:rsid w:val="00B04812"/>
    <w:rsid w:val="00B10098"/>
    <w:rsid w:val="00B5790D"/>
    <w:rsid w:val="00B67EB5"/>
    <w:rsid w:val="00B945C5"/>
    <w:rsid w:val="00BA20EA"/>
    <w:rsid w:val="00BB5AFC"/>
    <w:rsid w:val="00BC0A56"/>
    <w:rsid w:val="00BC2DC8"/>
    <w:rsid w:val="00C27312"/>
    <w:rsid w:val="00C45366"/>
    <w:rsid w:val="00C57023"/>
    <w:rsid w:val="00C74052"/>
    <w:rsid w:val="00C90C5E"/>
    <w:rsid w:val="00CB187A"/>
    <w:rsid w:val="00CC0EC7"/>
    <w:rsid w:val="00D1088B"/>
    <w:rsid w:val="00D14DE6"/>
    <w:rsid w:val="00D156D2"/>
    <w:rsid w:val="00D53E29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0515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2CF8AC-B55D-4079-9617-614B82C49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2013-02-27T14:28:00Z</cp:lastPrinted>
  <dcterms:created xsi:type="dcterms:W3CDTF">2013-02-27T20:37:00Z</dcterms:created>
  <dcterms:modified xsi:type="dcterms:W3CDTF">2013-02-27T20:37:00Z</dcterms:modified>
</cp:coreProperties>
</file>