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04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135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3F1" w:rsidRPr="00285C40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AMEND SECTION </w:t>
      </w:r>
      <w:r w:rsidRPr="00C948AD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510</w:t>
      </w:r>
      <w:r>
        <w:rPr>
          <w:color w:val="000000" w:themeColor="text1"/>
          <w:u w:color="000000" w:themeColor="text1"/>
        </w:rPr>
        <w:t xml:space="preserve">, </w:t>
      </w:r>
      <w:r w:rsidR="006A19FA">
        <w:rPr>
          <w:color w:val="000000" w:themeColor="text1"/>
          <w:u w:color="000000" w:themeColor="text1"/>
        </w:rPr>
        <w:t xml:space="preserve">AS AMENDED, </w:t>
      </w:r>
      <w:r>
        <w:t>CODE OF LAWS</w:t>
      </w:r>
      <w:r w:rsidR="006A19FA">
        <w:t xml:space="preserve"> OF SOUTH CAROLINA</w:t>
      </w:r>
      <w:r>
        <w:t xml:space="preserve">, 1976, RELATING TO THE REGULATION OF THE </w:t>
      </w:r>
      <w:r w:rsidRPr="00C948AD">
        <w:rPr>
          <w:color w:val="000000" w:themeColor="text1"/>
          <w:u w:color="000000" w:themeColor="text1"/>
        </w:rPr>
        <w:t>OWNERSHIP, TRANSFER, OR POSSESSION OF FIREARM</w:t>
      </w:r>
      <w:r>
        <w:rPr>
          <w:color w:val="000000" w:themeColor="text1"/>
          <w:u w:color="000000" w:themeColor="text1"/>
        </w:rPr>
        <w:t>S</w:t>
      </w:r>
      <w:r w:rsidRPr="00C948AD">
        <w:rPr>
          <w:color w:val="000000" w:themeColor="text1"/>
          <w:u w:color="000000" w:themeColor="text1"/>
        </w:rPr>
        <w:t xml:space="preserve"> OR AMMUNITION</w:t>
      </w:r>
      <w:r>
        <w:rPr>
          <w:color w:val="000000" w:themeColor="text1"/>
          <w:u w:color="000000" w:themeColor="text1"/>
        </w:rPr>
        <w:t xml:space="preserve">, SO AS TO PROVIDE THAT </w:t>
      </w:r>
      <w:r w:rsidRPr="00C948AD">
        <w:rPr>
          <w:color w:val="000000" w:themeColor="text1"/>
          <w:u w:color="000000" w:themeColor="text1"/>
        </w:rPr>
        <w:t xml:space="preserve">NO GOVERNING BODY OF ANY COUNTY, MUNICIPALITY, OR OTHER POLITICAL SUBDIVISION IN THE STATE MAY </w:t>
      </w:r>
      <w:r w:rsidRPr="00285C40">
        <w:rPr>
          <w:color w:val="000000" w:themeColor="text1"/>
          <w:u w:color="000000" w:themeColor="text1"/>
        </w:rPr>
        <w:t xml:space="preserve">ENFORCE </w:t>
      </w:r>
      <w:r w:rsidRPr="00C948AD">
        <w:rPr>
          <w:color w:val="000000" w:themeColor="text1"/>
          <w:u w:color="000000" w:themeColor="text1"/>
        </w:rPr>
        <w:t>ANY REGULATION OR ORDINANCE THAT REG</w:t>
      </w:r>
      <w:r>
        <w:rPr>
          <w:color w:val="000000" w:themeColor="text1"/>
          <w:u w:color="000000" w:themeColor="text1"/>
        </w:rPr>
        <w:t xml:space="preserve">ULATES OR ATTEMPTS TO REGULATE </w:t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 w:rsidRPr="00285C40">
        <w:rPr>
          <w:color w:val="000000" w:themeColor="text1"/>
          <w:u w:color="000000" w:themeColor="text1"/>
        </w:rPr>
        <w:t xml:space="preserve">KNIVES, </w:t>
      </w:r>
      <w:r w:rsidRPr="00C948AD">
        <w:rPr>
          <w:color w:val="000000" w:themeColor="text1"/>
          <w:u w:color="000000" w:themeColor="text1"/>
        </w:rPr>
        <w:t>FIREARMS, AMMUNITION, COMPONENTS OF FIREARMS, OR ANY COMBINATION OF THESE THINGS</w:t>
      </w:r>
      <w:r>
        <w:rPr>
          <w:color w:val="000000" w:themeColor="text1"/>
          <w:u w:color="000000" w:themeColor="text1"/>
        </w:rPr>
        <w:t>.</w:t>
      </w:r>
    </w:p>
    <w:p w:rsidR="00521359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1359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1359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3F1" w:rsidRDefault="00521359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363F1" w:rsidRPr="00C948AD">
        <w:rPr>
          <w:color w:val="000000" w:themeColor="text1"/>
          <w:u w:color="000000" w:themeColor="text1"/>
        </w:rPr>
        <w:t>Section 23</w:t>
      </w:r>
      <w:r w:rsidR="008363F1">
        <w:rPr>
          <w:color w:val="000000" w:themeColor="text1"/>
          <w:u w:color="000000" w:themeColor="text1"/>
        </w:rPr>
        <w:noBreakHyphen/>
      </w:r>
      <w:r w:rsidR="008363F1" w:rsidRPr="00C948AD">
        <w:rPr>
          <w:color w:val="000000" w:themeColor="text1"/>
          <w:u w:color="000000" w:themeColor="text1"/>
        </w:rPr>
        <w:t>31</w:t>
      </w:r>
      <w:r w:rsidR="008363F1">
        <w:rPr>
          <w:color w:val="000000" w:themeColor="text1"/>
          <w:u w:color="000000" w:themeColor="text1"/>
        </w:rPr>
        <w:noBreakHyphen/>
      </w:r>
      <w:r w:rsidR="008363F1" w:rsidRPr="00C948AD">
        <w:rPr>
          <w:color w:val="000000" w:themeColor="text1"/>
          <w:u w:color="000000" w:themeColor="text1"/>
        </w:rPr>
        <w:t>510</w:t>
      </w:r>
      <w:r w:rsidR="008363F1">
        <w:rPr>
          <w:color w:val="000000" w:themeColor="text1"/>
          <w:u w:color="000000" w:themeColor="text1"/>
        </w:rPr>
        <w:t xml:space="preserve"> of the 1976 Code, a</w:t>
      </w:r>
      <w:r w:rsidR="00871F69">
        <w:rPr>
          <w:color w:val="000000" w:themeColor="text1"/>
          <w:u w:color="000000" w:themeColor="text1"/>
        </w:rPr>
        <w:t>s last amended by Act 220 of 2008</w:t>
      </w:r>
      <w:r w:rsidR="008363F1">
        <w:rPr>
          <w:color w:val="000000" w:themeColor="text1"/>
          <w:u w:color="000000" w:themeColor="text1"/>
        </w:rPr>
        <w:t>, is further amended to read:</w:t>
      </w:r>
    </w:p>
    <w:p w:rsidR="008363F1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3F1" w:rsidRPr="00C948AD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948AD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510.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No governing body of any county, municipality, or other political subdivision in the State may enact</w:t>
      </w:r>
      <w:r>
        <w:rPr>
          <w:color w:val="000000" w:themeColor="text1"/>
          <w:u w:val="single" w:color="000000" w:themeColor="text1"/>
        </w:rPr>
        <w:t>, enforce,</w:t>
      </w:r>
      <w:r w:rsidRPr="00C948AD">
        <w:rPr>
          <w:color w:val="000000" w:themeColor="text1"/>
          <w:u w:color="000000" w:themeColor="text1"/>
        </w:rPr>
        <w:t xml:space="preserve"> or promulgate any regulation or ordinance that reg</w:t>
      </w:r>
      <w:r>
        <w:rPr>
          <w:color w:val="000000" w:themeColor="text1"/>
          <w:u w:color="000000" w:themeColor="text1"/>
        </w:rPr>
        <w:t>ulates or attempts to regulate:</w:t>
      </w:r>
    </w:p>
    <w:p w:rsidR="008363F1" w:rsidRPr="00C948AD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>
        <w:rPr>
          <w:color w:val="000000" w:themeColor="text1"/>
          <w:u w:val="single" w:color="000000" w:themeColor="text1"/>
        </w:rPr>
        <w:t>knives,</w:t>
      </w:r>
      <w:r w:rsidRPr="00285C40">
        <w:rPr>
          <w:color w:val="000000" w:themeColor="text1"/>
          <w:u w:color="000000" w:themeColor="text1"/>
        </w:rPr>
        <w:t xml:space="preserve"> </w:t>
      </w:r>
      <w:r w:rsidRPr="00C948AD">
        <w:rPr>
          <w:color w:val="000000" w:themeColor="text1"/>
          <w:u w:color="000000" w:themeColor="text1"/>
        </w:rPr>
        <w:t>firearms, ammunition, components of firearms, or any c</w:t>
      </w:r>
      <w:r>
        <w:rPr>
          <w:color w:val="000000" w:themeColor="text1"/>
          <w:u w:color="000000" w:themeColor="text1"/>
        </w:rPr>
        <w:t>ombination of these things; or</w:t>
      </w:r>
    </w:p>
    <w:p w:rsidR="008363F1" w:rsidRPr="00285C40" w:rsidRDefault="008363F1" w:rsidP="0083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a landowner discharging a firearm on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to protect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family, employees, the general public, or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 from animals that the landowner reasonably believes pose a direct threat or danger to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property, people on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>s property, or the general public.  For purposes of this item, the landowner</w:t>
      </w:r>
      <w:r w:rsidRPr="008363F1">
        <w:rPr>
          <w:color w:val="000000" w:themeColor="text1"/>
          <w:u w:color="000000" w:themeColor="text1"/>
        </w:rPr>
        <w:t>’</w:t>
      </w:r>
      <w:r w:rsidRPr="00C948AD">
        <w:rPr>
          <w:color w:val="000000" w:themeColor="text1"/>
          <w:u w:color="000000" w:themeColor="text1"/>
        </w:rPr>
        <w:t xml:space="preserve">s </w:t>
      </w:r>
      <w:r w:rsidRPr="00C948AD">
        <w:rPr>
          <w:color w:val="000000" w:themeColor="text1"/>
          <w:u w:color="000000" w:themeColor="text1"/>
        </w:rPr>
        <w:lastRenderedPageBreak/>
        <w:t>property must be a parcel of land comprised of at least twenty</w:t>
      </w:r>
      <w:r>
        <w:rPr>
          <w:color w:val="000000" w:themeColor="text1"/>
          <w:u w:color="000000" w:themeColor="text1"/>
        </w:rPr>
        <w:noBreakHyphen/>
      </w:r>
      <w:r w:rsidRPr="00C948AD">
        <w:rPr>
          <w:color w:val="000000" w:themeColor="text1"/>
          <w:u w:color="000000" w:themeColor="text1"/>
        </w:rPr>
        <w:t>five contiguous acres.  Any ordinance regulating the discharge of firearms that does not specifically provide for an exclusion pursuant to this item is unenforceable as it pertains to an in</w:t>
      </w:r>
      <w:r>
        <w:rPr>
          <w:color w:val="000000" w:themeColor="text1"/>
          <w:u w:color="000000" w:themeColor="text1"/>
        </w:rPr>
        <w:t xml:space="preserve">cident described in this item; </w:t>
      </w:r>
      <w:r w:rsidRPr="00C948AD">
        <w:rPr>
          <w:color w:val="000000" w:themeColor="text1"/>
          <w:u w:color="000000" w:themeColor="text1"/>
        </w:rPr>
        <w:t>otherwise</w:t>
      </w:r>
      <w:r>
        <w:rPr>
          <w:color w:val="000000" w:themeColor="text1"/>
          <w:u w:color="000000" w:themeColor="text1"/>
        </w:rPr>
        <w:t>, the ordinance is enforceable.”</w:t>
      </w:r>
    </w:p>
    <w:p w:rsidR="00521359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13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363F1">
        <w:t>2</w:t>
      </w:r>
      <w:r>
        <w:t>.</w:t>
      </w:r>
      <w:r>
        <w:tab/>
        <w:t>This act takes effect upon approval by the Governor.</w:t>
      </w:r>
    </w:p>
    <w:p w:rsidR="00FC042C" w:rsidRDefault="008363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042C" w:rsidRDefault="00FC042C" w:rsidP="00FC042C">
      <w:pPr>
        <w:suppressAutoHyphens/>
      </w:pPr>
    </w:p>
    <w:sectPr w:rsidR="00FC042C" w:rsidSect="00FC04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359" w:rsidRDefault="00521359" w:rsidP="009F0C77">
      <w:r>
        <w:separator/>
      </w:r>
    </w:p>
  </w:endnote>
  <w:endnote w:type="continuationSeparator" w:id="0">
    <w:p w:rsidR="00521359" w:rsidRDefault="005213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7A3455-0CE7-4C34-AE6B-A777A5BFECB2}"/>
    <w:embedBold r:id="rId2" w:fontKey="{A2E1ABD1-D964-4F74-99D5-9A4A0774BF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2F42A8-6E85-47F7-94B7-EFA15DFBE3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034509-1388-4729-B966-8AD22E3B07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E37FB5-38B8-4A73-A303-E962B69153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23B" w:rsidRPr="00FC042C" w:rsidRDefault="00FC042C" w:rsidP="00FC04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359" w:rsidRDefault="00521359" w:rsidP="009F0C77">
      <w:r>
        <w:separator/>
      </w:r>
    </w:p>
  </w:footnote>
  <w:footnote w:type="continuationSeparator" w:id="0">
    <w:p w:rsidR="00521359" w:rsidRDefault="005213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2CM14"/>
    <w:docVar w:name="CoverBillType" w:val="b"/>
    <w:docVar w:name="docpath" w:val="L:\Council\bills\SWB\5082CM14.DOCX"/>
    <w:docVar w:name="dvBillNumber" w:val="462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A6CB9"/>
    <w:rsid w:val="00011869"/>
    <w:rsid w:val="000E1785"/>
    <w:rsid w:val="000F40FA"/>
    <w:rsid w:val="0010776B"/>
    <w:rsid w:val="00133E66"/>
    <w:rsid w:val="001435A3"/>
    <w:rsid w:val="001A2BA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6CB9"/>
    <w:rsid w:val="003D01E8"/>
    <w:rsid w:val="003E5288"/>
    <w:rsid w:val="003F6D79"/>
    <w:rsid w:val="00401AEB"/>
    <w:rsid w:val="0041760A"/>
    <w:rsid w:val="00417C01"/>
    <w:rsid w:val="00424E0A"/>
    <w:rsid w:val="004809EE"/>
    <w:rsid w:val="004E7D54"/>
    <w:rsid w:val="00521359"/>
    <w:rsid w:val="005273C6"/>
    <w:rsid w:val="00530A69"/>
    <w:rsid w:val="00545593"/>
    <w:rsid w:val="00577C6C"/>
    <w:rsid w:val="005C2FE2"/>
    <w:rsid w:val="005D33BB"/>
    <w:rsid w:val="005E2BC9"/>
    <w:rsid w:val="00605102"/>
    <w:rsid w:val="006215AA"/>
    <w:rsid w:val="006913C9"/>
    <w:rsid w:val="0069470D"/>
    <w:rsid w:val="006A19FA"/>
    <w:rsid w:val="00734F00"/>
    <w:rsid w:val="007A70AE"/>
    <w:rsid w:val="008362E8"/>
    <w:rsid w:val="008363F1"/>
    <w:rsid w:val="00871F6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23B"/>
    <w:rsid w:val="00AD4B17"/>
    <w:rsid w:val="00B412D4"/>
    <w:rsid w:val="00BE3C22"/>
    <w:rsid w:val="00C0345E"/>
    <w:rsid w:val="00C203A4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0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3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754E4-780B-4A96-9599-812A9C5CC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1602</Characters>
  <Application>Microsoft Office Word</Application>
  <DocSecurity>0</DocSecurity>
  <Lines>13</Lines>
  <Paragraphs>3</Paragraphs>
  <ScaleCrop>false</ScaleCrop>
  <Company>LPITS</Company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2014-02-05T21:05:00Z</cp:lastPrinted>
  <dcterms:created xsi:type="dcterms:W3CDTF">2014-02-06T16:41:00Z</dcterms:created>
  <dcterms:modified xsi:type="dcterms:W3CDTF">2014-02-06T16:41:00Z</dcterms:modified>
</cp:coreProperties>
</file>