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ED7" w:rsidRDefault="00727ED7" w:rsidP="0022604D">
      <w:pPr>
        <w:pStyle w:val="BillDots"/>
      </w:pPr>
      <w:r>
        <w:rPr>
          <w:strike/>
        </w:rPr>
        <w:t>Indicates Matter Stricken</w:t>
      </w:r>
    </w:p>
    <w:p w:rsidR="00727ED7" w:rsidRPr="00727ED7" w:rsidRDefault="00727ED7" w:rsidP="0022604D">
      <w:pPr>
        <w:pStyle w:val="BillDots"/>
      </w:pPr>
      <w:r>
        <w:rPr>
          <w:u w:val="single"/>
        </w:rPr>
        <w:t>Indicates New Matter</w:t>
      </w:r>
    </w:p>
    <w:p w:rsidR="00727ED7" w:rsidRDefault="00727ED7" w:rsidP="0022604D">
      <w:pPr>
        <w:pStyle w:val="BillDots"/>
      </w:pPr>
    </w:p>
    <w:p w:rsidR="00727ED7" w:rsidRDefault="00727ED7" w:rsidP="0022604D">
      <w:pPr>
        <w:pStyle w:val="BillDots"/>
      </w:pPr>
      <w:r>
        <w:t>COMMITTEE REPORT</w:t>
      </w:r>
    </w:p>
    <w:p w:rsidR="00727ED7" w:rsidRDefault="00727ED7" w:rsidP="0022604D">
      <w:pPr>
        <w:pStyle w:val="BillDots"/>
      </w:pPr>
      <w:r>
        <w:t>May 6, 2014</w:t>
      </w:r>
    </w:p>
    <w:p w:rsidR="00727ED7" w:rsidRDefault="00727ED7" w:rsidP="0022604D">
      <w:pPr>
        <w:pStyle w:val="BillDots"/>
      </w:pPr>
    </w:p>
    <w:p w:rsidR="00727ED7" w:rsidRPr="00727ED7" w:rsidRDefault="00727ED7" w:rsidP="00727ED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4871</w:t>
      </w:r>
    </w:p>
    <w:p w:rsidR="00727ED7" w:rsidRDefault="00727ED7" w:rsidP="0022604D">
      <w:pPr>
        <w:pStyle w:val="BillDots"/>
      </w:pPr>
    </w:p>
    <w:p w:rsidR="00727ED7" w:rsidRDefault="00727ED7" w:rsidP="0022604D">
      <w:pPr>
        <w:pStyle w:val="BillDots"/>
      </w:pPr>
      <w:r>
        <w:t>Introduced by Reps. Harrell, Owens, Bannister, Erickson, Forrester, Rutherford, Cobb</w:t>
      </w:r>
      <w:r>
        <w:noBreakHyphen/>
        <w:t>Hunter, Hayes, White and Mitchell</w:t>
      </w:r>
    </w:p>
    <w:p w:rsidR="00727ED7" w:rsidRDefault="00727ED7" w:rsidP="0022604D">
      <w:pPr>
        <w:pStyle w:val="BillDots"/>
      </w:pPr>
    </w:p>
    <w:p w:rsidR="00727ED7" w:rsidRDefault="00727ED7" w:rsidP="0022604D">
      <w:pPr>
        <w:pStyle w:val="BillDots"/>
      </w:pPr>
      <w:r>
        <w:t>S. Printed 5/6/14--S.</w:t>
      </w:r>
    </w:p>
    <w:p w:rsidR="00727ED7" w:rsidRDefault="00727ED7" w:rsidP="0022604D">
      <w:pPr>
        <w:pStyle w:val="BillDots"/>
      </w:pPr>
      <w:r>
        <w:t>Read the first time March 13, 2014.</w:t>
      </w:r>
    </w:p>
    <w:p w:rsidR="00727ED7" w:rsidRPr="00727ED7" w:rsidRDefault="00727ED7" w:rsidP="00727ED7">
      <w:pPr>
        <w:pStyle w:val="BillDots"/>
        <w:jc w:val="center"/>
      </w:pPr>
      <w:r>
        <w:rPr>
          <w:u w:val="single"/>
        </w:rPr>
        <w:t>            </w:t>
      </w:r>
    </w:p>
    <w:p w:rsidR="00727ED7" w:rsidRDefault="00727ED7" w:rsidP="0022604D">
      <w:pPr>
        <w:pStyle w:val="BillDots"/>
      </w:pPr>
    </w:p>
    <w:p w:rsidR="00727ED7" w:rsidRPr="00727ED7" w:rsidRDefault="00727ED7" w:rsidP="00727ED7">
      <w:pPr>
        <w:pStyle w:val="BillDots"/>
        <w:jc w:val="center"/>
      </w:pPr>
      <w:r>
        <w:rPr>
          <w:b/>
        </w:rPr>
        <w:t>THE COMMITTEE ON EDUCATION</w:t>
      </w:r>
    </w:p>
    <w:p w:rsidR="00727ED7" w:rsidRDefault="00727ED7" w:rsidP="0022604D">
      <w:pPr>
        <w:pStyle w:val="BillDots"/>
      </w:pPr>
      <w:r>
        <w:tab/>
        <w:t>To whom was referred a Bill (H. 4871) to amend Section 59-40-140, as amended, Code of Laws of South Carolina, 1976, relating to various provisions pertaining to charter schools including a provision exempting, etc., respectfully</w:t>
      </w:r>
    </w:p>
    <w:p w:rsidR="00727ED7" w:rsidRPr="00727ED7" w:rsidRDefault="00727ED7" w:rsidP="00727ED7">
      <w:pPr>
        <w:pStyle w:val="BillDots"/>
        <w:jc w:val="center"/>
      </w:pPr>
      <w:r>
        <w:rPr>
          <w:b/>
        </w:rPr>
        <w:t>REPORT:</w:t>
      </w:r>
    </w:p>
    <w:p w:rsidR="00727ED7" w:rsidRDefault="00727ED7" w:rsidP="0022604D">
      <w:pPr>
        <w:pStyle w:val="BillDots"/>
      </w:pPr>
      <w:r>
        <w:tab/>
        <w:t>That they have duly and carefully considered the same and recommend that the same do pass with amendment:</w:t>
      </w:r>
    </w:p>
    <w:p w:rsidR="00727ED7" w:rsidRDefault="00727ED7" w:rsidP="0022604D">
      <w:pPr>
        <w:pStyle w:val="BillDots"/>
      </w:pPr>
    </w:p>
    <w:p w:rsidR="00727ED7" w:rsidRPr="007555F3" w:rsidRDefault="00727ED7" w:rsidP="00727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7555F3">
        <w:rPr>
          <w:snapToGrid w:val="0"/>
        </w:rPr>
        <w:tab/>
        <w:t>Amend the bill, as and if amended, Section 59</w:t>
      </w:r>
      <w:r w:rsidRPr="007555F3">
        <w:rPr>
          <w:snapToGrid w:val="0"/>
        </w:rPr>
        <w:noBreakHyphen/>
        <w:t>40</w:t>
      </w:r>
      <w:r w:rsidRPr="007555F3">
        <w:rPr>
          <w:snapToGrid w:val="0"/>
        </w:rPr>
        <w:noBreakHyphen/>
        <w:t xml:space="preserve">140(K), as contained in SECTION 1, page 1, line 27, by striking        / </w:t>
      </w:r>
      <w:r w:rsidRPr="007555F3">
        <w:rPr>
          <w:strike/>
          <w:snapToGrid w:val="0"/>
        </w:rPr>
        <w:t>all</w:t>
      </w:r>
      <w:r w:rsidRPr="007555F3">
        <w:rPr>
          <w:snapToGrid w:val="0"/>
        </w:rPr>
        <w:t xml:space="preserve"> /.</w:t>
      </w:r>
    </w:p>
    <w:p w:rsidR="00727ED7" w:rsidRPr="007555F3" w:rsidRDefault="00727ED7" w:rsidP="00727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7555F3">
        <w:rPr>
          <w:snapToGrid w:val="0"/>
        </w:rPr>
        <w:tab/>
        <w:t>Renumber sections to conform.</w:t>
      </w:r>
    </w:p>
    <w:p w:rsidR="00727ED7" w:rsidRDefault="00727ED7" w:rsidP="00727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7555F3">
        <w:rPr>
          <w:snapToGrid w:val="0"/>
        </w:rPr>
        <w:tab/>
        <w:t>Amend title to conform.</w:t>
      </w:r>
    </w:p>
    <w:p w:rsidR="00727ED7" w:rsidRPr="007555F3" w:rsidRDefault="00727ED7" w:rsidP="00727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727ED7" w:rsidRDefault="00727ED7" w:rsidP="0022604D">
      <w:pPr>
        <w:pStyle w:val="BillDots"/>
      </w:pPr>
      <w:r>
        <w:t>JOHN E. COURSON for Committee.</w:t>
      </w:r>
    </w:p>
    <w:p w:rsidR="00727ED7" w:rsidRPr="00727ED7" w:rsidRDefault="00727ED7" w:rsidP="00727ED7">
      <w:pPr>
        <w:pStyle w:val="BillDots"/>
        <w:jc w:val="center"/>
      </w:pPr>
      <w:r>
        <w:rPr>
          <w:u w:val="single"/>
        </w:rPr>
        <w:t>            </w:t>
      </w:r>
    </w:p>
    <w:p w:rsidR="00394A5B" w:rsidRDefault="00394A5B" w:rsidP="0022604D">
      <w:pPr>
        <w:pStyle w:val="BillDots"/>
        <w:sectPr w:rsidR="00394A5B" w:rsidSect="00394A5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2604D" w:rsidRDefault="0022604D" w:rsidP="0022604D">
      <w:pPr>
        <w:pStyle w:val="BillDots"/>
      </w:pPr>
    </w:p>
    <w:p w:rsidR="0022604D" w:rsidRDefault="0022604D" w:rsidP="0022604D">
      <w:pPr>
        <w:pStyle w:val="Numbersforbills"/>
      </w:pPr>
    </w:p>
    <w:p w:rsidR="0022604D" w:rsidRDefault="0022604D" w:rsidP="0022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04D" w:rsidRDefault="0022604D" w:rsidP="0022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04D" w:rsidRDefault="0022604D" w:rsidP="0022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04D" w:rsidRDefault="0022604D" w:rsidP="0022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04D" w:rsidRDefault="0022604D" w:rsidP="0022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3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2772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722" w:rsidRDefault="0045466E" w:rsidP="00E20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SECTION 59-40-140, AS AMENDED, CODE OF LAWS OF SOUTH CAROLINA, 1976, RELATING TO VARIOUS PROVISIONS PERTAINING TO CHARTER </w:t>
      </w:r>
      <w:r w:rsidR="005F4D9D">
        <w:t>SCHOOLS</w:t>
      </w:r>
      <w:r>
        <w:t xml:space="preserve"> INCLUDING A PROVISION EXEMPTING ALL EARNING</w:t>
      </w:r>
      <w:r w:rsidR="005F4D9D">
        <w:t>S OR</w:t>
      </w:r>
      <w:r>
        <w:t xml:space="preserve"> PROPERTY OF CHARTER SCHOOLS FROM</w:t>
      </w:r>
      <w:bookmarkStart w:id="3" w:name="titleend"/>
      <w:bookmarkEnd w:id="3"/>
      <w:r w:rsidR="00E20714">
        <w:t xml:space="preserve"> </w:t>
      </w:r>
      <w:r>
        <w:t>STATE OR LOCAL TAXATION, EXCEPT FOR THE SALES TAX, SO AS TO CLARIFY THAT PROPERTY OF CHARTER SCHOOLS EXEMPT FROM SUCH TAXATION INCLUDES OWNED OR LEASED PROPERTY.</w:t>
      </w:r>
    </w:p>
    <w:p w:rsidR="0045466E" w:rsidRDefault="004546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722" w:rsidRDefault="001277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27722" w:rsidRDefault="001277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722" w:rsidRDefault="001277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5466E">
        <w:t>Section 59-40-140(K) of the 1976 Code, as last amended by Act 164 of 2012, is further amended to read:</w:t>
      </w:r>
    </w:p>
    <w:p w:rsidR="0045466E" w:rsidRDefault="004546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66E" w:rsidRDefault="0045466E" w:rsidP="00454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</w:t>
      </w:r>
      <w:r w:rsidRPr="00D364BC">
        <w:rPr>
          <w:color w:val="000000"/>
        </w:rPr>
        <w:t>(K)</w:t>
      </w:r>
      <w:r>
        <w:rPr>
          <w:color w:val="000000"/>
        </w:rPr>
        <w:t xml:space="preserve"> </w:t>
      </w:r>
      <w:r>
        <w:rPr>
          <w:color w:val="000000"/>
        </w:rPr>
        <w:tab/>
      </w:r>
      <w:r w:rsidRPr="00D364BC">
        <w:rPr>
          <w:color w:val="000000"/>
        </w:rPr>
        <w:t>Charter schools are exempt from all state and local taxation, except the sales tax, on their earnings and property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whether owned or leased</w:t>
      </w:r>
      <w:r w:rsidRPr="00D364BC">
        <w:rPr>
          <w:color w:val="000000"/>
        </w:rPr>
        <w:t>. Instruments of conveyance to or from a charter school are exempt from all types of taxation of local or state taxes and transfer fees.</w:t>
      </w:r>
      <w:r>
        <w:rPr>
          <w:color w:val="000000"/>
        </w:rPr>
        <w:t>”</w:t>
      </w:r>
    </w:p>
    <w:p w:rsidR="0045466E" w:rsidRPr="00D364BC" w:rsidRDefault="0045466E" w:rsidP="00454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10776B" w:rsidRDefault="001277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5466E">
        <w:t>2</w:t>
      </w:r>
      <w:r>
        <w:t>.</w:t>
      </w:r>
      <w:r>
        <w:tab/>
        <w:t>This act takes effect upon approval by the Governor.</w:t>
      </w:r>
    </w:p>
    <w:p w:rsidR="00613B3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13B37" w:rsidRDefault="00613B37" w:rsidP="00227B64">
      <w:pPr>
        <w:suppressAutoHyphens/>
      </w:pPr>
    </w:p>
    <w:sectPr w:rsidR="00613B37" w:rsidSect="00394A5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7722" w:rsidRDefault="00127722" w:rsidP="009F0C77">
      <w:r>
        <w:separator/>
      </w:r>
    </w:p>
  </w:endnote>
  <w:endnote w:type="continuationSeparator" w:id="0">
    <w:p w:rsidR="00127722" w:rsidRDefault="0012772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8598E9-855C-48F5-8AEA-D64B3A3DC34E}"/>
    <w:embedBold r:id="rId2" w:fontKey="{28925783-39F9-44CF-8FC1-21EA01A8E2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36A2FE8-F6EE-4134-A671-8AEFDA7AB5F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77A4ECE-4ACC-493D-A6D2-BD9245D4C5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49765A-2D5E-4DB2-84B3-A51F51AE4E3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379" w:rsidRPr="00613B37" w:rsidRDefault="00613B37" w:rsidP="00613B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[4871</w:t>
    </w:r>
    <w:r w:rsidR="00394A5B">
      <w:t>-</w:t>
    </w:r>
    <w:fldSimple w:instr=" PAGE  \* MERGEFORMAT ">
      <w:r w:rsidR="00227B64">
        <w:rPr>
          <w:noProof/>
        </w:rPr>
        <w:t>1</w:t>
      </w:r>
    </w:fldSimple>
    <w:r w:rsidR="00394A5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A5B" w:rsidRPr="00613B37" w:rsidRDefault="00394A5B" w:rsidP="00613B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[4871]</w:t>
    </w:r>
    <w:r>
      <w:tab/>
    </w:r>
    <w:fldSimple w:instr=" PAGE  \* MERGEFORMAT ">
      <w:r w:rsidR="00227B6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7722" w:rsidRDefault="00127722" w:rsidP="009F0C77">
      <w:r>
        <w:separator/>
      </w:r>
    </w:p>
  </w:footnote>
  <w:footnote w:type="continuationSeparator" w:id="0">
    <w:p w:rsidR="00127722" w:rsidRDefault="0012772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95SD14"/>
    <w:docVar w:name="CoverBillType" w:val="b"/>
    <w:docVar w:name="docpath" w:val="L:\Council\bills\NL\13395SD14.DOCX"/>
    <w:docVar w:name="dvBillNumber" w:val="4871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752EAF"/>
    <w:rsid w:val="00011869"/>
    <w:rsid w:val="0007792F"/>
    <w:rsid w:val="000B4A52"/>
    <w:rsid w:val="000E1785"/>
    <w:rsid w:val="000F40FA"/>
    <w:rsid w:val="0010776B"/>
    <w:rsid w:val="00127722"/>
    <w:rsid w:val="00133E66"/>
    <w:rsid w:val="001435A3"/>
    <w:rsid w:val="001D08F2"/>
    <w:rsid w:val="001D525B"/>
    <w:rsid w:val="001D7F4F"/>
    <w:rsid w:val="0022604D"/>
    <w:rsid w:val="00227B64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94A5B"/>
    <w:rsid w:val="003D01E8"/>
    <w:rsid w:val="003E5288"/>
    <w:rsid w:val="003F6D79"/>
    <w:rsid w:val="0041760A"/>
    <w:rsid w:val="00417C01"/>
    <w:rsid w:val="0045466E"/>
    <w:rsid w:val="004809EE"/>
    <w:rsid w:val="00493D7A"/>
    <w:rsid w:val="004E7D54"/>
    <w:rsid w:val="004F14C6"/>
    <w:rsid w:val="005273C6"/>
    <w:rsid w:val="00530A69"/>
    <w:rsid w:val="00545593"/>
    <w:rsid w:val="00577C6C"/>
    <w:rsid w:val="005C2FE2"/>
    <w:rsid w:val="005E2BC9"/>
    <w:rsid w:val="005F4D9D"/>
    <w:rsid w:val="00605102"/>
    <w:rsid w:val="00613B37"/>
    <w:rsid w:val="006215AA"/>
    <w:rsid w:val="006913C9"/>
    <w:rsid w:val="0069470D"/>
    <w:rsid w:val="00727ED7"/>
    <w:rsid w:val="00734F00"/>
    <w:rsid w:val="00752EAF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863"/>
    <w:rsid w:val="00A64E80"/>
    <w:rsid w:val="00A72BCD"/>
    <w:rsid w:val="00A741D9"/>
    <w:rsid w:val="00A833AB"/>
    <w:rsid w:val="00A9741D"/>
    <w:rsid w:val="00AD4B17"/>
    <w:rsid w:val="00B412D4"/>
    <w:rsid w:val="00BC004C"/>
    <w:rsid w:val="00BE3C22"/>
    <w:rsid w:val="00C0345E"/>
    <w:rsid w:val="00C3483A"/>
    <w:rsid w:val="00C43328"/>
    <w:rsid w:val="00C74E9D"/>
    <w:rsid w:val="00C82FD3"/>
    <w:rsid w:val="00C92819"/>
    <w:rsid w:val="00CC6B7B"/>
    <w:rsid w:val="00CD2089"/>
    <w:rsid w:val="00CF1379"/>
    <w:rsid w:val="00D73A67"/>
    <w:rsid w:val="00D970A9"/>
    <w:rsid w:val="00DF3845"/>
    <w:rsid w:val="00E20714"/>
    <w:rsid w:val="00E41911"/>
    <w:rsid w:val="00E92EEF"/>
    <w:rsid w:val="00EA44A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D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D9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73046-B099-401B-ADA8-F8A68B3BF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273</Words>
  <Characters>1557</Characters>
  <Application>Microsoft Office Word</Application>
  <DocSecurity>0</DocSecurity>
  <Lines>12</Lines>
  <Paragraphs>3</Paragraphs>
  <ScaleCrop>false</ScaleCrop>
  <Company>LPITS</Company>
  <LinksUpToDate>false</LinksUpToDate>
  <CharactersWithSpaces>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MiriamCook</cp:lastModifiedBy>
  <cp:revision>2</cp:revision>
  <cp:lastPrinted>2014-03-05T20:11:00Z</cp:lastPrinted>
  <dcterms:created xsi:type="dcterms:W3CDTF">2014-05-06T22:07:00Z</dcterms:created>
  <dcterms:modified xsi:type="dcterms:W3CDTF">2014-05-06T22:07:00Z</dcterms:modified>
</cp:coreProperties>
</file>