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65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43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913DF1">
        <w:t>COMMEND</w:t>
      </w:r>
      <w:r>
        <w:t xml:space="preserve"> NICHOLAS </w:t>
      </w:r>
      <w:r w:rsidR="00913DF1">
        <w:t xml:space="preserve">P. </w:t>
      </w:r>
      <w:r>
        <w:t>LAMPSHIRE FOR HIS</w:t>
      </w:r>
      <w:r w:rsidR="00FF4775">
        <w:t xml:space="preserve"> </w:t>
      </w:r>
      <w:r w:rsidR="00913DF1">
        <w:t>DISTINGUISH</w:t>
      </w:r>
      <w:r w:rsidR="00FF4775">
        <w:t xml:space="preserve">ED </w:t>
      </w:r>
      <w:r w:rsidR="00E61181">
        <w:t>SERVICE ON</w:t>
      </w:r>
      <w:r>
        <w:t xml:space="preserve"> THE AREA COMMISSION OF CENTRAL CAROLINA TECHNICAL COLLEGE</w:t>
      </w:r>
      <w:r w:rsidR="00913DF1">
        <w:t xml:space="preserve"> AND TO HONOR HIM FOR A LIFETIME OF SERVICE TO HIS COMMUNITY</w:t>
      </w:r>
      <w:r>
        <w:t>.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4775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3DF1">
        <w:t xml:space="preserve">the members of the South Carolina House of Representatives are grateful for the </w:t>
      </w:r>
      <w:r w:rsidR="00795ECD">
        <w:t>valuable</w:t>
      </w:r>
      <w:r w:rsidR="00913DF1">
        <w:t xml:space="preserve"> contributions that Nicholas P. “Nick” Lampshire has made to Central Carolina Technical College and to his community; and</w:t>
      </w:r>
    </w:p>
    <w:p w:rsidR="00FF4775" w:rsidRDefault="00FF4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DF1" w:rsidRDefault="00913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5E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2009, </w:t>
      </w:r>
      <w:r>
        <w:t xml:space="preserve">Nick Lampshire </w:t>
      </w:r>
      <w:r w:rsidR="00795ECD">
        <w:t>w</w:t>
      </w:r>
      <w:r>
        <w:t xml:space="preserve">as </w:t>
      </w:r>
      <w:r w:rsidR="00795ECD">
        <w:t xml:space="preserve">appointed to </w:t>
      </w:r>
      <w:r>
        <w:t xml:space="preserve">serve </w:t>
      </w:r>
      <w:r w:rsidR="00795ECD">
        <w:t>a four</w:t>
      </w:r>
      <w:r w:rsidR="00795ECD">
        <w:noBreakHyphen/>
        <w:t>year term on</w:t>
      </w:r>
      <w:r>
        <w:t xml:space="preserve"> the </w:t>
      </w:r>
      <w:r w:rsidRPr="008B0A72">
        <w:rPr>
          <w:color w:val="000000" w:themeColor="text1"/>
          <w:u w:color="000000" w:themeColor="text1"/>
        </w:rPr>
        <w:t>eleven</w:t>
      </w:r>
      <w:r w:rsidR="00795ECD">
        <w:rPr>
          <w:color w:val="000000" w:themeColor="text1"/>
          <w:u w:color="000000" w:themeColor="text1"/>
        </w:rPr>
        <w:noBreakHyphen/>
      </w:r>
      <w:r w:rsidRPr="008B0A72">
        <w:rPr>
          <w:color w:val="000000" w:themeColor="text1"/>
          <w:u w:color="000000" w:themeColor="text1"/>
        </w:rPr>
        <w:t>member Area Commission</w:t>
      </w:r>
      <w:r>
        <w:rPr>
          <w:color w:val="000000" w:themeColor="text1"/>
          <w:u w:color="000000" w:themeColor="text1"/>
        </w:rPr>
        <w:t xml:space="preserve"> of </w:t>
      </w:r>
      <w:r w:rsidRPr="008B0A72">
        <w:rPr>
          <w:color w:val="000000" w:themeColor="text1"/>
          <w:u w:color="000000" w:themeColor="text1"/>
        </w:rPr>
        <w:t>Central Carolina Technical College</w:t>
      </w:r>
      <w:r w:rsidR="00795ECD">
        <w:rPr>
          <w:color w:val="000000" w:themeColor="text1"/>
          <w:u w:color="000000" w:themeColor="text1"/>
        </w:rPr>
        <w:t>, and he was reappointed in 2013</w:t>
      </w:r>
      <w:r>
        <w:rPr>
          <w:color w:val="000000" w:themeColor="text1"/>
          <w:u w:color="000000" w:themeColor="text1"/>
        </w:rPr>
        <w:t>; and</w:t>
      </w:r>
    </w:p>
    <w:p w:rsidR="00913DF1" w:rsidRDefault="00913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177C" w:rsidRDefault="00913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1181">
        <w:rPr>
          <w:color w:val="000000" w:themeColor="text1"/>
          <w:u w:color="000000" w:themeColor="text1"/>
        </w:rPr>
        <w:t>the c</w:t>
      </w:r>
      <w:r w:rsidR="00FF4775" w:rsidRPr="008B0A72">
        <w:rPr>
          <w:color w:val="000000" w:themeColor="text1"/>
          <w:u w:color="000000" w:themeColor="text1"/>
        </w:rPr>
        <w:t>harter of the South Carolina Technical College System</w:t>
      </w:r>
      <w:r>
        <w:rPr>
          <w:color w:val="000000" w:themeColor="text1"/>
          <w:u w:color="000000" w:themeColor="text1"/>
        </w:rPr>
        <w:t xml:space="preserve"> mandates that</w:t>
      </w:r>
      <w:r w:rsidR="00FF4775" w:rsidRPr="008B0A72">
        <w:rPr>
          <w:color w:val="000000" w:themeColor="text1"/>
          <w:u w:color="000000" w:themeColor="text1"/>
        </w:rPr>
        <w:t xml:space="preserve"> an eleven</w:t>
      </w:r>
      <w:r w:rsidR="00795ECD">
        <w:rPr>
          <w:color w:val="000000" w:themeColor="text1"/>
          <w:u w:color="000000" w:themeColor="text1"/>
        </w:rPr>
        <w:noBreakHyphen/>
      </w:r>
      <w:r w:rsidR="00FF4775" w:rsidRPr="008B0A72">
        <w:rPr>
          <w:color w:val="000000" w:themeColor="text1"/>
          <w:u w:color="000000" w:themeColor="text1"/>
        </w:rPr>
        <w:t>member Area Commission, comprised of appointed officials from within the college</w:t>
      </w:r>
      <w:r w:rsidR="00795ECD" w:rsidRPr="00795ECD">
        <w:rPr>
          <w:color w:val="000000" w:themeColor="text1"/>
          <w:u w:color="000000" w:themeColor="text1"/>
        </w:rPr>
        <w:t>’</w:t>
      </w:r>
      <w:r w:rsidR="00FF4775" w:rsidRPr="008B0A72">
        <w:rPr>
          <w:color w:val="000000" w:themeColor="text1"/>
          <w:u w:color="000000" w:themeColor="text1"/>
        </w:rPr>
        <w:t>s four</w:t>
      </w:r>
      <w:r w:rsidR="00795ECD">
        <w:rPr>
          <w:color w:val="000000" w:themeColor="text1"/>
          <w:u w:color="000000" w:themeColor="text1"/>
        </w:rPr>
        <w:noBreakHyphen/>
      </w:r>
      <w:r w:rsidR="00FF4775" w:rsidRPr="008B0A72">
        <w:rPr>
          <w:color w:val="000000" w:themeColor="text1"/>
          <w:u w:color="000000" w:themeColor="text1"/>
        </w:rPr>
        <w:t>county service area</w:t>
      </w:r>
      <w:r w:rsidR="00795E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should</w:t>
      </w:r>
      <w:r w:rsidR="00FF4775" w:rsidRPr="008B0A72">
        <w:rPr>
          <w:color w:val="000000" w:themeColor="text1"/>
          <w:u w:color="000000" w:themeColor="text1"/>
        </w:rPr>
        <w:t xml:space="preserve"> govern Central Carolina Technical College</w:t>
      </w:r>
      <w:r>
        <w:rPr>
          <w:color w:val="000000" w:themeColor="text1"/>
          <w:u w:color="000000" w:themeColor="text1"/>
        </w:rPr>
        <w:t>; and</w:t>
      </w:r>
      <w:r w:rsidR="00FF4775" w:rsidRPr="008B0A72">
        <w:rPr>
          <w:color w:val="000000" w:themeColor="text1"/>
          <w:u w:color="000000" w:themeColor="text1"/>
        </w:rPr>
        <w:t xml:space="preserve"> </w:t>
      </w:r>
    </w:p>
    <w:p w:rsidR="0061177C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177C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5ECD">
        <w:rPr>
          <w:color w:val="000000" w:themeColor="text1"/>
          <w:u w:color="000000" w:themeColor="text1"/>
        </w:rPr>
        <w:t>beginning</w:t>
      </w:r>
      <w:r>
        <w:rPr>
          <w:color w:val="000000" w:themeColor="text1"/>
          <w:u w:color="000000" w:themeColor="text1"/>
        </w:rPr>
        <w:t xml:space="preserve"> his first term in 2009, Nick Lampshire worked tirelessly to build support in the community for the expansion of the Kershaw County campus of </w:t>
      </w:r>
      <w:r w:rsidRPr="008B0A72">
        <w:rPr>
          <w:color w:val="000000" w:themeColor="text1"/>
          <w:u w:color="000000" w:themeColor="text1"/>
        </w:rPr>
        <w:t>Central Carolina Technical College</w:t>
      </w:r>
      <w:r>
        <w:rPr>
          <w:color w:val="000000" w:themeColor="text1"/>
          <w:u w:color="000000" w:themeColor="text1"/>
        </w:rPr>
        <w:t xml:space="preserve"> in order to meet the growing need for higher education in the area; and</w:t>
      </w:r>
    </w:p>
    <w:p w:rsidR="0061177C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A0E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lent his considerable influence in the community to support the </w:t>
      </w:r>
      <w:r w:rsidR="00D77A0E">
        <w:rPr>
          <w:color w:val="000000" w:themeColor="text1"/>
          <w:u w:color="000000" w:themeColor="text1"/>
        </w:rPr>
        <w:t>importance and worth of the technical college system in improving economic development in Kershaw County; and</w:t>
      </w:r>
    </w:p>
    <w:p w:rsidR="00D77A0E" w:rsidRDefault="00D77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65F2" w:rsidRDefault="00D77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the South Carolina House of Representatives appreciate</w:t>
      </w:r>
      <w:r w:rsidR="00795EC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years of service that Nick Lampshire has devoted to </w:t>
      </w:r>
      <w:r w:rsidRPr="008B0A72">
        <w:rPr>
          <w:color w:val="000000" w:themeColor="text1"/>
          <w:u w:color="000000" w:themeColor="text1"/>
        </w:rPr>
        <w:t>Central Carolina Technical College</w:t>
      </w:r>
      <w:r w:rsidR="00795E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95ECD">
        <w:rPr>
          <w:color w:val="000000" w:themeColor="text1"/>
          <w:u w:color="000000" w:themeColor="text1"/>
        </w:rPr>
        <w:t xml:space="preserve">the members </w:t>
      </w:r>
      <w:r w:rsidR="00E61181">
        <w:rPr>
          <w:color w:val="000000" w:themeColor="text1"/>
          <w:u w:color="000000" w:themeColor="text1"/>
        </w:rPr>
        <w:t>of the House also appreciate all he has done in other capacities for his community, county</w:t>
      </w:r>
      <w:r w:rsidR="00F276D1">
        <w:rPr>
          <w:color w:val="000000" w:themeColor="text1"/>
          <w:u w:color="000000" w:themeColor="text1"/>
        </w:rPr>
        <w:t>,</w:t>
      </w:r>
      <w:r w:rsidR="00E61181">
        <w:rPr>
          <w:color w:val="000000" w:themeColor="text1"/>
          <w:u w:color="000000" w:themeColor="text1"/>
        </w:rPr>
        <w:t xml:space="preserve"> and state</w:t>
      </w:r>
      <w:r w:rsidR="001065F2">
        <w:t>.  Now, therefore,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145C">
        <w:t xml:space="preserve"> </w:t>
      </w:r>
      <w:r w:rsidR="000143DA">
        <w:t xml:space="preserve">the members of the South Carolina House of Representatives, by this resolution, recognize and </w:t>
      </w:r>
      <w:r w:rsidR="00D77A0E">
        <w:t>commend</w:t>
      </w:r>
      <w:r w:rsidR="000143DA">
        <w:t xml:space="preserve"> Nicholas Lampshire for his </w:t>
      </w:r>
      <w:r w:rsidR="00795ECD">
        <w:t xml:space="preserve">distinguished </w:t>
      </w:r>
      <w:r w:rsidR="000143DA">
        <w:t>service to the Area Commission of Central Carolina Technical College</w:t>
      </w:r>
      <w:r w:rsidR="00D77A0E">
        <w:t xml:space="preserve"> and honor him for a lifetime of service to his community</w:t>
      </w:r>
      <w:r w:rsidR="000143DA">
        <w:t>.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143DA">
        <w:t>provi</w:t>
      </w:r>
      <w:r>
        <w:t>ded to</w:t>
      </w:r>
      <w:r w:rsidR="000143DA">
        <w:t xml:space="preserve"> Nicholas Lampshire.</w:t>
      </w:r>
    </w:p>
    <w:p w:rsidR="00010835" w:rsidRDefault="00795E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0835" w:rsidRDefault="00010835" w:rsidP="00010835">
      <w:pPr>
        <w:suppressAutoHyphens/>
      </w:pPr>
    </w:p>
    <w:sectPr w:rsidR="00010835" w:rsidSect="000108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ECD" w:rsidRDefault="00795ECD" w:rsidP="009F0C77">
      <w:r>
        <w:separator/>
      </w:r>
    </w:p>
  </w:endnote>
  <w:endnote w:type="continuationSeparator" w:id="0">
    <w:p w:rsidR="00795ECD" w:rsidRDefault="00795E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319C23-968B-4600-92D3-5FE2A3E1AF35}"/>
    <w:embedBold r:id="rId2" w:fontKey="{01D2D67C-6B74-4359-A874-10E7144F40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F2504C-1E37-4C6C-9C57-5BB31CE4CC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124E93-EFF2-43D6-86F1-4BBE9B429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8814D3-86FB-4C88-99A4-F592B3F255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F82" w:rsidRPr="00010835" w:rsidRDefault="00010835" w:rsidP="000108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ECD" w:rsidRDefault="00795ECD" w:rsidP="009F0C77">
      <w:r>
        <w:separator/>
      </w:r>
    </w:p>
  </w:footnote>
  <w:footnote w:type="continuationSeparator" w:id="0">
    <w:p w:rsidR="00795ECD" w:rsidRDefault="00795E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64SD14"/>
    <w:docVar w:name="CoverBillType" w:val="r"/>
    <w:docVar w:name="docpath" w:val="L:\Council\bills\GM\24164SD14.DOCX"/>
    <w:docVar w:name="dvBillNumber" w:val="53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690A"/>
    <w:rsid w:val="00010835"/>
    <w:rsid w:val="00011869"/>
    <w:rsid w:val="000143DA"/>
    <w:rsid w:val="000E1785"/>
    <w:rsid w:val="000F40FA"/>
    <w:rsid w:val="001065F2"/>
    <w:rsid w:val="0010776B"/>
    <w:rsid w:val="00133E66"/>
    <w:rsid w:val="001435A3"/>
    <w:rsid w:val="0015038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6A9B"/>
    <w:rsid w:val="004E7D54"/>
    <w:rsid w:val="005273C6"/>
    <w:rsid w:val="00530A69"/>
    <w:rsid w:val="00545593"/>
    <w:rsid w:val="00547F82"/>
    <w:rsid w:val="00577C6C"/>
    <w:rsid w:val="005C2FE2"/>
    <w:rsid w:val="005E2BC9"/>
    <w:rsid w:val="00605102"/>
    <w:rsid w:val="0061177C"/>
    <w:rsid w:val="006215AA"/>
    <w:rsid w:val="006913C9"/>
    <w:rsid w:val="0069470D"/>
    <w:rsid w:val="00734F00"/>
    <w:rsid w:val="00795ECD"/>
    <w:rsid w:val="007A70AE"/>
    <w:rsid w:val="008362E8"/>
    <w:rsid w:val="008A1768"/>
    <w:rsid w:val="008F0F33"/>
    <w:rsid w:val="008F4429"/>
    <w:rsid w:val="00913DF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7AA"/>
    <w:rsid w:val="00B1690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A0E"/>
    <w:rsid w:val="00D970A9"/>
    <w:rsid w:val="00DF145C"/>
    <w:rsid w:val="00DF3845"/>
    <w:rsid w:val="00E41911"/>
    <w:rsid w:val="00E61181"/>
    <w:rsid w:val="00E92EEF"/>
    <w:rsid w:val="00EA7C96"/>
    <w:rsid w:val="00F07C13"/>
    <w:rsid w:val="00F24442"/>
    <w:rsid w:val="00F276D1"/>
    <w:rsid w:val="00F50AE3"/>
    <w:rsid w:val="00F67CF1"/>
    <w:rsid w:val="00F840F0"/>
    <w:rsid w:val="00FB0D0D"/>
    <w:rsid w:val="00FB43B4"/>
    <w:rsid w:val="00FF4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06B0F-36CE-417D-AC26-A8878C21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2014-06-05T15:36:00Z</cp:lastPrinted>
  <dcterms:created xsi:type="dcterms:W3CDTF">2014-06-05T19:37:00Z</dcterms:created>
  <dcterms:modified xsi:type="dcterms:W3CDTF">2014-06-05T19:37:00Z</dcterms:modified>
</cp:coreProperties>
</file>