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143AE" w:rsidRP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421" w:rsidRDefault="00605421" w:rsidP="000143AE">
      <w:pPr>
        <w:tabs>
          <w:tab w:val="right" w:pos="5933"/>
        </w:tabs>
        <w:suppressAutoHyphens/>
        <w:jc w:val="both"/>
        <w:rPr>
          <w:rFonts w:eastAsia="Times New Roman"/>
        </w:rPr>
      </w:pPr>
      <w:r>
        <w:rPr>
          <w:rFonts w:eastAsia="Times New Roman"/>
        </w:rPr>
        <w:t>AMENDED</w:t>
      </w:r>
    </w:p>
    <w:p w:rsidR="00605421" w:rsidRDefault="00605421" w:rsidP="000143AE">
      <w:pPr>
        <w:tabs>
          <w:tab w:val="right" w:pos="5933"/>
        </w:tabs>
        <w:suppressAutoHyphens/>
        <w:jc w:val="both"/>
        <w:rPr>
          <w:rFonts w:eastAsia="Times New Roman"/>
        </w:rPr>
      </w:pPr>
      <w:r>
        <w:rPr>
          <w:rFonts w:eastAsia="Times New Roman"/>
        </w:rPr>
        <w:t>April 30, 2013</w:t>
      </w:r>
    </w:p>
    <w:p w:rsidR="00605421" w:rsidRDefault="00605421" w:rsidP="000143AE">
      <w:pPr>
        <w:tabs>
          <w:tab w:val="right" w:pos="5933"/>
        </w:tabs>
        <w:suppressAutoHyphens/>
        <w:jc w:val="both"/>
        <w:rPr>
          <w:rFonts w:eastAsia="Times New Roman"/>
        </w:rPr>
      </w:pPr>
    </w:p>
    <w:p w:rsidR="000143AE" w:rsidRPr="000143AE" w:rsidRDefault="000143AE" w:rsidP="000143AE">
      <w:pPr>
        <w:tabs>
          <w:tab w:val="right" w:pos="5933"/>
        </w:tabs>
        <w:suppressAutoHyphens/>
        <w:jc w:val="both"/>
        <w:rPr>
          <w:rFonts w:eastAsia="Times New Roman"/>
        </w:rPr>
      </w:pPr>
      <w:r>
        <w:rPr>
          <w:rFonts w:eastAsia="Times New Roman"/>
        </w:rPr>
        <w:tab/>
      </w:r>
      <w:r>
        <w:rPr>
          <w:rFonts w:eastAsia="Times New Roman"/>
          <w:b/>
          <w:sz w:val="36"/>
        </w:rPr>
        <w:t>S. 601</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95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Ford, Sheheen</w:t>
      </w:r>
      <w:r w:rsidR="00952801">
        <w:t>,</w:t>
      </w:r>
      <w:r>
        <w:t xml:space="preserve"> Campsen</w:t>
      </w:r>
      <w:r w:rsidR="00952801">
        <w:t xml:space="preserve"> and Rankin</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F730D7">
      <w:pPr>
        <w:tabs>
          <w:tab w:val="right" w:pos="5933"/>
        </w:tabs>
        <w:suppressAutoHyphens/>
        <w:jc w:val="both"/>
        <w:rPr>
          <w:rFonts w:eastAsia="Times New Roman"/>
        </w:rPr>
      </w:pPr>
      <w:r>
        <w:rPr>
          <w:rFonts w:eastAsia="Times New Roman"/>
        </w:rPr>
        <w:t xml:space="preserve">S. </w:t>
      </w:r>
      <w:r w:rsidR="00605421">
        <w:rPr>
          <w:rFonts w:eastAsia="Times New Roman"/>
        </w:rPr>
        <w:t>Printed 4/30</w:t>
      </w:r>
      <w:r>
        <w:rPr>
          <w:rFonts w:eastAsia="Times New Roman"/>
        </w:rPr>
        <w:t>/13--S.</w:t>
      </w:r>
      <w:r w:rsidR="00F730D7">
        <w:rPr>
          <w:rFonts w:eastAsia="Times New Roman"/>
        </w:rPr>
        <w:tab/>
        <w:t>[SEC 5/1/13 2:25 PM]</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2F2686" w:rsidRDefault="000143AE"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2686" w:rsidRDefault="002F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2686" w:rsidSect="000143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3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35F" w:rsidRPr="005B59B5" w:rsidRDefault="005B59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w:t>
      </w:r>
      <w:r w:rsidR="0078148B">
        <w:rPr>
          <w:color w:val="000000" w:themeColor="text1"/>
          <w:u w:color="000000" w:themeColor="text1"/>
        </w:rPr>
        <w:t>PUBLIC BODY</w:t>
      </w:r>
      <w:r>
        <w:rPr>
          <w:color w:val="000000" w:themeColor="text1"/>
          <w:u w:color="000000" w:themeColor="text1"/>
        </w:rPr>
        <w:t xml:space="preserve">”, </w:t>
      </w:r>
      <w:r w:rsidR="0078148B">
        <w:rPr>
          <w:color w:val="000000" w:themeColor="text1"/>
          <w:u w:color="000000" w:themeColor="text1"/>
        </w:rPr>
        <w:t xml:space="preserve">AND </w:t>
      </w:r>
      <w:r>
        <w:rPr>
          <w:color w:val="000000" w:themeColor="text1"/>
          <w:u w:color="000000" w:themeColor="text1"/>
        </w:rPr>
        <w:t>“</w:t>
      </w:r>
      <w:r w:rsidR="0078148B">
        <w:rPr>
          <w:color w:val="000000" w:themeColor="text1"/>
          <w:u w:color="000000" w:themeColor="text1"/>
        </w:rPr>
        <w:t>PUBLIC OFFICIAL</w:t>
      </w:r>
      <w:r>
        <w:rPr>
          <w:color w:val="000000" w:themeColor="text1"/>
          <w:u w:color="000000" w:themeColor="text1"/>
        </w:rPr>
        <w:t>”</w:t>
      </w:r>
      <w:r w:rsidR="00B60DB8">
        <w:rPr>
          <w:color w:val="000000" w:themeColor="text1"/>
          <w:u w:color="000000" w:themeColor="text1"/>
        </w:rPr>
        <w:t xml:space="preserve"> TO INCLUDE MEMBERS </w:t>
      </w:r>
      <w:r w:rsidR="001D2744">
        <w:rPr>
          <w:color w:val="000000" w:themeColor="text1"/>
          <w:u w:color="000000" w:themeColor="text1"/>
        </w:rPr>
        <w:t xml:space="preserve">OF </w:t>
      </w:r>
      <w:r w:rsidR="00B60DB8">
        <w:rPr>
          <w:color w:val="000000" w:themeColor="text1"/>
          <w:u w:color="000000" w:themeColor="text1"/>
        </w:rPr>
        <w:t>AND THE GOVERNING BODIES OF POLITICAL SUBDIVISIONS</w:t>
      </w:r>
      <w:r w:rsidR="00665C4B">
        <w:rPr>
          <w:color w:val="000000" w:themeColor="text1"/>
          <w:u w:color="000000" w:themeColor="text1"/>
        </w:rPr>
        <w:t>.</w:t>
      </w:r>
    </w:p>
    <w:p w:rsidR="00605421" w:rsidRDefault="00605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C3681" w:rsidRDefault="000C3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sidR="00F93259">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 xml:space="preserve">covered gubernatorial actions;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ED2B7F" w:rsidRPr="0075182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00B60DB8"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sidR="0075182D">
        <w:rPr>
          <w:color w:val="000000" w:themeColor="text1"/>
          <w:u w:val="single" w:color="000000" w:themeColor="text1"/>
        </w:rPr>
        <w:t>body of a political subdivision</w:t>
      </w:r>
      <w:r w:rsidR="0075182D">
        <w:rPr>
          <w:color w:val="000000" w:themeColor="text1"/>
          <w:u w:color="000000" w:themeColor="text1"/>
        </w:rPr>
        <w:t>.</w:t>
      </w:r>
    </w:p>
    <w:p w:rsidR="00ED2B7F" w:rsidRPr="0014406D"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F22">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w:t>
      </w:r>
      <w:r w:rsidRPr="00F9269A">
        <w:rPr>
          <w:strike/>
          <w:color w:val="000000" w:themeColor="text1"/>
          <w:u w:color="000000" w:themeColor="text1"/>
        </w:rPr>
        <w:t>or</w:t>
      </w:r>
      <w:r w:rsidRPr="00582F22">
        <w:rPr>
          <w:color w:val="000000" w:themeColor="text1"/>
          <w:u w:color="000000" w:themeColor="text1"/>
        </w:rPr>
        <w:t xml:space="preserve"> a member of the executive staff of the Governor or Lieutenant Governor </w:t>
      </w:r>
      <w:r w:rsidRPr="00F9269A">
        <w:rPr>
          <w:color w:val="000000" w:themeColor="text1"/>
          <w:u w:val="single"/>
        </w:rPr>
        <w:t xml:space="preserve">or a </w:t>
      </w:r>
      <w:r w:rsidRPr="0014406D">
        <w:rPr>
          <w:color w:val="000000" w:themeColor="text1"/>
          <w:u w:val="single" w:color="000000" w:themeColor="text1"/>
        </w:rPr>
        <w:t xml:space="preserve">member </w:t>
      </w:r>
      <w:r>
        <w:rPr>
          <w:color w:val="000000" w:themeColor="text1"/>
          <w:u w:val="single" w:color="000000" w:themeColor="text1"/>
        </w:rPr>
        <w:t xml:space="preserve">or the staff </w:t>
      </w:r>
      <w:r w:rsidRPr="0014406D">
        <w:rPr>
          <w:color w:val="000000" w:themeColor="text1"/>
          <w:u w:val="single" w:color="000000" w:themeColor="text1"/>
        </w:rPr>
        <w:t xml:space="preserve">of the governing </w:t>
      </w:r>
      <w:r>
        <w:rPr>
          <w:color w:val="000000" w:themeColor="text1"/>
          <w:u w:val="single" w:color="000000" w:themeColor="text1"/>
        </w:rPr>
        <w:t>body of a political subdivision</w:t>
      </w:r>
      <w:r w:rsidRPr="00A35BCB">
        <w:rPr>
          <w:color w:val="000000" w:themeColor="text1"/>
        </w:rPr>
        <w:t xml:space="preserve"> acting in his capacity as a public official or public employee with regard to his public duties</w:t>
      </w:r>
      <w:r w:rsidRPr="00582F22">
        <w:rPr>
          <w:color w:val="000000" w:themeColor="text1"/>
          <w:u w:color="000000" w:themeColor="text1"/>
        </w:rPr>
        <w:t>.</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lastRenderedPageBreak/>
        <w:tab/>
        <w:t>(13)</w:t>
      </w:r>
      <w:r w:rsidR="00F93259">
        <w:rPr>
          <w:color w:val="000000" w:themeColor="text1"/>
          <w:u w:color="000000" w:themeColor="text1"/>
        </w:rPr>
        <w:tab/>
      </w:r>
      <w:r w:rsidRPr="0014406D">
        <w:rPr>
          <w:color w:val="000000" w:themeColor="text1"/>
          <w:u w:color="000000" w:themeColor="text1"/>
        </w:rPr>
        <w:t>‘Lobbyist’ means any person who is employed, appointed, or retained, with or without compensation, by another person to influence by direct communication with public officials</w:t>
      </w:r>
      <w:r w:rsidRPr="00F730D7">
        <w:rPr>
          <w:color w:val="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sidR="00B60DB8">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sidR="00F93259">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w:t>
      </w:r>
      <w:r w:rsidRPr="0014406D">
        <w:rPr>
          <w:color w:val="000000" w:themeColor="text1"/>
          <w:u w:color="000000" w:themeColor="text1"/>
        </w:rPr>
        <w:lastRenderedPageBreak/>
        <w:t xml:space="preserve">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sidR="00F93259">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sidR="00F93259">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sidR="00F93259">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sidR="00DD4079">
        <w:rPr>
          <w:color w:val="000000" w:themeColor="text1"/>
          <w:u w:color="000000" w:themeColor="text1"/>
        </w:rPr>
        <w:t>h body, by whatever name known.”</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4079">
        <w:rPr>
          <w:color w:val="000000" w:themeColor="text1"/>
          <w:u w:color="000000" w:themeColor="text1"/>
        </w:rPr>
        <w:t>“</w:t>
      </w:r>
      <w:r>
        <w:rPr>
          <w:color w:val="000000" w:themeColor="text1"/>
          <w:u w:color="000000" w:themeColor="text1"/>
        </w:rPr>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2-17-80 of the 1976 Code is amended to read:</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2-17-80.</w:t>
      </w:r>
      <w:r>
        <w:rPr>
          <w:color w:val="000000" w:themeColor="text1"/>
          <w:u w:color="000000" w:themeColor="text1"/>
        </w:rPr>
        <w:tab/>
      </w:r>
      <w:r w:rsidRPr="00A11B98">
        <w:rPr>
          <w:color w:val="000000" w:themeColor="text1"/>
          <w:u w:color="000000" w:themeColor="text1"/>
        </w:rPr>
        <w:t>(A)</w:t>
      </w:r>
      <w:r>
        <w:rPr>
          <w:color w:val="000000" w:themeColor="text1"/>
          <w:u w:color="000000" w:themeColor="text1"/>
        </w:rPr>
        <w:tab/>
      </w:r>
      <w:r w:rsidRPr="00A11B98">
        <w:rPr>
          <w:color w:val="000000" w:themeColor="text1"/>
          <w:u w:color="000000" w:themeColor="text1"/>
        </w:rPr>
        <w:t xml:space="preserve">A lobbyist or a person acting on behalf of a lobbyist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(B)</w:t>
      </w:r>
      <w:r>
        <w:rPr>
          <w:color w:val="000000" w:themeColor="text1"/>
          <w:u w:color="000000" w:themeColor="text1"/>
        </w:rPr>
        <w:tab/>
      </w:r>
      <w:r w:rsidRPr="00A11B98">
        <w:rPr>
          <w:color w:val="000000" w:themeColor="text1"/>
          <w:u w:color="000000" w:themeColor="text1"/>
        </w:rPr>
        <w:t xml:space="preserve">A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shall not solicit or receive from a lobbyist or a person acting on behalf of a lobbyist any of the following: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(C)</w:t>
      </w:r>
      <w:r>
        <w:rPr>
          <w:color w:val="000000" w:themeColor="text1"/>
          <w:u w:color="000000" w:themeColor="text1"/>
        </w:rPr>
        <w:tab/>
      </w:r>
      <w:r w:rsidRPr="00A11B98">
        <w:rPr>
          <w:color w:val="000000" w:themeColor="text1"/>
          <w:u w:color="000000" w:themeColor="text1"/>
        </w:rPr>
        <w:t xml:space="preserve">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(D)</w:t>
      </w:r>
      <w:r>
        <w:rPr>
          <w:color w:val="000000" w:themeColor="text1"/>
          <w:u w:color="000000" w:themeColor="text1"/>
        </w:rPr>
        <w:tab/>
      </w:r>
      <w:r w:rsidRPr="00A11B98">
        <w:rPr>
          <w:color w:val="000000" w:themeColor="text1"/>
          <w:u w:color="000000" w:themeColor="text1"/>
        </w:rPr>
        <w:t xml:space="preserve">Subsections (A)(1), (A)(2), (B)(1), and (B)(2) of this section do not apply to the rendering of emergency assistance given gratuitously and in good faith by a lobbyist, a lobbyist’s principal, or any person acting on behalf of a lobbyist or a lobbyist’s principal to any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A11B98">
        <w:rPr>
          <w:color w:val="000000" w:themeColor="text1"/>
          <w:u w:color="000000" w:themeColor="text1"/>
        </w:rPr>
        <w:t>(E)</w:t>
      </w:r>
      <w:r>
        <w:rPr>
          <w:color w:val="000000" w:themeColor="text1"/>
          <w:u w:color="000000" w:themeColor="text1"/>
        </w:rPr>
        <w:tab/>
      </w:r>
      <w:r w:rsidRPr="00A11B98">
        <w:rPr>
          <w:color w:val="000000" w:themeColor="text1"/>
          <w:u w:color="000000" w:themeColor="text1"/>
        </w:rPr>
        <w:t>Subsections (A) and (B) do not apply to anything of value given to a family member for love and affection.</w:t>
      </w:r>
      <w:r>
        <w:rPr>
          <w:color w:val="000000" w:themeColor="text1"/>
          <w:u w:color="000000" w:themeColor="text1"/>
        </w:rPr>
        <w:t>”</w:t>
      </w:r>
    </w:p>
    <w:p w:rsidR="00605421"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Subsection 2-17-130(B) of the 1976 Code is amended to read:</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sidRPr="008C1C89">
        <w:rPr>
          <w:color w:val="000000" w:themeColor="text1"/>
          <w:u w:color="000000" w:themeColor="text1"/>
        </w:rPr>
        <w:t xml:space="preserve">A member of the General Assembly, the Governor, the Lieutenant Governor, any other statewide constitutional officer, any public official </w:t>
      </w:r>
      <w:r w:rsidRPr="00717903">
        <w:rPr>
          <w:strike/>
          <w:color w:val="000000" w:themeColor="text1"/>
          <w:u w:color="000000" w:themeColor="text1"/>
        </w:rPr>
        <w:t>of any state agency</w:t>
      </w:r>
      <w:r w:rsidRPr="008C1C89">
        <w:rPr>
          <w:color w:val="000000" w:themeColor="text1"/>
          <w:u w:color="000000" w:themeColor="text1"/>
        </w:rPr>
        <w:t xml:space="preserve">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r>
        <w:rPr>
          <w:color w:val="000000" w:themeColor="text1"/>
          <w:u w:color="000000" w:themeColor="text1"/>
        </w:rPr>
        <w:t>”</w:t>
      </w:r>
    </w:p>
    <w:p w:rsidR="00605421"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sidR="00605421">
        <w:rPr>
          <w:rFonts w:eastAsia="Times New Roman"/>
          <w:color w:val="000000" w:themeColor="text1"/>
          <w:u w:color="000000" w:themeColor="text1"/>
        </w:rPr>
        <w:t>6</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AD32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FF61DA">
      <w:pPr>
        <w:suppressAutoHyphens/>
        <w:jc w:val="both"/>
        <w:rPr>
          <w:rFonts w:eastAsia="Times New Roman"/>
        </w:rPr>
      </w:pPr>
    </w:p>
    <w:sectPr w:rsidR="00AD32E5" w:rsidSect="000143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AE3565-0986-40A1-B502-8A388E25DF66}"/>
    <w:embedBold r:id="rId2" w:fontKey="{CC8D837B-F3F8-4A63-83AE-BCAB792FAAF6}"/>
  </w:font>
  <w:font w:name="Calibri">
    <w:panose1 w:val="020F0502020204030204"/>
    <w:charset w:val="00"/>
    <w:family w:val="swiss"/>
    <w:pitch w:val="variable"/>
    <w:sig w:usb0="E10002FF" w:usb1="4000ACFF" w:usb2="00000009" w:usb3="00000000" w:csb0="0000019F" w:csb1="00000000"/>
    <w:embedRegular r:id="rId3" w:fontKey="{5C719F52-41D2-49D6-B571-80002FC81A76}"/>
  </w:font>
  <w:font w:name="Cambria">
    <w:panose1 w:val="02040503050406030204"/>
    <w:charset w:val="00"/>
    <w:family w:val="roman"/>
    <w:pitch w:val="variable"/>
    <w:sig w:usb0="E00002FF" w:usb1="400004FF" w:usb2="00000000" w:usb3="00000000" w:csb0="0000019F" w:csb1="00000000"/>
    <w:embedRegular r:id="rId4" w:fontKey="{D6031325-5C55-4B04-B4C6-E3754F6CC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DC" w:rsidRPr="00AD32E5" w:rsidRDefault="00AD32E5" w:rsidP="00AD32E5">
    <w:pPr>
      <w:pStyle w:val="Footer"/>
      <w:tabs>
        <w:tab w:val="clear" w:pos="4680"/>
        <w:tab w:val="clear" w:pos="9360"/>
        <w:tab w:val="center" w:pos="2995"/>
      </w:tabs>
      <w:spacing w:before="120"/>
    </w:pPr>
    <w:r>
      <w:t>[601</w:t>
    </w:r>
    <w:r w:rsidR="000143AE">
      <w:t>-</w:t>
    </w:r>
    <w:fldSimple w:instr=" PAGE  \* MERGEFORMAT ">
      <w:r w:rsidR="00FF61DA">
        <w:rPr>
          <w:noProof/>
        </w:rPr>
        <w:t>1</w:t>
      </w:r>
    </w:fldSimple>
    <w:r w:rsidR="000143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AE" w:rsidRPr="00AD32E5" w:rsidRDefault="000143AE" w:rsidP="00AD32E5">
    <w:pPr>
      <w:pStyle w:val="Footer"/>
      <w:tabs>
        <w:tab w:val="clear" w:pos="4680"/>
        <w:tab w:val="clear" w:pos="9360"/>
        <w:tab w:val="center" w:pos="2995"/>
      </w:tabs>
      <w:spacing w:before="120"/>
    </w:pPr>
    <w:r>
      <w:t>[601]</w:t>
    </w:r>
    <w:r>
      <w:tab/>
    </w:r>
    <w:fldSimple w:instr=" PAGE  \* MERGEFORMAT ">
      <w:r w:rsidR="00FF61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143AE"/>
    <w:rsid w:val="00042AC1"/>
    <w:rsid w:val="00046516"/>
    <w:rsid w:val="0007601D"/>
    <w:rsid w:val="000B0720"/>
    <w:rsid w:val="000B5EAF"/>
    <w:rsid w:val="000C3681"/>
    <w:rsid w:val="00120ED5"/>
    <w:rsid w:val="00170561"/>
    <w:rsid w:val="00186AC9"/>
    <w:rsid w:val="00197DF1"/>
    <w:rsid w:val="001B126A"/>
    <w:rsid w:val="001B3DD9"/>
    <w:rsid w:val="001B7E5D"/>
    <w:rsid w:val="001D2744"/>
    <w:rsid w:val="001D3BAC"/>
    <w:rsid w:val="002023BD"/>
    <w:rsid w:val="00216025"/>
    <w:rsid w:val="00245C4E"/>
    <w:rsid w:val="002C1321"/>
    <w:rsid w:val="002C5896"/>
    <w:rsid w:val="002D3BED"/>
    <w:rsid w:val="002D6147"/>
    <w:rsid w:val="002E45A9"/>
    <w:rsid w:val="002F2686"/>
    <w:rsid w:val="00307C2B"/>
    <w:rsid w:val="00383247"/>
    <w:rsid w:val="003D6E2B"/>
    <w:rsid w:val="003E7597"/>
    <w:rsid w:val="00406EC6"/>
    <w:rsid w:val="004147A6"/>
    <w:rsid w:val="0044020F"/>
    <w:rsid w:val="00450668"/>
    <w:rsid w:val="0045495A"/>
    <w:rsid w:val="004813A2"/>
    <w:rsid w:val="00485DA5"/>
    <w:rsid w:val="004952FA"/>
    <w:rsid w:val="004B6A22"/>
    <w:rsid w:val="004D7F37"/>
    <w:rsid w:val="00522CE0"/>
    <w:rsid w:val="00565148"/>
    <w:rsid w:val="00593361"/>
    <w:rsid w:val="005A413B"/>
    <w:rsid w:val="005A5017"/>
    <w:rsid w:val="005A648C"/>
    <w:rsid w:val="005B59B5"/>
    <w:rsid w:val="005C6592"/>
    <w:rsid w:val="005F1745"/>
    <w:rsid w:val="00605421"/>
    <w:rsid w:val="0061374F"/>
    <w:rsid w:val="0062379D"/>
    <w:rsid w:val="006352DC"/>
    <w:rsid w:val="00665C4B"/>
    <w:rsid w:val="006A1802"/>
    <w:rsid w:val="006C74EA"/>
    <w:rsid w:val="007031EC"/>
    <w:rsid w:val="00720D40"/>
    <w:rsid w:val="007318D4"/>
    <w:rsid w:val="00735424"/>
    <w:rsid w:val="0075182D"/>
    <w:rsid w:val="00765784"/>
    <w:rsid w:val="0078148B"/>
    <w:rsid w:val="007A4390"/>
    <w:rsid w:val="007E5CB7"/>
    <w:rsid w:val="008314D2"/>
    <w:rsid w:val="00876585"/>
    <w:rsid w:val="0089135F"/>
    <w:rsid w:val="008B2F42"/>
    <w:rsid w:val="008C3697"/>
    <w:rsid w:val="008E185F"/>
    <w:rsid w:val="008F023B"/>
    <w:rsid w:val="00904E16"/>
    <w:rsid w:val="009162B3"/>
    <w:rsid w:val="00927C62"/>
    <w:rsid w:val="00952801"/>
    <w:rsid w:val="00983951"/>
    <w:rsid w:val="00984124"/>
    <w:rsid w:val="00984640"/>
    <w:rsid w:val="00995C37"/>
    <w:rsid w:val="009C118A"/>
    <w:rsid w:val="009D508D"/>
    <w:rsid w:val="009D5A04"/>
    <w:rsid w:val="00A02011"/>
    <w:rsid w:val="00A028FF"/>
    <w:rsid w:val="00A4011E"/>
    <w:rsid w:val="00A86015"/>
    <w:rsid w:val="00A9594E"/>
    <w:rsid w:val="00AD32E5"/>
    <w:rsid w:val="00AE59C8"/>
    <w:rsid w:val="00B10098"/>
    <w:rsid w:val="00B50175"/>
    <w:rsid w:val="00B559F1"/>
    <w:rsid w:val="00B5790D"/>
    <w:rsid w:val="00B60DB8"/>
    <w:rsid w:val="00B80FC6"/>
    <w:rsid w:val="00B945C5"/>
    <w:rsid w:val="00BA043A"/>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4079"/>
    <w:rsid w:val="00DE5E3C"/>
    <w:rsid w:val="00E058D3"/>
    <w:rsid w:val="00E561ED"/>
    <w:rsid w:val="00E76AD9"/>
    <w:rsid w:val="00E91E2F"/>
    <w:rsid w:val="00EA3546"/>
    <w:rsid w:val="00EB47AE"/>
    <w:rsid w:val="00EC34E1"/>
    <w:rsid w:val="00ED2B7F"/>
    <w:rsid w:val="00EE4765"/>
    <w:rsid w:val="00F0234A"/>
    <w:rsid w:val="00F14512"/>
    <w:rsid w:val="00F31426"/>
    <w:rsid w:val="00F51241"/>
    <w:rsid w:val="00F52959"/>
    <w:rsid w:val="00F55884"/>
    <w:rsid w:val="00F730D7"/>
    <w:rsid w:val="00F93259"/>
    <w:rsid w:val="00F9493F"/>
    <w:rsid w:val="00FB1B5C"/>
    <w:rsid w:val="00FC0D36"/>
    <w:rsid w:val="00FE6467"/>
    <w:rsid w:val="00FF61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9ECA-6744-4D69-830C-EC6FF3B4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2013-04-10T18:09:00Z</cp:lastPrinted>
  <dcterms:created xsi:type="dcterms:W3CDTF">2013-05-01T18:26:00Z</dcterms:created>
  <dcterms:modified xsi:type="dcterms:W3CDTF">2013-05-01T18:26:00Z</dcterms:modified>
</cp:coreProperties>
</file>